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6C4EFA">
        <w:t>8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0E7AEF" w:rsidP="00F373ED">
      <w:pPr>
        <w:jc w:val="right"/>
      </w:pPr>
      <w:proofErr w:type="gramStart"/>
      <w:r>
        <w:t>от  14</w:t>
      </w:r>
      <w:proofErr w:type="gramEnd"/>
      <w:r>
        <w:t xml:space="preserve"> </w:t>
      </w:r>
      <w:r w:rsidR="009E0D50">
        <w:t>декабря</w:t>
      </w:r>
      <w:r w:rsidR="00015944" w:rsidRPr="00E2192B">
        <w:t xml:space="preserve"> </w:t>
      </w:r>
      <w:r>
        <w:t>2018 г. № 5-382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 xml:space="preserve">жете муниципального образования «Жирятинский район» </w:t>
      </w:r>
    </w:p>
    <w:p w:rsidR="00E2192B" w:rsidRPr="00E2192B" w:rsidRDefault="00EB2954" w:rsidP="00F373ED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EB2954">
        <w:rPr>
          <w:b/>
        </w:rPr>
        <w:t>на 2019</w:t>
      </w:r>
      <w:r w:rsidR="00F373ED" w:rsidRPr="00E2192B">
        <w:rPr>
          <w:b/>
        </w:rPr>
        <w:t xml:space="preserve"> год </w:t>
      </w:r>
      <w:r w:rsidR="00EB2954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EB295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231</w:t>
            </w:r>
            <w:r w:rsidR="00EB2954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230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228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Морачевское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46</w:t>
            </w:r>
            <w:r w:rsidR="00EB2954">
              <w:t xml:space="preserve"> 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47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49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6C4EFA" w:rsidP="00EB2954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CE36FE" w:rsidRPr="00E23379" w:rsidRDefault="00CE36FE" w:rsidP="00CE36FE">
      <w:pPr>
        <w:jc w:val="right"/>
      </w:pPr>
      <w:proofErr w:type="gramStart"/>
      <w:r w:rsidRPr="00E23379">
        <w:t xml:space="preserve">Приложение  </w:t>
      </w:r>
      <w:r w:rsidR="006C4EFA">
        <w:t>9</w:t>
      </w:r>
      <w:proofErr w:type="gramEnd"/>
    </w:p>
    <w:p w:rsidR="00CE36FE" w:rsidRPr="00E23379" w:rsidRDefault="00CE36FE" w:rsidP="00CE36FE">
      <w:pPr>
        <w:jc w:val="right"/>
      </w:pPr>
      <w:r w:rsidRPr="00E23379">
        <w:t>к решению Жирятинского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 xml:space="preserve">от 14 </w:t>
      </w:r>
      <w:r w:rsidR="009E0D50">
        <w:t xml:space="preserve">декабря </w:t>
      </w:r>
      <w:r>
        <w:t>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4678E8">
        <w:t>жете муниципального образования «Жирятинский район»</w:t>
      </w:r>
    </w:p>
    <w:p w:rsidR="00CE36FE" w:rsidRPr="00E2192B" w:rsidRDefault="00EB2954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F373ED" w:rsidRPr="00F82284" w:rsidRDefault="00F373ED" w:rsidP="00E10FFE">
      <w:pPr>
        <w:jc w:val="center"/>
        <w:rPr>
          <w:color w:val="FF0000"/>
        </w:rPr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EB2954">
        <w:rPr>
          <w:b/>
        </w:rPr>
        <w:t>на 2019</w:t>
      </w:r>
      <w:r w:rsidR="00F373ED" w:rsidRPr="00CE36FE">
        <w:rPr>
          <w:b/>
        </w:rPr>
        <w:t xml:space="preserve"> год</w:t>
      </w:r>
      <w:r w:rsidR="00EB2954">
        <w:rPr>
          <w:b/>
        </w:rPr>
        <w:t xml:space="preserve"> и на плановый период 2020 и 2021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Морачевское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CE36FE" w:rsidRPr="00E23379" w:rsidRDefault="00CE36FE" w:rsidP="00CE36FE">
      <w:pPr>
        <w:jc w:val="right"/>
      </w:pPr>
      <w:proofErr w:type="gramStart"/>
      <w:r w:rsidRPr="00E23379">
        <w:t xml:space="preserve">Приложение  </w:t>
      </w:r>
      <w:r w:rsidR="006C4EFA">
        <w:t>10</w:t>
      </w:r>
      <w:proofErr w:type="gramEnd"/>
    </w:p>
    <w:p w:rsidR="00CE36FE" w:rsidRPr="00E2192B" w:rsidRDefault="00CE36FE" w:rsidP="00CE36FE">
      <w:pPr>
        <w:jc w:val="right"/>
      </w:pPr>
      <w:r w:rsidRPr="00E2192B">
        <w:t>к решению Жирятинского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proofErr w:type="gramStart"/>
      <w:r>
        <w:t>от  14</w:t>
      </w:r>
      <w:proofErr w:type="gramEnd"/>
      <w:r w:rsidR="009E0D50">
        <w:t xml:space="preserve"> декабря</w:t>
      </w:r>
      <w:r>
        <w:t xml:space="preserve"> 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6C4EFA">
        <w:t xml:space="preserve">жете </w:t>
      </w:r>
      <w:r w:rsidR="004678E8">
        <w:t xml:space="preserve">муниципального образования «Жирятинский район» </w:t>
      </w:r>
    </w:p>
    <w:p w:rsidR="00CE36FE" w:rsidRPr="00E2192B" w:rsidRDefault="00F15038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CE36FE" w:rsidRPr="00F82284" w:rsidRDefault="00CE36FE" w:rsidP="00CE36FE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F82284">
        <w:rPr>
          <w:b/>
        </w:rPr>
        <w:t>хозяйства,</w:t>
      </w:r>
      <w:r w:rsidR="00F15038">
        <w:rPr>
          <w:b/>
        </w:rPr>
        <w:t xml:space="preserve">  на</w:t>
      </w:r>
      <w:proofErr w:type="gramEnd"/>
      <w:r w:rsidR="00F15038">
        <w:rPr>
          <w:b/>
        </w:rPr>
        <w:t xml:space="preserve"> 2019</w:t>
      </w:r>
      <w:r w:rsidRPr="00F82284">
        <w:rPr>
          <w:b/>
        </w:rPr>
        <w:t xml:space="preserve"> год </w:t>
      </w:r>
      <w:r w:rsidR="00F15038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F15038" w:rsidP="000058A4">
            <w:pPr>
              <w:jc w:val="center"/>
            </w:pPr>
            <w:r>
              <w:t>1</w:t>
            </w:r>
            <w:r w:rsidR="00034BAC">
              <w:t> </w:t>
            </w:r>
            <w:r w:rsidR="00047D97">
              <w:t>845</w:t>
            </w:r>
            <w:r w:rsidR="00034BAC">
              <w:t xml:space="preserve"> </w:t>
            </w:r>
            <w:r w:rsidR="00047D97">
              <w:t>642,93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1 121 917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1 267 989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</w:pPr>
            <w:r>
              <w:t>7 930 863</w:t>
            </w:r>
            <w:r w:rsidR="00047D97">
              <w:t>,57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2 247 279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2 539 871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r w:rsidRPr="00F82284">
              <w:t>Морачевское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47D97" w:rsidP="000058A4">
            <w:pPr>
              <w:jc w:val="center"/>
            </w:pPr>
            <w:r>
              <w:t>874</w:t>
            </w:r>
            <w:r w:rsidR="00034BAC">
              <w:t xml:space="preserve"> </w:t>
            </w:r>
            <w:r>
              <w:t>505,36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531 588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600 800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  <w:rPr>
                <w:b/>
              </w:rPr>
            </w:pPr>
            <w:r>
              <w:rPr>
                <w:b/>
              </w:rPr>
              <w:t>10 651 011</w:t>
            </w:r>
            <w:r w:rsidR="00047D97">
              <w:rPr>
                <w:b/>
              </w:rPr>
              <w:t>,86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3 900 784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4 408 660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34BAC"/>
    <w:rsid w:val="00047D97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633D6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B64D7"/>
    <w:rsid w:val="00DD47CD"/>
    <w:rsid w:val="00E10FFE"/>
    <w:rsid w:val="00E2192B"/>
    <w:rsid w:val="00E23379"/>
    <w:rsid w:val="00E27830"/>
    <w:rsid w:val="00E33DAC"/>
    <w:rsid w:val="00E914FC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099A-5AF6-4A68-8275-283DBFE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2020-01-14T14:51:00Z</dcterms:created>
  <dcterms:modified xsi:type="dcterms:W3CDTF">2020-01-14T14:51:00Z</dcterms:modified>
</cp:coreProperties>
</file>