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801" w:rsidRPr="008111DA" w:rsidRDefault="00E10801" w:rsidP="00611823">
      <w:pPr>
        <w:pStyle w:val="ConsPlusNormal"/>
        <w:tabs>
          <w:tab w:val="left" w:pos="-1701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11D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10801" w:rsidRPr="008111DA" w:rsidRDefault="00E10801" w:rsidP="00611823">
      <w:pPr>
        <w:pStyle w:val="ConsPlusNormal"/>
        <w:tabs>
          <w:tab w:val="left" w:pos="-1701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1D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11823" w:rsidRDefault="00E10801" w:rsidP="00611823">
      <w:pPr>
        <w:pStyle w:val="ConsPlusNormal"/>
        <w:tabs>
          <w:tab w:val="left" w:pos="-1701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111DA">
        <w:rPr>
          <w:rFonts w:ascii="Times New Roman" w:hAnsi="Times New Roman" w:cs="Times New Roman"/>
          <w:sz w:val="24"/>
          <w:szCs w:val="24"/>
          <w:lang w:eastAsia="en-US"/>
        </w:rPr>
        <w:t>«Развитие образования Жирятинского</w:t>
      </w:r>
    </w:p>
    <w:p w:rsidR="00E47DC1" w:rsidRDefault="006A3300" w:rsidP="00611823">
      <w:pPr>
        <w:pStyle w:val="ConsPlusNormal"/>
        <w:tabs>
          <w:tab w:val="left" w:pos="-1701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</w:t>
      </w:r>
      <w:r w:rsidR="00E10801" w:rsidRPr="008111DA">
        <w:rPr>
          <w:rFonts w:ascii="Times New Roman" w:hAnsi="Times New Roman" w:cs="Times New Roman"/>
          <w:sz w:val="24"/>
          <w:szCs w:val="24"/>
          <w:lang w:eastAsia="en-US"/>
        </w:rPr>
        <w:t xml:space="preserve">района» </w:t>
      </w:r>
      <w:r w:rsidR="00E10801" w:rsidRPr="008111DA">
        <w:rPr>
          <w:rFonts w:ascii="Times New Roman" w:hAnsi="Times New Roman" w:cs="Times New Roman"/>
          <w:sz w:val="24"/>
          <w:szCs w:val="24"/>
        </w:rPr>
        <w:t>(20</w:t>
      </w:r>
      <w:r w:rsidR="00E108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E10801" w:rsidRPr="008111DA">
        <w:rPr>
          <w:rFonts w:ascii="Times New Roman" w:hAnsi="Times New Roman" w:cs="Times New Roman"/>
          <w:sz w:val="24"/>
          <w:szCs w:val="24"/>
        </w:rPr>
        <w:t xml:space="preserve"> -202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47DC1"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611823" w:rsidRDefault="00611823" w:rsidP="00611823">
      <w:pPr>
        <w:pStyle w:val="ConsPlusNormal"/>
        <w:tabs>
          <w:tab w:val="left" w:pos="-1701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11823" w:rsidRDefault="00611823" w:rsidP="00611823">
      <w:pPr>
        <w:pStyle w:val="ConsPlusNormal"/>
        <w:tabs>
          <w:tab w:val="left" w:pos="-1701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11823" w:rsidRPr="00F2407F" w:rsidRDefault="00611823" w:rsidP="00611823">
      <w:pPr>
        <w:pStyle w:val="ConsPlusNormal"/>
        <w:tabs>
          <w:tab w:val="left" w:pos="-1701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10801" w:rsidRDefault="00E10801" w:rsidP="001506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111DA">
        <w:rPr>
          <w:rFonts w:ascii="Times New Roman" w:hAnsi="Times New Roman"/>
          <w:sz w:val="24"/>
          <w:szCs w:val="24"/>
          <w:lang w:eastAsia="ru-RU"/>
        </w:rPr>
        <w:t>Описание мер правового регулирования, направленных на достижение целей и решение задач муниципальной программы</w:t>
      </w:r>
    </w:p>
    <w:p w:rsidR="00E10801" w:rsidRPr="008111DA" w:rsidRDefault="00E10801" w:rsidP="001506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7"/>
        <w:gridCol w:w="3686"/>
        <w:gridCol w:w="1843"/>
        <w:gridCol w:w="1275"/>
      </w:tblGrid>
      <w:tr w:rsidR="00E10801" w:rsidRPr="00E9289D" w:rsidTr="00F2407F">
        <w:tc>
          <w:tcPr>
            <w:tcW w:w="425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686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43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275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E10801" w:rsidRPr="00E9289D" w:rsidTr="00F2407F">
        <w:tc>
          <w:tcPr>
            <w:tcW w:w="42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 30.08.2013 г. №312 «О системе оплаты труда работников муниципальных образовательных учреждений Жирятинского района» (в ред. от 30.03.2015г. №160)</w:t>
            </w:r>
          </w:p>
        </w:tc>
        <w:tc>
          <w:tcPr>
            <w:tcW w:w="3686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- настоящее Положение о системе оплаты труда работников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мун-ых</w:t>
            </w:r>
            <w:proofErr w:type="spell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обр-ных</w:t>
            </w:r>
            <w:proofErr w:type="spell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Жирятинского района разработано в соответствии с ТК РФ, законом Брянской области от 8 августа 2013 г. №62-З «Об образовании в Брянской области», постановлением администрации Брянской области от 29 декабря 2012 года №1321 «Об утверждении Положения о системе оплаты труда работников государственных образовательных учреждений Брянской области» в целях совершенствования оплаты труда работников муниципальных образовательных учреждений Жирятинского района;</w:t>
            </w: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-формирование фонда оплаты труда образовательных учреждений;</w:t>
            </w: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-формирование ставок (окладов) работников образовательных учреждений;</w:t>
            </w: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-расчет ставок (окладов) работников образовательных учреждений;</w:t>
            </w: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-расчет заработной платы работников образовательного учреждения.</w:t>
            </w:r>
          </w:p>
        </w:tc>
        <w:tc>
          <w:tcPr>
            <w:tcW w:w="1843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01" w:rsidRPr="00E9289D" w:rsidTr="00F2407F">
        <w:tc>
          <w:tcPr>
            <w:tcW w:w="42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Решение Жирятинского районного Совета народных депутатов от 30.06.2008г. №3-296 «Об оплате труда муниципальных служащих Жирятинского района» (в ред. от 20.02.2015г. №5-88)</w:t>
            </w:r>
          </w:p>
        </w:tc>
        <w:tc>
          <w:tcPr>
            <w:tcW w:w="3686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Настоящее Положение разработано в целях совершенствования оплаты труда лиц, занимающих муниципальные должности муниципальной службы Жирятинского района.</w:t>
            </w:r>
          </w:p>
        </w:tc>
        <w:tc>
          <w:tcPr>
            <w:tcW w:w="1843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01" w:rsidRPr="00E9289D" w:rsidTr="00F2407F">
        <w:tc>
          <w:tcPr>
            <w:tcW w:w="42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Жирятинского районного Совета 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народных депутатов от 30.06.2008г. №3-297 «Об оплате труда лиц, замещающих должности, не отнесенные к категории муниципальных должностей муниципальной службы Жирятинского района и работников обслуживающего персонала»(в ред. от 20.02.2015г. №5-88)</w:t>
            </w:r>
          </w:p>
        </w:tc>
        <w:tc>
          <w:tcPr>
            <w:tcW w:w="3686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Настоящее Положение разработано в целях 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совершенствования системы оплаты труда лиц, замещающих должности не отнесенные к категории муниципальных должностей муниципальной службы Жирятинского района и работников обслуживающего персонала, повышения эффективности их профессиональной служебной деятельности, направленной на реализацию обеспечения полномочий органов местного самоуправления по соответствующим направлениям деятельности.</w:t>
            </w:r>
          </w:p>
        </w:tc>
        <w:tc>
          <w:tcPr>
            <w:tcW w:w="1843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01" w:rsidRPr="00E9289D" w:rsidTr="00F2407F">
        <w:tc>
          <w:tcPr>
            <w:tcW w:w="42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 29.12.2010г. №183 «Об оплате труда отдельных работников администрации Жирятинского района» (в ред. от  10.09.2014г. №290)</w:t>
            </w:r>
          </w:p>
        </w:tc>
        <w:tc>
          <w:tcPr>
            <w:tcW w:w="3686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Настоящее Положение разработано в соответствии с ТК РФ в целях введения новой системы оплаты труда отдельных работников администрации Жирятинского района.</w:t>
            </w:r>
          </w:p>
        </w:tc>
        <w:tc>
          <w:tcPr>
            <w:tcW w:w="1843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01" w:rsidRPr="00E9289D" w:rsidTr="00F2407F">
        <w:tc>
          <w:tcPr>
            <w:tcW w:w="42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 05.08.2019 года № 250 «Об утверждении Положения об оплате труда работникам центр</w:t>
            </w:r>
            <w:r w:rsidR="006553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лизованной бухгалтерии отдела образования администрации Жирятинского района»</w:t>
            </w: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10801" w:rsidRPr="00E9289D" w:rsidRDefault="00E10801" w:rsidP="00655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Положение разработано в целях совершенствования оплаты труда работников </w:t>
            </w:r>
            <w:proofErr w:type="gram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6553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лизованной  бухгалтерии</w:t>
            </w:r>
            <w:proofErr w:type="gram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администрации Жирятинского района</w:t>
            </w:r>
          </w:p>
        </w:tc>
        <w:tc>
          <w:tcPr>
            <w:tcW w:w="1843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01" w:rsidRPr="00E9289D" w:rsidTr="00F2407F">
        <w:tc>
          <w:tcPr>
            <w:tcW w:w="42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 08.10.2019 года № 339 «Об утверждении Положения  об оплате труда  работников хозяйственно-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эксплуатационнойгруппы</w:t>
            </w:r>
            <w:proofErr w:type="spell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администрации Жирятинского района»</w:t>
            </w:r>
          </w:p>
        </w:tc>
        <w:tc>
          <w:tcPr>
            <w:tcW w:w="3686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Настоящее Положение разработано в целях совершенствования оплаты труда работников хозяйственно-эксплуатационной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группы отдела образования администрации Жирятинского района</w:t>
            </w:r>
          </w:p>
        </w:tc>
        <w:tc>
          <w:tcPr>
            <w:tcW w:w="1843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01" w:rsidRPr="00E9289D" w:rsidTr="00F2407F">
        <w:tc>
          <w:tcPr>
            <w:tcW w:w="42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Жирятинского района №411 от 23.10.2014г. «Об утверждении Положения о порядке установления стимулирующей выплаты 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руководителям образовательных организаций» (в ред. от 24.03.2017г. №124)</w:t>
            </w:r>
          </w:p>
        </w:tc>
        <w:tc>
          <w:tcPr>
            <w:tcW w:w="3686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Настоящее Положение разработано в целях материального</w:t>
            </w: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стимулирования труда руководителей образовательных</w:t>
            </w: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их материальной 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заинтересованности в</w:t>
            </w: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качественных результатах своего труда, развития творческой активности и инициативы при выполнении поставленных задач.</w:t>
            </w:r>
          </w:p>
        </w:tc>
        <w:tc>
          <w:tcPr>
            <w:tcW w:w="1843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01" w:rsidRPr="00E9289D" w:rsidTr="00F2407F">
        <w:tc>
          <w:tcPr>
            <w:tcW w:w="42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Жирятинского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26.08.2020 г. № 2020 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установлении размера расходов на питание обучающихся в общеобразовательных организациях Жирятинского района»</w:t>
            </w:r>
          </w:p>
        </w:tc>
        <w:tc>
          <w:tcPr>
            <w:tcW w:w="3686" w:type="dxa"/>
            <w:vAlign w:val="center"/>
          </w:tcPr>
          <w:p w:rsidR="00E10801" w:rsidRPr="00E9289D" w:rsidRDefault="006553D4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Положение разработано во исполнение Федерального закона от 29 декабря 2012 года №273-ФЗ «Об образовании в Российской Федерации», в </w:t>
            </w:r>
            <w:proofErr w:type="gram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целях  правового</w:t>
            </w:r>
            <w:proofErr w:type="gram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в сфере организации питания обучающихся в общеобразовательных организациях. В целях сохранения здоровья и обеспечения полноценным питанием учащихся муниципальных общеобразовательных организаций.</w:t>
            </w:r>
          </w:p>
        </w:tc>
        <w:tc>
          <w:tcPr>
            <w:tcW w:w="1843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01" w:rsidRPr="00E9289D" w:rsidTr="00F2407F">
        <w:tc>
          <w:tcPr>
            <w:tcW w:w="42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 21.08.2019г. № 263</w:t>
            </w: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предоставления бесплатного двухразового питания детям с ограниченными возможностями здоровья в образовательных организациях муниципального образования Жирятинский район </w:t>
            </w:r>
          </w:p>
        </w:tc>
        <w:tc>
          <w:tcPr>
            <w:tcW w:w="3686" w:type="dxa"/>
            <w:vAlign w:val="center"/>
          </w:tcPr>
          <w:p w:rsidR="00E10801" w:rsidRPr="00E9289D" w:rsidRDefault="006553D4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и порядок регулирует  вопросы предоставления бесплатного питания для детей с ОВЗ</w:t>
            </w:r>
          </w:p>
        </w:tc>
        <w:tc>
          <w:tcPr>
            <w:tcW w:w="1843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01" w:rsidRPr="00E9289D" w:rsidTr="00F2407F">
        <w:tc>
          <w:tcPr>
            <w:tcW w:w="42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E10801" w:rsidRPr="00E9289D" w:rsidRDefault="00E10801" w:rsidP="00655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Жирятинского района от 31.01.2017г. №68 «Об установлении платы, взимаемой с родителей (законных представителей)  за присмотр и уход за детьми в муниципальных бюджетных дошкольных образовательных учреждениях района и в дошкольных группах при общеобразовательных школах, реализующих образовательные программы дошкольного образования» (в ред. </w:t>
            </w:r>
            <w:r w:rsidR="006553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53D4" w:rsidRPr="00E9289D">
              <w:rPr>
                <w:rFonts w:ascii="Times New Roman" w:hAnsi="Times New Roman" w:cs="Times New Roman"/>
                <w:sz w:val="24"/>
                <w:szCs w:val="24"/>
              </w:rPr>
              <w:t>т 31.10.201</w:t>
            </w:r>
            <w:r w:rsidR="006553D4">
              <w:rPr>
                <w:rFonts w:ascii="Times New Roman" w:hAnsi="Times New Roman" w:cs="Times New Roman"/>
                <w:sz w:val="24"/>
                <w:szCs w:val="24"/>
              </w:rPr>
              <w:t xml:space="preserve">7г. №369 от 31.10.2018 г. № 241, от </w:t>
            </w:r>
            <w:r w:rsidR="00655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23.10.2019 г. №362)</w:t>
            </w:r>
          </w:p>
        </w:tc>
        <w:tc>
          <w:tcPr>
            <w:tcW w:w="3686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Настоящее Положение разработано в целях обеспечения сбалансированного питания обучающихся в дошкольных образовательных учреждениях и в дошкольных группах при общеобразовательных школах, реализующих программы дошкольного образования, и в связи с ростом потребительских цен.</w:t>
            </w:r>
          </w:p>
        </w:tc>
        <w:tc>
          <w:tcPr>
            <w:tcW w:w="1843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01" w:rsidRPr="00E9289D" w:rsidTr="00F2407F">
        <w:tc>
          <w:tcPr>
            <w:tcW w:w="42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 11.09.2019 г. № 280</w:t>
            </w: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ежемесячных стипендиях администрации Жирятинского района Совета народных депутатов»</w:t>
            </w:r>
          </w:p>
        </w:tc>
        <w:tc>
          <w:tcPr>
            <w:tcW w:w="3686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Настоящее Положение разработано в целях повышения объективности оценивания достижений обучающихся  и поощрения одарённых детей за высокие результаты в учебе, спорте</w:t>
            </w:r>
          </w:p>
        </w:tc>
        <w:tc>
          <w:tcPr>
            <w:tcW w:w="1843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01" w:rsidRPr="00E9289D" w:rsidTr="00F2407F">
        <w:tc>
          <w:tcPr>
            <w:tcW w:w="42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10801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45 от 13.07.2020 г. «Об организации отдыха детей в каникулярное время в лагерях с дневным пребыванием на базе образовательных учреждений Жирятинского района  в 2020 году» </w:t>
            </w: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10801" w:rsidRPr="00E9289D" w:rsidRDefault="00E10801" w:rsidP="00655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Настоящ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 в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и развития системы детского отдыха и  оздоровления в </w:t>
            </w:r>
            <w:r w:rsidR="006553D4">
              <w:rPr>
                <w:rFonts w:ascii="Times New Roman" w:hAnsi="Times New Roman" w:cs="Times New Roman"/>
                <w:sz w:val="24"/>
                <w:szCs w:val="24"/>
              </w:rPr>
              <w:t>Жирятинском муниципальном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отдых детей в каникулярное время в лагерях с дневным пребыванием на базе образовательных организаций, </w:t>
            </w:r>
            <w:r w:rsidR="006553D4">
              <w:rPr>
                <w:rFonts w:ascii="Times New Roman" w:hAnsi="Times New Roman" w:cs="Times New Roman"/>
                <w:sz w:val="24"/>
                <w:szCs w:val="24"/>
              </w:rPr>
              <w:t>в 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</w:t>
            </w:r>
          </w:p>
        </w:tc>
        <w:tc>
          <w:tcPr>
            <w:tcW w:w="1843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C0" w:rsidRPr="00E9289D" w:rsidTr="00F2407F">
        <w:tc>
          <w:tcPr>
            <w:tcW w:w="425" w:type="dxa"/>
            <w:vAlign w:val="center"/>
          </w:tcPr>
          <w:p w:rsidR="001F16C0" w:rsidRPr="00E9289D" w:rsidRDefault="001F16C0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F16C0" w:rsidRDefault="0068101F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30.09.2020 г. № 230 «Об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персонифицированного финансирования дополнительного образования детей в Жирятинском муниципальном районе»</w:t>
            </w:r>
          </w:p>
        </w:tc>
        <w:tc>
          <w:tcPr>
            <w:tcW w:w="3686" w:type="dxa"/>
            <w:vAlign w:val="center"/>
          </w:tcPr>
          <w:p w:rsidR="001F16C0" w:rsidRPr="00E9289D" w:rsidRDefault="0068101F" w:rsidP="00655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Настоящ</w:t>
            </w:r>
            <w:r w:rsidR="006553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6553D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</w:t>
            </w:r>
            <w:r w:rsidR="006553D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в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6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еализации мероприятий федерального проекта «Успех каждого ребенка» национального проек</w:t>
            </w:r>
            <w:r w:rsidR="009B56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«Образование</w:t>
            </w:r>
            <w:r w:rsidRPr="0021522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», </w:t>
            </w:r>
            <w:r w:rsidRPr="004B407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утвержденного протоколом президиума Совета при Президенте </w:t>
            </w:r>
            <w:proofErr w:type="spellStart"/>
            <w:r w:rsidRPr="004B407E">
              <w:rPr>
                <w:rFonts w:ascii="Times New Roman" w:hAnsi="Times New Roman" w:cs="Times New Roman"/>
                <w:sz w:val="24"/>
                <w:szCs w:val="24"/>
              </w:rPr>
              <w:t>Поссийской</w:t>
            </w:r>
            <w:proofErr w:type="spellEnd"/>
            <w:r w:rsidRPr="004B407E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по стратегическому развитию и национальным проектам от 03.09.2018 г. №10,  на основании Распоряжения Правительства Брянской области от 21.09.2020 г. № 170-рп «О  внедрении персонифицированного финансирования дополнительного образования детей Брянской области» Приказа Департамента образования и науки Брянской области «Об утверждении Правил персонифицированного финансирования дополнительного образования детей в</w:t>
            </w:r>
            <w:r w:rsidRPr="0021522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Брянской области»</w:t>
            </w:r>
            <w:r w:rsidR="009B567D" w:rsidRPr="0021522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1F16C0" w:rsidRPr="00E9289D" w:rsidRDefault="006A3300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3300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6A3300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1F16C0" w:rsidRPr="00E9289D" w:rsidRDefault="001F16C0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300" w:rsidRPr="00E9289D" w:rsidTr="00F2407F">
        <w:tc>
          <w:tcPr>
            <w:tcW w:w="425" w:type="dxa"/>
            <w:vAlign w:val="center"/>
          </w:tcPr>
          <w:p w:rsidR="006A3300" w:rsidRPr="00E9289D" w:rsidRDefault="006A3300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A3300" w:rsidRPr="00E9289D" w:rsidRDefault="006A3300" w:rsidP="004B4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30.10.2020 г. № 255 «О внесени</w:t>
            </w:r>
            <w:r w:rsidR="004B40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постановление администрации Жирятинского района от 05 августа 2019 г. №250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  утверждении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об оплате труда работников централизованной бухгалтерии отдела образования администрации Жирятинского района»»</w:t>
            </w:r>
          </w:p>
        </w:tc>
        <w:tc>
          <w:tcPr>
            <w:tcW w:w="3686" w:type="dxa"/>
            <w:vAlign w:val="center"/>
          </w:tcPr>
          <w:p w:rsidR="006A3300" w:rsidRPr="00E9289D" w:rsidRDefault="006A3300" w:rsidP="002D6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Настоящее Положение разработано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решением  Жирятинского района Совета народных депутатов от 29 октября 2020 года № 6-90 «Об индексации заработной палаты»</w:t>
            </w:r>
          </w:p>
        </w:tc>
        <w:tc>
          <w:tcPr>
            <w:tcW w:w="1843" w:type="dxa"/>
            <w:vAlign w:val="center"/>
          </w:tcPr>
          <w:p w:rsidR="006A3300" w:rsidRPr="00E9289D" w:rsidRDefault="006A3300" w:rsidP="00D41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6A3300" w:rsidRPr="00E9289D" w:rsidRDefault="006A3300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300" w:rsidRPr="00E9289D" w:rsidTr="00F2407F">
        <w:tc>
          <w:tcPr>
            <w:tcW w:w="425" w:type="dxa"/>
            <w:vAlign w:val="center"/>
          </w:tcPr>
          <w:p w:rsidR="006A3300" w:rsidRPr="00E9289D" w:rsidRDefault="006A3300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A3300" w:rsidRDefault="006A3300" w:rsidP="00B60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30.10.2020 г. № 258 «О внесени</w:t>
            </w:r>
            <w:r w:rsidR="004B40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системе оплаты труда работников муниципальных образовательных организаций Жирятинского района, утвержденное постановлением администрации района от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30.08.2013 г. № 312 «О системе оплаты труда работников муниципальных образовательных учреждений Жирятинского района»</w:t>
            </w:r>
          </w:p>
          <w:p w:rsidR="006A3300" w:rsidRDefault="006A3300" w:rsidP="00B60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00" w:rsidRPr="00E9289D" w:rsidRDefault="006A3300" w:rsidP="00B60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A3300" w:rsidRPr="00E9289D" w:rsidRDefault="006A3300" w:rsidP="009B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Положение разработано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решением  Жирятинского района Совета народных депутатов от 29 октября 2020 года № 6-90 «Об индексации заработной палаты»</w:t>
            </w:r>
          </w:p>
        </w:tc>
        <w:tc>
          <w:tcPr>
            <w:tcW w:w="1843" w:type="dxa"/>
            <w:vAlign w:val="center"/>
          </w:tcPr>
          <w:p w:rsidR="006A3300" w:rsidRPr="00E9289D" w:rsidRDefault="006A3300" w:rsidP="00D41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6A3300" w:rsidRPr="00E9289D" w:rsidRDefault="006A3300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300" w:rsidRPr="00E9289D" w:rsidTr="00F2407F">
        <w:tc>
          <w:tcPr>
            <w:tcW w:w="425" w:type="dxa"/>
            <w:vAlign w:val="center"/>
          </w:tcPr>
          <w:p w:rsidR="006A3300" w:rsidRPr="00E9289D" w:rsidRDefault="006A3300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A3300" w:rsidRPr="00E9289D" w:rsidRDefault="006A3300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13.03.2020 г. № 74 «О внесение изменений в Положение о системе оплаты труда работников муниципальных образовательных организаций Жирятинского  района, утвержденное  постановлением администрации района от 30.08.2013 г. №312 «О системе оплаты труда работников муниципальных образовательных учреждений Жирятинского района»</w:t>
            </w:r>
          </w:p>
        </w:tc>
        <w:tc>
          <w:tcPr>
            <w:tcW w:w="3686" w:type="dxa"/>
            <w:vAlign w:val="center"/>
          </w:tcPr>
          <w:p w:rsidR="006A3300" w:rsidRPr="00E9289D" w:rsidRDefault="006A3300" w:rsidP="009B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Положение разработано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целях совершенствования оплаты труда работников муниципальных образовательных организаций Жирятинского района </w:t>
            </w:r>
          </w:p>
        </w:tc>
        <w:tc>
          <w:tcPr>
            <w:tcW w:w="1843" w:type="dxa"/>
            <w:vAlign w:val="center"/>
          </w:tcPr>
          <w:p w:rsidR="006A3300" w:rsidRPr="00E9289D" w:rsidRDefault="006A3300" w:rsidP="00D41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6A3300" w:rsidRPr="00E9289D" w:rsidRDefault="006A3300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300" w:rsidRPr="00E9289D" w:rsidTr="00F2407F">
        <w:tc>
          <w:tcPr>
            <w:tcW w:w="425" w:type="dxa"/>
            <w:vAlign w:val="center"/>
          </w:tcPr>
          <w:p w:rsidR="006A3300" w:rsidRPr="00E9289D" w:rsidRDefault="006A3300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A3300" w:rsidRPr="00E9289D" w:rsidRDefault="006A3300" w:rsidP="004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26.03.2020 г. №96  «О внесении изменений в Положение об оплате труда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хозяйственно-эксплуатационной группы отдела образования администрации Жирятинского района</w:t>
            </w:r>
          </w:p>
        </w:tc>
        <w:tc>
          <w:tcPr>
            <w:tcW w:w="3686" w:type="dxa"/>
            <w:vAlign w:val="center"/>
          </w:tcPr>
          <w:p w:rsidR="006A3300" w:rsidRPr="00E9289D" w:rsidRDefault="006A3300" w:rsidP="009B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Настоящее Положение разработано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целях совершенствования оплаты труда работников хозяйственно-эксплуатационной группы отдела образования администрации Жирятинского района</w:t>
            </w:r>
          </w:p>
        </w:tc>
        <w:tc>
          <w:tcPr>
            <w:tcW w:w="1843" w:type="dxa"/>
            <w:vAlign w:val="center"/>
          </w:tcPr>
          <w:p w:rsidR="006A3300" w:rsidRPr="00E9289D" w:rsidRDefault="006A3300" w:rsidP="00D41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6A3300" w:rsidRPr="00E9289D" w:rsidRDefault="006A3300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801" w:rsidRPr="008111DA" w:rsidRDefault="00E10801" w:rsidP="001506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E10801" w:rsidRPr="008111DA" w:rsidRDefault="00E10801" w:rsidP="0015066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E10801" w:rsidRDefault="00E10801"/>
    <w:sectPr w:rsidR="00E10801" w:rsidSect="00EF72A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9F1"/>
    <w:multiLevelType w:val="hybridMultilevel"/>
    <w:tmpl w:val="950A28F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C6454F"/>
    <w:multiLevelType w:val="hybridMultilevel"/>
    <w:tmpl w:val="5BA2BFD6"/>
    <w:lvl w:ilvl="0" w:tplc="2AE6418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6E2E3E"/>
    <w:multiLevelType w:val="hybridMultilevel"/>
    <w:tmpl w:val="3C16A980"/>
    <w:lvl w:ilvl="0" w:tplc="9038192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935282"/>
    <w:multiLevelType w:val="hybridMultilevel"/>
    <w:tmpl w:val="EEBC2520"/>
    <w:lvl w:ilvl="0" w:tplc="2AE641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08A47DB"/>
    <w:multiLevelType w:val="hybridMultilevel"/>
    <w:tmpl w:val="C8A04856"/>
    <w:lvl w:ilvl="0" w:tplc="2AE641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EF55A7"/>
    <w:multiLevelType w:val="hybridMultilevel"/>
    <w:tmpl w:val="C6D8CBA6"/>
    <w:lvl w:ilvl="0" w:tplc="D94E3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A6"/>
    <w:rsid w:val="00077BC8"/>
    <w:rsid w:val="000A0862"/>
    <w:rsid w:val="000F13D1"/>
    <w:rsid w:val="00117D13"/>
    <w:rsid w:val="00132C67"/>
    <w:rsid w:val="00150663"/>
    <w:rsid w:val="00186B87"/>
    <w:rsid w:val="00192C3F"/>
    <w:rsid w:val="001C410B"/>
    <w:rsid w:val="001C49EA"/>
    <w:rsid w:val="001F16C0"/>
    <w:rsid w:val="001F2D1B"/>
    <w:rsid w:val="00215222"/>
    <w:rsid w:val="00246CD9"/>
    <w:rsid w:val="002A1A3A"/>
    <w:rsid w:val="002B480F"/>
    <w:rsid w:val="002C0618"/>
    <w:rsid w:val="002D6AE4"/>
    <w:rsid w:val="003477FD"/>
    <w:rsid w:val="0039485B"/>
    <w:rsid w:val="00394BB9"/>
    <w:rsid w:val="00420485"/>
    <w:rsid w:val="00467649"/>
    <w:rsid w:val="004A4A99"/>
    <w:rsid w:val="004B407E"/>
    <w:rsid w:val="004C170A"/>
    <w:rsid w:val="004C5973"/>
    <w:rsid w:val="004D1BA1"/>
    <w:rsid w:val="004E02C4"/>
    <w:rsid w:val="004E6352"/>
    <w:rsid w:val="00503068"/>
    <w:rsid w:val="00506784"/>
    <w:rsid w:val="00522719"/>
    <w:rsid w:val="00582399"/>
    <w:rsid w:val="0058403C"/>
    <w:rsid w:val="00591BAD"/>
    <w:rsid w:val="00595AA2"/>
    <w:rsid w:val="00611823"/>
    <w:rsid w:val="00616C1C"/>
    <w:rsid w:val="006553D4"/>
    <w:rsid w:val="0068101F"/>
    <w:rsid w:val="00690343"/>
    <w:rsid w:val="006A3300"/>
    <w:rsid w:val="006C1466"/>
    <w:rsid w:val="00736CD2"/>
    <w:rsid w:val="007B1E66"/>
    <w:rsid w:val="007B3CB5"/>
    <w:rsid w:val="007B53C3"/>
    <w:rsid w:val="007C0F1E"/>
    <w:rsid w:val="007E5AA4"/>
    <w:rsid w:val="008111DA"/>
    <w:rsid w:val="009101D6"/>
    <w:rsid w:val="00916E34"/>
    <w:rsid w:val="009223AA"/>
    <w:rsid w:val="00943282"/>
    <w:rsid w:val="009B567D"/>
    <w:rsid w:val="00A571AA"/>
    <w:rsid w:val="00AA4535"/>
    <w:rsid w:val="00B14928"/>
    <w:rsid w:val="00B435A9"/>
    <w:rsid w:val="00B609F8"/>
    <w:rsid w:val="00B73BDC"/>
    <w:rsid w:val="00B8021D"/>
    <w:rsid w:val="00BA67A4"/>
    <w:rsid w:val="00BA7584"/>
    <w:rsid w:val="00C7197C"/>
    <w:rsid w:val="00C9047D"/>
    <w:rsid w:val="00CB36E1"/>
    <w:rsid w:val="00CD3735"/>
    <w:rsid w:val="00D16D73"/>
    <w:rsid w:val="00D41451"/>
    <w:rsid w:val="00E10801"/>
    <w:rsid w:val="00E47DC1"/>
    <w:rsid w:val="00E51A01"/>
    <w:rsid w:val="00E73BC7"/>
    <w:rsid w:val="00E9289D"/>
    <w:rsid w:val="00EF322E"/>
    <w:rsid w:val="00EF72AC"/>
    <w:rsid w:val="00F2407F"/>
    <w:rsid w:val="00F62B33"/>
    <w:rsid w:val="00F64C85"/>
    <w:rsid w:val="00F911A6"/>
    <w:rsid w:val="00FE392C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1F84C"/>
  <w15:docId w15:val="{477956EA-EDA2-42A2-BB63-340C7006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06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0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506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15066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4">
    <w:name w:val="Основной текст_"/>
    <w:link w:val="6"/>
    <w:locked/>
    <w:rsid w:val="0015066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4"/>
    <w:rsid w:val="00150663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6"/>
      <w:szCs w:val="26"/>
    </w:rPr>
  </w:style>
  <w:style w:type="paragraph" w:styleId="a5">
    <w:name w:val="List Paragraph"/>
    <w:basedOn w:val="a"/>
    <w:uiPriority w:val="34"/>
    <w:qFormat/>
    <w:rsid w:val="00150663"/>
    <w:pPr>
      <w:ind w:left="720"/>
      <w:contextualSpacing/>
    </w:pPr>
  </w:style>
  <w:style w:type="character" w:customStyle="1" w:styleId="2">
    <w:name w:val="Основной текст2"/>
    <w:uiPriority w:val="99"/>
    <w:rsid w:val="0015066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Основной текст3"/>
    <w:uiPriority w:val="99"/>
    <w:rsid w:val="0015066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link w:val="10"/>
    <w:uiPriority w:val="99"/>
    <w:locked/>
    <w:rsid w:val="0015066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50663"/>
    <w:pPr>
      <w:widowControl w:val="0"/>
      <w:shd w:val="clear" w:color="auto" w:fill="FFFFFF"/>
      <w:spacing w:before="540" w:after="420" w:line="240" w:lineRule="atLeast"/>
      <w:ind w:hanging="2060"/>
      <w:jc w:val="both"/>
      <w:outlineLvl w:val="0"/>
    </w:pPr>
    <w:rPr>
      <w:rFonts w:ascii="Times New Roman" w:eastAsia="Times New Roman" w:hAnsi="Times New Roman"/>
      <w:b/>
      <w:bCs/>
      <w:spacing w:val="-1"/>
      <w:sz w:val="26"/>
      <w:szCs w:val="26"/>
    </w:rPr>
  </w:style>
  <w:style w:type="character" w:customStyle="1" w:styleId="a6">
    <w:name w:val="Основной текст + Полужирный"/>
    <w:aliases w:val="Интервал 0 pt"/>
    <w:uiPriority w:val="99"/>
    <w:rsid w:val="00150663"/>
    <w:rPr>
      <w:rFonts w:ascii="Times New Roman" w:hAnsi="Times New Roman" w:cs="Times New Roman"/>
      <w:b/>
      <w:bCs/>
      <w:color w:val="00000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rsid w:val="0015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5066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15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1506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Администратор</cp:lastModifiedBy>
  <cp:revision>2</cp:revision>
  <cp:lastPrinted>2020-12-29T09:38:00Z</cp:lastPrinted>
  <dcterms:created xsi:type="dcterms:W3CDTF">2021-02-02T09:59:00Z</dcterms:created>
  <dcterms:modified xsi:type="dcterms:W3CDTF">2021-02-02T09:59:00Z</dcterms:modified>
</cp:coreProperties>
</file>