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86" w:rsidRDefault="006B6886" w:rsidP="006B6886">
      <w:pPr>
        <w:jc w:val="center"/>
        <w:rPr>
          <w:sz w:val="28"/>
          <w:szCs w:val="28"/>
        </w:rPr>
      </w:pPr>
      <w:r w:rsidRPr="006971FC">
        <w:rPr>
          <w:b/>
          <w:sz w:val="28"/>
          <w:szCs w:val="28"/>
        </w:rPr>
        <w:t>Заключение</w:t>
      </w:r>
    </w:p>
    <w:p w:rsidR="006B6886" w:rsidRDefault="006B6886" w:rsidP="006B6886">
      <w:pPr>
        <w:jc w:val="center"/>
        <w:rPr>
          <w:b/>
          <w:sz w:val="28"/>
          <w:szCs w:val="28"/>
        </w:rPr>
      </w:pPr>
      <w:r w:rsidRPr="006971FC">
        <w:rPr>
          <w:b/>
          <w:sz w:val="28"/>
          <w:szCs w:val="28"/>
        </w:rPr>
        <w:t>Контрольно-счетной палаты Жирятинского района</w:t>
      </w:r>
      <w:r>
        <w:rPr>
          <w:b/>
          <w:sz w:val="28"/>
          <w:szCs w:val="28"/>
        </w:rPr>
        <w:t xml:space="preserve"> на годовой отчет об исполнении бюджета Жирятинского</w:t>
      </w:r>
      <w:r w:rsidRPr="009A0AAE">
        <w:rPr>
          <w:b/>
          <w:sz w:val="28"/>
          <w:szCs w:val="28"/>
        </w:rPr>
        <w:t xml:space="preserve"> </w:t>
      </w:r>
      <w:r>
        <w:rPr>
          <w:b/>
          <w:sz w:val="28"/>
          <w:szCs w:val="28"/>
        </w:rPr>
        <w:t xml:space="preserve">муниципального района </w:t>
      </w:r>
    </w:p>
    <w:p w:rsidR="006B6886" w:rsidRDefault="006B6886" w:rsidP="006B6886">
      <w:pPr>
        <w:jc w:val="center"/>
        <w:rPr>
          <w:b/>
          <w:sz w:val="28"/>
          <w:szCs w:val="28"/>
        </w:rPr>
      </w:pPr>
      <w:r>
        <w:rPr>
          <w:b/>
          <w:sz w:val="28"/>
          <w:szCs w:val="28"/>
        </w:rPr>
        <w:t>Брянской области за 2021 год</w:t>
      </w:r>
    </w:p>
    <w:p w:rsidR="006B6886" w:rsidRPr="0045699D" w:rsidRDefault="006B6886" w:rsidP="006B6886">
      <w:pPr>
        <w:jc w:val="center"/>
        <w:rPr>
          <w:sz w:val="28"/>
          <w:szCs w:val="28"/>
        </w:rPr>
      </w:pPr>
    </w:p>
    <w:p w:rsidR="006B6886" w:rsidRDefault="00C440CC" w:rsidP="006B6886">
      <w:pPr>
        <w:tabs>
          <w:tab w:val="left" w:pos="6750"/>
        </w:tabs>
        <w:rPr>
          <w:sz w:val="28"/>
          <w:szCs w:val="28"/>
        </w:rPr>
      </w:pPr>
      <w:r>
        <w:rPr>
          <w:sz w:val="28"/>
          <w:szCs w:val="28"/>
        </w:rPr>
        <w:t xml:space="preserve">        </w:t>
      </w:r>
      <w:proofErr w:type="spellStart"/>
      <w:r w:rsidR="006B6886">
        <w:rPr>
          <w:sz w:val="28"/>
          <w:szCs w:val="28"/>
        </w:rPr>
        <w:t>с.Жирятино</w:t>
      </w:r>
      <w:proofErr w:type="spellEnd"/>
      <w:r w:rsidR="006B6886">
        <w:rPr>
          <w:sz w:val="28"/>
          <w:szCs w:val="28"/>
        </w:rPr>
        <w:t xml:space="preserve">                                                                             </w:t>
      </w:r>
      <w:r w:rsidR="006B6886" w:rsidRPr="006B6886">
        <w:rPr>
          <w:sz w:val="28"/>
          <w:szCs w:val="28"/>
        </w:rPr>
        <w:t>1</w:t>
      </w:r>
      <w:r w:rsidR="00426EB3">
        <w:rPr>
          <w:sz w:val="28"/>
          <w:szCs w:val="28"/>
        </w:rPr>
        <w:t>6</w:t>
      </w:r>
      <w:r w:rsidR="006B6886" w:rsidRPr="006B6886">
        <w:rPr>
          <w:sz w:val="28"/>
          <w:szCs w:val="28"/>
        </w:rPr>
        <w:t xml:space="preserve"> мая 2022 года</w:t>
      </w:r>
      <w:r w:rsidR="006B6886">
        <w:rPr>
          <w:sz w:val="28"/>
          <w:szCs w:val="28"/>
        </w:rPr>
        <w:t xml:space="preserve"> </w:t>
      </w:r>
    </w:p>
    <w:p w:rsidR="000F4595" w:rsidRDefault="000F4595" w:rsidP="006B6886">
      <w:pPr>
        <w:tabs>
          <w:tab w:val="left" w:pos="6750"/>
        </w:tabs>
        <w:rPr>
          <w:b/>
          <w:sz w:val="28"/>
          <w:szCs w:val="28"/>
        </w:rPr>
      </w:pPr>
    </w:p>
    <w:p w:rsidR="006B6886" w:rsidRDefault="006B6886" w:rsidP="006B6886">
      <w:pPr>
        <w:tabs>
          <w:tab w:val="left" w:pos="6750"/>
        </w:tabs>
        <w:rPr>
          <w:b/>
          <w:sz w:val="28"/>
          <w:szCs w:val="28"/>
        </w:rPr>
      </w:pPr>
      <w:r w:rsidRPr="00CD02BE">
        <w:rPr>
          <w:b/>
          <w:sz w:val="28"/>
          <w:szCs w:val="28"/>
        </w:rPr>
        <w:t>Общие положения</w:t>
      </w:r>
    </w:p>
    <w:p w:rsidR="006B6886" w:rsidRPr="00CD02BE" w:rsidRDefault="006B6886" w:rsidP="006B6886">
      <w:pPr>
        <w:tabs>
          <w:tab w:val="left" w:pos="6750"/>
        </w:tabs>
        <w:rPr>
          <w:b/>
          <w:sz w:val="28"/>
          <w:szCs w:val="28"/>
        </w:rPr>
      </w:pPr>
    </w:p>
    <w:p w:rsidR="007F4F88" w:rsidRPr="007F4F88" w:rsidRDefault="006B6886" w:rsidP="00765294">
      <w:pPr>
        <w:ind w:right="-284" w:firstLine="708"/>
        <w:jc w:val="both"/>
        <w:rPr>
          <w:color w:val="000000"/>
          <w:sz w:val="28"/>
          <w:szCs w:val="28"/>
        </w:rPr>
      </w:pPr>
      <w:r w:rsidRPr="00CD02BE">
        <w:rPr>
          <w:sz w:val="28"/>
          <w:szCs w:val="28"/>
        </w:rPr>
        <w:t xml:space="preserve">Заключение Контрольно-счетной палаты Жирятинского района на годовой отчет об исполнении бюджета Жирятинского муниципального района Брянской области за 2021 год (далее – Заключение Контрольно-счетной палаты) подготовлено в соответствии со статьей 264.4 Бюджетного кодекса Российской </w:t>
      </w:r>
      <w:r w:rsidRPr="00CF403A">
        <w:rPr>
          <w:sz w:val="28"/>
          <w:szCs w:val="28"/>
        </w:rPr>
        <w:t xml:space="preserve">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7F4F88">
        <w:rPr>
          <w:color w:val="000000"/>
          <w:sz w:val="28"/>
          <w:szCs w:val="28"/>
        </w:rPr>
        <w:t>«</w:t>
      </w:r>
      <w:r w:rsidR="007F4F88" w:rsidRPr="0049120D">
        <w:rPr>
          <w:color w:val="000000"/>
          <w:sz w:val="28"/>
          <w:szCs w:val="28"/>
        </w:rPr>
        <w:t>Положение</w:t>
      </w:r>
      <w:r w:rsidR="007F4F88">
        <w:rPr>
          <w:color w:val="000000"/>
          <w:sz w:val="28"/>
          <w:szCs w:val="28"/>
        </w:rPr>
        <w:t>м</w:t>
      </w:r>
      <w:r w:rsidR="007F4F88" w:rsidRPr="0049120D">
        <w:rPr>
          <w:color w:val="000000"/>
          <w:sz w:val="28"/>
          <w:szCs w:val="28"/>
        </w:rPr>
        <w:t xml:space="preserve"> о Контрольно-счетной палате Жирятинского</w:t>
      </w:r>
      <w:r w:rsidR="007F4F88">
        <w:rPr>
          <w:color w:val="000000"/>
          <w:sz w:val="28"/>
          <w:szCs w:val="28"/>
        </w:rPr>
        <w:t xml:space="preserve"> района», утвержденным</w:t>
      </w:r>
      <w:r w:rsidR="007F4F88" w:rsidRPr="0049120D">
        <w:rPr>
          <w:color w:val="000000"/>
          <w:sz w:val="28"/>
          <w:szCs w:val="28"/>
        </w:rPr>
        <w:t xml:space="preserve"> Решением Жирятинского районного Совета народных депутатов от 29.09.2021 г № 6-151</w:t>
      </w:r>
      <w:r w:rsidRPr="0042005E">
        <w:rPr>
          <w:sz w:val="28"/>
          <w:szCs w:val="28"/>
        </w:rPr>
        <w:t xml:space="preserve">, Положением «О порядке составления, рассмотрения и утверждения бюджета 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муниципального района Брянской области и его внешней проверки», утвержденного решением Жирятинского районного Совета народных депутатов от 16.10.2013 № 4-350 (с изменениями), </w:t>
      </w:r>
      <w:r w:rsidR="007F4F88">
        <w:rPr>
          <w:color w:val="000000"/>
          <w:sz w:val="28"/>
          <w:szCs w:val="28"/>
        </w:rPr>
        <w:t>Планом</w:t>
      </w:r>
      <w:r w:rsidR="007F4F88" w:rsidRPr="007F4F88">
        <w:rPr>
          <w:color w:val="000000"/>
          <w:sz w:val="28"/>
          <w:szCs w:val="28"/>
        </w:rPr>
        <w:t xml:space="preserve"> работы Контрольно-счетной палаты Жирятинского района на 2022 год</w:t>
      </w:r>
      <w:r w:rsidR="007F4F88">
        <w:rPr>
          <w:color w:val="000000"/>
          <w:sz w:val="28"/>
          <w:szCs w:val="28"/>
        </w:rPr>
        <w:t>, утвержденным</w:t>
      </w:r>
      <w:r w:rsidR="007F4F88" w:rsidRPr="007F4F88">
        <w:rPr>
          <w:color w:val="000000"/>
          <w:sz w:val="28"/>
          <w:szCs w:val="28"/>
        </w:rPr>
        <w:t xml:space="preserve"> приказом от 23.12.2021 № </w:t>
      </w:r>
      <w:r w:rsidR="007F4F88" w:rsidRPr="007F4F88">
        <w:rPr>
          <w:rFonts w:asciiTheme="minorHAnsi" w:eastAsiaTheme="minorHAnsi" w:hAnsiTheme="minorHAnsi" w:cstheme="minorBidi"/>
          <w:sz w:val="28"/>
          <w:szCs w:val="28"/>
          <w:lang w:eastAsia="en-US"/>
        </w:rPr>
        <w:t>11</w:t>
      </w:r>
      <w:r w:rsidR="007F4F88" w:rsidRPr="007F4F88">
        <w:rPr>
          <w:rFonts w:asciiTheme="minorHAnsi" w:eastAsiaTheme="minorHAnsi" w:hAnsiTheme="minorHAnsi" w:cstheme="minorBidi"/>
          <w:sz w:val="22"/>
          <w:szCs w:val="22"/>
          <w:lang w:eastAsia="en-US"/>
        </w:rPr>
        <w:t xml:space="preserve"> </w:t>
      </w:r>
      <w:r w:rsidR="007F4F88" w:rsidRPr="007F4F88">
        <w:rPr>
          <w:rFonts w:eastAsiaTheme="minorHAnsi"/>
          <w:sz w:val="28"/>
          <w:szCs w:val="28"/>
          <w:lang w:eastAsia="en-US"/>
        </w:rPr>
        <w:t>(с изменениями, утвержденными приказом председателя Контрольно-счетной палаты от 29.04.2022 года №01/3)</w:t>
      </w:r>
      <w:r w:rsidR="007F4F88" w:rsidRPr="007F4F88">
        <w:rPr>
          <w:color w:val="000000"/>
          <w:sz w:val="28"/>
          <w:szCs w:val="28"/>
        </w:rPr>
        <w:t>, приказ от 09.06.2022 № 11-п/эм.</w:t>
      </w:r>
    </w:p>
    <w:p w:rsidR="006B6886" w:rsidRPr="00F2664D" w:rsidRDefault="006B6886" w:rsidP="00EC0DBC">
      <w:pPr>
        <w:ind w:right="-285" w:firstLine="709"/>
        <w:jc w:val="both"/>
        <w:rPr>
          <w:sz w:val="28"/>
          <w:szCs w:val="28"/>
        </w:rPr>
      </w:pPr>
      <w:r w:rsidRPr="00F2664D">
        <w:rPr>
          <w:sz w:val="28"/>
          <w:szCs w:val="28"/>
        </w:rPr>
        <w:t>Заключение Контрольно-счетной палаты подготовлено по результатам внешних проверок годовой бюджетной отчетности главных администраторов (распорядителей) средств бюджета района за 2021 год, а также проверки годового отчета об исполнении бюджета района за 2021 год, представленного в Контрольно-счетную палату администрацией Жирятинского района.</w:t>
      </w:r>
    </w:p>
    <w:p w:rsidR="006B6886" w:rsidRDefault="006B6886" w:rsidP="00EC0DBC">
      <w:pPr>
        <w:tabs>
          <w:tab w:val="left" w:pos="6750"/>
        </w:tabs>
        <w:ind w:right="-285" w:firstLine="567"/>
        <w:jc w:val="both"/>
        <w:rPr>
          <w:sz w:val="28"/>
          <w:szCs w:val="28"/>
        </w:rPr>
      </w:pPr>
      <w:r w:rsidRPr="00F2664D">
        <w:rPr>
          <w:sz w:val="28"/>
          <w:szCs w:val="28"/>
        </w:rPr>
        <w:t>Жирятинский муниципальный район наделен статусом муниципального района в соответствии с законом Брянской области от 09.03.2005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0F4595" w:rsidRDefault="000F4595" w:rsidP="00EC0DBC">
      <w:pPr>
        <w:tabs>
          <w:tab w:val="left" w:pos="6750"/>
        </w:tabs>
        <w:ind w:right="-285" w:firstLine="567"/>
        <w:jc w:val="both"/>
        <w:rPr>
          <w:b/>
          <w:sz w:val="28"/>
          <w:szCs w:val="28"/>
          <w:highlight w:val="yellow"/>
        </w:rPr>
      </w:pPr>
    </w:p>
    <w:p w:rsidR="006B6886" w:rsidRPr="00B1400C" w:rsidRDefault="006B6886" w:rsidP="006B6886">
      <w:pPr>
        <w:tabs>
          <w:tab w:val="left" w:pos="6750"/>
        </w:tabs>
        <w:ind w:firstLine="567"/>
        <w:jc w:val="both"/>
        <w:rPr>
          <w:b/>
          <w:sz w:val="28"/>
          <w:szCs w:val="28"/>
        </w:rPr>
      </w:pPr>
      <w:r w:rsidRPr="00B1400C">
        <w:rPr>
          <w:b/>
          <w:sz w:val="28"/>
          <w:szCs w:val="28"/>
        </w:rPr>
        <w:t>Анализ исполнения районного бюджета</w:t>
      </w:r>
    </w:p>
    <w:p w:rsidR="006B6886" w:rsidRPr="00D473AF" w:rsidRDefault="006B6886" w:rsidP="00EC0DBC">
      <w:pPr>
        <w:tabs>
          <w:tab w:val="left" w:pos="6750"/>
        </w:tabs>
        <w:ind w:right="-314" w:firstLine="567"/>
        <w:jc w:val="both"/>
        <w:rPr>
          <w:sz w:val="28"/>
          <w:szCs w:val="28"/>
        </w:rPr>
      </w:pPr>
      <w:r w:rsidRPr="00B1400C">
        <w:rPr>
          <w:sz w:val="28"/>
          <w:szCs w:val="28"/>
        </w:rPr>
        <w:t xml:space="preserve">Первоначально бюджет Жирятинского муниципального района Брянской области на 2021 год утвержден решением Жирятинского районного Совета народных депутатов от 11.12.2020 года № 6-112 «О бюджете Жирятинского муниципального района Брянской области на 2021 год и на плановый период 2022 и 2023 годов» по доходам в </w:t>
      </w:r>
      <w:r w:rsidRPr="00D473AF">
        <w:rPr>
          <w:sz w:val="28"/>
          <w:szCs w:val="28"/>
        </w:rPr>
        <w:t xml:space="preserve">сумме </w:t>
      </w:r>
      <w:r w:rsidRPr="00D473AF">
        <w:rPr>
          <w:color w:val="000000"/>
          <w:sz w:val="28"/>
          <w:szCs w:val="28"/>
        </w:rPr>
        <w:t>181 765,7 тыс. рублей</w:t>
      </w:r>
      <w:r w:rsidRPr="00D473AF">
        <w:rPr>
          <w:sz w:val="28"/>
          <w:szCs w:val="28"/>
        </w:rPr>
        <w:t xml:space="preserve">, по расходам в сумме </w:t>
      </w:r>
      <w:r w:rsidRPr="00D473AF">
        <w:rPr>
          <w:color w:val="000000"/>
          <w:sz w:val="28"/>
          <w:szCs w:val="28"/>
        </w:rPr>
        <w:t>в сумме 181 765,7 тыс. рублей</w:t>
      </w:r>
      <w:r w:rsidRPr="00D473AF">
        <w:rPr>
          <w:sz w:val="28"/>
          <w:szCs w:val="28"/>
        </w:rPr>
        <w:t>, без дефицита.</w:t>
      </w:r>
    </w:p>
    <w:p w:rsidR="006B6886" w:rsidRPr="005031FF" w:rsidRDefault="006B6886" w:rsidP="00EC0DBC">
      <w:pPr>
        <w:tabs>
          <w:tab w:val="left" w:pos="6750"/>
        </w:tabs>
        <w:ind w:right="-314" w:firstLine="567"/>
        <w:jc w:val="both"/>
        <w:rPr>
          <w:sz w:val="28"/>
          <w:szCs w:val="28"/>
        </w:rPr>
      </w:pPr>
      <w:r w:rsidRPr="0068785A">
        <w:rPr>
          <w:sz w:val="28"/>
          <w:szCs w:val="28"/>
        </w:rPr>
        <w:t xml:space="preserve">Налоговые и неналоговые доходы составляли 50 261,2 тыс. рублей, или 27,7 процента от первоначально утвержденных доходов бюджета района. </w:t>
      </w:r>
      <w:r w:rsidRPr="005031FF">
        <w:rPr>
          <w:sz w:val="28"/>
          <w:szCs w:val="28"/>
        </w:rPr>
        <w:t xml:space="preserve">Безвозмездные </w:t>
      </w:r>
      <w:r w:rsidRPr="005031FF">
        <w:rPr>
          <w:sz w:val="28"/>
          <w:szCs w:val="28"/>
        </w:rPr>
        <w:lastRenderedPageBreak/>
        <w:t>поступления от других бюджетов бюджетной системы Российской Федерации составляли 131 504,5 тыс. рублей, или 72,3 процента от общего объема первоначально утвержденных доходов.</w:t>
      </w:r>
    </w:p>
    <w:p w:rsidR="006B6886" w:rsidRPr="005031FF" w:rsidRDefault="006B6886" w:rsidP="00EC0DBC">
      <w:pPr>
        <w:tabs>
          <w:tab w:val="left" w:pos="6750"/>
        </w:tabs>
        <w:ind w:right="-314" w:firstLine="567"/>
        <w:jc w:val="both"/>
        <w:rPr>
          <w:sz w:val="28"/>
          <w:szCs w:val="28"/>
        </w:rPr>
      </w:pPr>
      <w:r w:rsidRPr="005031FF">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6B6886" w:rsidRPr="00653F17" w:rsidRDefault="006B6886" w:rsidP="00EC0DBC">
      <w:pPr>
        <w:tabs>
          <w:tab w:val="left" w:pos="6750"/>
        </w:tabs>
        <w:ind w:right="-314" w:firstLine="567"/>
        <w:jc w:val="both"/>
        <w:rPr>
          <w:sz w:val="28"/>
          <w:szCs w:val="28"/>
        </w:rPr>
      </w:pPr>
      <w:r w:rsidRPr="00226534">
        <w:rPr>
          <w:sz w:val="28"/>
          <w:szCs w:val="28"/>
        </w:rPr>
        <w:t xml:space="preserve">В течение 2021 года в бюджет района вносились изменения в установленном порядке. С учетом внесенных изменений в бюджет района доходы составили 199 864,7 тыс. рублей, расходы – 203 412,7 тыс. рублей </w:t>
      </w:r>
      <w:r w:rsidRPr="00E870BC">
        <w:rPr>
          <w:sz w:val="28"/>
          <w:szCs w:val="28"/>
        </w:rPr>
        <w:t>или 110,0 процента и 111,9 процента соответственно к первоначально</w:t>
      </w:r>
      <w:r w:rsidRPr="00653F17">
        <w:rPr>
          <w:sz w:val="28"/>
          <w:szCs w:val="28"/>
        </w:rPr>
        <w:t xml:space="preserve"> утвержденному бюджету. Дефицит бюджета составил 3 548,0 тыс. рублей.</w:t>
      </w:r>
    </w:p>
    <w:p w:rsidR="006B6886" w:rsidRPr="00017D1C" w:rsidRDefault="006B6886" w:rsidP="00EC0DBC">
      <w:pPr>
        <w:ind w:right="-314" w:firstLine="709"/>
        <w:jc w:val="both"/>
        <w:rPr>
          <w:sz w:val="28"/>
          <w:szCs w:val="28"/>
        </w:rPr>
      </w:pPr>
      <w:r w:rsidRPr="00017D1C">
        <w:rPr>
          <w:sz w:val="28"/>
          <w:szCs w:val="28"/>
        </w:rPr>
        <w:t>Формирование доходной части бюджета района на 2021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B6886" w:rsidRPr="00C87BBA" w:rsidRDefault="006B6886" w:rsidP="00EC0DBC">
      <w:pPr>
        <w:widowControl w:val="0"/>
        <w:ind w:right="-314" w:firstLine="720"/>
        <w:jc w:val="both"/>
        <w:rPr>
          <w:color w:val="000000"/>
          <w:sz w:val="28"/>
          <w:szCs w:val="28"/>
        </w:rPr>
      </w:pPr>
      <w:r w:rsidRPr="00C87BBA">
        <w:rPr>
          <w:sz w:val="28"/>
          <w:szCs w:val="28"/>
        </w:rPr>
        <w:t>За 2021 год бюджет района по доходам исполнен в сумме 195 837,0 тыс. рублей</w:t>
      </w:r>
      <w:r w:rsidRPr="00C87BBA">
        <w:rPr>
          <w:color w:val="000000"/>
          <w:sz w:val="28"/>
          <w:szCs w:val="28"/>
        </w:rPr>
        <w:t>, что составило 98,0 % уточненного плана.</w:t>
      </w:r>
    </w:p>
    <w:p w:rsidR="006B6886" w:rsidRPr="00BE417E" w:rsidRDefault="006B6886" w:rsidP="00EC0DBC">
      <w:pPr>
        <w:pStyle w:val="2"/>
        <w:spacing w:after="0" w:line="240" w:lineRule="auto"/>
        <w:ind w:right="-314" w:firstLine="720"/>
        <w:jc w:val="both"/>
        <w:rPr>
          <w:sz w:val="28"/>
          <w:szCs w:val="28"/>
        </w:rPr>
      </w:pPr>
      <w:r w:rsidRPr="00BE417E">
        <w:rPr>
          <w:sz w:val="28"/>
          <w:szCs w:val="28"/>
        </w:rPr>
        <w:t xml:space="preserve">Динамика доходов районного бюджета за 2017 – 2021 годы представлена в таблице 1. </w:t>
      </w:r>
    </w:p>
    <w:p w:rsidR="006B6886" w:rsidRPr="00197147" w:rsidRDefault="006B6886" w:rsidP="00EC0DBC">
      <w:pPr>
        <w:pStyle w:val="2"/>
        <w:spacing w:after="0" w:line="240" w:lineRule="auto"/>
        <w:ind w:right="-314" w:firstLine="720"/>
        <w:jc w:val="both"/>
        <w:rPr>
          <w:sz w:val="28"/>
          <w:szCs w:val="28"/>
        </w:rPr>
      </w:pPr>
      <w:r w:rsidRPr="00FF1A5B">
        <w:rPr>
          <w:sz w:val="28"/>
          <w:szCs w:val="28"/>
        </w:rPr>
        <w:t xml:space="preserve">Данные таблицы свидетельствуют, что за 2018 – 2021 годы самый высокий темп роста к предыдущему году составил 111,7% (2020г. к 2019г.) </w:t>
      </w:r>
      <w:r w:rsidRPr="00197147">
        <w:rPr>
          <w:sz w:val="28"/>
          <w:szCs w:val="28"/>
        </w:rPr>
        <w:t xml:space="preserve">Темп роста 2018 года к 2017 году снизился и составил 92,4 процента, темп роста 2019 года к 2018 году составил 111,0 процента. Темп роста 2021 года к 2020 году снизился и составил 104,2 процента. </w:t>
      </w:r>
    </w:p>
    <w:p w:rsidR="00EC0DBC" w:rsidRDefault="006B6886" w:rsidP="00EC0DBC">
      <w:pPr>
        <w:pStyle w:val="2"/>
        <w:spacing w:after="240" w:line="240" w:lineRule="auto"/>
        <w:ind w:right="-314" w:firstLine="720"/>
        <w:jc w:val="both"/>
        <w:rPr>
          <w:sz w:val="28"/>
          <w:szCs w:val="28"/>
        </w:rPr>
      </w:pPr>
      <w:r w:rsidRPr="008D2AB7">
        <w:rPr>
          <w:sz w:val="28"/>
          <w:szCs w:val="28"/>
        </w:rPr>
        <w:t xml:space="preserve">Данные таблицы свидетельствуют о увеличении доходной части бюджета района в 2021 году по сравнению с уровнем 2020 года на 7 931,1 тыс. рублей, или </w:t>
      </w:r>
      <w:r w:rsidRPr="005F2869">
        <w:rPr>
          <w:sz w:val="28"/>
          <w:szCs w:val="28"/>
        </w:rPr>
        <w:t>на 4,2 %. Увеличение доходной части бюджета произошло за счет увеличения поступлений налоговых и неналоговых доходов на 12,4 процента, и безвозмездных поступлений на 1,3 процента.</w:t>
      </w:r>
    </w:p>
    <w:p w:rsidR="006B6886" w:rsidRPr="00043C9F" w:rsidRDefault="006B6886" w:rsidP="006B6886">
      <w:pPr>
        <w:pStyle w:val="2"/>
        <w:spacing w:after="240" w:line="240" w:lineRule="auto"/>
        <w:ind w:firstLine="720"/>
        <w:jc w:val="both"/>
      </w:pPr>
      <w:r w:rsidRPr="00043C9F">
        <w:rPr>
          <w:sz w:val="28"/>
          <w:szCs w:val="28"/>
        </w:rPr>
        <w:t>Таблица 1 - Динамика доходов районного бюджета за 201</w:t>
      </w:r>
      <w:r>
        <w:rPr>
          <w:sz w:val="28"/>
          <w:szCs w:val="28"/>
        </w:rPr>
        <w:t>7</w:t>
      </w:r>
      <w:r w:rsidRPr="00043C9F">
        <w:rPr>
          <w:sz w:val="28"/>
          <w:szCs w:val="28"/>
        </w:rPr>
        <w:t xml:space="preserve"> – 202</w:t>
      </w:r>
      <w:r>
        <w:rPr>
          <w:sz w:val="28"/>
          <w:szCs w:val="28"/>
        </w:rPr>
        <w:t>1</w:t>
      </w:r>
      <w:r w:rsidRPr="00043C9F">
        <w:rPr>
          <w:sz w:val="28"/>
          <w:szCs w:val="28"/>
        </w:rPr>
        <w:t xml:space="preserve"> годы</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992"/>
        <w:gridCol w:w="1276"/>
        <w:gridCol w:w="699"/>
        <w:gridCol w:w="1260"/>
        <w:gridCol w:w="720"/>
        <w:gridCol w:w="1260"/>
        <w:gridCol w:w="720"/>
        <w:gridCol w:w="1260"/>
        <w:gridCol w:w="720"/>
      </w:tblGrid>
      <w:tr w:rsidR="006B6886" w:rsidRPr="00043C9F" w:rsidTr="006B6886">
        <w:trPr>
          <w:trHeight w:val="300"/>
        </w:trPr>
        <w:tc>
          <w:tcPr>
            <w:tcW w:w="1533" w:type="dxa"/>
            <w:vMerge w:val="restart"/>
            <w:vAlign w:val="center"/>
          </w:tcPr>
          <w:p w:rsidR="006B6886" w:rsidRPr="00043C9F" w:rsidRDefault="006B6886" w:rsidP="006B6886">
            <w:pPr>
              <w:pStyle w:val="2"/>
              <w:spacing w:after="0" w:line="240" w:lineRule="auto"/>
              <w:jc w:val="center"/>
              <w:rPr>
                <w:b/>
                <w:sz w:val="20"/>
                <w:szCs w:val="20"/>
              </w:rPr>
            </w:pPr>
          </w:p>
        </w:tc>
        <w:tc>
          <w:tcPr>
            <w:tcW w:w="992" w:type="dxa"/>
            <w:vMerge w:val="restart"/>
            <w:vAlign w:val="center"/>
          </w:tcPr>
          <w:p w:rsidR="006B6886" w:rsidRPr="00043C9F" w:rsidRDefault="006B6886" w:rsidP="006B6886">
            <w:pPr>
              <w:jc w:val="center"/>
              <w:rPr>
                <w:b/>
                <w:sz w:val="20"/>
                <w:szCs w:val="20"/>
              </w:rPr>
            </w:pPr>
            <w:r w:rsidRPr="00043C9F">
              <w:rPr>
                <w:b/>
                <w:sz w:val="20"/>
                <w:szCs w:val="20"/>
              </w:rPr>
              <w:t>2017 год</w:t>
            </w:r>
          </w:p>
        </w:tc>
        <w:tc>
          <w:tcPr>
            <w:tcW w:w="1975" w:type="dxa"/>
            <w:gridSpan w:val="2"/>
            <w:vAlign w:val="center"/>
          </w:tcPr>
          <w:p w:rsidR="006B6886" w:rsidRPr="00043C9F" w:rsidRDefault="006B6886" w:rsidP="006B6886">
            <w:pPr>
              <w:jc w:val="center"/>
              <w:rPr>
                <w:b/>
                <w:bCs/>
                <w:sz w:val="20"/>
                <w:szCs w:val="20"/>
              </w:rPr>
            </w:pPr>
            <w:r w:rsidRPr="00043C9F">
              <w:rPr>
                <w:b/>
                <w:bCs/>
                <w:sz w:val="20"/>
                <w:szCs w:val="20"/>
              </w:rPr>
              <w:t>2018 год</w:t>
            </w:r>
          </w:p>
        </w:tc>
        <w:tc>
          <w:tcPr>
            <w:tcW w:w="1980" w:type="dxa"/>
            <w:gridSpan w:val="2"/>
            <w:vAlign w:val="center"/>
          </w:tcPr>
          <w:p w:rsidR="006B6886" w:rsidRPr="00043C9F" w:rsidRDefault="006B6886" w:rsidP="006B6886">
            <w:pPr>
              <w:jc w:val="center"/>
              <w:rPr>
                <w:b/>
                <w:bCs/>
                <w:sz w:val="20"/>
                <w:szCs w:val="20"/>
              </w:rPr>
            </w:pPr>
            <w:r w:rsidRPr="00043C9F">
              <w:rPr>
                <w:b/>
                <w:bCs/>
                <w:sz w:val="20"/>
                <w:szCs w:val="20"/>
              </w:rPr>
              <w:t>2019 год</w:t>
            </w:r>
          </w:p>
        </w:tc>
        <w:tc>
          <w:tcPr>
            <w:tcW w:w="1980" w:type="dxa"/>
            <w:gridSpan w:val="2"/>
            <w:vAlign w:val="center"/>
          </w:tcPr>
          <w:p w:rsidR="006B6886" w:rsidRPr="00043C9F" w:rsidRDefault="006B6886" w:rsidP="006B6886">
            <w:pPr>
              <w:pStyle w:val="2"/>
              <w:spacing w:after="0" w:line="240" w:lineRule="auto"/>
              <w:jc w:val="center"/>
              <w:rPr>
                <w:b/>
                <w:sz w:val="20"/>
                <w:szCs w:val="20"/>
              </w:rPr>
            </w:pPr>
            <w:r w:rsidRPr="00043C9F">
              <w:rPr>
                <w:b/>
                <w:sz w:val="20"/>
                <w:szCs w:val="20"/>
              </w:rPr>
              <w:t>2020 год</w:t>
            </w:r>
          </w:p>
        </w:tc>
        <w:tc>
          <w:tcPr>
            <w:tcW w:w="1980" w:type="dxa"/>
            <w:gridSpan w:val="2"/>
            <w:vAlign w:val="center"/>
          </w:tcPr>
          <w:p w:rsidR="006B6886" w:rsidRPr="00043C9F" w:rsidRDefault="006B6886" w:rsidP="006B6886">
            <w:pPr>
              <w:pStyle w:val="2"/>
              <w:tabs>
                <w:tab w:val="left" w:pos="792"/>
              </w:tabs>
              <w:spacing w:after="0" w:line="240" w:lineRule="auto"/>
              <w:jc w:val="center"/>
              <w:rPr>
                <w:b/>
                <w:sz w:val="20"/>
                <w:szCs w:val="20"/>
              </w:rPr>
            </w:pPr>
            <w:r w:rsidRPr="00043C9F">
              <w:rPr>
                <w:b/>
                <w:sz w:val="20"/>
                <w:szCs w:val="20"/>
              </w:rPr>
              <w:t>2021 год</w:t>
            </w:r>
          </w:p>
        </w:tc>
      </w:tr>
      <w:tr w:rsidR="006B6886" w:rsidRPr="00043C9F" w:rsidTr="006B6886">
        <w:tc>
          <w:tcPr>
            <w:tcW w:w="1533" w:type="dxa"/>
            <w:vMerge/>
          </w:tcPr>
          <w:p w:rsidR="006B6886" w:rsidRPr="00043C9F" w:rsidRDefault="006B6886" w:rsidP="006B6886">
            <w:pPr>
              <w:pStyle w:val="2"/>
              <w:spacing w:after="0" w:line="240" w:lineRule="auto"/>
              <w:jc w:val="both"/>
              <w:rPr>
                <w:sz w:val="20"/>
                <w:szCs w:val="20"/>
              </w:rPr>
            </w:pPr>
          </w:p>
        </w:tc>
        <w:tc>
          <w:tcPr>
            <w:tcW w:w="992" w:type="dxa"/>
            <w:vMerge/>
            <w:vAlign w:val="center"/>
          </w:tcPr>
          <w:p w:rsidR="006B6886" w:rsidRPr="00043C9F" w:rsidRDefault="006B6886" w:rsidP="006B6886">
            <w:pPr>
              <w:jc w:val="center"/>
              <w:rPr>
                <w:sz w:val="20"/>
                <w:szCs w:val="20"/>
              </w:rPr>
            </w:pPr>
          </w:p>
        </w:tc>
        <w:tc>
          <w:tcPr>
            <w:tcW w:w="1276" w:type="dxa"/>
          </w:tcPr>
          <w:p w:rsidR="006B6886" w:rsidRPr="00043C9F" w:rsidRDefault="006B6886" w:rsidP="006B6886">
            <w:pPr>
              <w:rPr>
                <w:sz w:val="20"/>
                <w:szCs w:val="20"/>
              </w:rPr>
            </w:pPr>
            <w:r w:rsidRPr="00043C9F">
              <w:rPr>
                <w:sz w:val="20"/>
                <w:szCs w:val="20"/>
              </w:rPr>
              <w:t xml:space="preserve">Сумма, </w:t>
            </w:r>
            <w:proofErr w:type="spellStart"/>
            <w:r w:rsidRPr="00043C9F">
              <w:rPr>
                <w:sz w:val="20"/>
                <w:szCs w:val="20"/>
              </w:rPr>
              <w:t>тыс.руб</w:t>
            </w:r>
            <w:proofErr w:type="spellEnd"/>
            <w:r w:rsidRPr="00043C9F">
              <w:rPr>
                <w:sz w:val="20"/>
                <w:szCs w:val="20"/>
              </w:rPr>
              <w:t>.</w:t>
            </w:r>
          </w:p>
        </w:tc>
        <w:tc>
          <w:tcPr>
            <w:tcW w:w="699" w:type="dxa"/>
          </w:tcPr>
          <w:p w:rsidR="006B6886" w:rsidRPr="00043C9F" w:rsidRDefault="006B6886" w:rsidP="006B6886">
            <w:pPr>
              <w:rPr>
                <w:sz w:val="20"/>
                <w:szCs w:val="20"/>
              </w:rPr>
            </w:pPr>
            <w:r w:rsidRPr="00043C9F">
              <w:rPr>
                <w:sz w:val="20"/>
                <w:szCs w:val="20"/>
              </w:rPr>
              <w:t xml:space="preserve">Темп роста к </w:t>
            </w:r>
            <w:proofErr w:type="spellStart"/>
            <w:r w:rsidRPr="00043C9F">
              <w:rPr>
                <w:sz w:val="20"/>
                <w:szCs w:val="20"/>
              </w:rPr>
              <w:t>предыд</w:t>
            </w:r>
            <w:proofErr w:type="spellEnd"/>
            <w:r w:rsidRPr="00043C9F">
              <w:rPr>
                <w:sz w:val="20"/>
                <w:szCs w:val="20"/>
              </w:rPr>
              <w:t>. году, %</w:t>
            </w:r>
          </w:p>
        </w:tc>
        <w:tc>
          <w:tcPr>
            <w:tcW w:w="1260" w:type="dxa"/>
          </w:tcPr>
          <w:p w:rsidR="006B6886" w:rsidRPr="00043C9F" w:rsidRDefault="006B6886" w:rsidP="006B6886">
            <w:pPr>
              <w:rPr>
                <w:sz w:val="20"/>
                <w:szCs w:val="20"/>
              </w:rPr>
            </w:pPr>
            <w:r w:rsidRPr="00043C9F">
              <w:rPr>
                <w:sz w:val="20"/>
                <w:szCs w:val="20"/>
              </w:rPr>
              <w:t xml:space="preserve">Сумма, </w:t>
            </w:r>
            <w:proofErr w:type="spellStart"/>
            <w:r w:rsidRPr="00043C9F">
              <w:rPr>
                <w:sz w:val="20"/>
                <w:szCs w:val="20"/>
              </w:rPr>
              <w:t>тыс.руб</w:t>
            </w:r>
            <w:proofErr w:type="spellEnd"/>
            <w:r w:rsidRPr="00043C9F">
              <w:rPr>
                <w:sz w:val="20"/>
                <w:szCs w:val="20"/>
              </w:rPr>
              <w:t>.</w:t>
            </w:r>
          </w:p>
        </w:tc>
        <w:tc>
          <w:tcPr>
            <w:tcW w:w="720" w:type="dxa"/>
          </w:tcPr>
          <w:p w:rsidR="006B6886" w:rsidRPr="00043C9F" w:rsidRDefault="006B6886" w:rsidP="006B6886">
            <w:pPr>
              <w:rPr>
                <w:sz w:val="20"/>
                <w:szCs w:val="20"/>
              </w:rPr>
            </w:pPr>
            <w:r w:rsidRPr="00043C9F">
              <w:rPr>
                <w:sz w:val="20"/>
                <w:szCs w:val="20"/>
              </w:rPr>
              <w:t xml:space="preserve">Темп роста к </w:t>
            </w:r>
            <w:proofErr w:type="spellStart"/>
            <w:r w:rsidRPr="00043C9F">
              <w:rPr>
                <w:sz w:val="20"/>
                <w:szCs w:val="20"/>
              </w:rPr>
              <w:t>предыд.году</w:t>
            </w:r>
            <w:proofErr w:type="spellEnd"/>
            <w:r w:rsidRPr="00043C9F">
              <w:rPr>
                <w:sz w:val="20"/>
                <w:szCs w:val="20"/>
              </w:rPr>
              <w:t>, %</w:t>
            </w:r>
          </w:p>
        </w:tc>
        <w:tc>
          <w:tcPr>
            <w:tcW w:w="1260" w:type="dxa"/>
          </w:tcPr>
          <w:p w:rsidR="006B6886" w:rsidRPr="00043C9F" w:rsidRDefault="006B6886" w:rsidP="006B6886">
            <w:pPr>
              <w:rPr>
                <w:sz w:val="20"/>
                <w:szCs w:val="20"/>
              </w:rPr>
            </w:pPr>
            <w:r w:rsidRPr="00043C9F">
              <w:rPr>
                <w:sz w:val="20"/>
                <w:szCs w:val="20"/>
              </w:rPr>
              <w:t xml:space="preserve">Сумма, </w:t>
            </w:r>
            <w:proofErr w:type="spellStart"/>
            <w:r w:rsidRPr="00043C9F">
              <w:rPr>
                <w:sz w:val="20"/>
                <w:szCs w:val="20"/>
              </w:rPr>
              <w:t>тыс.руб</w:t>
            </w:r>
            <w:proofErr w:type="spellEnd"/>
            <w:r w:rsidRPr="00043C9F">
              <w:rPr>
                <w:sz w:val="20"/>
                <w:szCs w:val="20"/>
              </w:rPr>
              <w:t>.</w:t>
            </w:r>
          </w:p>
        </w:tc>
        <w:tc>
          <w:tcPr>
            <w:tcW w:w="720" w:type="dxa"/>
          </w:tcPr>
          <w:p w:rsidR="006B6886" w:rsidRPr="00043C9F" w:rsidRDefault="006B6886" w:rsidP="006B6886">
            <w:pPr>
              <w:rPr>
                <w:sz w:val="20"/>
                <w:szCs w:val="20"/>
              </w:rPr>
            </w:pPr>
            <w:r w:rsidRPr="00043C9F">
              <w:rPr>
                <w:sz w:val="20"/>
                <w:szCs w:val="20"/>
              </w:rPr>
              <w:t xml:space="preserve">Темп роста к </w:t>
            </w:r>
            <w:proofErr w:type="spellStart"/>
            <w:r w:rsidRPr="00043C9F">
              <w:rPr>
                <w:sz w:val="20"/>
                <w:szCs w:val="20"/>
              </w:rPr>
              <w:t>предыд.году</w:t>
            </w:r>
            <w:proofErr w:type="spellEnd"/>
            <w:r w:rsidRPr="00043C9F">
              <w:rPr>
                <w:sz w:val="20"/>
                <w:szCs w:val="20"/>
              </w:rPr>
              <w:t>, %</w:t>
            </w:r>
          </w:p>
        </w:tc>
        <w:tc>
          <w:tcPr>
            <w:tcW w:w="1260" w:type="dxa"/>
          </w:tcPr>
          <w:p w:rsidR="006B6886" w:rsidRPr="00043C9F" w:rsidRDefault="006B6886" w:rsidP="006B6886">
            <w:pPr>
              <w:rPr>
                <w:sz w:val="20"/>
                <w:szCs w:val="20"/>
              </w:rPr>
            </w:pPr>
            <w:r w:rsidRPr="00043C9F">
              <w:rPr>
                <w:sz w:val="20"/>
                <w:szCs w:val="20"/>
              </w:rPr>
              <w:t xml:space="preserve">Сумма, </w:t>
            </w:r>
            <w:proofErr w:type="spellStart"/>
            <w:r w:rsidRPr="00043C9F">
              <w:rPr>
                <w:sz w:val="20"/>
                <w:szCs w:val="20"/>
              </w:rPr>
              <w:t>тыс.руб</w:t>
            </w:r>
            <w:proofErr w:type="spellEnd"/>
            <w:r w:rsidRPr="00043C9F">
              <w:rPr>
                <w:sz w:val="20"/>
                <w:szCs w:val="20"/>
              </w:rPr>
              <w:t>.</w:t>
            </w:r>
          </w:p>
        </w:tc>
        <w:tc>
          <w:tcPr>
            <w:tcW w:w="720" w:type="dxa"/>
          </w:tcPr>
          <w:p w:rsidR="006B6886" w:rsidRPr="00043C9F" w:rsidRDefault="006B6886" w:rsidP="006B6886">
            <w:pPr>
              <w:rPr>
                <w:sz w:val="20"/>
                <w:szCs w:val="20"/>
              </w:rPr>
            </w:pPr>
            <w:r w:rsidRPr="00043C9F">
              <w:rPr>
                <w:sz w:val="20"/>
                <w:szCs w:val="20"/>
              </w:rPr>
              <w:t xml:space="preserve">Темп роста к </w:t>
            </w:r>
            <w:proofErr w:type="spellStart"/>
            <w:r w:rsidRPr="00043C9F">
              <w:rPr>
                <w:sz w:val="20"/>
                <w:szCs w:val="20"/>
              </w:rPr>
              <w:t>предыд.году</w:t>
            </w:r>
            <w:proofErr w:type="spellEnd"/>
            <w:r w:rsidRPr="00043C9F">
              <w:rPr>
                <w:sz w:val="20"/>
                <w:szCs w:val="20"/>
              </w:rPr>
              <w:t>, %</w:t>
            </w:r>
          </w:p>
        </w:tc>
      </w:tr>
      <w:tr w:rsidR="006B6886" w:rsidRPr="00043C9F" w:rsidTr="006B6886">
        <w:tc>
          <w:tcPr>
            <w:tcW w:w="1533" w:type="dxa"/>
            <w:vAlign w:val="center"/>
          </w:tcPr>
          <w:p w:rsidR="006B6886" w:rsidRPr="00043C9F" w:rsidRDefault="006B6886" w:rsidP="006B6886">
            <w:pPr>
              <w:rPr>
                <w:b/>
              </w:rPr>
            </w:pPr>
            <w:r w:rsidRPr="00043C9F">
              <w:rPr>
                <w:b/>
              </w:rPr>
              <w:t xml:space="preserve">Доходы всего, </w:t>
            </w:r>
            <w:r w:rsidRPr="00043C9F">
              <w:rPr>
                <w:b/>
                <w:i/>
              </w:rPr>
              <w:t>в том числе:</w:t>
            </w:r>
          </w:p>
        </w:tc>
        <w:tc>
          <w:tcPr>
            <w:tcW w:w="992" w:type="dxa"/>
            <w:vAlign w:val="center"/>
          </w:tcPr>
          <w:p w:rsidR="006B6886" w:rsidRPr="00043C9F" w:rsidRDefault="006B6886" w:rsidP="006B6886">
            <w:pPr>
              <w:pStyle w:val="2"/>
              <w:spacing w:after="0" w:line="240" w:lineRule="auto"/>
              <w:ind w:right="-108"/>
              <w:jc w:val="center"/>
              <w:rPr>
                <w:b/>
                <w:sz w:val="18"/>
                <w:szCs w:val="18"/>
              </w:rPr>
            </w:pPr>
            <w:r w:rsidRPr="00043C9F">
              <w:rPr>
                <w:b/>
                <w:sz w:val="18"/>
                <w:szCs w:val="18"/>
              </w:rPr>
              <w:t>163 959,4</w:t>
            </w:r>
          </w:p>
        </w:tc>
        <w:tc>
          <w:tcPr>
            <w:tcW w:w="1276" w:type="dxa"/>
            <w:vAlign w:val="center"/>
          </w:tcPr>
          <w:p w:rsidR="006B6886" w:rsidRPr="00043C9F" w:rsidRDefault="006B6886" w:rsidP="006B6886">
            <w:pPr>
              <w:pStyle w:val="2"/>
              <w:spacing w:after="0" w:line="240" w:lineRule="auto"/>
              <w:ind w:right="-108"/>
              <w:jc w:val="center"/>
              <w:rPr>
                <w:b/>
                <w:sz w:val="18"/>
                <w:szCs w:val="18"/>
              </w:rPr>
            </w:pPr>
            <w:r w:rsidRPr="00043C9F">
              <w:rPr>
                <w:b/>
                <w:sz w:val="18"/>
                <w:szCs w:val="18"/>
              </w:rPr>
              <w:t>151 550,9</w:t>
            </w:r>
          </w:p>
        </w:tc>
        <w:tc>
          <w:tcPr>
            <w:tcW w:w="699" w:type="dxa"/>
            <w:vAlign w:val="center"/>
          </w:tcPr>
          <w:p w:rsidR="006B6886" w:rsidRPr="00043C9F" w:rsidRDefault="006B6886" w:rsidP="006B6886">
            <w:pPr>
              <w:pStyle w:val="2"/>
              <w:spacing w:after="0" w:line="240" w:lineRule="auto"/>
              <w:jc w:val="center"/>
              <w:rPr>
                <w:b/>
                <w:sz w:val="18"/>
                <w:szCs w:val="18"/>
                <w:lang w:val="en-US"/>
              </w:rPr>
            </w:pPr>
            <w:r w:rsidRPr="00043C9F">
              <w:rPr>
                <w:b/>
                <w:sz w:val="18"/>
                <w:szCs w:val="18"/>
                <w:lang w:val="en-US"/>
              </w:rPr>
              <w:t>92</w:t>
            </w:r>
            <w:r w:rsidRPr="00043C9F">
              <w:rPr>
                <w:b/>
                <w:sz w:val="18"/>
                <w:szCs w:val="18"/>
              </w:rPr>
              <w:t>,</w:t>
            </w:r>
            <w:r w:rsidRPr="00043C9F">
              <w:rPr>
                <w:b/>
                <w:sz w:val="18"/>
                <w:szCs w:val="18"/>
                <w:lang w:val="en-US"/>
              </w:rPr>
              <w:t>4</w:t>
            </w:r>
          </w:p>
        </w:tc>
        <w:tc>
          <w:tcPr>
            <w:tcW w:w="1260" w:type="dxa"/>
            <w:vAlign w:val="center"/>
          </w:tcPr>
          <w:p w:rsidR="006B6886" w:rsidRPr="00043C9F" w:rsidRDefault="006B6886" w:rsidP="006B6886">
            <w:pPr>
              <w:pStyle w:val="2"/>
              <w:spacing w:after="0" w:line="240" w:lineRule="auto"/>
              <w:ind w:right="-108"/>
              <w:jc w:val="center"/>
              <w:rPr>
                <w:b/>
                <w:sz w:val="18"/>
                <w:szCs w:val="18"/>
              </w:rPr>
            </w:pPr>
            <w:r w:rsidRPr="00043C9F">
              <w:rPr>
                <w:b/>
                <w:sz w:val="18"/>
                <w:szCs w:val="18"/>
              </w:rPr>
              <w:t>168 285,6</w:t>
            </w:r>
          </w:p>
        </w:tc>
        <w:tc>
          <w:tcPr>
            <w:tcW w:w="720" w:type="dxa"/>
            <w:vAlign w:val="center"/>
          </w:tcPr>
          <w:p w:rsidR="006B6886" w:rsidRPr="00043C9F" w:rsidRDefault="006B6886" w:rsidP="006B6886">
            <w:pPr>
              <w:pStyle w:val="2"/>
              <w:spacing w:after="0" w:line="240" w:lineRule="auto"/>
              <w:jc w:val="center"/>
              <w:rPr>
                <w:b/>
                <w:sz w:val="18"/>
                <w:szCs w:val="18"/>
                <w:lang w:val="en-US"/>
              </w:rPr>
            </w:pPr>
            <w:r w:rsidRPr="00043C9F">
              <w:rPr>
                <w:b/>
                <w:sz w:val="18"/>
                <w:szCs w:val="18"/>
              </w:rPr>
              <w:t>111,0</w:t>
            </w:r>
          </w:p>
        </w:tc>
        <w:tc>
          <w:tcPr>
            <w:tcW w:w="1260" w:type="dxa"/>
            <w:vAlign w:val="center"/>
          </w:tcPr>
          <w:p w:rsidR="006B6886" w:rsidRPr="00043C9F" w:rsidRDefault="006B6886" w:rsidP="006B6886">
            <w:pPr>
              <w:pStyle w:val="2"/>
              <w:spacing w:after="0" w:line="240" w:lineRule="auto"/>
              <w:ind w:right="-108"/>
              <w:jc w:val="center"/>
              <w:rPr>
                <w:b/>
                <w:sz w:val="18"/>
                <w:szCs w:val="18"/>
              </w:rPr>
            </w:pPr>
            <w:r w:rsidRPr="00043C9F">
              <w:rPr>
                <w:b/>
                <w:sz w:val="18"/>
                <w:szCs w:val="18"/>
              </w:rPr>
              <w:t>187 905,9</w:t>
            </w:r>
          </w:p>
        </w:tc>
        <w:tc>
          <w:tcPr>
            <w:tcW w:w="720" w:type="dxa"/>
            <w:vAlign w:val="center"/>
          </w:tcPr>
          <w:p w:rsidR="006B6886" w:rsidRPr="00043C9F" w:rsidRDefault="006B6886" w:rsidP="006B6886">
            <w:pPr>
              <w:pStyle w:val="2"/>
              <w:spacing w:after="0" w:line="240" w:lineRule="auto"/>
              <w:jc w:val="center"/>
              <w:rPr>
                <w:b/>
                <w:sz w:val="18"/>
                <w:szCs w:val="18"/>
                <w:lang w:val="en-US"/>
              </w:rPr>
            </w:pPr>
            <w:r w:rsidRPr="00043C9F">
              <w:rPr>
                <w:b/>
                <w:sz w:val="18"/>
                <w:szCs w:val="18"/>
              </w:rPr>
              <w:t>111,7</w:t>
            </w:r>
          </w:p>
        </w:tc>
        <w:tc>
          <w:tcPr>
            <w:tcW w:w="1260" w:type="dxa"/>
            <w:vAlign w:val="center"/>
          </w:tcPr>
          <w:p w:rsidR="006B6886" w:rsidRPr="00043C9F" w:rsidRDefault="006B6886" w:rsidP="006B6886">
            <w:pPr>
              <w:pStyle w:val="2"/>
              <w:spacing w:after="0" w:line="240" w:lineRule="auto"/>
              <w:ind w:right="-108"/>
              <w:jc w:val="center"/>
              <w:rPr>
                <w:b/>
                <w:sz w:val="18"/>
                <w:szCs w:val="18"/>
              </w:rPr>
            </w:pPr>
            <w:r w:rsidRPr="00043C9F">
              <w:rPr>
                <w:b/>
                <w:sz w:val="18"/>
                <w:szCs w:val="18"/>
              </w:rPr>
              <w:t>195 837,0</w:t>
            </w:r>
          </w:p>
        </w:tc>
        <w:tc>
          <w:tcPr>
            <w:tcW w:w="720" w:type="dxa"/>
            <w:vAlign w:val="center"/>
          </w:tcPr>
          <w:p w:rsidR="006B6886" w:rsidRPr="00043C9F" w:rsidRDefault="006B6886" w:rsidP="006B6886">
            <w:pPr>
              <w:pStyle w:val="2"/>
              <w:spacing w:after="0" w:line="240" w:lineRule="auto"/>
              <w:jc w:val="center"/>
              <w:rPr>
                <w:b/>
                <w:sz w:val="18"/>
                <w:szCs w:val="18"/>
                <w:lang w:val="en-US"/>
              </w:rPr>
            </w:pPr>
            <w:r w:rsidRPr="00043C9F">
              <w:rPr>
                <w:b/>
                <w:sz w:val="18"/>
                <w:szCs w:val="18"/>
              </w:rPr>
              <w:t>104,2</w:t>
            </w:r>
          </w:p>
        </w:tc>
      </w:tr>
      <w:tr w:rsidR="006B6886" w:rsidRPr="00043C9F" w:rsidTr="006B6886">
        <w:tc>
          <w:tcPr>
            <w:tcW w:w="1533" w:type="dxa"/>
            <w:vAlign w:val="center"/>
          </w:tcPr>
          <w:p w:rsidR="006B6886" w:rsidRPr="00043C9F" w:rsidRDefault="006B6886" w:rsidP="006B6886">
            <w:r w:rsidRPr="00043C9F">
              <w:t>Налоговые и неналоговые доходы,</w:t>
            </w:r>
          </w:p>
          <w:p w:rsidR="006B6886" w:rsidRPr="00043C9F" w:rsidRDefault="006B6886" w:rsidP="006B6886">
            <w:r w:rsidRPr="00043C9F">
              <w:rPr>
                <w:i/>
              </w:rPr>
              <w:t>из них</w:t>
            </w:r>
          </w:p>
        </w:tc>
        <w:tc>
          <w:tcPr>
            <w:tcW w:w="992" w:type="dxa"/>
            <w:vAlign w:val="center"/>
          </w:tcPr>
          <w:p w:rsidR="006B6886" w:rsidRPr="00043C9F" w:rsidRDefault="006B6886" w:rsidP="006B6886">
            <w:pPr>
              <w:pStyle w:val="2"/>
              <w:spacing w:after="0" w:line="240" w:lineRule="auto"/>
              <w:jc w:val="center"/>
              <w:rPr>
                <w:sz w:val="18"/>
                <w:szCs w:val="18"/>
              </w:rPr>
            </w:pPr>
            <w:r w:rsidRPr="00043C9F">
              <w:rPr>
                <w:sz w:val="18"/>
                <w:szCs w:val="18"/>
              </w:rPr>
              <w:t>62 092,7</w:t>
            </w:r>
          </w:p>
        </w:tc>
        <w:tc>
          <w:tcPr>
            <w:tcW w:w="1276" w:type="dxa"/>
            <w:vAlign w:val="center"/>
          </w:tcPr>
          <w:p w:rsidR="006B6886" w:rsidRPr="00043C9F" w:rsidRDefault="006B6886" w:rsidP="006B6886">
            <w:pPr>
              <w:pStyle w:val="2"/>
              <w:spacing w:after="0" w:line="240" w:lineRule="auto"/>
              <w:jc w:val="center"/>
              <w:rPr>
                <w:sz w:val="18"/>
                <w:szCs w:val="18"/>
              </w:rPr>
            </w:pPr>
            <w:r w:rsidRPr="00043C9F">
              <w:rPr>
                <w:sz w:val="18"/>
                <w:szCs w:val="18"/>
              </w:rPr>
              <w:t>38 340,7</w:t>
            </w:r>
          </w:p>
        </w:tc>
        <w:tc>
          <w:tcPr>
            <w:tcW w:w="699" w:type="dxa"/>
            <w:vAlign w:val="center"/>
          </w:tcPr>
          <w:p w:rsidR="006B6886" w:rsidRPr="00043C9F" w:rsidRDefault="006B6886" w:rsidP="006B6886">
            <w:pPr>
              <w:pStyle w:val="2"/>
              <w:spacing w:after="0" w:line="240" w:lineRule="auto"/>
              <w:jc w:val="center"/>
              <w:rPr>
                <w:sz w:val="18"/>
                <w:szCs w:val="18"/>
              </w:rPr>
            </w:pPr>
            <w:r w:rsidRPr="00043C9F">
              <w:rPr>
                <w:sz w:val="18"/>
                <w:szCs w:val="18"/>
              </w:rPr>
              <w:t>61,7</w:t>
            </w:r>
          </w:p>
        </w:tc>
        <w:tc>
          <w:tcPr>
            <w:tcW w:w="1260" w:type="dxa"/>
            <w:vAlign w:val="center"/>
          </w:tcPr>
          <w:p w:rsidR="006B6886" w:rsidRPr="00043C9F" w:rsidRDefault="006B6886" w:rsidP="006B6886">
            <w:pPr>
              <w:pStyle w:val="2"/>
              <w:spacing w:after="0" w:line="240" w:lineRule="auto"/>
              <w:jc w:val="center"/>
              <w:rPr>
                <w:sz w:val="18"/>
                <w:szCs w:val="18"/>
              </w:rPr>
            </w:pPr>
            <w:r w:rsidRPr="00043C9F">
              <w:rPr>
                <w:sz w:val="18"/>
                <w:szCs w:val="18"/>
              </w:rPr>
              <w:t>48 005,1</w:t>
            </w:r>
          </w:p>
        </w:tc>
        <w:tc>
          <w:tcPr>
            <w:tcW w:w="720" w:type="dxa"/>
            <w:vAlign w:val="center"/>
          </w:tcPr>
          <w:p w:rsidR="006B6886" w:rsidRPr="00043C9F" w:rsidRDefault="006B6886" w:rsidP="006B6886">
            <w:pPr>
              <w:pStyle w:val="2"/>
              <w:spacing w:after="0" w:line="240" w:lineRule="auto"/>
              <w:jc w:val="center"/>
              <w:rPr>
                <w:sz w:val="18"/>
                <w:szCs w:val="18"/>
              </w:rPr>
            </w:pPr>
            <w:r w:rsidRPr="00043C9F">
              <w:rPr>
                <w:sz w:val="18"/>
                <w:szCs w:val="18"/>
              </w:rPr>
              <w:t>125,2</w:t>
            </w:r>
          </w:p>
        </w:tc>
        <w:tc>
          <w:tcPr>
            <w:tcW w:w="1260" w:type="dxa"/>
            <w:vAlign w:val="center"/>
          </w:tcPr>
          <w:p w:rsidR="006B6886" w:rsidRPr="00043C9F" w:rsidRDefault="006B6886" w:rsidP="006B6886">
            <w:pPr>
              <w:pStyle w:val="2"/>
              <w:spacing w:after="0" w:line="240" w:lineRule="auto"/>
              <w:jc w:val="center"/>
              <w:rPr>
                <w:sz w:val="18"/>
                <w:szCs w:val="18"/>
              </w:rPr>
            </w:pPr>
            <w:r w:rsidRPr="00043C9F">
              <w:rPr>
                <w:sz w:val="18"/>
                <w:szCs w:val="18"/>
              </w:rPr>
              <w:t>49 779,5</w:t>
            </w:r>
          </w:p>
        </w:tc>
        <w:tc>
          <w:tcPr>
            <w:tcW w:w="720" w:type="dxa"/>
            <w:vAlign w:val="center"/>
          </w:tcPr>
          <w:p w:rsidR="006B6886" w:rsidRPr="00043C9F" w:rsidRDefault="006B6886" w:rsidP="006B6886">
            <w:pPr>
              <w:pStyle w:val="2"/>
              <w:spacing w:after="0" w:line="240" w:lineRule="auto"/>
              <w:jc w:val="center"/>
              <w:rPr>
                <w:sz w:val="18"/>
                <w:szCs w:val="18"/>
              </w:rPr>
            </w:pPr>
            <w:r w:rsidRPr="00043C9F">
              <w:rPr>
                <w:sz w:val="18"/>
                <w:szCs w:val="18"/>
              </w:rPr>
              <w:t>103,7</w:t>
            </w:r>
          </w:p>
        </w:tc>
        <w:tc>
          <w:tcPr>
            <w:tcW w:w="1260" w:type="dxa"/>
            <w:vAlign w:val="center"/>
          </w:tcPr>
          <w:p w:rsidR="006B6886" w:rsidRPr="00043C9F" w:rsidRDefault="006B6886" w:rsidP="006B6886">
            <w:pPr>
              <w:pStyle w:val="2"/>
              <w:spacing w:after="0" w:line="240" w:lineRule="auto"/>
              <w:jc w:val="center"/>
              <w:rPr>
                <w:sz w:val="18"/>
                <w:szCs w:val="18"/>
              </w:rPr>
            </w:pPr>
            <w:r w:rsidRPr="00043C9F">
              <w:rPr>
                <w:sz w:val="18"/>
                <w:szCs w:val="18"/>
              </w:rPr>
              <w:t>55 933,9</w:t>
            </w:r>
          </w:p>
        </w:tc>
        <w:tc>
          <w:tcPr>
            <w:tcW w:w="720" w:type="dxa"/>
            <w:vAlign w:val="center"/>
          </w:tcPr>
          <w:p w:rsidR="006B6886" w:rsidRPr="00043C9F" w:rsidRDefault="006B6886" w:rsidP="006B6886">
            <w:pPr>
              <w:pStyle w:val="2"/>
              <w:spacing w:after="0" w:line="240" w:lineRule="auto"/>
              <w:jc w:val="center"/>
              <w:rPr>
                <w:sz w:val="18"/>
                <w:szCs w:val="18"/>
              </w:rPr>
            </w:pPr>
            <w:r w:rsidRPr="00043C9F">
              <w:rPr>
                <w:sz w:val="18"/>
                <w:szCs w:val="18"/>
              </w:rPr>
              <w:t>112,4</w:t>
            </w:r>
          </w:p>
        </w:tc>
      </w:tr>
      <w:tr w:rsidR="006B6886" w:rsidRPr="00043C9F" w:rsidTr="006B6886">
        <w:trPr>
          <w:trHeight w:val="398"/>
        </w:trPr>
        <w:tc>
          <w:tcPr>
            <w:tcW w:w="1533" w:type="dxa"/>
            <w:vAlign w:val="center"/>
          </w:tcPr>
          <w:p w:rsidR="006B6886" w:rsidRPr="00043C9F" w:rsidRDefault="006B6886" w:rsidP="006B6886">
            <w:r w:rsidRPr="00043C9F">
              <w:lastRenderedPageBreak/>
              <w:t>налоговые доходы</w:t>
            </w:r>
          </w:p>
        </w:tc>
        <w:tc>
          <w:tcPr>
            <w:tcW w:w="992" w:type="dxa"/>
            <w:vAlign w:val="center"/>
          </w:tcPr>
          <w:p w:rsidR="006B6886" w:rsidRPr="00043C9F" w:rsidRDefault="006B6886" w:rsidP="006B6886">
            <w:pPr>
              <w:pStyle w:val="2"/>
              <w:spacing w:after="0" w:line="240" w:lineRule="auto"/>
              <w:jc w:val="center"/>
              <w:rPr>
                <w:sz w:val="18"/>
                <w:szCs w:val="18"/>
              </w:rPr>
            </w:pPr>
            <w:r w:rsidRPr="00043C9F">
              <w:rPr>
                <w:sz w:val="18"/>
                <w:szCs w:val="18"/>
              </w:rPr>
              <w:t>42 205,2</w:t>
            </w:r>
          </w:p>
        </w:tc>
        <w:tc>
          <w:tcPr>
            <w:tcW w:w="1276" w:type="dxa"/>
            <w:vAlign w:val="center"/>
          </w:tcPr>
          <w:p w:rsidR="006B6886" w:rsidRPr="00043C9F" w:rsidRDefault="006B6886" w:rsidP="006B6886">
            <w:pPr>
              <w:pStyle w:val="2"/>
              <w:spacing w:after="0" w:line="240" w:lineRule="auto"/>
              <w:jc w:val="center"/>
              <w:rPr>
                <w:sz w:val="18"/>
                <w:szCs w:val="18"/>
              </w:rPr>
            </w:pPr>
            <w:r w:rsidRPr="00043C9F">
              <w:rPr>
                <w:sz w:val="18"/>
                <w:szCs w:val="18"/>
              </w:rPr>
              <w:t>35 518,4</w:t>
            </w:r>
          </w:p>
        </w:tc>
        <w:tc>
          <w:tcPr>
            <w:tcW w:w="699" w:type="dxa"/>
            <w:vAlign w:val="center"/>
          </w:tcPr>
          <w:p w:rsidR="006B6886" w:rsidRPr="00043C9F" w:rsidRDefault="006B6886" w:rsidP="006B6886">
            <w:pPr>
              <w:pStyle w:val="2"/>
              <w:spacing w:after="0" w:line="240" w:lineRule="auto"/>
              <w:jc w:val="center"/>
              <w:rPr>
                <w:sz w:val="18"/>
                <w:szCs w:val="18"/>
              </w:rPr>
            </w:pPr>
            <w:r w:rsidRPr="00043C9F">
              <w:rPr>
                <w:sz w:val="18"/>
                <w:szCs w:val="18"/>
              </w:rPr>
              <w:t>84,2</w:t>
            </w:r>
          </w:p>
        </w:tc>
        <w:tc>
          <w:tcPr>
            <w:tcW w:w="1260" w:type="dxa"/>
            <w:vAlign w:val="center"/>
          </w:tcPr>
          <w:p w:rsidR="006B6886" w:rsidRPr="00043C9F" w:rsidRDefault="006B6886" w:rsidP="006B6886">
            <w:pPr>
              <w:pStyle w:val="2"/>
              <w:spacing w:after="0" w:line="240" w:lineRule="auto"/>
              <w:jc w:val="center"/>
              <w:rPr>
                <w:sz w:val="18"/>
                <w:szCs w:val="18"/>
              </w:rPr>
            </w:pPr>
            <w:r w:rsidRPr="00043C9F">
              <w:rPr>
                <w:sz w:val="18"/>
                <w:szCs w:val="18"/>
              </w:rPr>
              <w:t>42 255,7</w:t>
            </w:r>
          </w:p>
        </w:tc>
        <w:tc>
          <w:tcPr>
            <w:tcW w:w="720" w:type="dxa"/>
            <w:vAlign w:val="center"/>
          </w:tcPr>
          <w:p w:rsidR="006B6886" w:rsidRPr="00043C9F" w:rsidRDefault="006B6886" w:rsidP="006B6886">
            <w:pPr>
              <w:pStyle w:val="2"/>
              <w:spacing w:after="0" w:line="240" w:lineRule="auto"/>
              <w:jc w:val="center"/>
              <w:rPr>
                <w:sz w:val="18"/>
                <w:szCs w:val="18"/>
              </w:rPr>
            </w:pPr>
            <w:r w:rsidRPr="00043C9F">
              <w:rPr>
                <w:sz w:val="18"/>
                <w:szCs w:val="18"/>
              </w:rPr>
              <w:t>119,0</w:t>
            </w:r>
          </w:p>
        </w:tc>
        <w:tc>
          <w:tcPr>
            <w:tcW w:w="1260" w:type="dxa"/>
            <w:vAlign w:val="center"/>
          </w:tcPr>
          <w:p w:rsidR="006B6886" w:rsidRPr="00043C9F" w:rsidRDefault="006B6886" w:rsidP="006B6886">
            <w:pPr>
              <w:pStyle w:val="2"/>
              <w:spacing w:after="0" w:line="240" w:lineRule="auto"/>
              <w:jc w:val="center"/>
              <w:rPr>
                <w:sz w:val="18"/>
                <w:szCs w:val="18"/>
              </w:rPr>
            </w:pPr>
            <w:r w:rsidRPr="00043C9F">
              <w:rPr>
                <w:sz w:val="18"/>
                <w:szCs w:val="18"/>
              </w:rPr>
              <w:t>46 173,8</w:t>
            </w:r>
          </w:p>
        </w:tc>
        <w:tc>
          <w:tcPr>
            <w:tcW w:w="720" w:type="dxa"/>
            <w:vAlign w:val="center"/>
          </w:tcPr>
          <w:p w:rsidR="006B6886" w:rsidRPr="00043C9F" w:rsidRDefault="006B6886" w:rsidP="006B6886">
            <w:pPr>
              <w:pStyle w:val="2"/>
              <w:spacing w:after="0" w:line="240" w:lineRule="auto"/>
              <w:jc w:val="center"/>
              <w:rPr>
                <w:sz w:val="18"/>
                <w:szCs w:val="18"/>
              </w:rPr>
            </w:pPr>
            <w:r w:rsidRPr="00043C9F">
              <w:rPr>
                <w:sz w:val="18"/>
                <w:szCs w:val="18"/>
              </w:rPr>
              <w:t>109,3</w:t>
            </w:r>
          </w:p>
        </w:tc>
        <w:tc>
          <w:tcPr>
            <w:tcW w:w="1260" w:type="dxa"/>
            <w:vAlign w:val="center"/>
          </w:tcPr>
          <w:p w:rsidR="006B6886" w:rsidRPr="00043C9F" w:rsidRDefault="006B6886" w:rsidP="006B6886">
            <w:pPr>
              <w:pStyle w:val="2"/>
              <w:spacing w:after="0" w:line="240" w:lineRule="auto"/>
              <w:jc w:val="center"/>
              <w:rPr>
                <w:sz w:val="18"/>
                <w:szCs w:val="18"/>
              </w:rPr>
            </w:pPr>
            <w:r w:rsidRPr="00043C9F">
              <w:rPr>
                <w:sz w:val="18"/>
                <w:szCs w:val="18"/>
              </w:rPr>
              <w:t>46 338,7</w:t>
            </w:r>
          </w:p>
        </w:tc>
        <w:tc>
          <w:tcPr>
            <w:tcW w:w="720" w:type="dxa"/>
            <w:vAlign w:val="center"/>
          </w:tcPr>
          <w:p w:rsidR="006B6886" w:rsidRPr="00043C9F" w:rsidRDefault="006B6886" w:rsidP="006B6886">
            <w:pPr>
              <w:pStyle w:val="2"/>
              <w:spacing w:after="0" w:line="240" w:lineRule="auto"/>
              <w:jc w:val="center"/>
              <w:rPr>
                <w:sz w:val="18"/>
                <w:szCs w:val="18"/>
              </w:rPr>
            </w:pPr>
            <w:r w:rsidRPr="00043C9F">
              <w:rPr>
                <w:sz w:val="18"/>
                <w:szCs w:val="18"/>
              </w:rPr>
              <w:t>100,3</w:t>
            </w:r>
          </w:p>
        </w:tc>
      </w:tr>
      <w:tr w:rsidR="006B6886" w:rsidRPr="00043C9F" w:rsidTr="006B6886">
        <w:trPr>
          <w:trHeight w:val="517"/>
        </w:trPr>
        <w:tc>
          <w:tcPr>
            <w:tcW w:w="1533" w:type="dxa"/>
            <w:vAlign w:val="center"/>
          </w:tcPr>
          <w:p w:rsidR="006B6886" w:rsidRPr="00043C9F" w:rsidRDefault="006B6886" w:rsidP="006B6886">
            <w:r w:rsidRPr="00043C9F">
              <w:t>неналоговые доходы</w:t>
            </w:r>
          </w:p>
        </w:tc>
        <w:tc>
          <w:tcPr>
            <w:tcW w:w="992" w:type="dxa"/>
            <w:vAlign w:val="center"/>
          </w:tcPr>
          <w:p w:rsidR="006B6886" w:rsidRPr="00043C9F" w:rsidRDefault="006B6886" w:rsidP="006B6886">
            <w:pPr>
              <w:pStyle w:val="2"/>
              <w:spacing w:after="0" w:line="240" w:lineRule="auto"/>
              <w:jc w:val="center"/>
              <w:rPr>
                <w:sz w:val="18"/>
                <w:szCs w:val="18"/>
              </w:rPr>
            </w:pPr>
            <w:r w:rsidRPr="00043C9F">
              <w:rPr>
                <w:sz w:val="18"/>
                <w:szCs w:val="18"/>
              </w:rPr>
              <w:t>19 887,5</w:t>
            </w:r>
          </w:p>
        </w:tc>
        <w:tc>
          <w:tcPr>
            <w:tcW w:w="1276" w:type="dxa"/>
            <w:vAlign w:val="center"/>
          </w:tcPr>
          <w:p w:rsidR="006B6886" w:rsidRPr="00043C9F" w:rsidRDefault="006B6886" w:rsidP="006B6886">
            <w:pPr>
              <w:pStyle w:val="2"/>
              <w:spacing w:after="0" w:line="240" w:lineRule="auto"/>
              <w:jc w:val="center"/>
              <w:rPr>
                <w:sz w:val="18"/>
                <w:szCs w:val="18"/>
              </w:rPr>
            </w:pPr>
            <w:r w:rsidRPr="00043C9F">
              <w:rPr>
                <w:sz w:val="18"/>
                <w:szCs w:val="18"/>
              </w:rPr>
              <w:t>2 822,3</w:t>
            </w:r>
          </w:p>
        </w:tc>
        <w:tc>
          <w:tcPr>
            <w:tcW w:w="699" w:type="dxa"/>
            <w:vAlign w:val="center"/>
          </w:tcPr>
          <w:p w:rsidR="006B6886" w:rsidRPr="00043C9F" w:rsidRDefault="006B6886" w:rsidP="006B6886">
            <w:pPr>
              <w:pStyle w:val="2"/>
              <w:spacing w:after="0" w:line="240" w:lineRule="auto"/>
              <w:jc w:val="center"/>
              <w:rPr>
                <w:sz w:val="18"/>
                <w:szCs w:val="18"/>
                <w:lang w:val="en-US"/>
              </w:rPr>
            </w:pPr>
            <w:r w:rsidRPr="00043C9F">
              <w:rPr>
                <w:sz w:val="18"/>
                <w:szCs w:val="18"/>
              </w:rPr>
              <w:t xml:space="preserve">в 7,05 </w:t>
            </w:r>
            <w:proofErr w:type="gramStart"/>
            <w:r w:rsidRPr="00043C9F">
              <w:rPr>
                <w:sz w:val="18"/>
                <w:szCs w:val="18"/>
              </w:rPr>
              <w:t>раза</w:t>
            </w:r>
            <w:r w:rsidRPr="00043C9F">
              <w:rPr>
                <w:sz w:val="18"/>
                <w:szCs w:val="18"/>
                <w:lang w:val="en-US"/>
              </w:rPr>
              <w:t>&lt;</w:t>
            </w:r>
            <w:proofErr w:type="gramEnd"/>
          </w:p>
        </w:tc>
        <w:tc>
          <w:tcPr>
            <w:tcW w:w="1260" w:type="dxa"/>
            <w:vAlign w:val="center"/>
          </w:tcPr>
          <w:p w:rsidR="006B6886" w:rsidRPr="00043C9F" w:rsidRDefault="006B6886" w:rsidP="006B6886">
            <w:pPr>
              <w:pStyle w:val="2"/>
              <w:spacing w:after="0" w:line="240" w:lineRule="auto"/>
              <w:jc w:val="center"/>
              <w:rPr>
                <w:sz w:val="18"/>
                <w:szCs w:val="18"/>
              </w:rPr>
            </w:pPr>
            <w:r w:rsidRPr="00043C9F">
              <w:rPr>
                <w:sz w:val="18"/>
                <w:szCs w:val="18"/>
              </w:rPr>
              <w:t>5 749,4</w:t>
            </w:r>
          </w:p>
        </w:tc>
        <w:tc>
          <w:tcPr>
            <w:tcW w:w="720" w:type="dxa"/>
            <w:vAlign w:val="center"/>
          </w:tcPr>
          <w:p w:rsidR="006B6886" w:rsidRPr="00043C9F" w:rsidRDefault="006B6886" w:rsidP="006B6886">
            <w:pPr>
              <w:pStyle w:val="2"/>
              <w:spacing w:after="0" w:line="240" w:lineRule="auto"/>
              <w:jc w:val="center"/>
              <w:rPr>
                <w:sz w:val="18"/>
                <w:szCs w:val="18"/>
                <w:lang w:val="en-US"/>
              </w:rPr>
            </w:pPr>
            <w:r w:rsidRPr="00043C9F">
              <w:rPr>
                <w:sz w:val="18"/>
                <w:szCs w:val="18"/>
              </w:rPr>
              <w:t>203,7</w:t>
            </w:r>
          </w:p>
        </w:tc>
        <w:tc>
          <w:tcPr>
            <w:tcW w:w="1260" w:type="dxa"/>
            <w:vAlign w:val="center"/>
          </w:tcPr>
          <w:p w:rsidR="006B6886" w:rsidRPr="00043C9F" w:rsidRDefault="006B6886" w:rsidP="006B6886">
            <w:pPr>
              <w:pStyle w:val="2"/>
              <w:spacing w:after="0" w:line="240" w:lineRule="auto"/>
              <w:jc w:val="center"/>
              <w:rPr>
                <w:sz w:val="18"/>
                <w:szCs w:val="18"/>
              </w:rPr>
            </w:pPr>
            <w:r w:rsidRPr="00043C9F">
              <w:rPr>
                <w:sz w:val="18"/>
                <w:szCs w:val="18"/>
              </w:rPr>
              <w:t>3 605,7</w:t>
            </w:r>
          </w:p>
        </w:tc>
        <w:tc>
          <w:tcPr>
            <w:tcW w:w="720" w:type="dxa"/>
            <w:vAlign w:val="center"/>
          </w:tcPr>
          <w:p w:rsidR="006B6886" w:rsidRPr="00043C9F" w:rsidRDefault="006B6886" w:rsidP="006B6886">
            <w:pPr>
              <w:pStyle w:val="2"/>
              <w:spacing w:after="0" w:line="240" w:lineRule="auto"/>
              <w:jc w:val="center"/>
              <w:rPr>
                <w:sz w:val="18"/>
                <w:szCs w:val="18"/>
                <w:lang w:val="en-US"/>
              </w:rPr>
            </w:pPr>
            <w:r w:rsidRPr="00043C9F">
              <w:rPr>
                <w:sz w:val="18"/>
                <w:szCs w:val="18"/>
              </w:rPr>
              <w:t>62,7</w:t>
            </w:r>
          </w:p>
        </w:tc>
        <w:tc>
          <w:tcPr>
            <w:tcW w:w="1260" w:type="dxa"/>
            <w:vAlign w:val="center"/>
          </w:tcPr>
          <w:p w:rsidR="006B6886" w:rsidRPr="00043C9F" w:rsidRDefault="006B6886" w:rsidP="006B6886">
            <w:pPr>
              <w:pStyle w:val="2"/>
              <w:spacing w:after="0" w:line="240" w:lineRule="auto"/>
              <w:jc w:val="center"/>
              <w:rPr>
                <w:sz w:val="18"/>
                <w:szCs w:val="18"/>
              </w:rPr>
            </w:pPr>
            <w:r w:rsidRPr="00043C9F">
              <w:rPr>
                <w:sz w:val="18"/>
                <w:szCs w:val="18"/>
              </w:rPr>
              <w:t>9 595,2</w:t>
            </w:r>
          </w:p>
        </w:tc>
        <w:tc>
          <w:tcPr>
            <w:tcW w:w="720" w:type="dxa"/>
            <w:vAlign w:val="center"/>
          </w:tcPr>
          <w:p w:rsidR="006B6886" w:rsidRPr="00043C9F" w:rsidRDefault="006B6886" w:rsidP="006B6886">
            <w:pPr>
              <w:pStyle w:val="2"/>
              <w:spacing w:after="0" w:line="240" w:lineRule="auto"/>
              <w:jc w:val="center"/>
              <w:rPr>
                <w:sz w:val="18"/>
                <w:szCs w:val="18"/>
                <w:lang w:val="en-US"/>
              </w:rPr>
            </w:pPr>
            <w:r w:rsidRPr="00043C9F">
              <w:rPr>
                <w:sz w:val="18"/>
                <w:szCs w:val="18"/>
              </w:rPr>
              <w:t>266,1</w:t>
            </w:r>
          </w:p>
        </w:tc>
      </w:tr>
      <w:tr w:rsidR="006B6886" w:rsidRPr="00B35180" w:rsidTr="006B6886">
        <w:tc>
          <w:tcPr>
            <w:tcW w:w="1533" w:type="dxa"/>
            <w:vAlign w:val="center"/>
          </w:tcPr>
          <w:p w:rsidR="006B6886" w:rsidRPr="00043C9F" w:rsidRDefault="006B6886" w:rsidP="006B6886">
            <w:r w:rsidRPr="00043C9F">
              <w:t>Безвозмездные поступления</w:t>
            </w:r>
          </w:p>
        </w:tc>
        <w:tc>
          <w:tcPr>
            <w:tcW w:w="992" w:type="dxa"/>
            <w:vAlign w:val="center"/>
          </w:tcPr>
          <w:p w:rsidR="006B6886" w:rsidRPr="00043C9F" w:rsidRDefault="006B6886" w:rsidP="006B6886">
            <w:pPr>
              <w:pStyle w:val="2"/>
              <w:spacing w:after="0" w:line="240" w:lineRule="auto"/>
              <w:ind w:right="-142"/>
              <w:jc w:val="center"/>
              <w:rPr>
                <w:sz w:val="18"/>
                <w:szCs w:val="18"/>
              </w:rPr>
            </w:pPr>
            <w:r w:rsidRPr="00043C9F">
              <w:rPr>
                <w:sz w:val="18"/>
                <w:szCs w:val="18"/>
              </w:rPr>
              <w:t>101 866,7</w:t>
            </w:r>
          </w:p>
        </w:tc>
        <w:tc>
          <w:tcPr>
            <w:tcW w:w="1276" w:type="dxa"/>
            <w:vAlign w:val="center"/>
          </w:tcPr>
          <w:p w:rsidR="006B6886" w:rsidRPr="00043C9F" w:rsidRDefault="006B6886" w:rsidP="006B6886">
            <w:pPr>
              <w:pStyle w:val="2"/>
              <w:spacing w:after="0" w:line="240" w:lineRule="auto"/>
              <w:ind w:right="-142"/>
              <w:jc w:val="center"/>
              <w:rPr>
                <w:sz w:val="18"/>
                <w:szCs w:val="18"/>
              </w:rPr>
            </w:pPr>
            <w:r w:rsidRPr="00043C9F">
              <w:rPr>
                <w:sz w:val="18"/>
                <w:szCs w:val="18"/>
              </w:rPr>
              <w:t>113 210,2</w:t>
            </w:r>
          </w:p>
        </w:tc>
        <w:tc>
          <w:tcPr>
            <w:tcW w:w="699" w:type="dxa"/>
            <w:vAlign w:val="center"/>
          </w:tcPr>
          <w:p w:rsidR="006B6886" w:rsidRPr="00043C9F" w:rsidRDefault="006B6886" w:rsidP="006B6886">
            <w:pPr>
              <w:pStyle w:val="2"/>
              <w:spacing w:after="0" w:line="240" w:lineRule="auto"/>
              <w:jc w:val="center"/>
              <w:rPr>
                <w:sz w:val="18"/>
                <w:szCs w:val="18"/>
              </w:rPr>
            </w:pPr>
            <w:r w:rsidRPr="00043C9F">
              <w:rPr>
                <w:sz w:val="18"/>
                <w:szCs w:val="18"/>
              </w:rPr>
              <w:t>111,1</w:t>
            </w:r>
          </w:p>
        </w:tc>
        <w:tc>
          <w:tcPr>
            <w:tcW w:w="1260" w:type="dxa"/>
            <w:vAlign w:val="center"/>
          </w:tcPr>
          <w:p w:rsidR="006B6886" w:rsidRPr="00043C9F" w:rsidRDefault="006B6886" w:rsidP="006B6886">
            <w:pPr>
              <w:pStyle w:val="2"/>
              <w:spacing w:after="0" w:line="240" w:lineRule="auto"/>
              <w:ind w:right="-142"/>
              <w:jc w:val="center"/>
              <w:rPr>
                <w:sz w:val="18"/>
                <w:szCs w:val="18"/>
              </w:rPr>
            </w:pPr>
            <w:r w:rsidRPr="00043C9F">
              <w:rPr>
                <w:sz w:val="18"/>
                <w:szCs w:val="18"/>
              </w:rPr>
              <w:t>120 280,5</w:t>
            </w:r>
          </w:p>
        </w:tc>
        <w:tc>
          <w:tcPr>
            <w:tcW w:w="720" w:type="dxa"/>
            <w:vAlign w:val="center"/>
          </w:tcPr>
          <w:p w:rsidR="006B6886" w:rsidRPr="00043C9F" w:rsidRDefault="006B6886" w:rsidP="006B6886">
            <w:pPr>
              <w:pStyle w:val="2"/>
              <w:spacing w:after="0" w:line="240" w:lineRule="auto"/>
              <w:jc w:val="center"/>
              <w:rPr>
                <w:sz w:val="18"/>
                <w:szCs w:val="18"/>
              </w:rPr>
            </w:pPr>
            <w:r w:rsidRPr="00043C9F">
              <w:rPr>
                <w:sz w:val="18"/>
                <w:szCs w:val="18"/>
              </w:rPr>
              <w:t>106,2</w:t>
            </w:r>
          </w:p>
        </w:tc>
        <w:tc>
          <w:tcPr>
            <w:tcW w:w="1260" w:type="dxa"/>
            <w:vAlign w:val="center"/>
          </w:tcPr>
          <w:p w:rsidR="006B6886" w:rsidRPr="00043C9F" w:rsidRDefault="006B6886" w:rsidP="006B6886">
            <w:pPr>
              <w:pStyle w:val="2"/>
              <w:spacing w:after="0" w:line="240" w:lineRule="auto"/>
              <w:ind w:right="-142"/>
              <w:jc w:val="center"/>
              <w:rPr>
                <w:sz w:val="18"/>
                <w:szCs w:val="18"/>
              </w:rPr>
            </w:pPr>
            <w:r w:rsidRPr="00043C9F">
              <w:rPr>
                <w:sz w:val="18"/>
                <w:szCs w:val="18"/>
              </w:rPr>
              <w:t>138 126,4</w:t>
            </w:r>
          </w:p>
        </w:tc>
        <w:tc>
          <w:tcPr>
            <w:tcW w:w="720" w:type="dxa"/>
            <w:vAlign w:val="center"/>
          </w:tcPr>
          <w:p w:rsidR="006B6886" w:rsidRPr="00043C9F" w:rsidRDefault="006B6886" w:rsidP="006B6886">
            <w:pPr>
              <w:pStyle w:val="2"/>
              <w:spacing w:after="0" w:line="240" w:lineRule="auto"/>
              <w:jc w:val="center"/>
              <w:rPr>
                <w:sz w:val="18"/>
                <w:szCs w:val="18"/>
              </w:rPr>
            </w:pPr>
            <w:r w:rsidRPr="00043C9F">
              <w:rPr>
                <w:sz w:val="18"/>
                <w:szCs w:val="18"/>
              </w:rPr>
              <w:t>114,8</w:t>
            </w:r>
          </w:p>
        </w:tc>
        <w:tc>
          <w:tcPr>
            <w:tcW w:w="1260" w:type="dxa"/>
            <w:vAlign w:val="center"/>
          </w:tcPr>
          <w:p w:rsidR="006B6886" w:rsidRPr="00043C9F" w:rsidRDefault="006B6886" w:rsidP="006B6886">
            <w:pPr>
              <w:pStyle w:val="2"/>
              <w:spacing w:after="0" w:line="240" w:lineRule="auto"/>
              <w:ind w:right="-142"/>
              <w:jc w:val="center"/>
              <w:rPr>
                <w:sz w:val="18"/>
                <w:szCs w:val="18"/>
              </w:rPr>
            </w:pPr>
            <w:r w:rsidRPr="00043C9F">
              <w:rPr>
                <w:sz w:val="18"/>
                <w:szCs w:val="18"/>
              </w:rPr>
              <w:t>139 903,1</w:t>
            </w:r>
          </w:p>
        </w:tc>
        <w:tc>
          <w:tcPr>
            <w:tcW w:w="720" w:type="dxa"/>
            <w:vAlign w:val="center"/>
          </w:tcPr>
          <w:p w:rsidR="006B6886" w:rsidRPr="00043C9F" w:rsidRDefault="006B6886" w:rsidP="006B6886">
            <w:pPr>
              <w:pStyle w:val="2"/>
              <w:spacing w:after="0" w:line="240" w:lineRule="auto"/>
              <w:jc w:val="center"/>
              <w:rPr>
                <w:sz w:val="18"/>
                <w:szCs w:val="18"/>
              </w:rPr>
            </w:pPr>
            <w:r w:rsidRPr="00043C9F">
              <w:rPr>
                <w:sz w:val="18"/>
                <w:szCs w:val="18"/>
              </w:rPr>
              <w:t>101,3</w:t>
            </w:r>
          </w:p>
        </w:tc>
      </w:tr>
    </w:tbl>
    <w:p w:rsidR="006B6886" w:rsidRDefault="006B6886" w:rsidP="006B6886">
      <w:pPr>
        <w:ind w:firstLine="709"/>
        <w:rPr>
          <w:b/>
          <w:sz w:val="28"/>
          <w:szCs w:val="28"/>
          <w:highlight w:val="yellow"/>
        </w:rPr>
      </w:pPr>
    </w:p>
    <w:p w:rsidR="006B6886" w:rsidRPr="005F2869" w:rsidRDefault="006B6886" w:rsidP="006B6886">
      <w:pPr>
        <w:ind w:firstLine="709"/>
        <w:rPr>
          <w:b/>
          <w:sz w:val="28"/>
          <w:szCs w:val="28"/>
        </w:rPr>
      </w:pPr>
      <w:r w:rsidRPr="005F2869">
        <w:rPr>
          <w:b/>
          <w:sz w:val="28"/>
          <w:szCs w:val="28"/>
        </w:rPr>
        <w:t>Исполнение бюджета по доходам</w:t>
      </w:r>
    </w:p>
    <w:p w:rsidR="006B6886" w:rsidRPr="003409EA" w:rsidRDefault="006B6886" w:rsidP="00EC0DBC">
      <w:pPr>
        <w:ind w:right="-314" w:firstLine="709"/>
        <w:jc w:val="both"/>
        <w:rPr>
          <w:sz w:val="28"/>
          <w:szCs w:val="28"/>
        </w:rPr>
      </w:pPr>
      <w:r w:rsidRPr="003409EA">
        <w:rPr>
          <w:sz w:val="28"/>
          <w:szCs w:val="28"/>
        </w:rPr>
        <w:t xml:space="preserve">Поступление налоговых и неналоговых в 2021 году составило 55 933,9 тыс. рублей, или 103,3 % утвержденного бюджета, сверх утвержденных бюджетных назначений в бюджет района поступило 1 808,8 тыс. рублей. По сравнению с 2020 годом объем собственных доходов районного бюджета без учета финансовой помощи за 2021 год увеличился на 6 154,4 тыс. рублей, или на 12,4 процента. </w:t>
      </w:r>
    </w:p>
    <w:p w:rsidR="00572162" w:rsidRDefault="006B6886" w:rsidP="00EC0DBC">
      <w:pPr>
        <w:ind w:right="-314" w:firstLine="709"/>
        <w:jc w:val="both"/>
        <w:rPr>
          <w:sz w:val="28"/>
          <w:szCs w:val="28"/>
          <w:highlight w:val="yellow"/>
        </w:rPr>
      </w:pPr>
      <w:r w:rsidRPr="00EB374A">
        <w:rPr>
          <w:sz w:val="28"/>
          <w:szCs w:val="28"/>
        </w:rPr>
        <w:t>Анализ структуры доходов районного бюджета показал, что удельный вес налоговых и неналоговых доходов в доходной части районного бюджета в 2021 году составил 28,6 %, увеличился по сравнению с уровнем прошлого года - на 2,1 процентных пункта.</w:t>
      </w:r>
    </w:p>
    <w:p w:rsidR="006B6886" w:rsidRPr="00EB374A" w:rsidRDefault="006B6886" w:rsidP="00EC0DBC">
      <w:pPr>
        <w:ind w:right="-314" w:firstLine="709"/>
        <w:jc w:val="both"/>
        <w:rPr>
          <w:sz w:val="28"/>
          <w:szCs w:val="28"/>
        </w:rPr>
      </w:pPr>
      <w:r w:rsidRPr="00EB374A">
        <w:rPr>
          <w:sz w:val="28"/>
          <w:szCs w:val="28"/>
        </w:rPr>
        <w:t>Динамика структуры доходов районного бюджета за 2017-2021 годы приведена в таблице 2.</w:t>
      </w:r>
    </w:p>
    <w:p w:rsidR="006B6886" w:rsidRPr="00F55FA9" w:rsidRDefault="006B6886" w:rsidP="006B6886">
      <w:pPr>
        <w:ind w:firstLine="709"/>
        <w:jc w:val="both"/>
        <w:rPr>
          <w:sz w:val="28"/>
          <w:szCs w:val="28"/>
          <w:highlight w:val="yellow"/>
        </w:rPr>
      </w:pPr>
    </w:p>
    <w:p w:rsidR="006B6886" w:rsidRPr="00EB374A" w:rsidRDefault="006B6886" w:rsidP="006B6886">
      <w:pPr>
        <w:jc w:val="center"/>
        <w:rPr>
          <w:sz w:val="28"/>
          <w:szCs w:val="28"/>
        </w:rPr>
      </w:pPr>
      <w:r w:rsidRPr="00EB374A">
        <w:rPr>
          <w:sz w:val="28"/>
          <w:szCs w:val="28"/>
        </w:rPr>
        <w:t>Таблица 2 - Динамика структуры доходов районного бюджета за 2017-2021</w:t>
      </w:r>
    </w:p>
    <w:p w:rsidR="006B6886" w:rsidRDefault="006B6886" w:rsidP="006B6886">
      <w:pPr>
        <w:tabs>
          <w:tab w:val="left" w:pos="1635"/>
        </w:tabs>
        <w:rPr>
          <w:sz w:val="28"/>
          <w:szCs w:val="28"/>
        </w:rPr>
      </w:pPr>
      <w:r w:rsidRPr="00EB374A">
        <w:rPr>
          <w:sz w:val="28"/>
          <w:szCs w:val="28"/>
        </w:rPr>
        <w:tab/>
      </w:r>
      <w:proofErr w:type="gramStart"/>
      <w:r w:rsidRPr="00EB374A">
        <w:rPr>
          <w:sz w:val="28"/>
          <w:szCs w:val="28"/>
        </w:rPr>
        <w:t>годы  (</w:t>
      </w:r>
      <w:proofErr w:type="gramEnd"/>
      <w:r w:rsidRPr="00EB374A">
        <w:rPr>
          <w:sz w:val="28"/>
          <w:szCs w:val="28"/>
        </w:rPr>
        <w:t>%)</w:t>
      </w:r>
    </w:p>
    <w:p w:rsidR="006B6886" w:rsidRPr="002D1426" w:rsidRDefault="006B6886" w:rsidP="006B6886">
      <w:pPr>
        <w:tabs>
          <w:tab w:val="left" w:pos="163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260"/>
        <w:gridCol w:w="1260"/>
        <w:gridCol w:w="1260"/>
        <w:gridCol w:w="1182"/>
      </w:tblGrid>
      <w:tr w:rsidR="006B6886" w:rsidRPr="002D1426" w:rsidTr="006B6886">
        <w:tc>
          <w:tcPr>
            <w:tcW w:w="3348" w:type="dxa"/>
          </w:tcPr>
          <w:p w:rsidR="006B6886" w:rsidRPr="002D1426" w:rsidRDefault="006B6886" w:rsidP="006B6886">
            <w:pPr>
              <w:jc w:val="both"/>
            </w:pPr>
          </w:p>
        </w:tc>
        <w:tc>
          <w:tcPr>
            <w:tcW w:w="1260" w:type="dxa"/>
          </w:tcPr>
          <w:p w:rsidR="006B6886" w:rsidRPr="00803534" w:rsidRDefault="006B6886" w:rsidP="006B6886">
            <w:pPr>
              <w:jc w:val="both"/>
              <w:rPr>
                <w:b/>
              </w:rPr>
            </w:pPr>
            <w:r w:rsidRPr="00803534">
              <w:rPr>
                <w:b/>
              </w:rPr>
              <w:t>2017 год</w:t>
            </w:r>
          </w:p>
        </w:tc>
        <w:tc>
          <w:tcPr>
            <w:tcW w:w="1260" w:type="dxa"/>
          </w:tcPr>
          <w:p w:rsidR="006B6886" w:rsidRPr="00803534" w:rsidRDefault="006B6886" w:rsidP="006B6886">
            <w:pPr>
              <w:jc w:val="both"/>
              <w:rPr>
                <w:b/>
              </w:rPr>
            </w:pPr>
            <w:r w:rsidRPr="00803534">
              <w:rPr>
                <w:b/>
              </w:rPr>
              <w:t>2018 год</w:t>
            </w:r>
          </w:p>
        </w:tc>
        <w:tc>
          <w:tcPr>
            <w:tcW w:w="1260" w:type="dxa"/>
          </w:tcPr>
          <w:p w:rsidR="006B6886" w:rsidRPr="00803534" w:rsidRDefault="006B6886" w:rsidP="006B6886">
            <w:pPr>
              <w:jc w:val="both"/>
              <w:rPr>
                <w:b/>
              </w:rPr>
            </w:pPr>
            <w:r w:rsidRPr="00803534">
              <w:rPr>
                <w:b/>
              </w:rPr>
              <w:t>2019 год</w:t>
            </w:r>
          </w:p>
        </w:tc>
        <w:tc>
          <w:tcPr>
            <w:tcW w:w="1260" w:type="dxa"/>
          </w:tcPr>
          <w:p w:rsidR="006B6886" w:rsidRPr="00803534" w:rsidRDefault="006B6886" w:rsidP="006B6886">
            <w:pPr>
              <w:jc w:val="both"/>
              <w:rPr>
                <w:b/>
              </w:rPr>
            </w:pPr>
            <w:r w:rsidRPr="00803534">
              <w:rPr>
                <w:b/>
              </w:rPr>
              <w:t>2020 год</w:t>
            </w:r>
          </w:p>
        </w:tc>
        <w:tc>
          <w:tcPr>
            <w:tcW w:w="1182" w:type="dxa"/>
          </w:tcPr>
          <w:p w:rsidR="006B6886" w:rsidRPr="00803534" w:rsidRDefault="006B6886" w:rsidP="006B6886">
            <w:pPr>
              <w:jc w:val="both"/>
              <w:rPr>
                <w:b/>
              </w:rPr>
            </w:pPr>
            <w:r w:rsidRPr="00803534">
              <w:rPr>
                <w:b/>
              </w:rPr>
              <w:t>2021 год</w:t>
            </w:r>
          </w:p>
        </w:tc>
      </w:tr>
      <w:tr w:rsidR="006B6886" w:rsidRPr="002D1426" w:rsidTr="006B6886">
        <w:tc>
          <w:tcPr>
            <w:tcW w:w="3348" w:type="dxa"/>
          </w:tcPr>
          <w:p w:rsidR="006B6886" w:rsidRPr="002D1426" w:rsidRDefault="006B6886" w:rsidP="006B6886">
            <w:pPr>
              <w:jc w:val="center"/>
              <w:rPr>
                <w:b/>
                <w:sz w:val="20"/>
                <w:szCs w:val="20"/>
              </w:rPr>
            </w:pPr>
            <w:r w:rsidRPr="002D1426">
              <w:rPr>
                <w:b/>
                <w:sz w:val="20"/>
                <w:szCs w:val="20"/>
              </w:rPr>
              <w:t>1</w:t>
            </w:r>
          </w:p>
        </w:tc>
        <w:tc>
          <w:tcPr>
            <w:tcW w:w="1260" w:type="dxa"/>
          </w:tcPr>
          <w:p w:rsidR="006B6886" w:rsidRPr="00803534" w:rsidRDefault="006B6886" w:rsidP="006B6886">
            <w:pPr>
              <w:jc w:val="center"/>
              <w:rPr>
                <w:b/>
                <w:sz w:val="20"/>
                <w:szCs w:val="20"/>
              </w:rPr>
            </w:pPr>
            <w:r w:rsidRPr="00803534">
              <w:rPr>
                <w:b/>
                <w:sz w:val="20"/>
                <w:szCs w:val="20"/>
              </w:rPr>
              <w:t>2</w:t>
            </w:r>
          </w:p>
        </w:tc>
        <w:tc>
          <w:tcPr>
            <w:tcW w:w="1260" w:type="dxa"/>
          </w:tcPr>
          <w:p w:rsidR="006B6886" w:rsidRPr="00803534" w:rsidRDefault="006B6886" w:rsidP="006B6886">
            <w:pPr>
              <w:jc w:val="center"/>
              <w:rPr>
                <w:b/>
                <w:sz w:val="20"/>
                <w:szCs w:val="20"/>
              </w:rPr>
            </w:pPr>
            <w:r w:rsidRPr="00803534">
              <w:rPr>
                <w:b/>
                <w:sz w:val="20"/>
                <w:szCs w:val="20"/>
              </w:rPr>
              <w:t>3</w:t>
            </w:r>
          </w:p>
        </w:tc>
        <w:tc>
          <w:tcPr>
            <w:tcW w:w="1260" w:type="dxa"/>
          </w:tcPr>
          <w:p w:rsidR="006B6886" w:rsidRPr="00803534" w:rsidRDefault="006B6886" w:rsidP="006B6886">
            <w:pPr>
              <w:jc w:val="center"/>
              <w:rPr>
                <w:b/>
                <w:sz w:val="20"/>
                <w:szCs w:val="20"/>
              </w:rPr>
            </w:pPr>
            <w:r w:rsidRPr="00803534">
              <w:rPr>
                <w:b/>
                <w:sz w:val="20"/>
                <w:szCs w:val="20"/>
              </w:rPr>
              <w:t>4</w:t>
            </w:r>
          </w:p>
        </w:tc>
        <w:tc>
          <w:tcPr>
            <w:tcW w:w="1260" w:type="dxa"/>
          </w:tcPr>
          <w:p w:rsidR="006B6886" w:rsidRPr="00803534" w:rsidRDefault="006B6886" w:rsidP="006B6886">
            <w:pPr>
              <w:jc w:val="center"/>
              <w:rPr>
                <w:b/>
                <w:sz w:val="20"/>
                <w:szCs w:val="20"/>
              </w:rPr>
            </w:pPr>
            <w:r w:rsidRPr="00803534">
              <w:rPr>
                <w:b/>
                <w:sz w:val="20"/>
                <w:szCs w:val="20"/>
              </w:rPr>
              <w:t>5</w:t>
            </w:r>
          </w:p>
        </w:tc>
        <w:tc>
          <w:tcPr>
            <w:tcW w:w="1182" w:type="dxa"/>
          </w:tcPr>
          <w:p w:rsidR="006B6886" w:rsidRPr="00803534" w:rsidRDefault="006B6886" w:rsidP="006B6886">
            <w:pPr>
              <w:jc w:val="center"/>
              <w:rPr>
                <w:b/>
                <w:sz w:val="20"/>
                <w:szCs w:val="20"/>
              </w:rPr>
            </w:pPr>
            <w:r w:rsidRPr="00803534">
              <w:rPr>
                <w:b/>
                <w:sz w:val="20"/>
                <w:szCs w:val="20"/>
              </w:rPr>
              <w:t>6</w:t>
            </w:r>
          </w:p>
        </w:tc>
      </w:tr>
      <w:tr w:rsidR="006B6886" w:rsidRPr="002D1426" w:rsidTr="006B6886">
        <w:tc>
          <w:tcPr>
            <w:tcW w:w="3348" w:type="dxa"/>
          </w:tcPr>
          <w:p w:rsidR="006B6886" w:rsidRPr="002D1426" w:rsidRDefault="006B6886" w:rsidP="006B6886">
            <w:pPr>
              <w:jc w:val="both"/>
            </w:pPr>
            <w:r w:rsidRPr="002D1426">
              <w:t xml:space="preserve">Доходы – всего, </w:t>
            </w:r>
          </w:p>
          <w:p w:rsidR="006B6886" w:rsidRPr="002D1426" w:rsidRDefault="006B6886" w:rsidP="006B6886">
            <w:pPr>
              <w:jc w:val="both"/>
            </w:pPr>
            <w:r w:rsidRPr="002D1426">
              <w:t>в том числе</w:t>
            </w:r>
          </w:p>
        </w:tc>
        <w:tc>
          <w:tcPr>
            <w:tcW w:w="1260" w:type="dxa"/>
            <w:vAlign w:val="center"/>
          </w:tcPr>
          <w:p w:rsidR="006B6886" w:rsidRPr="00803534" w:rsidRDefault="006B6886" w:rsidP="006B6886">
            <w:pPr>
              <w:jc w:val="center"/>
            </w:pPr>
            <w:r w:rsidRPr="00803534">
              <w:t>100,0</w:t>
            </w:r>
          </w:p>
        </w:tc>
        <w:tc>
          <w:tcPr>
            <w:tcW w:w="1260" w:type="dxa"/>
            <w:vAlign w:val="center"/>
          </w:tcPr>
          <w:p w:rsidR="006B6886" w:rsidRPr="00803534" w:rsidRDefault="006B6886" w:rsidP="006B6886">
            <w:pPr>
              <w:jc w:val="center"/>
            </w:pPr>
            <w:r w:rsidRPr="00803534">
              <w:t>100,0</w:t>
            </w:r>
          </w:p>
        </w:tc>
        <w:tc>
          <w:tcPr>
            <w:tcW w:w="1260" w:type="dxa"/>
            <w:vAlign w:val="center"/>
          </w:tcPr>
          <w:p w:rsidR="006B6886" w:rsidRPr="00803534" w:rsidRDefault="006B6886" w:rsidP="006B6886">
            <w:pPr>
              <w:jc w:val="center"/>
            </w:pPr>
            <w:r w:rsidRPr="00803534">
              <w:t>100,0</w:t>
            </w:r>
          </w:p>
        </w:tc>
        <w:tc>
          <w:tcPr>
            <w:tcW w:w="1260" w:type="dxa"/>
            <w:vAlign w:val="center"/>
          </w:tcPr>
          <w:p w:rsidR="006B6886" w:rsidRPr="00803534" w:rsidRDefault="006B6886" w:rsidP="006B6886">
            <w:pPr>
              <w:jc w:val="center"/>
            </w:pPr>
            <w:r w:rsidRPr="00803534">
              <w:t>100,0</w:t>
            </w:r>
          </w:p>
        </w:tc>
        <w:tc>
          <w:tcPr>
            <w:tcW w:w="1182" w:type="dxa"/>
            <w:vAlign w:val="center"/>
          </w:tcPr>
          <w:p w:rsidR="006B6886" w:rsidRPr="00803534" w:rsidRDefault="006B6886" w:rsidP="006B6886">
            <w:pPr>
              <w:jc w:val="center"/>
            </w:pPr>
            <w:r w:rsidRPr="00803534">
              <w:t>100,0</w:t>
            </w:r>
          </w:p>
        </w:tc>
      </w:tr>
      <w:tr w:rsidR="006B6886" w:rsidRPr="002D1426" w:rsidTr="006B6886">
        <w:tc>
          <w:tcPr>
            <w:tcW w:w="3348" w:type="dxa"/>
          </w:tcPr>
          <w:p w:rsidR="006B6886" w:rsidRPr="002D1426" w:rsidRDefault="006B6886" w:rsidP="006B6886">
            <w:pPr>
              <w:jc w:val="both"/>
            </w:pPr>
            <w:r w:rsidRPr="002D1426">
              <w:t>Налоговые и неналоговые доходы, из них</w:t>
            </w:r>
          </w:p>
        </w:tc>
        <w:tc>
          <w:tcPr>
            <w:tcW w:w="1260" w:type="dxa"/>
            <w:vAlign w:val="center"/>
          </w:tcPr>
          <w:p w:rsidR="006B6886" w:rsidRPr="00803534" w:rsidRDefault="006B6886" w:rsidP="006B6886">
            <w:pPr>
              <w:jc w:val="center"/>
            </w:pPr>
            <w:r w:rsidRPr="00803534">
              <w:t>37,9</w:t>
            </w:r>
          </w:p>
        </w:tc>
        <w:tc>
          <w:tcPr>
            <w:tcW w:w="1260" w:type="dxa"/>
            <w:vAlign w:val="center"/>
          </w:tcPr>
          <w:p w:rsidR="006B6886" w:rsidRPr="00803534" w:rsidRDefault="006B6886" w:rsidP="006B6886">
            <w:pPr>
              <w:jc w:val="center"/>
            </w:pPr>
            <w:r w:rsidRPr="00803534">
              <w:t>25,3</w:t>
            </w:r>
          </w:p>
        </w:tc>
        <w:tc>
          <w:tcPr>
            <w:tcW w:w="1260" w:type="dxa"/>
            <w:vAlign w:val="center"/>
          </w:tcPr>
          <w:p w:rsidR="006B6886" w:rsidRPr="00803534" w:rsidRDefault="006B6886" w:rsidP="006B6886">
            <w:pPr>
              <w:jc w:val="center"/>
            </w:pPr>
            <w:r w:rsidRPr="00803534">
              <w:t>28,5</w:t>
            </w:r>
          </w:p>
        </w:tc>
        <w:tc>
          <w:tcPr>
            <w:tcW w:w="1260" w:type="dxa"/>
            <w:vAlign w:val="center"/>
          </w:tcPr>
          <w:p w:rsidR="006B6886" w:rsidRPr="00803534" w:rsidRDefault="006B6886" w:rsidP="006B6886">
            <w:pPr>
              <w:jc w:val="center"/>
            </w:pPr>
            <w:r w:rsidRPr="00803534">
              <w:t>26,5</w:t>
            </w:r>
          </w:p>
        </w:tc>
        <w:tc>
          <w:tcPr>
            <w:tcW w:w="1182" w:type="dxa"/>
            <w:vAlign w:val="center"/>
          </w:tcPr>
          <w:p w:rsidR="006B6886" w:rsidRPr="00803534" w:rsidRDefault="006B6886" w:rsidP="006B6886">
            <w:pPr>
              <w:jc w:val="center"/>
            </w:pPr>
            <w:r w:rsidRPr="00803534">
              <w:t>28,6</w:t>
            </w:r>
          </w:p>
        </w:tc>
      </w:tr>
      <w:tr w:rsidR="006B6886" w:rsidRPr="002D1426" w:rsidTr="006B6886">
        <w:trPr>
          <w:trHeight w:val="360"/>
        </w:trPr>
        <w:tc>
          <w:tcPr>
            <w:tcW w:w="3348" w:type="dxa"/>
          </w:tcPr>
          <w:p w:rsidR="006B6886" w:rsidRPr="002D1426" w:rsidRDefault="006B6886" w:rsidP="006B6886">
            <w:pPr>
              <w:jc w:val="both"/>
            </w:pPr>
            <w:r w:rsidRPr="002D1426">
              <w:t>- налоговые доходы</w:t>
            </w:r>
          </w:p>
        </w:tc>
        <w:tc>
          <w:tcPr>
            <w:tcW w:w="1260" w:type="dxa"/>
            <w:vAlign w:val="center"/>
          </w:tcPr>
          <w:p w:rsidR="006B6886" w:rsidRPr="00803534" w:rsidRDefault="006B6886" w:rsidP="006B6886">
            <w:pPr>
              <w:jc w:val="center"/>
            </w:pPr>
            <w:r w:rsidRPr="00803534">
              <w:t>25,8</w:t>
            </w:r>
          </w:p>
        </w:tc>
        <w:tc>
          <w:tcPr>
            <w:tcW w:w="1260" w:type="dxa"/>
            <w:vAlign w:val="center"/>
          </w:tcPr>
          <w:p w:rsidR="006B6886" w:rsidRPr="00803534" w:rsidRDefault="006B6886" w:rsidP="006B6886">
            <w:pPr>
              <w:jc w:val="center"/>
            </w:pPr>
            <w:r w:rsidRPr="00803534">
              <w:t>23,4</w:t>
            </w:r>
          </w:p>
        </w:tc>
        <w:tc>
          <w:tcPr>
            <w:tcW w:w="1260" w:type="dxa"/>
            <w:vAlign w:val="center"/>
          </w:tcPr>
          <w:p w:rsidR="006B6886" w:rsidRPr="00803534" w:rsidRDefault="006B6886" w:rsidP="006B6886">
            <w:pPr>
              <w:jc w:val="center"/>
            </w:pPr>
            <w:r w:rsidRPr="00803534">
              <w:t>25,1</w:t>
            </w:r>
          </w:p>
        </w:tc>
        <w:tc>
          <w:tcPr>
            <w:tcW w:w="1260" w:type="dxa"/>
            <w:vAlign w:val="center"/>
          </w:tcPr>
          <w:p w:rsidR="006B6886" w:rsidRPr="00803534" w:rsidRDefault="006B6886" w:rsidP="006B6886">
            <w:pPr>
              <w:jc w:val="center"/>
            </w:pPr>
            <w:r w:rsidRPr="00803534">
              <w:t>24,6</w:t>
            </w:r>
          </w:p>
        </w:tc>
        <w:tc>
          <w:tcPr>
            <w:tcW w:w="1182" w:type="dxa"/>
            <w:vAlign w:val="center"/>
          </w:tcPr>
          <w:p w:rsidR="006B6886" w:rsidRPr="00803534" w:rsidRDefault="006B6886" w:rsidP="006B6886">
            <w:pPr>
              <w:jc w:val="center"/>
            </w:pPr>
            <w:r w:rsidRPr="00803534">
              <w:t>23,7</w:t>
            </w:r>
          </w:p>
        </w:tc>
      </w:tr>
      <w:tr w:rsidR="006B6886" w:rsidRPr="002D1426" w:rsidTr="006B6886">
        <w:trPr>
          <w:trHeight w:val="369"/>
        </w:trPr>
        <w:tc>
          <w:tcPr>
            <w:tcW w:w="3348" w:type="dxa"/>
          </w:tcPr>
          <w:p w:rsidR="006B6886" w:rsidRPr="002D1426" w:rsidRDefault="006B6886" w:rsidP="006B6886">
            <w:pPr>
              <w:jc w:val="both"/>
            </w:pPr>
            <w:r w:rsidRPr="002D1426">
              <w:t>- неналоговые доходы</w:t>
            </w:r>
          </w:p>
        </w:tc>
        <w:tc>
          <w:tcPr>
            <w:tcW w:w="1260" w:type="dxa"/>
            <w:vAlign w:val="center"/>
          </w:tcPr>
          <w:p w:rsidR="006B6886" w:rsidRPr="00803534" w:rsidRDefault="006B6886" w:rsidP="006B6886">
            <w:pPr>
              <w:jc w:val="center"/>
            </w:pPr>
            <w:r w:rsidRPr="00803534">
              <w:t>12,1</w:t>
            </w:r>
          </w:p>
        </w:tc>
        <w:tc>
          <w:tcPr>
            <w:tcW w:w="1260" w:type="dxa"/>
            <w:vAlign w:val="center"/>
          </w:tcPr>
          <w:p w:rsidR="006B6886" w:rsidRPr="00803534" w:rsidRDefault="006B6886" w:rsidP="006B6886">
            <w:pPr>
              <w:jc w:val="center"/>
            </w:pPr>
            <w:r w:rsidRPr="00803534">
              <w:t>1,9</w:t>
            </w:r>
          </w:p>
        </w:tc>
        <w:tc>
          <w:tcPr>
            <w:tcW w:w="1260" w:type="dxa"/>
            <w:vAlign w:val="center"/>
          </w:tcPr>
          <w:p w:rsidR="006B6886" w:rsidRPr="00803534" w:rsidRDefault="006B6886" w:rsidP="006B6886">
            <w:pPr>
              <w:jc w:val="center"/>
            </w:pPr>
            <w:r w:rsidRPr="00803534">
              <w:t>3,4</w:t>
            </w:r>
          </w:p>
        </w:tc>
        <w:tc>
          <w:tcPr>
            <w:tcW w:w="1260" w:type="dxa"/>
            <w:vAlign w:val="center"/>
          </w:tcPr>
          <w:p w:rsidR="006B6886" w:rsidRPr="00803534" w:rsidRDefault="006B6886" w:rsidP="006B6886">
            <w:pPr>
              <w:jc w:val="center"/>
            </w:pPr>
            <w:r w:rsidRPr="00803534">
              <w:t>1,9</w:t>
            </w:r>
          </w:p>
        </w:tc>
        <w:tc>
          <w:tcPr>
            <w:tcW w:w="1182" w:type="dxa"/>
            <w:vAlign w:val="center"/>
          </w:tcPr>
          <w:p w:rsidR="006B6886" w:rsidRPr="00803534" w:rsidRDefault="006B6886" w:rsidP="006B6886">
            <w:pPr>
              <w:jc w:val="center"/>
            </w:pPr>
            <w:r w:rsidRPr="00803534">
              <w:t>4,9</w:t>
            </w:r>
          </w:p>
        </w:tc>
      </w:tr>
      <w:tr w:rsidR="006B6886" w:rsidRPr="00B35180" w:rsidTr="006B6886">
        <w:trPr>
          <w:trHeight w:val="394"/>
        </w:trPr>
        <w:tc>
          <w:tcPr>
            <w:tcW w:w="3348" w:type="dxa"/>
          </w:tcPr>
          <w:p w:rsidR="006B6886" w:rsidRPr="002D1426" w:rsidRDefault="006B6886" w:rsidP="006B6886">
            <w:pPr>
              <w:jc w:val="both"/>
            </w:pPr>
            <w:r w:rsidRPr="002D1426">
              <w:t>Безвозмездные поступления</w:t>
            </w:r>
          </w:p>
        </w:tc>
        <w:tc>
          <w:tcPr>
            <w:tcW w:w="1260" w:type="dxa"/>
            <w:vAlign w:val="center"/>
          </w:tcPr>
          <w:p w:rsidR="006B6886" w:rsidRPr="00803534" w:rsidRDefault="006B6886" w:rsidP="006B6886">
            <w:pPr>
              <w:jc w:val="center"/>
            </w:pPr>
            <w:r w:rsidRPr="00803534">
              <w:t>62,1</w:t>
            </w:r>
          </w:p>
        </w:tc>
        <w:tc>
          <w:tcPr>
            <w:tcW w:w="1260" w:type="dxa"/>
            <w:vAlign w:val="center"/>
          </w:tcPr>
          <w:p w:rsidR="006B6886" w:rsidRPr="00803534" w:rsidRDefault="006B6886" w:rsidP="006B6886">
            <w:pPr>
              <w:jc w:val="center"/>
            </w:pPr>
            <w:r w:rsidRPr="00803534">
              <w:t>74,7</w:t>
            </w:r>
          </w:p>
        </w:tc>
        <w:tc>
          <w:tcPr>
            <w:tcW w:w="1260" w:type="dxa"/>
            <w:vAlign w:val="center"/>
          </w:tcPr>
          <w:p w:rsidR="006B6886" w:rsidRPr="00803534" w:rsidRDefault="006B6886" w:rsidP="006B6886">
            <w:pPr>
              <w:jc w:val="center"/>
            </w:pPr>
            <w:r w:rsidRPr="00803534">
              <w:t>71,5</w:t>
            </w:r>
          </w:p>
        </w:tc>
        <w:tc>
          <w:tcPr>
            <w:tcW w:w="1260" w:type="dxa"/>
            <w:vAlign w:val="center"/>
          </w:tcPr>
          <w:p w:rsidR="006B6886" w:rsidRPr="00803534" w:rsidRDefault="006B6886" w:rsidP="006B6886">
            <w:pPr>
              <w:jc w:val="center"/>
            </w:pPr>
            <w:r w:rsidRPr="00803534">
              <w:t>73,5</w:t>
            </w:r>
          </w:p>
        </w:tc>
        <w:tc>
          <w:tcPr>
            <w:tcW w:w="1182" w:type="dxa"/>
            <w:vAlign w:val="center"/>
          </w:tcPr>
          <w:p w:rsidR="006B6886" w:rsidRPr="00803534" w:rsidRDefault="006B6886" w:rsidP="006B6886">
            <w:pPr>
              <w:jc w:val="center"/>
            </w:pPr>
            <w:r w:rsidRPr="00803534">
              <w:t>71,4</w:t>
            </w:r>
          </w:p>
        </w:tc>
      </w:tr>
    </w:tbl>
    <w:p w:rsidR="00EC0DBC" w:rsidRDefault="00EC0DBC" w:rsidP="006B6886">
      <w:pPr>
        <w:ind w:firstLine="709"/>
        <w:jc w:val="both"/>
        <w:rPr>
          <w:sz w:val="28"/>
          <w:szCs w:val="28"/>
        </w:rPr>
      </w:pPr>
    </w:p>
    <w:p w:rsidR="006B6886" w:rsidRPr="001F7AE5" w:rsidRDefault="006B6886" w:rsidP="006B6886">
      <w:pPr>
        <w:ind w:firstLine="709"/>
        <w:jc w:val="both"/>
        <w:rPr>
          <w:sz w:val="28"/>
          <w:szCs w:val="28"/>
        </w:rPr>
      </w:pPr>
      <w:r w:rsidRPr="001F7AE5">
        <w:rPr>
          <w:sz w:val="28"/>
          <w:szCs w:val="28"/>
        </w:rPr>
        <w:t>В структуре собственных доходов 2021 года без учета финансовой помощи наибольший удельный вес занимают налоговые доходы, на их долю приходится 82,8%, неналоговые доходы составляют 17,2% налоговых и неналоговых доходов районного бюджета.</w:t>
      </w:r>
    </w:p>
    <w:p w:rsidR="006B6886" w:rsidRPr="001F7AE5" w:rsidRDefault="006B6886" w:rsidP="006B6886">
      <w:pPr>
        <w:ind w:firstLine="709"/>
        <w:jc w:val="both"/>
        <w:rPr>
          <w:sz w:val="28"/>
          <w:szCs w:val="28"/>
        </w:rPr>
      </w:pPr>
      <w:r w:rsidRPr="001F7AE5">
        <w:rPr>
          <w:sz w:val="28"/>
          <w:szCs w:val="28"/>
        </w:rPr>
        <w:t>Структура налоговых и неналоговых доходов районного бюджета за 2019-2021 годы представлена в таблице 3.</w:t>
      </w:r>
    </w:p>
    <w:p w:rsidR="006B6886" w:rsidRDefault="006B6886" w:rsidP="006B6886">
      <w:pPr>
        <w:ind w:firstLine="709"/>
        <w:jc w:val="both"/>
        <w:rPr>
          <w:sz w:val="28"/>
          <w:szCs w:val="28"/>
        </w:rPr>
      </w:pPr>
      <w:r w:rsidRPr="009404BB">
        <w:rPr>
          <w:sz w:val="28"/>
          <w:szCs w:val="28"/>
        </w:rPr>
        <w:t>Наибольший удельный вес в структуре налоговых и неналоговых доходов районного бюджета по-прежнему занимает налог на доходы физических лиц, в 2021 году на его долю приходится 66,7 % собранных налогов и платежей.</w:t>
      </w:r>
    </w:p>
    <w:p w:rsidR="00EC0DBC" w:rsidRDefault="00EC0DBC" w:rsidP="006B6886">
      <w:pPr>
        <w:ind w:firstLine="709"/>
        <w:jc w:val="both"/>
        <w:rPr>
          <w:sz w:val="28"/>
          <w:szCs w:val="28"/>
        </w:rPr>
      </w:pPr>
    </w:p>
    <w:p w:rsidR="000F4595" w:rsidRPr="009404BB" w:rsidRDefault="000F4595" w:rsidP="006B6886">
      <w:pPr>
        <w:ind w:firstLine="709"/>
        <w:jc w:val="both"/>
        <w:rPr>
          <w:sz w:val="28"/>
          <w:szCs w:val="28"/>
        </w:rPr>
      </w:pPr>
    </w:p>
    <w:p w:rsidR="006B6886" w:rsidRPr="0069184F" w:rsidRDefault="006B6886" w:rsidP="006B6886">
      <w:pPr>
        <w:ind w:firstLine="709"/>
        <w:jc w:val="both"/>
        <w:rPr>
          <w:sz w:val="28"/>
          <w:szCs w:val="28"/>
        </w:rPr>
      </w:pPr>
      <w:r w:rsidRPr="0069184F">
        <w:rPr>
          <w:sz w:val="28"/>
          <w:szCs w:val="28"/>
        </w:rPr>
        <w:lastRenderedPageBreak/>
        <w:t xml:space="preserve">Таблица 3 – Структура налоговых и неналоговых доходов районного </w:t>
      </w:r>
    </w:p>
    <w:p w:rsidR="006B6886" w:rsidRPr="002B3855" w:rsidRDefault="006B6886" w:rsidP="006B6886">
      <w:pPr>
        <w:tabs>
          <w:tab w:val="left" w:pos="2244"/>
        </w:tabs>
        <w:ind w:firstLine="709"/>
        <w:jc w:val="both"/>
        <w:rPr>
          <w:sz w:val="28"/>
          <w:szCs w:val="28"/>
        </w:rPr>
      </w:pPr>
      <w:r w:rsidRPr="0069184F">
        <w:rPr>
          <w:sz w:val="28"/>
          <w:szCs w:val="28"/>
        </w:rPr>
        <w:tab/>
        <w:t>бюджета за    2019-2021 годы</w:t>
      </w:r>
    </w:p>
    <w:tbl>
      <w:tblPr>
        <w:tblW w:w="5000" w:type="pct"/>
        <w:tblLook w:val="0000" w:firstRow="0" w:lastRow="0" w:firstColumn="0" w:lastColumn="0" w:noHBand="0" w:noVBand="0"/>
      </w:tblPr>
      <w:tblGrid>
        <w:gridCol w:w="2265"/>
        <w:gridCol w:w="1625"/>
        <w:gridCol w:w="867"/>
        <w:gridCol w:w="1625"/>
        <w:gridCol w:w="867"/>
        <w:gridCol w:w="1625"/>
        <w:gridCol w:w="867"/>
      </w:tblGrid>
      <w:tr w:rsidR="006B6886" w:rsidRPr="002B3855" w:rsidTr="006B6886">
        <w:trPr>
          <w:trHeight w:val="430"/>
        </w:trPr>
        <w:tc>
          <w:tcPr>
            <w:tcW w:w="1163" w:type="pct"/>
            <w:vMerge w:val="restart"/>
            <w:tcBorders>
              <w:top w:val="single" w:sz="4" w:space="0" w:color="auto"/>
              <w:left w:val="single" w:sz="4" w:space="0" w:color="auto"/>
              <w:right w:val="single" w:sz="4" w:space="0" w:color="auto"/>
            </w:tcBorders>
            <w:shd w:val="clear" w:color="auto" w:fill="FFFFFF"/>
            <w:vAlign w:val="center"/>
          </w:tcPr>
          <w:p w:rsidR="006B6886" w:rsidRPr="002B3855" w:rsidRDefault="006B6886" w:rsidP="006B6886">
            <w:pPr>
              <w:jc w:val="center"/>
              <w:rPr>
                <w:b/>
                <w:bCs/>
                <w:sz w:val="20"/>
                <w:szCs w:val="20"/>
              </w:rPr>
            </w:pPr>
            <w:r w:rsidRPr="002B3855">
              <w:rPr>
                <w:b/>
                <w:bCs/>
                <w:spacing w:val="-1"/>
                <w:sz w:val="20"/>
                <w:szCs w:val="20"/>
              </w:rPr>
              <w:t>Наименование доходов</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6B6886" w:rsidRPr="007A4D8B" w:rsidRDefault="006B6886" w:rsidP="006B6886">
            <w:pPr>
              <w:jc w:val="center"/>
              <w:rPr>
                <w:b/>
                <w:bCs/>
              </w:rPr>
            </w:pPr>
            <w:r w:rsidRPr="007A4D8B">
              <w:rPr>
                <w:b/>
                <w:bCs/>
              </w:rPr>
              <w:t>2019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6B6886" w:rsidRPr="007A4D8B" w:rsidRDefault="006B6886" w:rsidP="006B6886">
            <w:pPr>
              <w:jc w:val="center"/>
              <w:rPr>
                <w:b/>
                <w:bCs/>
              </w:rPr>
            </w:pPr>
            <w:r w:rsidRPr="007A4D8B">
              <w:rPr>
                <w:b/>
                <w:bCs/>
              </w:rPr>
              <w:t>2020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6B6886" w:rsidRPr="007A4D8B" w:rsidRDefault="006B6886" w:rsidP="006B6886">
            <w:pPr>
              <w:jc w:val="center"/>
              <w:rPr>
                <w:b/>
                <w:bCs/>
              </w:rPr>
            </w:pPr>
            <w:r w:rsidRPr="007A4D8B">
              <w:rPr>
                <w:b/>
                <w:bCs/>
              </w:rPr>
              <w:t>2021 год</w:t>
            </w:r>
          </w:p>
        </w:tc>
      </w:tr>
      <w:tr w:rsidR="006B6886" w:rsidRPr="002B3855" w:rsidTr="006B6886">
        <w:trPr>
          <w:trHeight w:val="802"/>
        </w:trPr>
        <w:tc>
          <w:tcPr>
            <w:tcW w:w="1163" w:type="pct"/>
            <w:vMerge/>
            <w:tcBorders>
              <w:left w:val="single" w:sz="4" w:space="0" w:color="auto"/>
              <w:bottom w:val="single" w:sz="4" w:space="0" w:color="auto"/>
              <w:right w:val="single" w:sz="4" w:space="0" w:color="auto"/>
            </w:tcBorders>
            <w:shd w:val="clear" w:color="auto" w:fill="FFFFFF"/>
            <w:vAlign w:val="center"/>
          </w:tcPr>
          <w:p w:rsidR="006B6886" w:rsidRPr="002B3855" w:rsidRDefault="006B6886" w:rsidP="006B6886">
            <w:pPr>
              <w:jc w:val="center"/>
              <w:rPr>
                <w:b/>
                <w:bCs/>
                <w:spacing w:val="-1"/>
                <w:sz w:val="20"/>
                <w:szCs w:val="20"/>
              </w:rPr>
            </w:pP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7A4D8B" w:rsidRDefault="006B6886" w:rsidP="006B6886">
            <w:pPr>
              <w:jc w:val="center"/>
              <w:rPr>
                <w:b/>
                <w:bCs/>
                <w:sz w:val="20"/>
                <w:szCs w:val="20"/>
              </w:rPr>
            </w:pPr>
            <w:r w:rsidRPr="007A4D8B">
              <w:rPr>
                <w:b/>
                <w:bCs/>
                <w:sz w:val="20"/>
                <w:szCs w:val="20"/>
              </w:rPr>
              <w:t xml:space="preserve">Исполнено, </w:t>
            </w:r>
            <w:proofErr w:type="spellStart"/>
            <w:r w:rsidRPr="007A4D8B">
              <w:rPr>
                <w:b/>
                <w:bCs/>
                <w:sz w:val="20"/>
                <w:szCs w:val="20"/>
              </w:rPr>
              <w:t>тыс.руб</w:t>
            </w:r>
            <w:proofErr w:type="spellEnd"/>
            <w:r w:rsidRPr="007A4D8B">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7A4D8B" w:rsidRDefault="006B6886" w:rsidP="006B6886">
            <w:pPr>
              <w:jc w:val="center"/>
              <w:rPr>
                <w:b/>
                <w:bCs/>
                <w:sz w:val="20"/>
                <w:szCs w:val="20"/>
              </w:rPr>
            </w:pPr>
            <w:proofErr w:type="spellStart"/>
            <w:proofErr w:type="gramStart"/>
            <w:r w:rsidRPr="007A4D8B">
              <w:rPr>
                <w:b/>
                <w:bCs/>
                <w:sz w:val="20"/>
                <w:szCs w:val="20"/>
              </w:rPr>
              <w:t>Струк</w:t>
            </w:r>
            <w:proofErr w:type="spellEnd"/>
            <w:r w:rsidRPr="007A4D8B">
              <w:rPr>
                <w:b/>
                <w:bCs/>
                <w:sz w:val="20"/>
                <w:szCs w:val="20"/>
              </w:rPr>
              <w:t>-тура</w:t>
            </w:r>
            <w:proofErr w:type="gramEnd"/>
            <w:r w:rsidRPr="007A4D8B">
              <w:rPr>
                <w:b/>
                <w:bCs/>
                <w:sz w:val="20"/>
                <w:szCs w:val="20"/>
              </w:rPr>
              <w:t>,</w:t>
            </w:r>
          </w:p>
          <w:p w:rsidR="006B6886" w:rsidRPr="007A4D8B" w:rsidRDefault="006B6886" w:rsidP="006B6886">
            <w:pPr>
              <w:jc w:val="center"/>
              <w:rPr>
                <w:b/>
                <w:bCs/>
                <w:sz w:val="20"/>
                <w:szCs w:val="20"/>
              </w:rPr>
            </w:pPr>
            <w:r w:rsidRPr="007A4D8B">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7A4D8B" w:rsidRDefault="006B6886" w:rsidP="006B6886">
            <w:pPr>
              <w:jc w:val="center"/>
              <w:rPr>
                <w:b/>
                <w:bCs/>
                <w:sz w:val="20"/>
                <w:szCs w:val="20"/>
              </w:rPr>
            </w:pPr>
            <w:r w:rsidRPr="007A4D8B">
              <w:rPr>
                <w:b/>
                <w:bCs/>
                <w:sz w:val="20"/>
                <w:szCs w:val="20"/>
              </w:rPr>
              <w:t xml:space="preserve">Исполнено, </w:t>
            </w:r>
            <w:proofErr w:type="spellStart"/>
            <w:r w:rsidRPr="007A4D8B">
              <w:rPr>
                <w:b/>
                <w:bCs/>
                <w:sz w:val="20"/>
                <w:szCs w:val="20"/>
              </w:rPr>
              <w:t>тыс.руб</w:t>
            </w:r>
            <w:proofErr w:type="spellEnd"/>
            <w:r w:rsidRPr="007A4D8B">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7A4D8B" w:rsidRDefault="006B6886" w:rsidP="006B6886">
            <w:pPr>
              <w:jc w:val="center"/>
              <w:rPr>
                <w:b/>
                <w:bCs/>
                <w:sz w:val="20"/>
                <w:szCs w:val="20"/>
              </w:rPr>
            </w:pPr>
            <w:proofErr w:type="spellStart"/>
            <w:proofErr w:type="gramStart"/>
            <w:r w:rsidRPr="007A4D8B">
              <w:rPr>
                <w:b/>
                <w:bCs/>
                <w:sz w:val="20"/>
                <w:szCs w:val="20"/>
              </w:rPr>
              <w:t>Струк</w:t>
            </w:r>
            <w:proofErr w:type="spellEnd"/>
            <w:r w:rsidRPr="007A4D8B">
              <w:rPr>
                <w:b/>
                <w:bCs/>
                <w:sz w:val="20"/>
                <w:szCs w:val="20"/>
              </w:rPr>
              <w:t>-тура</w:t>
            </w:r>
            <w:proofErr w:type="gramEnd"/>
            <w:r w:rsidRPr="007A4D8B">
              <w:rPr>
                <w:b/>
                <w:bCs/>
                <w:sz w:val="20"/>
                <w:szCs w:val="20"/>
              </w:rPr>
              <w:t>,</w:t>
            </w:r>
          </w:p>
          <w:p w:rsidR="006B6886" w:rsidRPr="007A4D8B" w:rsidRDefault="006B6886" w:rsidP="006B6886">
            <w:pPr>
              <w:jc w:val="center"/>
              <w:rPr>
                <w:b/>
                <w:bCs/>
                <w:sz w:val="20"/>
                <w:szCs w:val="20"/>
              </w:rPr>
            </w:pPr>
            <w:r w:rsidRPr="007A4D8B">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7A4D8B" w:rsidRDefault="006B6886" w:rsidP="006B6886">
            <w:pPr>
              <w:jc w:val="center"/>
              <w:rPr>
                <w:b/>
                <w:bCs/>
                <w:sz w:val="20"/>
                <w:szCs w:val="20"/>
              </w:rPr>
            </w:pPr>
            <w:r w:rsidRPr="007A4D8B">
              <w:rPr>
                <w:b/>
                <w:bCs/>
                <w:sz w:val="20"/>
                <w:szCs w:val="20"/>
              </w:rPr>
              <w:t xml:space="preserve">Исполнено, </w:t>
            </w:r>
            <w:proofErr w:type="spellStart"/>
            <w:r w:rsidRPr="007A4D8B">
              <w:rPr>
                <w:b/>
                <w:bCs/>
                <w:sz w:val="20"/>
                <w:szCs w:val="20"/>
              </w:rPr>
              <w:t>тыс.руб</w:t>
            </w:r>
            <w:proofErr w:type="spellEnd"/>
            <w:r w:rsidRPr="007A4D8B">
              <w:rPr>
                <w:b/>
                <w:bCs/>
                <w:sz w:val="20"/>
                <w:szCs w:val="20"/>
              </w:rPr>
              <w:t>.</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7A4D8B" w:rsidRDefault="006B6886" w:rsidP="006B6886">
            <w:pPr>
              <w:jc w:val="center"/>
              <w:rPr>
                <w:b/>
                <w:bCs/>
                <w:sz w:val="20"/>
                <w:szCs w:val="20"/>
              </w:rPr>
            </w:pPr>
            <w:proofErr w:type="spellStart"/>
            <w:proofErr w:type="gramStart"/>
            <w:r w:rsidRPr="007A4D8B">
              <w:rPr>
                <w:b/>
                <w:bCs/>
                <w:sz w:val="20"/>
                <w:szCs w:val="20"/>
              </w:rPr>
              <w:t>Струк</w:t>
            </w:r>
            <w:proofErr w:type="spellEnd"/>
            <w:r w:rsidRPr="007A4D8B">
              <w:rPr>
                <w:b/>
                <w:bCs/>
                <w:sz w:val="20"/>
                <w:szCs w:val="20"/>
              </w:rPr>
              <w:t>-тура</w:t>
            </w:r>
            <w:proofErr w:type="gramEnd"/>
            <w:r w:rsidRPr="007A4D8B">
              <w:rPr>
                <w:b/>
                <w:bCs/>
                <w:sz w:val="20"/>
                <w:szCs w:val="20"/>
              </w:rPr>
              <w:t>,</w:t>
            </w:r>
          </w:p>
          <w:p w:rsidR="006B6886" w:rsidRPr="007A4D8B" w:rsidRDefault="006B6886" w:rsidP="006B6886">
            <w:pPr>
              <w:jc w:val="center"/>
              <w:rPr>
                <w:b/>
                <w:bCs/>
                <w:sz w:val="20"/>
                <w:szCs w:val="20"/>
              </w:rPr>
            </w:pPr>
            <w:r w:rsidRPr="007A4D8B">
              <w:rPr>
                <w:b/>
                <w:bCs/>
                <w:sz w:val="20"/>
                <w:szCs w:val="20"/>
              </w:rPr>
              <w:t>%</w:t>
            </w:r>
          </w:p>
        </w:tc>
      </w:tr>
      <w:tr w:rsidR="006B6886" w:rsidRPr="002B3855" w:rsidTr="006B6886">
        <w:trPr>
          <w:trHeight w:hRule="exact" w:val="255"/>
        </w:trPr>
        <w:tc>
          <w:tcPr>
            <w:tcW w:w="1163" w:type="pct"/>
            <w:tcBorders>
              <w:top w:val="nil"/>
              <w:left w:val="single" w:sz="4" w:space="0" w:color="auto"/>
              <w:bottom w:val="single" w:sz="4" w:space="0" w:color="auto"/>
              <w:right w:val="single" w:sz="4" w:space="0" w:color="auto"/>
            </w:tcBorders>
            <w:shd w:val="clear" w:color="auto" w:fill="FFFFFF"/>
            <w:vAlign w:val="bottom"/>
          </w:tcPr>
          <w:p w:rsidR="006B6886" w:rsidRPr="002B3855" w:rsidRDefault="006B6886" w:rsidP="006B6886">
            <w:pPr>
              <w:jc w:val="center"/>
              <w:rPr>
                <w:b/>
                <w:bCs/>
                <w:sz w:val="20"/>
                <w:szCs w:val="20"/>
              </w:rPr>
            </w:pPr>
            <w:r w:rsidRPr="002B3855">
              <w:rPr>
                <w:b/>
                <w:bCs/>
                <w:sz w:val="20"/>
                <w:szCs w:val="20"/>
              </w:rPr>
              <w:t>1</w:t>
            </w:r>
          </w:p>
        </w:tc>
        <w:tc>
          <w:tcPr>
            <w:tcW w:w="834" w:type="pct"/>
            <w:tcBorders>
              <w:top w:val="single" w:sz="4" w:space="0" w:color="auto"/>
              <w:left w:val="nil"/>
              <w:bottom w:val="single" w:sz="4" w:space="0" w:color="auto"/>
              <w:right w:val="single" w:sz="4" w:space="0" w:color="auto"/>
            </w:tcBorders>
            <w:shd w:val="clear" w:color="auto" w:fill="FFFFFF"/>
            <w:vAlign w:val="bottom"/>
          </w:tcPr>
          <w:p w:rsidR="006B6886" w:rsidRPr="007A4D8B" w:rsidRDefault="006B6886" w:rsidP="006B6886">
            <w:pPr>
              <w:ind w:firstLineChars="200" w:firstLine="402"/>
              <w:rPr>
                <w:b/>
                <w:bCs/>
                <w:sz w:val="20"/>
                <w:szCs w:val="20"/>
              </w:rPr>
            </w:pPr>
            <w:r w:rsidRPr="007A4D8B">
              <w:rPr>
                <w:b/>
                <w:bCs/>
                <w:sz w:val="20"/>
                <w:szCs w:val="20"/>
              </w:rPr>
              <w:t>2</w:t>
            </w:r>
          </w:p>
        </w:tc>
        <w:tc>
          <w:tcPr>
            <w:tcW w:w="445" w:type="pct"/>
            <w:tcBorders>
              <w:top w:val="nil"/>
              <w:left w:val="nil"/>
              <w:bottom w:val="single" w:sz="4" w:space="0" w:color="auto"/>
              <w:right w:val="single" w:sz="4" w:space="0" w:color="auto"/>
            </w:tcBorders>
            <w:shd w:val="clear" w:color="auto" w:fill="FFFFFF"/>
            <w:vAlign w:val="bottom"/>
          </w:tcPr>
          <w:p w:rsidR="006B6886" w:rsidRPr="007A4D8B" w:rsidRDefault="006B6886" w:rsidP="006B6886">
            <w:pPr>
              <w:jc w:val="center"/>
              <w:rPr>
                <w:b/>
                <w:bCs/>
                <w:sz w:val="20"/>
                <w:szCs w:val="20"/>
              </w:rPr>
            </w:pPr>
            <w:r w:rsidRPr="007A4D8B">
              <w:rPr>
                <w:b/>
                <w:bCs/>
                <w:sz w:val="20"/>
                <w:szCs w:val="20"/>
              </w:rPr>
              <w:t>3</w:t>
            </w:r>
          </w:p>
        </w:tc>
        <w:tc>
          <w:tcPr>
            <w:tcW w:w="834" w:type="pct"/>
            <w:tcBorders>
              <w:top w:val="single" w:sz="4" w:space="0" w:color="auto"/>
              <w:left w:val="nil"/>
              <w:bottom w:val="single" w:sz="4" w:space="0" w:color="auto"/>
              <w:right w:val="single" w:sz="4" w:space="0" w:color="auto"/>
            </w:tcBorders>
            <w:shd w:val="clear" w:color="auto" w:fill="FFFFFF"/>
            <w:vAlign w:val="bottom"/>
          </w:tcPr>
          <w:p w:rsidR="006B6886" w:rsidRPr="007A4D8B" w:rsidRDefault="006B6886" w:rsidP="006B6886">
            <w:pPr>
              <w:ind w:firstLineChars="200" w:firstLine="402"/>
              <w:rPr>
                <w:b/>
                <w:bCs/>
                <w:sz w:val="20"/>
                <w:szCs w:val="20"/>
              </w:rPr>
            </w:pPr>
            <w:r w:rsidRPr="007A4D8B">
              <w:rPr>
                <w:b/>
                <w:bCs/>
                <w:sz w:val="20"/>
                <w:szCs w:val="20"/>
              </w:rPr>
              <w:t>4</w:t>
            </w:r>
          </w:p>
        </w:tc>
        <w:tc>
          <w:tcPr>
            <w:tcW w:w="445" w:type="pct"/>
            <w:tcBorders>
              <w:top w:val="single" w:sz="4" w:space="0" w:color="auto"/>
              <w:left w:val="nil"/>
              <w:bottom w:val="single" w:sz="4" w:space="0" w:color="auto"/>
              <w:right w:val="single" w:sz="4" w:space="0" w:color="auto"/>
            </w:tcBorders>
            <w:shd w:val="clear" w:color="auto" w:fill="FFFFFF"/>
            <w:vAlign w:val="bottom"/>
          </w:tcPr>
          <w:p w:rsidR="006B6886" w:rsidRPr="007A4D8B" w:rsidRDefault="006B6886" w:rsidP="006B6886">
            <w:pPr>
              <w:ind w:firstLineChars="200" w:firstLine="402"/>
              <w:rPr>
                <w:b/>
                <w:bCs/>
                <w:sz w:val="20"/>
                <w:szCs w:val="20"/>
              </w:rPr>
            </w:pPr>
            <w:r w:rsidRPr="007A4D8B">
              <w:rPr>
                <w:b/>
                <w:bCs/>
                <w:sz w:val="20"/>
                <w:szCs w:val="20"/>
              </w:rPr>
              <w:t>5</w:t>
            </w:r>
          </w:p>
        </w:tc>
        <w:tc>
          <w:tcPr>
            <w:tcW w:w="834" w:type="pct"/>
            <w:tcBorders>
              <w:top w:val="single" w:sz="4" w:space="0" w:color="auto"/>
              <w:left w:val="nil"/>
              <w:bottom w:val="single" w:sz="4" w:space="0" w:color="auto"/>
              <w:right w:val="single" w:sz="4" w:space="0" w:color="auto"/>
            </w:tcBorders>
            <w:shd w:val="clear" w:color="auto" w:fill="FFFFFF"/>
            <w:vAlign w:val="bottom"/>
          </w:tcPr>
          <w:p w:rsidR="006B6886" w:rsidRPr="007A4D8B" w:rsidRDefault="006B6886" w:rsidP="006B6886">
            <w:pPr>
              <w:ind w:firstLineChars="100" w:firstLine="201"/>
              <w:rPr>
                <w:b/>
                <w:bCs/>
                <w:sz w:val="20"/>
                <w:szCs w:val="20"/>
              </w:rPr>
            </w:pPr>
            <w:r w:rsidRPr="007A4D8B">
              <w:rPr>
                <w:b/>
                <w:bCs/>
                <w:sz w:val="20"/>
                <w:szCs w:val="20"/>
              </w:rPr>
              <w:t>6</w:t>
            </w:r>
          </w:p>
        </w:tc>
        <w:tc>
          <w:tcPr>
            <w:tcW w:w="445" w:type="pct"/>
            <w:tcBorders>
              <w:top w:val="single" w:sz="4" w:space="0" w:color="auto"/>
              <w:left w:val="nil"/>
              <w:bottom w:val="single" w:sz="4" w:space="0" w:color="auto"/>
              <w:right w:val="single" w:sz="4" w:space="0" w:color="auto"/>
            </w:tcBorders>
            <w:shd w:val="clear" w:color="auto" w:fill="FFFFFF"/>
            <w:vAlign w:val="bottom"/>
          </w:tcPr>
          <w:p w:rsidR="006B6886" w:rsidRPr="007A4D8B" w:rsidRDefault="006B6886" w:rsidP="006B6886">
            <w:pPr>
              <w:ind w:firstLineChars="100" w:firstLine="201"/>
              <w:rPr>
                <w:b/>
                <w:bCs/>
                <w:sz w:val="20"/>
                <w:szCs w:val="20"/>
              </w:rPr>
            </w:pPr>
            <w:r w:rsidRPr="007A4D8B">
              <w:rPr>
                <w:b/>
                <w:bCs/>
                <w:sz w:val="20"/>
                <w:szCs w:val="20"/>
              </w:rPr>
              <w:t>7</w:t>
            </w:r>
          </w:p>
        </w:tc>
      </w:tr>
      <w:tr w:rsidR="006B6886" w:rsidRPr="002B3855" w:rsidTr="006B6886">
        <w:trPr>
          <w:trHeight w:val="359"/>
        </w:trPr>
        <w:tc>
          <w:tcPr>
            <w:tcW w:w="1163" w:type="pct"/>
            <w:tcBorders>
              <w:top w:val="nil"/>
              <w:left w:val="single" w:sz="4" w:space="0" w:color="auto"/>
              <w:bottom w:val="single" w:sz="4" w:space="0" w:color="auto"/>
              <w:right w:val="single" w:sz="4" w:space="0" w:color="auto"/>
            </w:tcBorders>
            <w:shd w:val="clear" w:color="auto" w:fill="FFFFFF"/>
          </w:tcPr>
          <w:p w:rsidR="006B6886" w:rsidRPr="002B3855" w:rsidRDefault="006B6886" w:rsidP="006B6886">
            <w:pPr>
              <w:rPr>
                <w:b/>
                <w:bCs/>
                <w:sz w:val="20"/>
                <w:szCs w:val="20"/>
              </w:rPr>
            </w:pPr>
            <w:r w:rsidRPr="002B3855">
              <w:rPr>
                <w:b/>
                <w:bCs/>
                <w:sz w:val="20"/>
                <w:szCs w:val="20"/>
              </w:rPr>
              <w:t>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b/>
                <w:bCs/>
                <w:sz w:val="22"/>
                <w:szCs w:val="22"/>
              </w:rPr>
            </w:pPr>
            <w:r w:rsidRPr="00982A60">
              <w:rPr>
                <w:b/>
                <w:bCs/>
                <w:sz w:val="22"/>
                <w:szCs w:val="22"/>
              </w:rPr>
              <w:t>42 255,7</w:t>
            </w:r>
          </w:p>
        </w:tc>
        <w:tc>
          <w:tcPr>
            <w:tcW w:w="445"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b/>
                <w:bCs/>
                <w:sz w:val="22"/>
                <w:szCs w:val="22"/>
              </w:rPr>
            </w:pPr>
            <w:r w:rsidRPr="00982A60">
              <w:rPr>
                <w:b/>
                <w:bCs/>
                <w:sz w:val="22"/>
                <w:szCs w:val="22"/>
              </w:rPr>
              <w:t>88,0</w:t>
            </w:r>
          </w:p>
        </w:tc>
        <w:tc>
          <w:tcPr>
            <w:tcW w:w="834"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b/>
                <w:bCs/>
                <w:sz w:val="22"/>
                <w:szCs w:val="22"/>
              </w:rPr>
            </w:pPr>
            <w:r w:rsidRPr="00B704F8">
              <w:rPr>
                <w:b/>
                <w:bCs/>
                <w:sz w:val="22"/>
                <w:szCs w:val="22"/>
              </w:rPr>
              <w:t>46 173,8</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B704F8" w:rsidRDefault="006B6886" w:rsidP="006B6886">
            <w:pPr>
              <w:jc w:val="center"/>
              <w:rPr>
                <w:b/>
                <w:bCs/>
                <w:sz w:val="22"/>
                <w:szCs w:val="22"/>
              </w:rPr>
            </w:pPr>
            <w:r w:rsidRPr="00B704F8">
              <w:rPr>
                <w:b/>
                <w:bCs/>
                <w:sz w:val="22"/>
                <w:szCs w:val="22"/>
              </w:rPr>
              <w:t>92,8</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F55FA9" w:rsidRDefault="006B6886" w:rsidP="006B6886">
            <w:pPr>
              <w:jc w:val="center"/>
              <w:rPr>
                <w:b/>
                <w:bCs/>
                <w:sz w:val="22"/>
                <w:szCs w:val="22"/>
                <w:highlight w:val="yellow"/>
              </w:rPr>
            </w:pPr>
            <w:r w:rsidRPr="00E17620">
              <w:rPr>
                <w:b/>
                <w:bCs/>
                <w:sz w:val="22"/>
                <w:szCs w:val="22"/>
              </w:rPr>
              <w:t>46 338,7</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F55FA9" w:rsidRDefault="006B6886" w:rsidP="006B6886">
            <w:pPr>
              <w:jc w:val="center"/>
              <w:rPr>
                <w:b/>
                <w:bCs/>
                <w:sz w:val="22"/>
                <w:szCs w:val="22"/>
                <w:highlight w:val="yellow"/>
              </w:rPr>
            </w:pPr>
            <w:r w:rsidRPr="00626F13">
              <w:rPr>
                <w:b/>
                <w:bCs/>
                <w:sz w:val="22"/>
                <w:szCs w:val="22"/>
              </w:rPr>
              <w:t>82,8</w:t>
            </w:r>
          </w:p>
        </w:tc>
      </w:tr>
      <w:tr w:rsidR="006B6886" w:rsidRPr="002B3855" w:rsidTr="006B6886">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6B6886" w:rsidRPr="002B3855" w:rsidRDefault="006B6886" w:rsidP="006B6886">
            <w:pPr>
              <w:rPr>
                <w:b/>
                <w:bCs/>
                <w:sz w:val="20"/>
                <w:szCs w:val="20"/>
              </w:rPr>
            </w:pPr>
            <w:r w:rsidRPr="002B3855">
              <w:rPr>
                <w:b/>
                <w:bCs/>
                <w:spacing w:val="-3"/>
                <w:sz w:val="20"/>
                <w:szCs w:val="20"/>
              </w:rPr>
              <w:t>Налоги на прибыль, доходы</w:t>
            </w:r>
          </w:p>
        </w:tc>
        <w:tc>
          <w:tcPr>
            <w:tcW w:w="834"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33 671,4</w:t>
            </w:r>
          </w:p>
        </w:tc>
        <w:tc>
          <w:tcPr>
            <w:tcW w:w="445"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70,1</w:t>
            </w:r>
          </w:p>
        </w:tc>
        <w:tc>
          <w:tcPr>
            <w:tcW w:w="834"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b/>
                <w:sz w:val="22"/>
                <w:szCs w:val="22"/>
              </w:rPr>
            </w:pPr>
            <w:r w:rsidRPr="00B704F8">
              <w:rPr>
                <w:b/>
                <w:sz w:val="22"/>
                <w:szCs w:val="22"/>
              </w:rPr>
              <w:t>37 943,3</w:t>
            </w:r>
          </w:p>
        </w:tc>
        <w:tc>
          <w:tcPr>
            <w:tcW w:w="445"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b/>
                <w:sz w:val="22"/>
                <w:szCs w:val="22"/>
              </w:rPr>
            </w:pPr>
            <w:r w:rsidRPr="00B704F8">
              <w:rPr>
                <w:b/>
                <w:sz w:val="22"/>
                <w:szCs w:val="22"/>
              </w:rPr>
              <w:t>76,2</w:t>
            </w:r>
          </w:p>
        </w:tc>
        <w:tc>
          <w:tcPr>
            <w:tcW w:w="834" w:type="pct"/>
            <w:tcBorders>
              <w:top w:val="nil"/>
              <w:left w:val="nil"/>
              <w:bottom w:val="single" w:sz="4" w:space="0" w:color="auto"/>
              <w:right w:val="single" w:sz="4" w:space="0" w:color="auto"/>
            </w:tcBorders>
            <w:shd w:val="clear" w:color="auto" w:fill="FFFFFF"/>
            <w:vAlign w:val="center"/>
          </w:tcPr>
          <w:p w:rsidR="006B6886" w:rsidRPr="00D7154C" w:rsidRDefault="006B6886" w:rsidP="006B6886">
            <w:pPr>
              <w:jc w:val="center"/>
              <w:rPr>
                <w:b/>
                <w:sz w:val="22"/>
                <w:szCs w:val="22"/>
              </w:rPr>
            </w:pPr>
            <w:r w:rsidRPr="00D7154C">
              <w:rPr>
                <w:b/>
                <w:sz w:val="22"/>
                <w:szCs w:val="22"/>
              </w:rPr>
              <w:t>37 294,4</w:t>
            </w:r>
          </w:p>
        </w:tc>
        <w:tc>
          <w:tcPr>
            <w:tcW w:w="445" w:type="pct"/>
            <w:tcBorders>
              <w:top w:val="nil"/>
              <w:left w:val="nil"/>
              <w:bottom w:val="single" w:sz="4" w:space="0" w:color="auto"/>
              <w:right w:val="single" w:sz="4" w:space="0" w:color="auto"/>
            </w:tcBorders>
            <w:shd w:val="clear" w:color="auto" w:fill="FFFFFF"/>
            <w:vAlign w:val="center"/>
          </w:tcPr>
          <w:p w:rsidR="006B6886" w:rsidRPr="00F56BE9" w:rsidRDefault="006B6886" w:rsidP="006B6886">
            <w:pPr>
              <w:jc w:val="center"/>
              <w:rPr>
                <w:b/>
                <w:sz w:val="22"/>
                <w:szCs w:val="22"/>
              </w:rPr>
            </w:pPr>
            <w:r w:rsidRPr="00F56BE9">
              <w:rPr>
                <w:b/>
                <w:sz w:val="22"/>
                <w:szCs w:val="22"/>
              </w:rPr>
              <w:t>66,7</w:t>
            </w:r>
          </w:p>
        </w:tc>
      </w:tr>
      <w:tr w:rsidR="006B6886" w:rsidRPr="002B3855" w:rsidTr="006B6886">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6B6886" w:rsidRPr="002B3855" w:rsidRDefault="006B6886" w:rsidP="006B6886">
            <w:pPr>
              <w:rPr>
                <w:sz w:val="20"/>
                <w:szCs w:val="20"/>
              </w:rPr>
            </w:pPr>
            <w:r w:rsidRPr="002B3855">
              <w:rPr>
                <w:spacing w:val="-2"/>
                <w:sz w:val="20"/>
                <w:szCs w:val="20"/>
              </w:rPr>
              <w:t>Налог на доходы физических лиц</w:t>
            </w:r>
          </w:p>
        </w:tc>
        <w:tc>
          <w:tcPr>
            <w:tcW w:w="834"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33 671,4</w:t>
            </w:r>
          </w:p>
        </w:tc>
        <w:tc>
          <w:tcPr>
            <w:tcW w:w="445"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70,1</w:t>
            </w:r>
          </w:p>
        </w:tc>
        <w:tc>
          <w:tcPr>
            <w:tcW w:w="834"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sz w:val="22"/>
                <w:szCs w:val="22"/>
              </w:rPr>
            </w:pPr>
            <w:r w:rsidRPr="00B704F8">
              <w:rPr>
                <w:sz w:val="22"/>
                <w:szCs w:val="22"/>
              </w:rPr>
              <w:t>37 943,3</w:t>
            </w:r>
          </w:p>
        </w:tc>
        <w:tc>
          <w:tcPr>
            <w:tcW w:w="445"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sz w:val="22"/>
                <w:szCs w:val="22"/>
              </w:rPr>
            </w:pPr>
            <w:r w:rsidRPr="00B704F8">
              <w:rPr>
                <w:sz w:val="22"/>
                <w:szCs w:val="22"/>
              </w:rPr>
              <w:t>76,2</w:t>
            </w:r>
          </w:p>
        </w:tc>
        <w:tc>
          <w:tcPr>
            <w:tcW w:w="834" w:type="pct"/>
            <w:tcBorders>
              <w:top w:val="nil"/>
              <w:left w:val="nil"/>
              <w:bottom w:val="single" w:sz="4" w:space="0" w:color="auto"/>
              <w:right w:val="single" w:sz="4" w:space="0" w:color="auto"/>
            </w:tcBorders>
            <w:shd w:val="clear" w:color="auto" w:fill="FFFFFF"/>
            <w:vAlign w:val="center"/>
          </w:tcPr>
          <w:p w:rsidR="006B6886" w:rsidRPr="00D7154C" w:rsidRDefault="006B6886" w:rsidP="006B6886">
            <w:pPr>
              <w:jc w:val="center"/>
              <w:rPr>
                <w:sz w:val="22"/>
                <w:szCs w:val="22"/>
              </w:rPr>
            </w:pPr>
            <w:r w:rsidRPr="00D7154C">
              <w:rPr>
                <w:sz w:val="22"/>
                <w:szCs w:val="22"/>
              </w:rPr>
              <w:t>37 294,4</w:t>
            </w:r>
          </w:p>
        </w:tc>
        <w:tc>
          <w:tcPr>
            <w:tcW w:w="445" w:type="pct"/>
            <w:tcBorders>
              <w:top w:val="nil"/>
              <w:left w:val="nil"/>
              <w:bottom w:val="single" w:sz="4" w:space="0" w:color="auto"/>
              <w:right w:val="single" w:sz="4" w:space="0" w:color="auto"/>
            </w:tcBorders>
            <w:shd w:val="clear" w:color="auto" w:fill="FFFFFF"/>
            <w:vAlign w:val="center"/>
          </w:tcPr>
          <w:p w:rsidR="006B6886" w:rsidRPr="00F56BE9" w:rsidRDefault="006B6886" w:rsidP="006B6886">
            <w:pPr>
              <w:jc w:val="center"/>
              <w:rPr>
                <w:sz w:val="22"/>
                <w:szCs w:val="22"/>
              </w:rPr>
            </w:pPr>
            <w:r w:rsidRPr="00F56BE9">
              <w:rPr>
                <w:sz w:val="22"/>
                <w:szCs w:val="22"/>
              </w:rPr>
              <w:t>66,7</w:t>
            </w:r>
          </w:p>
        </w:tc>
      </w:tr>
      <w:tr w:rsidR="006B6886" w:rsidRPr="002B3855" w:rsidTr="006B6886">
        <w:trPr>
          <w:trHeight w:hRule="exact" w:val="957"/>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b/>
                <w:spacing w:val="-2"/>
                <w:sz w:val="20"/>
                <w:szCs w:val="20"/>
              </w:rPr>
            </w:pPr>
            <w:r w:rsidRPr="002B3855">
              <w:rPr>
                <w:b/>
                <w:spacing w:val="-2"/>
                <w:sz w:val="20"/>
                <w:szCs w:val="20"/>
              </w:rPr>
              <w:t xml:space="preserve">Налоги на товары (работы, услуги), реализуемые на территории РФ </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6 726,5</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14,0</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B704F8" w:rsidRDefault="006B6886" w:rsidP="006B6886">
            <w:pPr>
              <w:jc w:val="center"/>
              <w:rPr>
                <w:b/>
                <w:sz w:val="22"/>
                <w:szCs w:val="22"/>
              </w:rPr>
            </w:pPr>
            <w:r w:rsidRPr="00B704F8">
              <w:rPr>
                <w:b/>
                <w:sz w:val="22"/>
                <w:szCs w:val="22"/>
              </w:rPr>
              <w:t>6 310,1</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B704F8" w:rsidRDefault="006B6886" w:rsidP="006B6886">
            <w:pPr>
              <w:jc w:val="center"/>
              <w:rPr>
                <w:b/>
                <w:sz w:val="22"/>
                <w:szCs w:val="22"/>
              </w:rPr>
            </w:pPr>
            <w:r w:rsidRPr="00B704F8">
              <w:rPr>
                <w:b/>
                <w:sz w:val="22"/>
                <w:szCs w:val="22"/>
              </w:rPr>
              <w:t>12,7</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626F13" w:rsidRDefault="006B6886" w:rsidP="006B6886">
            <w:pPr>
              <w:jc w:val="center"/>
              <w:rPr>
                <w:b/>
                <w:sz w:val="22"/>
                <w:szCs w:val="22"/>
              </w:rPr>
            </w:pPr>
            <w:r w:rsidRPr="00626F13">
              <w:rPr>
                <w:b/>
                <w:sz w:val="22"/>
                <w:szCs w:val="22"/>
              </w:rPr>
              <w:t>7 337,1</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F56BE9" w:rsidRDefault="006B6886" w:rsidP="006B6886">
            <w:pPr>
              <w:jc w:val="center"/>
              <w:rPr>
                <w:b/>
                <w:sz w:val="22"/>
                <w:szCs w:val="22"/>
              </w:rPr>
            </w:pPr>
            <w:r w:rsidRPr="00F56BE9">
              <w:rPr>
                <w:b/>
                <w:sz w:val="22"/>
                <w:szCs w:val="22"/>
              </w:rPr>
              <w:t>13,1</w:t>
            </w:r>
          </w:p>
        </w:tc>
      </w:tr>
      <w:tr w:rsidR="006B6886" w:rsidRPr="002B3855" w:rsidTr="006B6886">
        <w:trPr>
          <w:trHeight w:hRule="exact" w:val="1098"/>
        </w:trPr>
        <w:tc>
          <w:tcPr>
            <w:tcW w:w="1163" w:type="pct"/>
            <w:tcBorders>
              <w:top w:val="nil"/>
              <w:left w:val="single" w:sz="4" w:space="0" w:color="auto"/>
              <w:bottom w:val="single" w:sz="4" w:space="0" w:color="auto"/>
              <w:right w:val="single" w:sz="4" w:space="0" w:color="auto"/>
            </w:tcBorders>
            <w:shd w:val="clear" w:color="auto" w:fill="FFFFFF"/>
          </w:tcPr>
          <w:p w:rsidR="006B6886" w:rsidRPr="002B3855" w:rsidRDefault="006B6886" w:rsidP="006B6886">
            <w:pPr>
              <w:rPr>
                <w:spacing w:val="-2"/>
                <w:sz w:val="20"/>
                <w:szCs w:val="20"/>
              </w:rPr>
            </w:pPr>
            <w:r w:rsidRPr="002B3855">
              <w:rPr>
                <w:spacing w:val="-2"/>
                <w:sz w:val="20"/>
                <w:szCs w:val="20"/>
              </w:rPr>
              <w:t xml:space="preserve">Акцизы по подакцизным товарам (продукции), производимым на территории РФ </w:t>
            </w:r>
          </w:p>
        </w:tc>
        <w:tc>
          <w:tcPr>
            <w:tcW w:w="834"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6 726,5</w:t>
            </w:r>
          </w:p>
        </w:tc>
        <w:tc>
          <w:tcPr>
            <w:tcW w:w="445"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14,0</w:t>
            </w:r>
          </w:p>
        </w:tc>
        <w:tc>
          <w:tcPr>
            <w:tcW w:w="834"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sz w:val="22"/>
                <w:szCs w:val="22"/>
              </w:rPr>
            </w:pPr>
            <w:r w:rsidRPr="00B704F8">
              <w:rPr>
                <w:sz w:val="22"/>
                <w:szCs w:val="22"/>
              </w:rPr>
              <w:t>6 310,1</w:t>
            </w:r>
          </w:p>
        </w:tc>
        <w:tc>
          <w:tcPr>
            <w:tcW w:w="445"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sz w:val="22"/>
                <w:szCs w:val="22"/>
              </w:rPr>
            </w:pPr>
            <w:r w:rsidRPr="00B704F8">
              <w:rPr>
                <w:sz w:val="22"/>
                <w:szCs w:val="22"/>
              </w:rPr>
              <w:t>12,7</w:t>
            </w:r>
          </w:p>
        </w:tc>
        <w:tc>
          <w:tcPr>
            <w:tcW w:w="834" w:type="pct"/>
            <w:tcBorders>
              <w:top w:val="nil"/>
              <w:left w:val="nil"/>
              <w:bottom w:val="single" w:sz="4" w:space="0" w:color="auto"/>
              <w:right w:val="single" w:sz="4" w:space="0" w:color="auto"/>
            </w:tcBorders>
            <w:shd w:val="clear" w:color="auto" w:fill="FFFFFF"/>
            <w:vAlign w:val="center"/>
          </w:tcPr>
          <w:p w:rsidR="006B6886" w:rsidRPr="00626F13" w:rsidRDefault="006B6886" w:rsidP="006B6886">
            <w:pPr>
              <w:jc w:val="center"/>
              <w:rPr>
                <w:sz w:val="22"/>
                <w:szCs w:val="22"/>
              </w:rPr>
            </w:pPr>
            <w:r w:rsidRPr="00626F13">
              <w:rPr>
                <w:sz w:val="22"/>
                <w:szCs w:val="22"/>
              </w:rPr>
              <w:t>7 337,1</w:t>
            </w:r>
          </w:p>
        </w:tc>
        <w:tc>
          <w:tcPr>
            <w:tcW w:w="445" w:type="pct"/>
            <w:tcBorders>
              <w:top w:val="nil"/>
              <w:left w:val="nil"/>
              <w:bottom w:val="single" w:sz="4" w:space="0" w:color="auto"/>
              <w:right w:val="single" w:sz="4" w:space="0" w:color="auto"/>
            </w:tcBorders>
            <w:shd w:val="clear" w:color="auto" w:fill="FFFFFF"/>
            <w:vAlign w:val="center"/>
          </w:tcPr>
          <w:p w:rsidR="006B6886" w:rsidRPr="00F56BE9" w:rsidRDefault="006B6886" w:rsidP="006B6886">
            <w:pPr>
              <w:jc w:val="center"/>
              <w:rPr>
                <w:sz w:val="22"/>
                <w:szCs w:val="22"/>
              </w:rPr>
            </w:pPr>
            <w:r w:rsidRPr="00F56BE9">
              <w:rPr>
                <w:sz w:val="22"/>
                <w:szCs w:val="22"/>
              </w:rPr>
              <w:t>13,1</w:t>
            </w:r>
          </w:p>
        </w:tc>
      </w:tr>
      <w:tr w:rsidR="006B6886" w:rsidRPr="002B3855" w:rsidTr="006B6886">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6B6886" w:rsidRPr="002B3855" w:rsidRDefault="006B6886" w:rsidP="006B6886">
            <w:pPr>
              <w:rPr>
                <w:b/>
                <w:bCs/>
                <w:sz w:val="20"/>
                <w:szCs w:val="20"/>
              </w:rPr>
            </w:pPr>
            <w:r w:rsidRPr="002B3855">
              <w:rPr>
                <w:b/>
                <w:bCs/>
                <w:spacing w:val="-3"/>
                <w:sz w:val="20"/>
                <w:szCs w:val="20"/>
              </w:rPr>
              <w:t>Налоги на совокупный доход</w:t>
            </w:r>
          </w:p>
        </w:tc>
        <w:tc>
          <w:tcPr>
            <w:tcW w:w="834"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1 573,0</w:t>
            </w:r>
          </w:p>
        </w:tc>
        <w:tc>
          <w:tcPr>
            <w:tcW w:w="445"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3,3</w:t>
            </w:r>
          </w:p>
        </w:tc>
        <w:tc>
          <w:tcPr>
            <w:tcW w:w="834"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b/>
                <w:sz w:val="22"/>
                <w:szCs w:val="22"/>
              </w:rPr>
            </w:pPr>
            <w:r w:rsidRPr="00B704F8">
              <w:rPr>
                <w:b/>
                <w:sz w:val="22"/>
                <w:szCs w:val="22"/>
              </w:rPr>
              <w:t>1 586,2</w:t>
            </w:r>
          </w:p>
        </w:tc>
        <w:tc>
          <w:tcPr>
            <w:tcW w:w="445"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b/>
                <w:sz w:val="22"/>
                <w:szCs w:val="22"/>
              </w:rPr>
            </w:pPr>
            <w:r w:rsidRPr="00B704F8">
              <w:rPr>
                <w:b/>
                <w:sz w:val="22"/>
                <w:szCs w:val="22"/>
              </w:rPr>
              <w:t>3,2</w:t>
            </w:r>
          </w:p>
        </w:tc>
        <w:tc>
          <w:tcPr>
            <w:tcW w:w="834" w:type="pct"/>
            <w:tcBorders>
              <w:top w:val="nil"/>
              <w:left w:val="nil"/>
              <w:bottom w:val="single" w:sz="4" w:space="0" w:color="auto"/>
              <w:right w:val="single" w:sz="4" w:space="0" w:color="auto"/>
            </w:tcBorders>
            <w:shd w:val="clear" w:color="auto" w:fill="FFFFFF"/>
            <w:vAlign w:val="center"/>
          </w:tcPr>
          <w:p w:rsidR="006B6886" w:rsidRPr="00F55FA9" w:rsidRDefault="006B6886" w:rsidP="006B6886">
            <w:pPr>
              <w:jc w:val="center"/>
              <w:rPr>
                <w:b/>
                <w:sz w:val="22"/>
                <w:szCs w:val="22"/>
                <w:highlight w:val="yellow"/>
              </w:rPr>
            </w:pPr>
            <w:r w:rsidRPr="00D7154C">
              <w:rPr>
                <w:b/>
                <w:sz w:val="22"/>
                <w:szCs w:val="22"/>
              </w:rPr>
              <w:t>1 400,2</w:t>
            </w:r>
          </w:p>
        </w:tc>
        <w:tc>
          <w:tcPr>
            <w:tcW w:w="445" w:type="pct"/>
            <w:tcBorders>
              <w:top w:val="nil"/>
              <w:left w:val="nil"/>
              <w:bottom w:val="single" w:sz="4" w:space="0" w:color="auto"/>
              <w:right w:val="single" w:sz="4" w:space="0" w:color="auto"/>
            </w:tcBorders>
            <w:shd w:val="clear" w:color="auto" w:fill="FFFFFF"/>
            <w:vAlign w:val="center"/>
          </w:tcPr>
          <w:p w:rsidR="006B6886" w:rsidRPr="00F55FA9" w:rsidRDefault="006B6886" w:rsidP="006B6886">
            <w:pPr>
              <w:jc w:val="center"/>
              <w:rPr>
                <w:b/>
                <w:sz w:val="22"/>
                <w:szCs w:val="22"/>
                <w:highlight w:val="yellow"/>
              </w:rPr>
            </w:pPr>
            <w:r w:rsidRPr="00F56BE9">
              <w:rPr>
                <w:b/>
                <w:sz w:val="22"/>
                <w:szCs w:val="22"/>
              </w:rPr>
              <w:t>2,5</w:t>
            </w:r>
          </w:p>
        </w:tc>
      </w:tr>
      <w:tr w:rsidR="006B6886" w:rsidRPr="002B3855" w:rsidTr="006B6886">
        <w:trPr>
          <w:trHeight w:hRule="exact" w:val="1010"/>
        </w:trPr>
        <w:tc>
          <w:tcPr>
            <w:tcW w:w="1163" w:type="pct"/>
            <w:tcBorders>
              <w:top w:val="nil"/>
              <w:left w:val="single" w:sz="4" w:space="0" w:color="auto"/>
              <w:bottom w:val="single" w:sz="4" w:space="0" w:color="auto"/>
              <w:right w:val="single" w:sz="4" w:space="0" w:color="auto"/>
            </w:tcBorders>
            <w:shd w:val="clear" w:color="auto" w:fill="FFFFFF"/>
          </w:tcPr>
          <w:p w:rsidR="006B6886" w:rsidRPr="002B3855" w:rsidRDefault="006B6886" w:rsidP="006B6886">
            <w:pPr>
              <w:rPr>
                <w:sz w:val="20"/>
                <w:szCs w:val="20"/>
              </w:rPr>
            </w:pPr>
            <w:r w:rsidRPr="002B3855">
              <w:rPr>
                <w:spacing w:val="-1"/>
                <w:sz w:val="20"/>
                <w:szCs w:val="20"/>
              </w:rPr>
              <w:t>Единый налог на вмененный доход для отдельных видов деятельности</w:t>
            </w:r>
          </w:p>
        </w:tc>
        <w:tc>
          <w:tcPr>
            <w:tcW w:w="834"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1 341,5</w:t>
            </w:r>
          </w:p>
        </w:tc>
        <w:tc>
          <w:tcPr>
            <w:tcW w:w="445" w:type="pct"/>
            <w:tcBorders>
              <w:top w:val="nil"/>
              <w:left w:val="nil"/>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2,8</w:t>
            </w:r>
          </w:p>
        </w:tc>
        <w:tc>
          <w:tcPr>
            <w:tcW w:w="834"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sz w:val="22"/>
                <w:szCs w:val="22"/>
              </w:rPr>
            </w:pPr>
            <w:r w:rsidRPr="00B704F8">
              <w:rPr>
                <w:sz w:val="22"/>
                <w:szCs w:val="22"/>
              </w:rPr>
              <w:t>1 376,8</w:t>
            </w:r>
          </w:p>
        </w:tc>
        <w:tc>
          <w:tcPr>
            <w:tcW w:w="445" w:type="pct"/>
            <w:tcBorders>
              <w:top w:val="nil"/>
              <w:left w:val="nil"/>
              <w:bottom w:val="single" w:sz="4" w:space="0" w:color="auto"/>
              <w:right w:val="single" w:sz="4" w:space="0" w:color="auto"/>
            </w:tcBorders>
            <w:shd w:val="clear" w:color="auto" w:fill="FFFFFF"/>
            <w:vAlign w:val="center"/>
          </w:tcPr>
          <w:p w:rsidR="006B6886" w:rsidRPr="00B704F8" w:rsidRDefault="006B6886" w:rsidP="006B6886">
            <w:pPr>
              <w:jc w:val="center"/>
              <w:rPr>
                <w:sz w:val="22"/>
                <w:szCs w:val="22"/>
              </w:rPr>
            </w:pPr>
            <w:r w:rsidRPr="00B704F8">
              <w:rPr>
                <w:sz w:val="22"/>
                <w:szCs w:val="22"/>
              </w:rPr>
              <w:t>2,8</w:t>
            </w:r>
          </w:p>
        </w:tc>
        <w:tc>
          <w:tcPr>
            <w:tcW w:w="834" w:type="pct"/>
            <w:tcBorders>
              <w:top w:val="nil"/>
              <w:left w:val="nil"/>
              <w:bottom w:val="single" w:sz="4" w:space="0" w:color="auto"/>
              <w:right w:val="single" w:sz="4" w:space="0" w:color="auto"/>
            </w:tcBorders>
            <w:shd w:val="clear" w:color="auto" w:fill="FFFFFF"/>
            <w:vAlign w:val="center"/>
          </w:tcPr>
          <w:p w:rsidR="006B6886" w:rsidRPr="00626F13" w:rsidRDefault="006B6886" w:rsidP="006B6886">
            <w:pPr>
              <w:jc w:val="center"/>
              <w:rPr>
                <w:sz w:val="22"/>
                <w:szCs w:val="22"/>
              </w:rPr>
            </w:pPr>
            <w:r w:rsidRPr="00626F13">
              <w:rPr>
                <w:sz w:val="22"/>
                <w:szCs w:val="22"/>
              </w:rPr>
              <w:t>363,8</w:t>
            </w:r>
          </w:p>
        </w:tc>
        <w:tc>
          <w:tcPr>
            <w:tcW w:w="445" w:type="pct"/>
            <w:tcBorders>
              <w:top w:val="nil"/>
              <w:left w:val="nil"/>
              <w:bottom w:val="single" w:sz="4" w:space="0" w:color="auto"/>
              <w:right w:val="single" w:sz="4" w:space="0" w:color="auto"/>
            </w:tcBorders>
            <w:shd w:val="clear" w:color="auto" w:fill="FFFFFF"/>
            <w:vAlign w:val="center"/>
          </w:tcPr>
          <w:p w:rsidR="006B6886" w:rsidRPr="007A4D8B" w:rsidRDefault="006B6886" w:rsidP="006B6886">
            <w:pPr>
              <w:jc w:val="center"/>
              <w:rPr>
                <w:sz w:val="22"/>
                <w:szCs w:val="22"/>
              </w:rPr>
            </w:pPr>
            <w:r w:rsidRPr="007A4D8B">
              <w:rPr>
                <w:sz w:val="22"/>
                <w:szCs w:val="22"/>
              </w:rPr>
              <w:t>0,6</w:t>
            </w:r>
          </w:p>
        </w:tc>
      </w:tr>
      <w:tr w:rsidR="006B6886" w:rsidRPr="002B3855" w:rsidTr="006B6886">
        <w:trPr>
          <w:trHeight w:hRule="exact" w:val="756"/>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sz w:val="20"/>
                <w:szCs w:val="20"/>
              </w:rPr>
            </w:pPr>
            <w:r w:rsidRPr="002B3855">
              <w:rPr>
                <w:spacing w:val="-1"/>
                <w:sz w:val="20"/>
                <w:szCs w:val="20"/>
              </w:rPr>
              <w:t>Единый сельскохозяйственный налог</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 231,5</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0,5</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B704F8" w:rsidRDefault="006B6886" w:rsidP="006B6886">
            <w:pPr>
              <w:jc w:val="center"/>
              <w:rPr>
                <w:sz w:val="22"/>
                <w:szCs w:val="22"/>
              </w:rPr>
            </w:pPr>
            <w:r w:rsidRPr="00B704F8">
              <w:rPr>
                <w:sz w:val="22"/>
                <w:szCs w:val="22"/>
              </w:rPr>
              <w:t> 197,3</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B704F8" w:rsidRDefault="006B6886" w:rsidP="006B6886">
            <w:pPr>
              <w:jc w:val="center"/>
              <w:rPr>
                <w:sz w:val="22"/>
                <w:szCs w:val="22"/>
              </w:rPr>
            </w:pPr>
            <w:r w:rsidRPr="00B704F8">
              <w:rPr>
                <w:sz w:val="22"/>
                <w:szCs w:val="22"/>
              </w:rPr>
              <w:t>0,4</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626F13" w:rsidRDefault="006B6886" w:rsidP="006B6886">
            <w:pPr>
              <w:jc w:val="center"/>
              <w:rPr>
                <w:sz w:val="22"/>
                <w:szCs w:val="22"/>
              </w:rPr>
            </w:pPr>
            <w:r w:rsidRPr="00626F13">
              <w:rPr>
                <w:sz w:val="22"/>
                <w:szCs w:val="22"/>
              </w:rPr>
              <w:t> 330,5</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7A4D8B" w:rsidRDefault="006B6886" w:rsidP="006B6886">
            <w:pPr>
              <w:jc w:val="center"/>
              <w:rPr>
                <w:sz w:val="22"/>
                <w:szCs w:val="22"/>
              </w:rPr>
            </w:pPr>
            <w:r w:rsidRPr="007A4D8B">
              <w:rPr>
                <w:sz w:val="22"/>
                <w:szCs w:val="22"/>
              </w:rPr>
              <w:t>0,6</w:t>
            </w:r>
          </w:p>
        </w:tc>
      </w:tr>
      <w:tr w:rsidR="006B6886" w:rsidRPr="002B3855" w:rsidTr="006B6886">
        <w:trPr>
          <w:trHeight w:hRule="exact" w:val="995"/>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spacing w:val="-1"/>
                <w:sz w:val="20"/>
                <w:szCs w:val="20"/>
              </w:rPr>
            </w:pPr>
            <w:r w:rsidRPr="002B3855">
              <w:rPr>
                <w:spacing w:val="-1"/>
                <w:sz w:val="20"/>
                <w:szCs w:val="20"/>
              </w:rPr>
              <w:t>Налог, взимаемый в связи с применением патентной системы налогообложения</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sz w:val="22"/>
                <w:szCs w:val="22"/>
              </w:rPr>
            </w:pPr>
            <w:r w:rsidRPr="00BC30AC">
              <w:rPr>
                <w:sz w:val="22"/>
                <w:szCs w:val="22"/>
              </w:rPr>
              <w:t>12,1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sz w:val="22"/>
                <w:szCs w:val="22"/>
              </w:rPr>
            </w:pPr>
            <w:r w:rsidRPr="00BC30AC">
              <w:rPr>
                <w:sz w:val="22"/>
                <w:szCs w:val="22"/>
              </w:rPr>
              <w:t>0,02</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626F13" w:rsidRDefault="006B6886" w:rsidP="006B6886">
            <w:pPr>
              <w:jc w:val="center"/>
              <w:rPr>
                <w:sz w:val="22"/>
                <w:szCs w:val="22"/>
              </w:rPr>
            </w:pPr>
            <w:r w:rsidRPr="00626F13">
              <w:rPr>
                <w:sz w:val="22"/>
                <w:szCs w:val="22"/>
              </w:rPr>
              <w:t>705,9</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7A4D8B" w:rsidRDefault="006B6886" w:rsidP="006B6886">
            <w:pPr>
              <w:jc w:val="center"/>
              <w:rPr>
                <w:sz w:val="22"/>
                <w:szCs w:val="22"/>
              </w:rPr>
            </w:pPr>
            <w:r w:rsidRPr="007A4D8B">
              <w:rPr>
                <w:sz w:val="22"/>
                <w:szCs w:val="22"/>
              </w:rPr>
              <w:t>1,3</w:t>
            </w:r>
          </w:p>
        </w:tc>
      </w:tr>
      <w:tr w:rsidR="006B6886" w:rsidRPr="002B3855" w:rsidTr="006B6886">
        <w:trPr>
          <w:trHeight w:hRule="exact" w:val="467"/>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b/>
                <w:bCs/>
                <w:sz w:val="20"/>
                <w:szCs w:val="20"/>
              </w:rPr>
            </w:pPr>
            <w:r w:rsidRPr="002B3855">
              <w:rPr>
                <w:b/>
                <w:bCs/>
                <w:spacing w:val="-1"/>
                <w:sz w:val="20"/>
                <w:szCs w:val="20"/>
              </w:rPr>
              <w:t>Государственная пошлина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284,8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0,6</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334,2</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0,7</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626F13" w:rsidRDefault="006B6886" w:rsidP="006B6886">
            <w:pPr>
              <w:jc w:val="center"/>
              <w:rPr>
                <w:b/>
                <w:sz w:val="22"/>
                <w:szCs w:val="22"/>
              </w:rPr>
            </w:pPr>
            <w:r w:rsidRPr="00626F13">
              <w:rPr>
                <w:b/>
                <w:sz w:val="22"/>
                <w:szCs w:val="22"/>
              </w:rPr>
              <w:t>307,0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F55FA9" w:rsidRDefault="006B6886" w:rsidP="006B6886">
            <w:pPr>
              <w:jc w:val="center"/>
              <w:rPr>
                <w:b/>
                <w:sz w:val="22"/>
                <w:szCs w:val="22"/>
                <w:highlight w:val="yellow"/>
              </w:rPr>
            </w:pPr>
            <w:r w:rsidRPr="00F56BE9">
              <w:rPr>
                <w:b/>
                <w:sz w:val="22"/>
                <w:szCs w:val="22"/>
              </w:rPr>
              <w:t>0,5</w:t>
            </w:r>
          </w:p>
        </w:tc>
      </w:tr>
      <w:tr w:rsidR="006B6886" w:rsidRPr="002B3855" w:rsidTr="006B6886">
        <w:trPr>
          <w:trHeight w:hRule="exact" w:val="5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b/>
                <w:bCs/>
                <w:sz w:val="20"/>
                <w:szCs w:val="20"/>
              </w:rPr>
            </w:pPr>
            <w:r w:rsidRPr="002B3855">
              <w:rPr>
                <w:b/>
                <w:bCs/>
                <w:spacing w:val="-2"/>
                <w:sz w:val="20"/>
                <w:szCs w:val="20"/>
              </w:rPr>
              <w:t>НЕНАЛОГОВЫЕ ДОХОДЫ</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b/>
                <w:bCs/>
                <w:sz w:val="22"/>
                <w:szCs w:val="22"/>
              </w:rPr>
            </w:pPr>
            <w:r w:rsidRPr="00982A60">
              <w:rPr>
                <w:b/>
                <w:bCs/>
                <w:sz w:val="22"/>
                <w:szCs w:val="22"/>
              </w:rPr>
              <w:t>5 749,4</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b/>
                <w:bCs/>
                <w:sz w:val="22"/>
                <w:szCs w:val="22"/>
              </w:rPr>
            </w:pPr>
            <w:r w:rsidRPr="00982A60">
              <w:rPr>
                <w:b/>
                <w:bCs/>
                <w:sz w:val="22"/>
                <w:szCs w:val="22"/>
              </w:rPr>
              <w:t>12,0</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BC30AC" w:rsidRDefault="006B6886" w:rsidP="006B6886">
            <w:pPr>
              <w:jc w:val="center"/>
              <w:rPr>
                <w:b/>
                <w:bCs/>
                <w:sz w:val="22"/>
                <w:szCs w:val="22"/>
              </w:rPr>
            </w:pPr>
            <w:r w:rsidRPr="00BC30AC">
              <w:rPr>
                <w:b/>
                <w:bCs/>
                <w:sz w:val="22"/>
                <w:szCs w:val="22"/>
              </w:rPr>
              <w:t>3 605,7</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BC30AC" w:rsidRDefault="006B6886" w:rsidP="006B6886">
            <w:pPr>
              <w:jc w:val="center"/>
              <w:rPr>
                <w:b/>
                <w:bCs/>
                <w:sz w:val="22"/>
                <w:szCs w:val="22"/>
              </w:rPr>
            </w:pPr>
            <w:r w:rsidRPr="00BC30AC">
              <w:rPr>
                <w:b/>
                <w:bCs/>
                <w:sz w:val="22"/>
                <w:szCs w:val="22"/>
              </w:rPr>
              <w:t>7,2</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F55FA9" w:rsidRDefault="006B6886" w:rsidP="006B6886">
            <w:pPr>
              <w:jc w:val="center"/>
              <w:rPr>
                <w:b/>
                <w:bCs/>
                <w:sz w:val="22"/>
                <w:szCs w:val="22"/>
                <w:highlight w:val="yellow"/>
              </w:rPr>
            </w:pPr>
            <w:r w:rsidRPr="00B93BBD">
              <w:rPr>
                <w:b/>
                <w:bCs/>
                <w:sz w:val="22"/>
                <w:szCs w:val="22"/>
              </w:rPr>
              <w:t>9 595,2</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970BC0" w:rsidRDefault="006B6886" w:rsidP="006B6886">
            <w:pPr>
              <w:jc w:val="center"/>
              <w:rPr>
                <w:b/>
                <w:bCs/>
                <w:sz w:val="22"/>
                <w:szCs w:val="22"/>
              </w:rPr>
            </w:pPr>
            <w:r w:rsidRPr="00970BC0">
              <w:rPr>
                <w:b/>
                <w:bCs/>
                <w:sz w:val="22"/>
                <w:szCs w:val="22"/>
              </w:rPr>
              <w:t>17,2</w:t>
            </w:r>
          </w:p>
        </w:tc>
      </w:tr>
      <w:tr w:rsidR="006B6886" w:rsidRPr="002B3855" w:rsidTr="006B6886">
        <w:trPr>
          <w:trHeight w:hRule="exact" w:val="16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b/>
                <w:bCs/>
                <w:sz w:val="20"/>
                <w:szCs w:val="20"/>
              </w:rPr>
            </w:pPr>
            <w:r w:rsidRPr="002B3855">
              <w:rPr>
                <w:b/>
                <w:bCs/>
                <w:sz w:val="20"/>
                <w:szCs w:val="20"/>
              </w:rPr>
              <w:t>Доходы от использования имущества, находящегося в государственной и муниципальной собственности</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1 888,3</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3,9</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1 927,6</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3,9</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626F13" w:rsidRDefault="006B6886" w:rsidP="006B6886">
            <w:pPr>
              <w:jc w:val="center"/>
              <w:rPr>
                <w:b/>
                <w:sz w:val="22"/>
                <w:szCs w:val="22"/>
              </w:rPr>
            </w:pPr>
            <w:r w:rsidRPr="00626F13">
              <w:rPr>
                <w:b/>
                <w:sz w:val="22"/>
                <w:szCs w:val="22"/>
              </w:rPr>
              <w:t>1 466,3</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970BC0" w:rsidRDefault="006B6886" w:rsidP="006B6886">
            <w:pPr>
              <w:jc w:val="center"/>
              <w:rPr>
                <w:b/>
                <w:sz w:val="22"/>
                <w:szCs w:val="22"/>
              </w:rPr>
            </w:pPr>
            <w:r w:rsidRPr="00970BC0">
              <w:rPr>
                <w:b/>
                <w:sz w:val="22"/>
                <w:szCs w:val="22"/>
              </w:rPr>
              <w:t>2,6</w:t>
            </w:r>
          </w:p>
        </w:tc>
      </w:tr>
      <w:tr w:rsidR="006B6886" w:rsidRPr="002B3855" w:rsidTr="006B6886">
        <w:trPr>
          <w:trHeight w:hRule="exact" w:val="72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sz w:val="18"/>
                <w:szCs w:val="18"/>
              </w:rPr>
            </w:pPr>
            <w:r w:rsidRPr="002B3855">
              <w:rPr>
                <w:sz w:val="18"/>
                <w:szCs w:val="18"/>
              </w:rPr>
              <w:t>Доходы, получаемые в виде арендной платы за земельные участки</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909,1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1,9</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sz w:val="22"/>
                <w:szCs w:val="22"/>
              </w:rPr>
            </w:pPr>
            <w:r w:rsidRPr="00BC30AC">
              <w:rPr>
                <w:sz w:val="22"/>
                <w:szCs w:val="22"/>
              </w:rPr>
              <w:t>811,8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sz w:val="22"/>
                <w:szCs w:val="22"/>
              </w:rPr>
            </w:pPr>
            <w:r w:rsidRPr="00BC30AC">
              <w:rPr>
                <w:sz w:val="22"/>
                <w:szCs w:val="22"/>
              </w:rPr>
              <w:t>1,6</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626F13" w:rsidRDefault="006B6886" w:rsidP="006B6886">
            <w:pPr>
              <w:jc w:val="center"/>
              <w:rPr>
                <w:sz w:val="22"/>
                <w:szCs w:val="22"/>
              </w:rPr>
            </w:pPr>
            <w:r w:rsidRPr="00626F13">
              <w:rPr>
                <w:sz w:val="22"/>
                <w:szCs w:val="22"/>
              </w:rPr>
              <w:t>753,1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70BC0" w:rsidRDefault="006B6886" w:rsidP="006B6886">
            <w:pPr>
              <w:jc w:val="center"/>
              <w:rPr>
                <w:sz w:val="22"/>
                <w:szCs w:val="22"/>
              </w:rPr>
            </w:pPr>
            <w:r w:rsidRPr="00970BC0">
              <w:rPr>
                <w:sz w:val="22"/>
                <w:szCs w:val="22"/>
              </w:rPr>
              <w:t>1,3</w:t>
            </w:r>
          </w:p>
        </w:tc>
      </w:tr>
      <w:tr w:rsidR="006B6886" w:rsidRPr="002B3855" w:rsidTr="006B6886">
        <w:trPr>
          <w:trHeight w:val="60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sz w:val="18"/>
                <w:szCs w:val="18"/>
              </w:rPr>
            </w:pPr>
            <w:r w:rsidRPr="002B3855">
              <w:rPr>
                <w:sz w:val="18"/>
                <w:szCs w:val="18"/>
              </w:rPr>
              <w:t>Доходы от сдачи в аренду имущества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880,4</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1,8</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sz w:val="22"/>
                <w:szCs w:val="22"/>
              </w:rPr>
            </w:pPr>
            <w:r w:rsidRPr="00BC30AC">
              <w:rPr>
                <w:sz w:val="22"/>
                <w:szCs w:val="22"/>
              </w:rPr>
              <w:t>881,8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sz w:val="22"/>
                <w:szCs w:val="22"/>
              </w:rPr>
            </w:pPr>
            <w:r w:rsidRPr="00BC30AC">
              <w:rPr>
                <w:sz w:val="22"/>
                <w:szCs w:val="22"/>
              </w:rPr>
              <w:t>1,8</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626F13" w:rsidRDefault="006B6886" w:rsidP="006B6886">
            <w:pPr>
              <w:jc w:val="center"/>
              <w:rPr>
                <w:sz w:val="22"/>
                <w:szCs w:val="22"/>
              </w:rPr>
            </w:pPr>
            <w:r w:rsidRPr="00626F13">
              <w:rPr>
                <w:sz w:val="22"/>
                <w:szCs w:val="22"/>
              </w:rPr>
              <w:t>713,2</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70BC0" w:rsidRDefault="006B6886" w:rsidP="006B6886">
            <w:pPr>
              <w:jc w:val="center"/>
              <w:rPr>
                <w:sz w:val="22"/>
                <w:szCs w:val="22"/>
              </w:rPr>
            </w:pPr>
            <w:r w:rsidRPr="00970BC0">
              <w:rPr>
                <w:sz w:val="22"/>
                <w:szCs w:val="22"/>
              </w:rPr>
              <w:t>1,3</w:t>
            </w:r>
          </w:p>
        </w:tc>
      </w:tr>
      <w:tr w:rsidR="006B6886" w:rsidRPr="002B3855" w:rsidTr="006B6886">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sz w:val="18"/>
                <w:szCs w:val="18"/>
              </w:rPr>
            </w:pPr>
            <w:r w:rsidRPr="002B3855">
              <w:rPr>
                <w:sz w:val="18"/>
                <w:szCs w:val="18"/>
              </w:rPr>
              <w:t>Платежи от государственных и муниципальных унитарных предприятий</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98,8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sz w:val="22"/>
                <w:szCs w:val="22"/>
              </w:rPr>
            </w:pPr>
            <w:r w:rsidRPr="00982A60">
              <w:rPr>
                <w:sz w:val="22"/>
                <w:szCs w:val="22"/>
              </w:rPr>
              <w:t>0,2</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sz w:val="22"/>
                <w:szCs w:val="22"/>
              </w:rPr>
            </w:pPr>
            <w:r w:rsidRPr="00BC30AC">
              <w:rPr>
                <w:sz w:val="22"/>
                <w:szCs w:val="22"/>
              </w:rPr>
              <w:t>234,0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sz w:val="22"/>
                <w:szCs w:val="22"/>
              </w:rPr>
            </w:pPr>
            <w:r w:rsidRPr="00BC30AC">
              <w:rPr>
                <w:sz w:val="22"/>
                <w:szCs w:val="22"/>
              </w:rPr>
              <w:t>0,5</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626F13" w:rsidRDefault="006B6886" w:rsidP="006B6886">
            <w:pPr>
              <w:jc w:val="center"/>
              <w:rPr>
                <w:sz w:val="22"/>
                <w:szCs w:val="22"/>
              </w:rPr>
            </w:pPr>
            <w:r w:rsidRPr="00626F13">
              <w:rPr>
                <w:sz w:val="22"/>
                <w:szCs w:val="22"/>
              </w:rPr>
              <w:t>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70BC0" w:rsidRDefault="006B6886" w:rsidP="006B6886">
            <w:pPr>
              <w:jc w:val="center"/>
              <w:rPr>
                <w:sz w:val="22"/>
                <w:szCs w:val="22"/>
              </w:rPr>
            </w:pPr>
            <w:r w:rsidRPr="00970BC0">
              <w:rPr>
                <w:sz w:val="22"/>
                <w:szCs w:val="22"/>
              </w:rPr>
              <w:t>0</w:t>
            </w:r>
          </w:p>
        </w:tc>
      </w:tr>
      <w:tr w:rsidR="006B6886" w:rsidRPr="002B3855" w:rsidTr="006B6886">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b/>
                <w:bCs/>
                <w:spacing w:val="-2"/>
                <w:sz w:val="20"/>
                <w:szCs w:val="20"/>
              </w:rPr>
            </w:pPr>
            <w:r w:rsidRPr="002B3855">
              <w:rPr>
                <w:b/>
                <w:bCs/>
                <w:spacing w:val="-2"/>
                <w:sz w:val="20"/>
                <w:szCs w:val="20"/>
              </w:rPr>
              <w:lastRenderedPageBreak/>
              <w:t>Платежи при пользовании природными ресурсами</w:t>
            </w:r>
          </w:p>
          <w:p w:rsidR="006B6886" w:rsidRPr="002B3855" w:rsidRDefault="006B6886" w:rsidP="006B6886">
            <w:pPr>
              <w:rPr>
                <w:b/>
                <w:bCs/>
                <w:spacing w:val="-2"/>
                <w:sz w:val="20"/>
                <w:szCs w:val="20"/>
              </w:rPr>
            </w:pPr>
          </w:p>
          <w:p w:rsidR="006B6886" w:rsidRPr="002B3855" w:rsidRDefault="006B6886" w:rsidP="006B6886">
            <w:pPr>
              <w:rPr>
                <w:b/>
                <w:bCs/>
                <w:spacing w:val="-2"/>
                <w:sz w:val="20"/>
                <w:szCs w:val="20"/>
              </w:rPr>
            </w:pPr>
          </w:p>
          <w:p w:rsidR="006B6886" w:rsidRPr="002B3855" w:rsidRDefault="006B6886" w:rsidP="006B6886">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222,8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0,5</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363,3</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0,7</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626F13" w:rsidRDefault="006B6886" w:rsidP="006B6886">
            <w:pPr>
              <w:jc w:val="center"/>
              <w:rPr>
                <w:b/>
                <w:sz w:val="22"/>
                <w:szCs w:val="22"/>
              </w:rPr>
            </w:pPr>
            <w:r w:rsidRPr="00626F13">
              <w:rPr>
                <w:b/>
                <w:sz w:val="22"/>
                <w:szCs w:val="22"/>
              </w:rPr>
              <w:t>117,6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70BC0" w:rsidRDefault="006B6886" w:rsidP="006B6886">
            <w:pPr>
              <w:jc w:val="center"/>
              <w:rPr>
                <w:b/>
                <w:sz w:val="22"/>
                <w:szCs w:val="22"/>
              </w:rPr>
            </w:pPr>
            <w:r w:rsidRPr="00970BC0">
              <w:rPr>
                <w:b/>
                <w:sz w:val="22"/>
                <w:szCs w:val="22"/>
              </w:rPr>
              <w:t>0,2</w:t>
            </w:r>
          </w:p>
        </w:tc>
      </w:tr>
      <w:tr w:rsidR="006B6886" w:rsidRPr="002B3855" w:rsidTr="006B6886">
        <w:trPr>
          <w:trHeight w:val="10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b/>
                <w:bCs/>
                <w:sz w:val="20"/>
                <w:szCs w:val="20"/>
              </w:rPr>
            </w:pPr>
            <w:r w:rsidRPr="002B3855">
              <w:rPr>
                <w:b/>
                <w:bCs/>
                <w:sz w:val="20"/>
                <w:szCs w:val="20"/>
              </w:rPr>
              <w:t>Доходы от оказания платных услуг и компенсации затрат государства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181,5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0,4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181,3</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0,3</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626F13" w:rsidRDefault="006B6886" w:rsidP="006B6886">
            <w:pPr>
              <w:jc w:val="center"/>
              <w:rPr>
                <w:b/>
                <w:sz w:val="22"/>
                <w:szCs w:val="22"/>
              </w:rPr>
            </w:pPr>
            <w:r w:rsidRPr="00626F13">
              <w:rPr>
                <w:b/>
                <w:sz w:val="22"/>
                <w:szCs w:val="22"/>
              </w:rPr>
              <w:t>244,8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B6886" w:rsidRPr="00970BC0" w:rsidRDefault="006B6886" w:rsidP="006B6886">
            <w:pPr>
              <w:jc w:val="center"/>
              <w:rPr>
                <w:b/>
                <w:sz w:val="22"/>
                <w:szCs w:val="22"/>
              </w:rPr>
            </w:pPr>
            <w:r w:rsidRPr="00970BC0">
              <w:rPr>
                <w:b/>
                <w:sz w:val="22"/>
                <w:szCs w:val="22"/>
              </w:rPr>
              <w:t>0,5</w:t>
            </w:r>
          </w:p>
        </w:tc>
      </w:tr>
      <w:tr w:rsidR="006B6886" w:rsidRPr="002B3855" w:rsidTr="006B6886">
        <w:trPr>
          <w:trHeight w:hRule="exact" w:val="88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b/>
                <w:bCs/>
                <w:sz w:val="20"/>
                <w:szCs w:val="20"/>
              </w:rPr>
            </w:pPr>
            <w:r w:rsidRPr="002B3855">
              <w:rPr>
                <w:b/>
                <w:bCs/>
                <w:sz w:val="20"/>
                <w:szCs w:val="20"/>
              </w:rPr>
              <w:t>Доходы от продажи материальных и нематериальных активов</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3 088,8</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6,4</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593,8</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1,2</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626F13" w:rsidRDefault="006B6886" w:rsidP="006B6886">
            <w:pPr>
              <w:jc w:val="center"/>
              <w:rPr>
                <w:b/>
                <w:sz w:val="22"/>
                <w:szCs w:val="22"/>
              </w:rPr>
            </w:pPr>
            <w:r w:rsidRPr="00626F13">
              <w:rPr>
                <w:b/>
                <w:sz w:val="22"/>
                <w:szCs w:val="22"/>
              </w:rPr>
              <w:t>7 200,5</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970BC0" w:rsidRDefault="006B6886" w:rsidP="006B6886">
            <w:pPr>
              <w:jc w:val="center"/>
              <w:rPr>
                <w:b/>
                <w:sz w:val="22"/>
                <w:szCs w:val="22"/>
              </w:rPr>
            </w:pPr>
            <w:r w:rsidRPr="00970BC0">
              <w:rPr>
                <w:b/>
                <w:sz w:val="22"/>
                <w:szCs w:val="22"/>
              </w:rPr>
              <w:t>12,9</w:t>
            </w:r>
          </w:p>
        </w:tc>
      </w:tr>
      <w:tr w:rsidR="006B6886" w:rsidRPr="002B3855" w:rsidTr="006B6886">
        <w:trPr>
          <w:trHeight w:val="509"/>
        </w:trPr>
        <w:tc>
          <w:tcPr>
            <w:tcW w:w="1163" w:type="pct"/>
            <w:tcBorders>
              <w:top w:val="single" w:sz="4" w:space="0" w:color="auto"/>
              <w:left w:val="single" w:sz="4" w:space="0" w:color="auto"/>
              <w:right w:val="single" w:sz="4" w:space="0" w:color="auto"/>
            </w:tcBorders>
            <w:shd w:val="clear" w:color="auto" w:fill="FFFFFF"/>
          </w:tcPr>
          <w:p w:rsidR="006B6886" w:rsidRPr="002B3855" w:rsidRDefault="006B6886" w:rsidP="006B6886">
            <w:pPr>
              <w:rPr>
                <w:b/>
                <w:bCs/>
                <w:sz w:val="20"/>
                <w:szCs w:val="20"/>
              </w:rPr>
            </w:pPr>
            <w:r w:rsidRPr="002B3855">
              <w:rPr>
                <w:b/>
                <w:bCs/>
                <w:sz w:val="20"/>
                <w:szCs w:val="20"/>
              </w:rPr>
              <w:t>Штрафы, санкции, возмещение ущерба</w:t>
            </w:r>
          </w:p>
        </w:tc>
        <w:tc>
          <w:tcPr>
            <w:tcW w:w="834" w:type="pct"/>
            <w:tcBorders>
              <w:top w:val="single" w:sz="4" w:space="0" w:color="auto"/>
              <w:left w:val="nil"/>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368,0</w:t>
            </w:r>
          </w:p>
        </w:tc>
        <w:tc>
          <w:tcPr>
            <w:tcW w:w="445" w:type="pct"/>
            <w:tcBorders>
              <w:top w:val="single" w:sz="4" w:space="0" w:color="auto"/>
              <w:left w:val="nil"/>
              <w:right w:val="single" w:sz="4" w:space="0" w:color="auto"/>
            </w:tcBorders>
            <w:shd w:val="clear" w:color="auto" w:fill="FFFFFF"/>
            <w:vAlign w:val="center"/>
          </w:tcPr>
          <w:p w:rsidR="006B6886" w:rsidRPr="00982A60" w:rsidRDefault="006B6886" w:rsidP="006B6886">
            <w:pPr>
              <w:jc w:val="center"/>
              <w:rPr>
                <w:b/>
                <w:sz w:val="22"/>
                <w:szCs w:val="22"/>
              </w:rPr>
            </w:pPr>
            <w:r w:rsidRPr="00982A60">
              <w:rPr>
                <w:b/>
                <w:sz w:val="22"/>
                <w:szCs w:val="22"/>
              </w:rPr>
              <w:t>0,8</w:t>
            </w:r>
          </w:p>
        </w:tc>
        <w:tc>
          <w:tcPr>
            <w:tcW w:w="834" w:type="pct"/>
            <w:tcBorders>
              <w:top w:val="single" w:sz="4" w:space="0" w:color="auto"/>
              <w:left w:val="nil"/>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539,7</w:t>
            </w:r>
          </w:p>
        </w:tc>
        <w:tc>
          <w:tcPr>
            <w:tcW w:w="445" w:type="pct"/>
            <w:tcBorders>
              <w:top w:val="single" w:sz="4" w:space="0" w:color="auto"/>
              <w:left w:val="nil"/>
              <w:right w:val="single" w:sz="4" w:space="0" w:color="auto"/>
            </w:tcBorders>
            <w:shd w:val="clear" w:color="auto" w:fill="FFFFFF"/>
            <w:vAlign w:val="center"/>
          </w:tcPr>
          <w:p w:rsidR="006B6886" w:rsidRPr="00BC30AC" w:rsidRDefault="006B6886" w:rsidP="006B6886">
            <w:pPr>
              <w:jc w:val="center"/>
              <w:rPr>
                <w:b/>
                <w:sz w:val="22"/>
                <w:szCs w:val="22"/>
              </w:rPr>
            </w:pPr>
            <w:r w:rsidRPr="00BC30AC">
              <w:rPr>
                <w:b/>
                <w:sz w:val="22"/>
                <w:szCs w:val="22"/>
              </w:rPr>
              <w:t>1,1</w:t>
            </w:r>
          </w:p>
        </w:tc>
        <w:tc>
          <w:tcPr>
            <w:tcW w:w="834" w:type="pct"/>
            <w:tcBorders>
              <w:top w:val="single" w:sz="4" w:space="0" w:color="auto"/>
              <w:left w:val="nil"/>
              <w:right w:val="single" w:sz="4" w:space="0" w:color="auto"/>
            </w:tcBorders>
            <w:shd w:val="clear" w:color="auto" w:fill="FFFFFF"/>
            <w:vAlign w:val="center"/>
          </w:tcPr>
          <w:p w:rsidR="006B6886" w:rsidRPr="00626F13" w:rsidRDefault="006B6886" w:rsidP="006B6886">
            <w:pPr>
              <w:jc w:val="center"/>
              <w:rPr>
                <w:b/>
                <w:sz w:val="22"/>
                <w:szCs w:val="22"/>
              </w:rPr>
            </w:pPr>
            <w:r w:rsidRPr="00626F13">
              <w:rPr>
                <w:b/>
                <w:sz w:val="22"/>
                <w:szCs w:val="22"/>
              </w:rPr>
              <w:t>566,0</w:t>
            </w:r>
          </w:p>
        </w:tc>
        <w:tc>
          <w:tcPr>
            <w:tcW w:w="445" w:type="pct"/>
            <w:tcBorders>
              <w:top w:val="single" w:sz="4" w:space="0" w:color="auto"/>
              <w:left w:val="nil"/>
              <w:right w:val="single" w:sz="4" w:space="0" w:color="auto"/>
            </w:tcBorders>
            <w:shd w:val="clear" w:color="auto" w:fill="FFFFFF"/>
            <w:vAlign w:val="center"/>
          </w:tcPr>
          <w:p w:rsidR="006B6886" w:rsidRPr="00970BC0" w:rsidRDefault="006B6886" w:rsidP="006B6886">
            <w:pPr>
              <w:jc w:val="center"/>
              <w:rPr>
                <w:b/>
                <w:sz w:val="22"/>
                <w:szCs w:val="22"/>
              </w:rPr>
            </w:pPr>
            <w:r w:rsidRPr="00970BC0">
              <w:rPr>
                <w:b/>
                <w:sz w:val="22"/>
                <w:szCs w:val="22"/>
              </w:rPr>
              <w:t>1,0</w:t>
            </w:r>
          </w:p>
        </w:tc>
      </w:tr>
      <w:tr w:rsidR="006B6886" w:rsidRPr="00B35180" w:rsidTr="006B6886">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6B6886" w:rsidRPr="002B3855" w:rsidRDefault="006B6886" w:rsidP="006B6886">
            <w:pPr>
              <w:rPr>
                <w:b/>
                <w:bCs/>
                <w:sz w:val="20"/>
                <w:szCs w:val="20"/>
              </w:rPr>
            </w:pPr>
          </w:p>
          <w:p w:rsidR="006B6886" w:rsidRPr="002B3855" w:rsidRDefault="006B6886" w:rsidP="006B6886">
            <w:pPr>
              <w:rPr>
                <w:b/>
                <w:bCs/>
                <w:sz w:val="20"/>
                <w:szCs w:val="20"/>
              </w:rPr>
            </w:pPr>
            <w:r w:rsidRPr="002B3855">
              <w:rPr>
                <w:b/>
                <w:bCs/>
                <w:sz w:val="20"/>
                <w:szCs w:val="20"/>
              </w:rPr>
              <w:t xml:space="preserve">ИТОГО </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b/>
              </w:rPr>
            </w:pPr>
            <w:r w:rsidRPr="00982A60">
              <w:rPr>
                <w:b/>
                <w:bCs/>
              </w:rPr>
              <w:t>48 005,1</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982A60" w:rsidRDefault="006B6886" w:rsidP="006B6886">
            <w:pPr>
              <w:jc w:val="center"/>
              <w:rPr>
                <w:b/>
              </w:rPr>
            </w:pPr>
            <w:r w:rsidRPr="00982A60">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BC30AC" w:rsidRDefault="006B6886" w:rsidP="006B6886">
            <w:pPr>
              <w:jc w:val="center"/>
              <w:rPr>
                <w:b/>
              </w:rPr>
            </w:pPr>
            <w:r w:rsidRPr="00BC30AC">
              <w:rPr>
                <w:b/>
                <w:bCs/>
              </w:rPr>
              <w:t>49 779,5</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BC30AC" w:rsidRDefault="006B6886" w:rsidP="006B6886">
            <w:pPr>
              <w:jc w:val="center"/>
              <w:rPr>
                <w:b/>
              </w:rPr>
            </w:pPr>
            <w:r w:rsidRPr="00BC30AC">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6B6886" w:rsidRPr="00B93BBD" w:rsidRDefault="006B6886" w:rsidP="006B6886">
            <w:pPr>
              <w:jc w:val="center"/>
              <w:rPr>
                <w:b/>
              </w:rPr>
            </w:pPr>
            <w:r w:rsidRPr="00B93BBD">
              <w:rPr>
                <w:b/>
                <w:bCs/>
              </w:rPr>
              <w:t>55 933,9</w:t>
            </w:r>
          </w:p>
        </w:tc>
        <w:tc>
          <w:tcPr>
            <w:tcW w:w="445" w:type="pct"/>
            <w:tcBorders>
              <w:top w:val="single" w:sz="4" w:space="0" w:color="auto"/>
              <w:left w:val="nil"/>
              <w:bottom w:val="single" w:sz="4" w:space="0" w:color="auto"/>
              <w:right w:val="single" w:sz="4" w:space="0" w:color="auto"/>
            </w:tcBorders>
            <w:shd w:val="clear" w:color="auto" w:fill="FFFFFF"/>
            <w:vAlign w:val="center"/>
          </w:tcPr>
          <w:p w:rsidR="006B6886" w:rsidRPr="00B93BBD" w:rsidRDefault="006B6886" w:rsidP="006B6886">
            <w:pPr>
              <w:jc w:val="center"/>
              <w:rPr>
                <w:b/>
              </w:rPr>
            </w:pPr>
            <w:r w:rsidRPr="00B93BBD">
              <w:rPr>
                <w:b/>
              </w:rPr>
              <w:t>100</w:t>
            </w:r>
          </w:p>
        </w:tc>
      </w:tr>
    </w:tbl>
    <w:p w:rsidR="0039311F" w:rsidRDefault="0039311F" w:rsidP="006B6886">
      <w:pPr>
        <w:ind w:firstLine="709"/>
        <w:jc w:val="both"/>
        <w:rPr>
          <w:sz w:val="28"/>
          <w:szCs w:val="28"/>
        </w:rPr>
      </w:pPr>
    </w:p>
    <w:p w:rsidR="006B6886" w:rsidRPr="00316643" w:rsidRDefault="006B6886" w:rsidP="006B6886">
      <w:pPr>
        <w:ind w:firstLine="709"/>
        <w:jc w:val="both"/>
        <w:rPr>
          <w:sz w:val="28"/>
          <w:szCs w:val="28"/>
        </w:rPr>
      </w:pPr>
      <w:r w:rsidRPr="00316643">
        <w:rPr>
          <w:sz w:val="28"/>
          <w:szCs w:val="28"/>
        </w:rPr>
        <w:t>Сравнительный анализ структуры доходных источников бюджета района 2021 года с уровнем 2020 года свидетельствует об изменениях поступлений налогов на прибыль, налогов на товары (работы, услуги), реализуемые на территории Российской Федерации, налогов на совокупный доход, доходов от продажи материальных и нематериальных активов. На их долю приходится 95,2% налоговых и неналоговых доходов районного бюджета.</w:t>
      </w:r>
    </w:p>
    <w:p w:rsidR="006B6886" w:rsidRPr="000D3981" w:rsidRDefault="006B6886" w:rsidP="006B6886">
      <w:pPr>
        <w:ind w:firstLine="709"/>
        <w:jc w:val="both"/>
        <w:rPr>
          <w:sz w:val="28"/>
          <w:szCs w:val="28"/>
        </w:rPr>
      </w:pPr>
      <w:r w:rsidRPr="000D3981">
        <w:rPr>
          <w:sz w:val="28"/>
          <w:szCs w:val="28"/>
        </w:rPr>
        <w:t>Увеличение налоговых и неналоговых доходов к уровню 2020 года составило 6 154,4 тыс. рублей или 12,4 процента.</w:t>
      </w:r>
    </w:p>
    <w:p w:rsidR="006B6886" w:rsidRPr="000D3981" w:rsidRDefault="006B6886" w:rsidP="006B6886">
      <w:pPr>
        <w:ind w:firstLine="709"/>
        <w:jc w:val="both"/>
        <w:rPr>
          <w:sz w:val="28"/>
          <w:szCs w:val="28"/>
        </w:rPr>
      </w:pPr>
      <w:r w:rsidRPr="000D3981">
        <w:rPr>
          <w:sz w:val="28"/>
          <w:szCs w:val="28"/>
        </w:rPr>
        <w:t>Сравнительный анализ исполнения доходной части бюджета района за 2019-2021 годы в разрезе налоговых, неналоговых доходов, безвозмездных поступлений представлен в таблице 4.</w:t>
      </w:r>
    </w:p>
    <w:p w:rsidR="006B6886" w:rsidRPr="000D3981" w:rsidRDefault="006B6886" w:rsidP="006B6886">
      <w:pPr>
        <w:ind w:firstLine="709"/>
        <w:jc w:val="both"/>
        <w:rPr>
          <w:sz w:val="28"/>
          <w:szCs w:val="28"/>
        </w:rPr>
        <w:sectPr w:rsidR="006B6886" w:rsidRPr="000D3981" w:rsidSect="00EC0DBC">
          <w:headerReference w:type="default" r:id="rId8"/>
          <w:footerReference w:type="even" r:id="rId9"/>
          <w:footerReference w:type="default" r:id="rId10"/>
          <w:pgSz w:w="11906" w:h="16838"/>
          <w:pgMar w:top="851" w:right="737" w:bottom="567" w:left="1418" w:header="709" w:footer="709" w:gutter="0"/>
          <w:cols w:space="708"/>
          <w:titlePg/>
          <w:docGrid w:linePitch="360"/>
        </w:sectPr>
      </w:pPr>
    </w:p>
    <w:p w:rsidR="006B6886" w:rsidRPr="0092648A" w:rsidRDefault="006B6886" w:rsidP="006B6886">
      <w:pPr>
        <w:ind w:firstLine="709"/>
        <w:jc w:val="both"/>
        <w:rPr>
          <w:sz w:val="28"/>
          <w:szCs w:val="28"/>
        </w:rPr>
      </w:pPr>
      <w:r w:rsidRPr="0092648A">
        <w:rPr>
          <w:sz w:val="28"/>
          <w:szCs w:val="28"/>
        </w:rPr>
        <w:lastRenderedPageBreak/>
        <w:t>Таблица 4. Сравнительный анализ исполнения доходной части бюджета района за 2019-2021 годы</w:t>
      </w:r>
    </w:p>
    <w:p w:rsidR="006B6886" w:rsidRPr="000A1124" w:rsidRDefault="006B6886" w:rsidP="006B6886">
      <w:pPr>
        <w:ind w:firstLine="709"/>
        <w:jc w:val="both"/>
        <w:rPr>
          <w:sz w:val="28"/>
          <w:szCs w:val="28"/>
        </w:rPr>
      </w:pPr>
      <w:r w:rsidRPr="0092648A">
        <w:rPr>
          <w:sz w:val="28"/>
          <w:szCs w:val="28"/>
        </w:rPr>
        <w:t>в разрезе налоговых, неналоговых доходов, безвозмездных поступлений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1418"/>
        <w:gridCol w:w="992"/>
        <w:gridCol w:w="1559"/>
        <w:gridCol w:w="1418"/>
        <w:gridCol w:w="1276"/>
        <w:gridCol w:w="992"/>
        <w:gridCol w:w="1102"/>
        <w:gridCol w:w="1080"/>
      </w:tblGrid>
      <w:tr w:rsidR="006B6886" w:rsidRPr="000A1124" w:rsidTr="006B6886">
        <w:trPr>
          <w:trHeight w:val="355"/>
        </w:trPr>
        <w:tc>
          <w:tcPr>
            <w:tcW w:w="3794" w:type="dxa"/>
            <w:vMerge w:val="restart"/>
            <w:tcBorders>
              <w:top w:val="single" w:sz="4" w:space="0" w:color="auto"/>
              <w:left w:val="single" w:sz="4" w:space="0" w:color="auto"/>
              <w:right w:val="single" w:sz="4" w:space="0" w:color="auto"/>
            </w:tcBorders>
          </w:tcPr>
          <w:p w:rsidR="006B6886" w:rsidRPr="000A1124" w:rsidRDefault="006B6886" w:rsidP="006B6886">
            <w:pPr>
              <w:rPr>
                <w:sz w:val="22"/>
                <w:szCs w:val="22"/>
              </w:rPr>
            </w:pPr>
          </w:p>
          <w:p w:rsidR="006B6886" w:rsidRPr="000A1124" w:rsidRDefault="006B6886" w:rsidP="006B6886">
            <w:pPr>
              <w:rPr>
                <w:sz w:val="22"/>
                <w:szCs w:val="22"/>
              </w:rPr>
            </w:pPr>
          </w:p>
          <w:p w:rsidR="006B6886" w:rsidRPr="000A1124" w:rsidRDefault="006B6886" w:rsidP="006B6886">
            <w:pPr>
              <w:rPr>
                <w:sz w:val="22"/>
                <w:szCs w:val="22"/>
              </w:rPr>
            </w:pPr>
          </w:p>
          <w:p w:rsidR="006B6886" w:rsidRPr="000A1124" w:rsidRDefault="006B6886" w:rsidP="006B6886">
            <w:pPr>
              <w:rPr>
                <w:sz w:val="22"/>
                <w:szCs w:val="22"/>
              </w:rPr>
            </w:pPr>
          </w:p>
          <w:p w:rsidR="006B6886" w:rsidRPr="000A1124" w:rsidRDefault="006B6886" w:rsidP="006B6886">
            <w:pPr>
              <w:rPr>
                <w:sz w:val="22"/>
                <w:szCs w:val="22"/>
              </w:rPr>
            </w:pPr>
          </w:p>
          <w:p w:rsidR="006B6886" w:rsidRPr="000A1124" w:rsidRDefault="006B6886" w:rsidP="006B6886">
            <w:pPr>
              <w:rPr>
                <w:sz w:val="22"/>
                <w:szCs w:val="22"/>
              </w:rPr>
            </w:pPr>
          </w:p>
        </w:tc>
        <w:tc>
          <w:tcPr>
            <w:tcW w:w="1417" w:type="dxa"/>
            <w:tcBorders>
              <w:top w:val="single" w:sz="4" w:space="0" w:color="auto"/>
              <w:left w:val="single" w:sz="4" w:space="0" w:color="auto"/>
              <w:right w:val="single" w:sz="4" w:space="0" w:color="auto"/>
            </w:tcBorders>
          </w:tcPr>
          <w:p w:rsidR="006B6886" w:rsidRPr="0092648A" w:rsidRDefault="006B6886" w:rsidP="006B6886">
            <w:pPr>
              <w:jc w:val="center"/>
              <w:rPr>
                <w:b/>
                <w:sz w:val="22"/>
                <w:szCs w:val="22"/>
              </w:rPr>
            </w:pPr>
            <w:r w:rsidRPr="0092648A">
              <w:rPr>
                <w:b/>
                <w:sz w:val="22"/>
                <w:szCs w:val="22"/>
              </w:rPr>
              <w:t>2019 год</w:t>
            </w:r>
          </w:p>
        </w:tc>
        <w:tc>
          <w:tcPr>
            <w:tcW w:w="2410" w:type="dxa"/>
            <w:gridSpan w:val="2"/>
            <w:tcBorders>
              <w:top w:val="single" w:sz="4" w:space="0" w:color="auto"/>
              <w:left w:val="single" w:sz="4" w:space="0" w:color="auto"/>
              <w:right w:val="single" w:sz="4" w:space="0" w:color="auto"/>
            </w:tcBorders>
          </w:tcPr>
          <w:p w:rsidR="006B6886" w:rsidRPr="00DC705A" w:rsidRDefault="006B6886" w:rsidP="006B6886">
            <w:pPr>
              <w:jc w:val="center"/>
              <w:rPr>
                <w:b/>
                <w:sz w:val="22"/>
                <w:szCs w:val="22"/>
              </w:rPr>
            </w:pPr>
            <w:r w:rsidRPr="00DC705A">
              <w:rPr>
                <w:b/>
                <w:sz w:val="22"/>
                <w:szCs w:val="22"/>
              </w:rPr>
              <w:t>2020 год</w:t>
            </w:r>
          </w:p>
        </w:tc>
        <w:tc>
          <w:tcPr>
            <w:tcW w:w="7427" w:type="dxa"/>
            <w:gridSpan w:val="6"/>
            <w:tcBorders>
              <w:top w:val="single" w:sz="4" w:space="0" w:color="auto"/>
              <w:left w:val="single" w:sz="4" w:space="0" w:color="auto"/>
              <w:bottom w:val="single" w:sz="4" w:space="0" w:color="auto"/>
              <w:right w:val="single" w:sz="4" w:space="0" w:color="auto"/>
            </w:tcBorders>
          </w:tcPr>
          <w:p w:rsidR="006B6886" w:rsidRPr="0092648A" w:rsidRDefault="006B6886" w:rsidP="006B6886">
            <w:pPr>
              <w:jc w:val="center"/>
              <w:rPr>
                <w:b/>
                <w:sz w:val="22"/>
                <w:szCs w:val="22"/>
              </w:rPr>
            </w:pPr>
            <w:r w:rsidRPr="0092648A">
              <w:rPr>
                <w:b/>
                <w:sz w:val="22"/>
                <w:szCs w:val="22"/>
              </w:rPr>
              <w:t>2021 год</w:t>
            </w:r>
          </w:p>
        </w:tc>
      </w:tr>
      <w:tr w:rsidR="006B6886" w:rsidRPr="000A1124" w:rsidTr="006B6886">
        <w:trPr>
          <w:trHeight w:val="336"/>
        </w:trPr>
        <w:tc>
          <w:tcPr>
            <w:tcW w:w="3794" w:type="dxa"/>
            <w:vMerge/>
            <w:tcBorders>
              <w:left w:val="single" w:sz="4" w:space="0" w:color="auto"/>
              <w:right w:val="single" w:sz="4" w:space="0" w:color="auto"/>
            </w:tcBorders>
          </w:tcPr>
          <w:p w:rsidR="006B6886" w:rsidRPr="000A1124" w:rsidRDefault="006B6886" w:rsidP="006B6886">
            <w:pPr>
              <w:rPr>
                <w:sz w:val="22"/>
                <w:szCs w:val="22"/>
              </w:rPr>
            </w:pPr>
          </w:p>
        </w:tc>
        <w:tc>
          <w:tcPr>
            <w:tcW w:w="1417" w:type="dxa"/>
            <w:vMerge w:val="restart"/>
            <w:tcBorders>
              <w:left w:val="single" w:sz="4" w:space="0" w:color="auto"/>
              <w:right w:val="single" w:sz="4" w:space="0" w:color="auto"/>
            </w:tcBorders>
          </w:tcPr>
          <w:p w:rsidR="006B6886" w:rsidRPr="0092648A" w:rsidRDefault="006B6886" w:rsidP="006B6886">
            <w:pPr>
              <w:rPr>
                <w:b/>
                <w:sz w:val="22"/>
                <w:szCs w:val="22"/>
              </w:rPr>
            </w:pPr>
            <w:r w:rsidRPr="0092648A">
              <w:rPr>
                <w:b/>
                <w:sz w:val="22"/>
                <w:szCs w:val="22"/>
              </w:rPr>
              <w:t>Исполнено (</w:t>
            </w:r>
            <w:proofErr w:type="spellStart"/>
            <w:r w:rsidRPr="0092648A">
              <w:rPr>
                <w:b/>
                <w:sz w:val="22"/>
                <w:szCs w:val="22"/>
              </w:rPr>
              <w:t>тыс.руб</w:t>
            </w:r>
            <w:proofErr w:type="spellEnd"/>
            <w:r w:rsidRPr="0092648A">
              <w:rPr>
                <w:b/>
                <w:sz w:val="22"/>
                <w:szCs w:val="22"/>
              </w:rPr>
              <w:t>.)</w:t>
            </w:r>
          </w:p>
        </w:tc>
        <w:tc>
          <w:tcPr>
            <w:tcW w:w="1418" w:type="dxa"/>
            <w:vMerge w:val="restart"/>
            <w:tcBorders>
              <w:left w:val="single" w:sz="4" w:space="0" w:color="auto"/>
              <w:right w:val="single" w:sz="4" w:space="0" w:color="auto"/>
            </w:tcBorders>
          </w:tcPr>
          <w:p w:rsidR="006B6886" w:rsidRPr="00DC705A" w:rsidRDefault="006B6886" w:rsidP="006B6886">
            <w:pPr>
              <w:rPr>
                <w:b/>
                <w:sz w:val="22"/>
                <w:szCs w:val="22"/>
              </w:rPr>
            </w:pPr>
            <w:r w:rsidRPr="00DC705A">
              <w:rPr>
                <w:b/>
                <w:sz w:val="22"/>
                <w:szCs w:val="22"/>
              </w:rPr>
              <w:t>Исполнено (</w:t>
            </w:r>
            <w:proofErr w:type="spellStart"/>
            <w:r w:rsidRPr="00DC705A">
              <w:rPr>
                <w:b/>
                <w:sz w:val="22"/>
                <w:szCs w:val="22"/>
              </w:rPr>
              <w:t>тыс.руб</w:t>
            </w:r>
            <w:proofErr w:type="spellEnd"/>
            <w:r w:rsidRPr="00DC705A">
              <w:rPr>
                <w:b/>
                <w:sz w:val="22"/>
                <w:szCs w:val="22"/>
              </w:rPr>
              <w:t>.)</w:t>
            </w:r>
          </w:p>
        </w:tc>
        <w:tc>
          <w:tcPr>
            <w:tcW w:w="992" w:type="dxa"/>
            <w:vMerge w:val="restart"/>
            <w:tcBorders>
              <w:left w:val="single" w:sz="4" w:space="0" w:color="auto"/>
              <w:right w:val="single" w:sz="4" w:space="0" w:color="auto"/>
            </w:tcBorders>
          </w:tcPr>
          <w:p w:rsidR="006B6886" w:rsidRPr="00DC705A" w:rsidRDefault="006B6886" w:rsidP="006B6886">
            <w:pPr>
              <w:rPr>
                <w:b/>
                <w:sz w:val="22"/>
                <w:szCs w:val="22"/>
              </w:rPr>
            </w:pPr>
            <w:proofErr w:type="spellStart"/>
            <w:r w:rsidRPr="00DC705A">
              <w:rPr>
                <w:b/>
                <w:sz w:val="22"/>
                <w:szCs w:val="22"/>
              </w:rPr>
              <w:t>Струк</w:t>
            </w:r>
            <w:proofErr w:type="spellEnd"/>
            <w:r w:rsidRPr="00DC705A">
              <w:rPr>
                <w:b/>
                <w:sz w:val="22"/>
                <w:szCs w:val="22"/>
              </w:rPr>
              <w:t>-</w:t>
            </w:r>
          </w:p>
          <w:p w:rsidR="006B6886" w:rsidRPr="00DC705A" w:rsidRDefault="006B6886" w:rsidP="006B6886">
            <w:pPr>
              <w:rPr>
                <w:b/>
                <w:sz w:val="22"/>
                <w:szCs w:val="22"/>
              </w:rPr>
            </w:pPr>
            <w:proofErr w:type="gramStart"/>
            <w:r w:rsidRPr="00DC705A">
              <w:rPr>
                <w:b/>
                <w:sz w:val="22"/>
                <w:szCs w:val="22"/>
              </w:rPr>
              <w:t>тура,%</w:t>
            </w:r>
            <w:proofErr w:type="gramEnd"/>
          </w:p>
        </w:tc>
        <w:tc>
          <w:tcPr>
            <w:tcW w:w="1559" w:type="dxa"/>
            <w:vMerge w:val="restart"/>
            <w:tcBorders>
              <w:top w:val="single" w:sz="4" w:space="0" w:color="auto"/>
              <w:left w:val="single" w:sz="4" w:space="0" w:color="auto"/>
              <w:right w:val="single" w:sz="4" w:space="0" w:color="auto"/>
            </w:tcBorders>
          </w:tcPr>
          <w:p w:rsidR="006B6886" w:rsidRPr="0092648A" w:rsidRDefault="006B6886" w:rsidP="006B6886">
            <w:pPr>
              <w:rPr>
                <w:b/>
                <w:sz w:val="22"/>
                <w:szCs w:val="22"/>
              </w:rPr>
            </w:pPr>
            <w:r w:rsidRPr="0092648A">
              <w:rPr>
                <w:b/>
                <w:sz w:val="22"/>
                <w:szCs w:val="22"/>
              </w:rPr>
              <w:t>Утверждено</w:t>
            </w:r>
          </w:p>
          <w:p w:rsidR="006B6886" w:rsidRPr="0092648A" w:rsidRDefault="006B6886" w:rsidP="006B6886">
            <w:pPr>
              <w:rPr>
                <w:b/>
                <w:sz w:val="22"/>
                <w:szCs w:val="22"/>
              </w:rPr>
            </w:pPr>
            <w:r w:rsidRPr="0092648A">
              <w:rPr>
                <w:b/>
                <w:sz w:val="22"/>
                <w:szCs w:val="22"/>
              </w:rPr>
              <w:t>(</w:t>
            </w:r>
            <w:proofErr w:type="spellStart"/>
            <w:r w:rsidRPr="0092648A">
              <w:rPr>
                <w:b/>
                <w:sz w:val="22"/>
                <w:szCs w:val="22"/>
              </w:rPr>
              <w:t>уточн</w:t>
            </w:r>
            <w:proofErr w:type="spellEnd"/>
            <w:r w:rsidRPr="0092648A">
              <w:rPr>
                <w:b/>
                <w:sz w:val="22"/>
                <w:szCs w:val="22"/>
              </w:rPr>
              <w:t>. план)</w:t>
            </w:r>
          </w:p>
          <w:p w:rsidR="006B6886" w:rsidRPr="0092648A" w:rsidRDefault="006B6886" w:rsidP="006B6886">
            <w:pPr>
              <w:rPr>
                <w:b/>
                <w:sz w:val="22"/>
                <w:szCs w:val="22"/>
              </w:rPr>
            </w:pPr>
            <w:r w:rsidRPr="0092648A">
              <w:rPr>
                <w:b/>
                <w:sz w:val="22"/>
                <w:szCs w:val="22"/>
              </w:rPr>
              <w:t xml:space="preserve"> (</w:t>
            </w:r>
            <w:proofErr w:type="spellStart"/>
            <w:r w:rsidRPr="0092648A">
              <w:rPr>
                <w:b/>
                <w:sz w:val="22"/>
                <w:szCs w:val="22"/>
              </w:rPr>
              <w:t>тыс.руб</w:t>
            </w:r>
            <w:proofErr w:type="spellEnd"/>
            <w:r w:rsidRPr="0092648A">
              <w:rPr>
                <w:b/>
                <w:sz w:val="22"/>
                <w:szCs w:val="22"/>
              </w:rPr>
              <w:t>.)</w:t>
            </w:r>
          </w:p>
        </w:tc>
        <w:tc>
          <w:tcPr>
            <w:tcW w:w="1418" w:type="dxa"/>
            <w:vMerge w:val="restart"/>
            <w:tcBorders>
              <w:top w:val="single" w:sz="4" w:space="0" w:color="auto"/>
              <w:left w:val="single" w:sz="4" w:space="0" w:color="auto"/>
              <w:right w:val="single" w:sz="4" w:space="0" w:color="auto"/>
            </w:tcBorders>
          </w:tcPr>
          <w:p w:rsidR="006B6886" w:rsidRPr="0092648A" w:rsidRDefault="006B6886" w:rsidP="006B6886">
            <w:pPr>
              <w:rPr>
                <w:b/>
                <w:sz w:val="22"/>
                <w:szCs w:val="22"/>
              </w:rPr>
            </w:pPr>
            <w:r w:rsidRPr="0092648A">
              <w:rPr>
                <w:b/>
                <w:sz w:val="22"/>
                <w:szCs w:val="22"/>
              </w:rPr>
              <w:t>Исполнено</w:t>
            </w:r>
          </w:p>
          <w:p w:rsidR="006B6886" w:rsidRPr="0092648A" w:rsidRDefault="006B6886" w:rsidP="006B6886">
            <w:pPr>
              <w:rPr>
                <w:b/>
                <w:sz w:val="22"/>
                <w:szCs w:val="22"/>
              </w:rPr>
            </w:pPr>
            <w:r w:rsidRPr="0092648A">
              <w:rPr>
                <w:b/>
                <w:sz w:val="22"/>
                <w:szCs w:val="22"/>
              </w:rPr>
              <w:t>(</w:t>
            </w:r>
            <w:proofErr w:type="spellStart"/>
            <w:r w:rsidRPr="0092648A">
              <w:rPr>
                <w:b/>
                <w:sz w:val="22"/>
                <w:szCs w:val="22"/>
              </w:rPr>
              <w:t>тыс.руб</w:t>
            </w:r>
            <w:proofErr w:type="spellEnd"/>
            <w:r w:rsidRPr="0092648A">
              <w:rPr>
                <w:b/>
                <w:sz w:val="22"/>
                <w:szCs w:val="22"/>
              </w:rPr>
              <w:t>.)</w:t>
            </w:r>
          </w:p>
        </w:tc>
        <w:tc>
          <w:tcPr>
            <w:tcW w:w="1276" w:type="dxa"/>
            <w:vMerge w:val="restart"/>
            <w:tcBorders>
              <w:left w:val="single" w:sz="4" w:space="0" w:color="auto"/>
              <w:right w:val="single" w:sz="4" w:space="0" w:color="auto"/>
            </w:tcBorders>
          </w:tcPr>
          <w:p w:rsidR="006B6886" w:rsidRPr="0092648A" w:rsidRDefault="006B6886" w:rsidP="006B6886">
            <w:pPr>
              <w:rPr>
                <w:b/>
                <w:sz w:val="22"/>
                <w:szCs w:val="22"/>
              </w:rPr>
            </w:pPr>
            <w:r w:rsidRPr="0092648A">
              <w:rPr>
                <w:b/>
                <w:sz w:val="22"/>
                <w:szCs w:val="22"/>
              </w:rPr>
              <w:t xml:space="preserve">% </w:t>
            </w:r>
            <w:proofErr w:type="spellStart"/>
            <w:proofErr w:type="gramStart"/>
            <w:r w:rsidRPr="0092648A">
              <w:rPr>
                <w:b/>
                <w:sz w:val="22"/>
                <w:szCs w:val="22"/>
              </w:rPr>
              <w:t>испол</w:t>
            </w:r>
            <w:proofErr w:type="spellEnd"/>
            <w:r w:rsidRPr="0092648A">
              <w:rPr>
                <w:b/>
                <w:sz w:val="22"/>
                <w:szCs w:val="22"/>
              </w:rPr>
              <w:t>-нения</w:t>
            </w:r>
            <w:proofErr w:type="gramEnd"/>
          </w:p>
          <w:p w:rsidR="006B6886" w:rsidRPr="0092648A" w:rsidRDefault="006B6886" w:rsidP="006B6886">
            <w:pPr>
              <w:rPr>
                <w:b/>
                <w:sz w:val="22"/>
                <w:szCs w:val="22"/>
              </w:rPr>
            </w:pPr>
            <w:r w:rsidRPr="0092648A">
              <w:rPr>
                <w:b/>
                <w:sz w:val="22"/>
                <w:szCs w:val="22"/>
              </w:rPr>
              <w:t xml:space="preserve">(к </w:t>
            </w:r>
            <w:proofErr w:type="spellStart"/>
            <w:r w:rsidRPr="0092648A">
              <w:rPr>
                <w:b/>
                <w:sz w:val="22"/>
                <w:szCs w:val="22"/>
              </w:rPr>
              <w:t>уточн</w:t>
            </w:r>
            <w:proofErr w:type="spellEnd"/>
            <w:r w:rsidRPr="0092648A">
              <w:rPr>
                <w:b/>
                <w:sz w:val="22"/>
                <w:szCs w:val="22"/>
              </w:rPr>
              <w:t>.)</w:t>
            </w:r>
          </w:p>
        </w:tc>
        <w:tc>
          <w:tcPr>
            <w:tcW w:w="992" w:type="dxa"/>
            <w:vMerge w:val="restart"/>
            <w:tcBorders>
              <w:left w:val="single" w:sz="4" w:space="0" w:color="auto"/>
              <w:right w:val="single" w:sz="4" w:space="0" w:color="auto"/>
            </w:tcBorders>
          </w:tcPr>
          <w:p w:rsidR="006B6886" w:rsidRPr="0092648A" w:rsidRDefault="006B6886" w:rsidP="006B6886">
            <w:pPr>
              <w:rPr>
                <w:b/>
                <w:sz w:val="22"/>
                <w:szCs w:val="22"/>
              </w:rPr>
            </w:pPr>
            <w:proofErr w:type="spellStart"/>
            <w:r w:rsidRPr="0092648A">
              <w:rPr>
                <w:b/>
                <w:sz w:val="22"/>
                <w:szCs w:val="22"/>
              </w:rPr>
              <w:t>Струк</w:t>
            </w:r>
            <w:proofErr w:type="spellEnd"/>
            <w:r w:rsidRPr="0092648A">
              <w:rPr>
                <w:b/>
                <w:sz w:val="22"/>
                <w:szCs w:val="22"/>
              </w:rPr>
              <w:t>-</w:t>
            </w:r>
          </w:p>
          <w:p w:rsidR="006B6886" w:rsidRPr="0092648A" w:rsidRDefault="006B6886" w:rsidP="006B6886">
            <w:pPr>
              <w:rPr>
                <w:b/>
                <w:sz w:val="22"/>
                <w:szCs w:val="22"/>
              </w:rPr>
            </w:pPr>
            <w:r w:rsidRPr="0092648A">
              <w:rPr>
                <w:b/>
                <w:sz w:val="22"/>
                <w:szCs w:val="22"/>
              </w:rPr>
              <w:t>тура, %</w:t>
            </w:r>
          </w:p>
        </w:tc>
        <w:tc>
          <w:tcPr>
            <w:tcW w:w="2182" w:type="dxa"/>
            <w:gridSpan w:val="2"/>
            <w:tcBorders>
              <w:left w:val="single" w:sz="4" w:space="0" w:color="auto"/>
              <w:bottom w:val="single" w:sz="4" w:space="0" w:color="auto"/>
              <w:right w:val="single" w:sz="4" w:space="0" w:color="auto"/>
            </w:tcBorders>
          </w:tcPr>
          <w:p w:rsidR="006B6886" w:rsidRPr="002C7289" w:rsidRDefault="006B6886" w:rsidP="006B6886">
            <w:pPr>
              <w:rPr>
                <w:b/>
                <w:sz w:val="22"/>
                <w:szCs w:val="22"/>
              </w:rPr>
            </w:pPr>
            <w:r w:rsidRPr="002C7289">
              <w:rPr>
                <w:b/>
                <w:sz w:val="22"/>
                <w:szCs w:val="22"/>
              </w:rPr>
              <w:t>Темпы роста к предыдущим годам, %</w:t>
            </w:r>
          </w:p>
        </w:tc>
      </w:tr>
      <w:tr w:rsidR="006B6886" w:rsidRPr="000A1124" w:rsidTr="006B6886">
        <w:trPr>
          <w:trHeight w:val="233"/>
        </w:trPr>
        <w:tc>
          <w:tcPr>
            <w:tcW w:w="3794" w:type="dxa"/>
            <w:vMerge/>
            <w:tcBorders>
              <w:left w:val="single" w:sz="4" w:space="0" w:color="auto"/>
              <w:bottom w:val="single" w:sz="4" w:space="0" w:color="auto"/>
              <w:right w:val="single" w:sz="4" w:space="0" w:color="auto"/>
            </w:tcBorders>
          </w:tcPr>
          <w:p w:rsidR="006B6886" w:rsidRPr="000A1124" w:rsidRDefault="006B6886" w:rsidP="006B6886">
            <w:pPr>
              <w:rPr>
                <w:sz w:val="22"/>
                <w:szCs w:val="22"/>
              </w:rPr>
            </w:pPr>
          </w:p>
        </w:tc>
        <w:tc>
          <w:tcPr>
            <w:tcW w:w="1417" w:type="dxa"/>
            <w:vMerge/>
            <w:tcBorders>
              <w:left w:val="single" w:sz="4" w:space="0" w:color="auto"/>
              <w:bottom w:val="single" w:sz="4" w:space="0" w:color="auto"/>
              <w:right w:val="single" w:sz="4" w:space="0" w:color="auto"/>
            </w:tcBorders>
          </w:tcPr>
          <w:p w:rsidR="006B6886" w:rsidRPr="00F55FA9" w:rsidRDefault="006B6886" w:rsidP="006B6886">
            <w:pPr>
              <w:rPr>
                <w:sz w:val="22"/>
                <w:szCs w:val="22"/>
                <w:highlight w:val="yellow"/>
              </w:rPr>
            </w:pPr>
          </w:p>
        </w:tc>
        <w:tc>
          <w:tcPr>
            <w:tcW w:w="1418" w:type="dxa"/>
            <w:vMerge/>
            <w:tcBorders>
              <w:left w:val="single" w:sz="4" w:space="0" w:color="auto"/>
              <w:bottom w:val="single" w:sz="4" w:space="0" w:color="auto"/>
              <w:right w:val="single" w:sz="4" w:space="0" w:color="auto"/>
            </w:tcBorders>
          </w:tcPr>
          <w:p w:rsidR="006B6886" w:rsidRPr="006977B1" w:rsidRDefault="006B6886" w:rsidP="006B6886">
            <w:pPr>
              <w:rPr>
                <w:sz w:val="22"/>
                <w:szCs w:val="22"/>
                <w:highlight w:val="green"/>
              </w:rPr>
            </w:pPr>
          </w:p>
        </w:tc>
        <w:tc>
          <w:tcPr>
            <w:tcW w:w="992" w:type="dxa"/>
            <w:vMerge/>
            <w:tcBorders>
              <w:left w:val="single" w:sz="4" w:space="0" w:color="auto"/>
              <w:bottom w:val="single" w:sz="4" w:space="0" w:color="auto"/>
              <w:right w:val="single" w:sz="4" w:space="0" w:color="auto"/>
            </w:tcBorders>
          </w:tcPr>
          <w:p w:rsidR="006B6886" w:rsidRPr="00F55FA9" w:rsidRDefault="006B6886" w:rsidP="006B6886">
            <w:pPr>
              <w:rPr>
                <w:sz w:val="22"/>
                <w:szCs w:val="22"/>
                <w:highlight w:val="yellow"/>
              </w:rPr>
            </w:pPr>
          </w:p>
        </w:tc>
        <w:tc>
          <w:tcPr>
            <w:tcW w:w="1559" w:type="dxa"/>
            <w:vMerge/>
            <w:tcBorders>
              <w:left w:val="single" w:sz="4" w:space="0" w:color="auto"/>
              <w:bottom w:val="single" w:sz="4" w:space="0" w:color="auto"/>
              <w:right w:val="single" w:sz="4" w:space="0" w:color="auto"/>
            </w:tcBorders>
          </w:tcPr>
          <w:p w:rsidR="006B6886" w:rsidRPr="00F55FA9" w:rsidRDefault="006B6886" w:rsidP="006B6886">
            <w:pPr>
              <w:rPr>
                <w:sz w:val="22"/>
                <w:szCs w:val="22"/>
                <w:highlight w:val="yellow"/>
              </w:rPr>
            </w:pPr>
          </w:p>
        </w:tc>
        <w:tc>
          <w:tcPr>
            <w:tcW w:w="1418" w:type="dxa"/>
            <w:vMerge/>
            <w:tcBorders>
              <w:left w:val="single" w:sz="4" w:space="0" w:color="auto"/>
              <w:bottom w:val="single" w:sz="4" w:space="0" w:color="auto"/>
              <w:right w:val="single" w:sz="4" w:space="0" w:color="auto"/>
            </w:tcBorders>
          </w:tcPr>
          <w:p w:rsidR="006B6886" w:rsidRPr="00F55FA9" w:rsidRDefault="006B6886" w:rsidP="006B6886">
            <w:pPr>
              <w:rPr>
                <w:sz w:val="22"/>
                <w:szCs w:val="22"/>
                <w:highlight w:val="yellow"/>
              </w:rPr>
            </w:pPr>
          </w:p>
        </w:tc>
        <w:tc>
          <w:tcPr>
            <w:tcW w:w="1276" w:type="dxa"/>
            <w:vMerge/>
            <w:tcBorders>
              <w:left w:val="single" w:sz="4" w:space="0" w:color="auto"/>
              <w:bottom w:val="single" w:sz="4" w:space="0" w:color="auto"/>
              <w:right w:val="single" w:sz="4" w:space="0" w:color="auto"/>
            </w:tcBorders>
          </w:tcPr>
          <w:p w:rsidR="006B6886" w:rsidRPr="00F55FA9" w:rsidRDefault="006B6886" w:rsidP="006B6886">
            <w:pPr>
              <w:rPr>
                <w:sz w:val="22"/>
                <w:szCs w:val="22"/>
                <w:highlight w:val="yellow"/>
              </w:rPr>
            </w:pPr>
          </w:p>
        </w:tc>
        <w:tc>
          <w:tcPr>
            <w:tcW w:w="992" w:type="dxa"/>
            <w:vMerge/>
            <w:tcBorders>
              <w:left w:val="single" w:sz="4" w:space="0" w:color="auto"/>
              <w:bottom w:val="single" w:sz="4" w:space="0" w:color="auto"/>
              <w:right w:val="single" w:sz="4" w:space="0" w:color="auto"/>
            </w:tcBorders>
          </w:tcPr>
          <w:p w:rsidR="006B6886" w:rsidRPr="00F55FA9" w:rsidRDefault="006B6886" w:rsidP="006B6886">
            <w:pPr>
              <w:rPr>
                <w:sz w:val="22"/>
                <w:szCs w:val="22"/>
                <w:highlight w:val="yellow"/>
              </w:rPr>
            </w:pPr>
          </w:p>
        </w:tc>
        <w:tc>
          <w:tcPr>
            <w:tcW w:w="1102" w:type="dxa"/>
            <w:tcBorders>
              <w:left w:val="single" w:sz="4" w:space="0" w:color="auto"/>
              <w:bottom w:val="single" w:sz="4" w:space="0" w:color="auto"/>
              <w:right w:val="single" w:sz="4" w:space="0" w:color="auto"/>
            </w:tcBorders>
          </w:tcPr>
          <w:p w:rsidR="006B6886" w:rsidRPr="002C7289" w:rsidRDefault="006B6886" w:rsidP="006B6886">
            <w:pPr>
              <w:rPr>
                <w:b/>
                <w:sz w:val="22"/>
                <w:szCs w:val="22"/>
              </w:rPr>
            </w:pPr>
            <w:r w:rsidRPr="002C7289">
              <w:rPr>
                <w:b/>
                <w:sz w:val="22"/>
                <w:szCs w:val="22"/>
              </w:rPr>
              <w:t>к 2019 г.</w:t>
            </w:r>
          </w:p>
        </w:tc>
        <w:tc>
          <w:tcPr>
            <w:tcW w:w="1080" w:type="dxa"/>
            <w:tcBorders>
              <w:left w:val="single" w:sz="4" w:space="0" w:color="auto"/>
              <w:bottom w:val="single" w:sz="4" w:space="0" w:color="auto"/>
              <w:right w:val="single" w:sz="4" w:space="0" w:color="auto"/>
            </w:tcBorders>
          </w:tcPr>
          <w:p w:rsidR="006B6886" w:rsidRPr="00D83BE1" w:rsidRDefault="006B6886" w:rsidP="006B6886">
            <w:pPr>
              <w:rPr>
                <w:sz w:val="22"/>
                <w:szCs w:val="22"/>
              </w:rPr>
            </w:pPr>
            <w:r w:rsidRPr="00D83BE1">
              <w:rPr>
                <w:b/>
                <w:sz w:val="22"/>
                <w:szCs w:val="22"/>
              </w:rPr>
              <w:t>к 2020 г.</w:t>
            </w:r>
          </w:p>
        </w:tc>
      </w:tr>
      <w:tr w:rsidR="006B6886" w:rsidRPr="000A1124" w:rsidTr="006B6886">
        <w:trPr>
          <w:trHeight w:val="210"/>
        </w:trPr>
        <w:tc>
          <w:tcPr>
            <w:tcW w:w="3794" w:type="dxa"/>
            <w:tcBorders>
              <w:left w:val="single" w:sz="4" w:space="0" w:color="auto"/>
              <w:bottom w:val="single" w:sz="4" w:space="0" w:color="auto"/>
              <w:right w:val="single" w:sz="4" w:space="0" w:color="auto"/>
            </w:tcBorders>
          </w:tcPr>
          <w:p w:rsidR="006B6886" w:rsidRPr="000A1124" w:rsidRDefault="006B6886" w:rsidP="006B6886">
            <w:pPr>
              <w:jc w:val="center"/>
              <w:rPr>
                <w:b/>
                <w:sz w:val="22"/>
                <w:szCs w:val="22"/>
              </w:rPr>
            </w:pPr>
            <w:r w:rsidRPr="000A1124">
              <w:rPr>
                <w:b/>
                <w:sz w:val="22"/>
                <w:szCs w:val="22"/>
              </w:rPr>
              <w:t>1</w:t>
            </w:r>
          </w:p>
        </w:tc>
        <w:tc>
          <w:tcPr>
            <w:tcW w:w="1417" w:type="dxa"/>
            <w:tcBorders>
              <w:left w:val="single" w:sz="4" w:space="0" w:color="auto"/>
              <w:bottom w:val="single" w:sz="4" w:space="0" w:color="auto"/>
              <w:right w:val="single" w:sz="4" w:space="0" w:color="auto"/>
            </w:tcBorders>
          </w:tcPr>
          <w:p w:rsidR="006B6886" w:rsidRPr="00CA0245" w:rsidRDefault="006B6886" w:rsidP="006B6886">
            <w:pPr>
              <w:jc w:val="center"/>
              <w:rPr>
                <w:b/>
                <w:sz w:val="22"/>
                <w:szCs w:val="22"/>
              </w:rPr>
            </w:pPr>
            <w:r w:rsidRPr="00CA0245">
              <w:rPr>
                <w:b/>
                <w:sz w:val="22"/>
                <w:szCs w:val="22"/>
              </w:rPr>
              <w:t>2</w:t>
            </w:r>
          </w:p>
        </w:tc>
        <w:tc>
          <w:tcPr>
            <w:tcW w:w="1418" w:type="dxa"/>
            <w:tcBorders>
              <w:left w:val="single" w:sz="4" w:space="0" w:color="auto"/>
              <w:bottom w:val="single" w:sz="4" w:space="0" w:color="auto"/>
              <w:right w:val="single" w:sz="4" w:space="0" w:color="auto"/>
            </w:tcBorders>
          </w:tcPr>
          <w:p w:rsidR="006B6886" w:rsidRPr="00DC705A" w:rsidRDefault="006B6886" w:rsidP="006B6886">
            <w:pPr>
              <w:jc w:val="center"/>
              <w:rPr>
                <w:b/>
                <w:sz w:val="22"/>
                <w:szCs w:val="22"/>
              </w:rPr>
            </w:pPr>
            <w:r w:rsidRPr="00DC705A">
              <w:rPr>
                <w:b/>
                <w:sz w:val="22"/>
                <w:szCs w:val="22"/>
              </w:rPr>
              <w:t>3</w:t>
            </w:r>
          </w:p>
        </w:tc>
        <w:tc>
          <w:tcPr>
            <w:tcW w:w="992" w:type="dxa"/>
            <w:tcBorders>
              <w:left w:val="single" w:sz="4" w:space="0" w:color="auto"/>
              <w:bottom w:val="single" w:sz="4" w:space="0" w:color="auto"/>
              <w:right w:val="single" w:sz="4" w:space="0" w:color="auto"/>
            </w:tcBorders>
          </w:tcPr>
          <w:p w:rsidR="006B6886" w:rsidRPr="00DC705A" w:rsidRDefault="006B6886" w:rsidP="006B6886">
            <w:pPr>
              <w:jc w:val="center"/>
              <w:rPr>
                <w:b/>
                <w:sz w:val="22"/>
                <w:szCs w:val="22"/>
              </w:rPr>
            </w:pPr>
            <w:r w:rsidRPr="00DC705A">
              <w:rPr>
                <w:b/>
                <w:sz w:val="22"/>
                <w:szCs w:val="22"/>
              </w:rPr>
              <w:t>4</w:t>
            </w:r>
          </w:p>
        </w:tc>
        <w:tc>
          <w:tcPr>
            <w:tcW w:w="1559" w:type="dxa"/>
            <w:tcBorders>
              <w:left w:val="single" w:sz="4" w:space="0" w:color="auto"/>
              <w:bottom w:val="single" w:sz="4" w:space="0" w:color="auto"/>
              <w:right w:val="single" w:sz="4" w:space="0" w:color="auto"/>
            </w:tcBorders>
          </w:tcPr>
          <w:p w:rsidR="006B6886" w:rsidRPr="00DC705A" w:rsidRDefault="006B6886" w:rsidP="006B6886">
            <w:pPr>
              <w:jc w:val="center"/>
              <w:rPr>
                <w:b/>
                <w:sz w:val="22"/>
                <w:szCs w:val="22"/>
              </w:rPr>
            </w:pPr>
            <w:r w:rsidRPr="00DC705A">
              <w:rPr>
                <w:b/>
                <w:sz w:val="22"/>
                <w:szCs w:val="22"/>
              </w:rPr>
              <w:t>5</w:t>
            </w:r>
          </w:p>
        </w:tc>
        <w:tc>
          <w:tcPr>
            <w:tcW w:w="1418" w:type="dxa"/>
            <w:tcBorders>
              <w:left w:val="single" w:sz="4" w:space="0" w:color="auto"/>
              <w:bottom w:val="single" w:sz="4" w:space="0" w:color="auto"/>
              <w:right w:val="single" w:sz="4" w:space="0" w:color="auto"/>
            </w:tcBorders>
          </w:tcPr>
          <w:p w:rsidR="006B6886" w:rsidRPr="00DC705A" w:rsidRDefault="006B6886" w:rsidP="006B6886">
            <w:pPr>
              <w:jc w:val="center"/>
              <w:rPr>
                <w:b/>
                <w:sz w:val="22"/>
                <w:szCs w:val="22"/>
              </w:rPr>
            </w:pPr>
            <w:r w:rsidRPr="00DC705A">
              <w:rPr>
                <w:b/>
                <w:sz w:val="22"/>
                <w:szCs w:val="22"/>
              </w:rPr>
              <w:t>6</w:t>
            </w:r>
          </w:p>
        </w:tc>
        <w:tc>
          <w:tcPr>
            <w:tcW w:w="1276" w:type="dxa"/>
            <w:tcBorders>
              <w:left w:val="single" w:sz="4" w:space="0" w:color="auto"/>
              <w:bottom w:val="single" w:sz="4" w:space="0" w:color="auto"/>
              <w:right w:val="single" w:sz="4" w:space="0" w:color="auto"/>
            </w:tcBorders>
          </w:tcPr>
          <w:p w:rsidR="006B6886" w:rsidRPr="00CA0245" w:rsidRDefault="006B6886" w:rsidP="006B6886">
            <w:pPr>
              <w:jc w:val="center"/>
              <w:rPr>
                <w:b/>
                <w:sz w:val="22"/>
                <w:szCs w:val="22"/>
              </w:rPr>
            </w:pPr>
            <w:r w:rsidRPr="00CA0245">
              <w:rPr>
                <w:b/>
                <w:sz w:val="22"/>
                <w:szCs w:val="22"/>
              </w:rPr>
              <w:t>7</w:t>
            </w:r>
          </w:p>
        </w:tc>
        <w:tc>
          <w:tcPr>
            <w:tcW w:w="992" w:type="dxa"/>
            <w:tcBorders>
              <w:left w:val="single" w:sz="4" w:space="0" w:color="auto"/>
              <w:bottom w:val="single" w:sz="4" w:space="0" w:color="auto"/>
              <w:right w:val="single" w:sz="4" w:space="0" w:color="auto"/>
            </w:tcBorders>
          </w:tcPr>
          <w:p w:rsidR="006B6886" w:rsidRPr="00CA0245" w:rsidRDefault="006B6886" w:rsidP="006B6886">
            <w:pPr>
              <w:jc w:val="center"/>
              <w:rPr>
                <w:b/>
                <w:sz w:val="22"/>
                <w:szCs w:val="22"/>
              </w:rPr>
            </w:pPr>
            <w:r w:rsidRPr="00CA0245">
              <w:rPr>
                <w:b/>
                <w:sz w:val="22"/>
                <w:szCs w:val="22"/>
              </w:rPr>
              <w:t>8</w:t>
            </w:r>
          </w:p>
        </w:tc>
        <w:tc>
          <w:tcPr>
            <w:tcW w:w="1102" w:type="dxa"/>
            <w:tcBorders>
              <w:left w:val="single" w:sz="4" w:space="0" w:color="auto"/>
              <w:bottom w:val="single" w:sz="4" w:space="0" w:color="auto"/>
              <w:right w:val="single" w:sz="4" w:space="0" w:color="auto"/>
            </w:tcBorders>
          </w:tcPr>
          <w:p w:rsidR="006B6886" w:rsidRPr="002C7289" w:rsidRDefault="006B6886" w:rsidP="006B6886">
            <w:pPr>
              <w:jc w:val="center"/>
              <w:rPr>
                <w:b/>
                <w:sz w:val="22"/>
                <w:szCs w:val="22"/>
              </w:rPr>
            </w:pPr>
            <w:r w:rsidRPr="002C7289">
              <w:rPr>
                <w:b/>
                <w:sz w:val="22"/>
                <w:szCs w:val="22"/>
              </w:rPr>
              <w:t>9</w:t>
            </w:r>
          </w:p>
        </w:tc>
        <w:tc>
          <w:tcPr>
            <w:tcW w:w="1080" w:type="dxa"/>
            <w:tcBorders>
              <w:left w:val="single" w:sz="4" w:space="0" w:color="auto"/>
              <w:bottom w:val="single" w:sz="4" w:space="0" w:color="auto"/>
              <w:right w:val="single" w:sz="4" w:space="0" w:color="auto"/>
            </w:tcBorders>
          </w:tcPr>
          <w:p w:rsidR="006B6886" w:rsidRPr="00D83BE1" w:rsidRDefault="006B6886" w:rsidP="006B6886">
            <w:pPr>
              <w:jc w:val="center"/>
              <w:rPr>
                <w:b/>
                <w:sz w:val="22"/>
                <w:szCs w:val="22"/>
              </w:rPr>
            </w:pPr>
            <w:r w:rsidRPr="00D83BE1">
              <w:rPr>
                <w:b/>
                <w:sz w:val="22"/>
                <w:szCs w:val="22"/>
              </w:rPr>
              <w:t>10</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pacing w:val="-1"/>
                <w:sz w:val="22"/>
                <w:szCs w:val="22"/>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48 005,1</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49 779,5</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26,5</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54 125,1</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55 933,9</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103,3</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28,6</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C2583A" w:rsidRDefault="006B6886" w:rsidP="006B6886">
            <w:pPr>
              <w:jc w:val="center"/>
              <w:rPr>
                <w:b/>
                <w:sz w:val="22"/>
                <w:szCs w:val="22"/>
              </w:rPr>
            </w:pPr>
            <w:r w:rsidRPr="00C2583A">
              <w:rPr>
                <w:b/>
                <w:sz w:val="22"/>
                <w:szCs w:val="22"/>
              </w:rPr>
              <w:t>116,5</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A85C86" w:rsidRDefault="006B6886" w:rsidP="006B6886">
            <w:pPr>
              <w:jc w:val="center"/>
              <w:rPr>
                <w:b/>
                <w:sz w:val="22"/>
                <w:szCs w:val="22"/>
              </w:rPr>
            </w:pPr>
            <w:r w:rsidRPr="00A85C86">
              <w:rPr>
                <w:b/>
                <w:sz w:val="22"/>
                <w:szCs w:val="22"/>
              </w:rPr>
              <w:t>112,4</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z w:val="22"/>
                <w:szCs w:val="22"/>
              </w:rPr>
              <w:t>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42 255,7</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46 173,8</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24,6</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45 207,3</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46 338,7</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102,5</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23,7</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C2583A" w:rsidRDefault="006B6886" w:rsidP="006B6886">
            <w:pPr>
              <w:jc w:val="center"/>
              <w:rPr>
                <w:b/>
                <w:sz w:val="22"/>
                <w:szCs w:val="22"/>
              </w:rPr>
            </w:pPr>
            <w:r w:rsidRPr="00C2583A">
              <w:rPr>
                <w:b/>
                <w:sz w:val="22"/>
                <w:szCs w:val="22"/>
                <w:lang w:val="en-US"/>
              </w:rPr>
              <w:t>1</w:t>
            </w:r>
            <w:r w:rsidRPr="00C2583A">
              <w:rPr>
                <w:b/>
                <w:sz w:val="22"/>
                <w:szCs w:val="22"/>
              </w:rPr>
              <w:t>09,7</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A85C86" w:rsidRDefault="006B6886" w:rsidP="006B6886">
            <w:pPr>
              <w:jc w:val="center"/>
              <w:rPr>
                <w:b/>
                <w:sz w:val="22"/>
                <w:szCs w:val="22"/>
              </w:rPr>
            </w:pPr>
            <w:r w:rsidRPr="00A85C86">
              <w:rPr>
                <w:b/>
                <w:sz w:val="22"/>
                <w:szCs w:val="22"/>
              </w:rPr>
              <w:t>100,3</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pacing w:val="-3"/>
                <w:sz w:val="22"/>
                <w:szCs w:val="22"/>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33 671,4</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37 943,3</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20,2</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36 410,2</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37 294,4</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102,4</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19,0</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C2583A" w:rsidRDefault="006B6886" w:rsidP="006B6886">
            <w:pPr>
              <w:jc w:val="center"/>
              <w:rPr>
                <w:b/>
                <w:sz w:val="22"/>
                <w:szCs w:val="22"/>
              </w:rPr>
            </w:pPr>
            <w:r w:rsidRPr="00C2583A">
              <w:rPr>
                <w:b/>
                <w:sz w:val="22"/>
                <w:szCs w:val="22"/>
              </w:rPr>
              <w:t>110,7</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D83BE1" w:rsidRDefault="006B6886" w:rsidP="006B6886">
            <w:pPr>
              <w:jc w:val="center"/>
              <w:rPr>
                <w:b/>
                <w:sz w:val="22"/>
                <w:szCs w:val="22"/>
              </w:rPr>
            </w:pPr>
            <w:r w:rsidRPr="00D83BE1">
              <w:rPr>
                <w:b/>
                <w:sz w:val="22"/>
                <w:szCs w:val="22"/>
              </w:rPr>
              <w:t>98,3</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sz w:val="22"/>
                <w:szCs w:val="22"/>
              </w:rPr>
            </w:pPr>
            <w:r w:rsidRPr="000A1124">
              <w:rPr>
                <w:spacing w:val="-2"/>
                <w:sz w:val="22"/>
                <w:szCs w:val="22"/>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33 671,4</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37 943,3</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20,2</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36 410,2</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37 294,4</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102,4</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19,0</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C2583A" w:rsidRDefault="006B6886" w:rsidP="006B6886">
            <w:pPr>
              <w:jc w:val="center"/>
              <w:rPr>
                <w:sz w:val="22"/>
                <w:szCs w:val="22"/>
              </w:rPr>
            </w:pPr>
            <w:r w:rsidRPr="00C2583A">
              <w:rPr>
                <w:sz w:val="22"/>
                <w:szCs w:val="22"/>
              </w:rPr>
              <w:t>110,7</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D83BE1" w:rsidRDefault="006B6886" w:rsidP="006B6886">
            <w:pPr>
              <w:jc w:val="center"/>
              <w:rPr>
                <w:sz w:val="22"/>
                <w:szCs w:val="22"/>
              </w:rPr>
            </w:pPr>
            <w:r w:rsidRPr="00D83BE1">
              <w:rPr>
                <w:sz w:val="22"/>
                <w:szCs w:val="22"/>
              </w:rPr>
              <w:t>98,3</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spacing w:val="-2"/>
                <w:sz w:val="22"/>
                <w:szCs w:val="22"/>
              </w:rPr>
            </w:pPr>
            <w:r w:rsidRPr="000A1124">
              <w:rPr>
                <w:b/>
                <w:spacing w:val="-2"/>
                <w:sz w:val="22"/>
                <w:szCs w:val="22"/>
              </w:rPr>
              <w:t>Налоги на товары (работы, услуги), реализуемые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6 726,5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6 310,1</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3,4</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7 198,7</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7 337,1</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101,9</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3,7</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92FB0" w:rsidRDefault="006B6886" w:rsidP="006B6886">
            <w:pPr>
              <w:jc w:val="center"/>
              <w:rPr>
                <w:b/>
                <w:sz w:val="22"/>
                <w:szCs w:val="22"/>
                <w:lang w:val="en-US"/>
              </w:rPr>
            </w:pPr>
            <w:r w:rsidRPr="00292FB0">
              <w:rPr>
                <w:b/>
                <w:sz w:val="22"/>
                <w:szCs w:val="22"/>
                <w:lang w:val="en-US"/>
              </w:rPr>
              <w:t>1</w:t>
            </w:r>
            <w:r w:rsidRPr="00292FB0">
              <w:rPr>
                <w:b/>
                <w:sz w:val="22"/>
                <w:szCs w:val="22"/>
              </w:rPr>
              <w:t>09,1</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3E4D6C" w:rsidRDefault="006B6886" w:rsidP="006B6886">
            <w:pPr>
              <w:jc w:val="center"/>
              <w:rPr>
                <w:b/>
                <w:sz w:val="22"/>
                <w:szCs w:val="22"/>
              </w:rPr>
            </w:pPr>
            <w:r w:rsidRPr="003E4D6C">
              <w:rPr>
                <w:b/>
                <w:sz w:val="22"/>
                <w:szCs w:val="22"/>
              </w:rPr>
              <w:t>116,3</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spacing w:val="-2"/>
                <w:sz w:val="22"/>
                <w:szCs w:val="22"/>
              </w:rPr>
            </w:pPr>
            <w:r w:rsidRPr="000A1124">
              <w:rPr>
                <w:spacing w:val="-2"/>
                <w:sz w:val="20"/>
                <w:szCs w:val="20"/>
              </w:rPr>
              <w:t>Акцизы по подакцизным товарам (продукции), производимым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6 726,5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6 310,1</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3,4</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7 198,7</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7 337,1</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101,9</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3,7</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92FB0" w:rsidRDefault="006B6886" w:rsidP="006B6886">
            <w:pPr>
              <w:jc w:val="center"/>
              <w:rPr>
                <w:sz w:val="22"/>
                <w:szCs w:val="22"/>
              </w:rPr>
            </w:pPr>
            <w:r w:rsidRPr="00292FB0">
              <w:rPr>
                <w:sz w:val="22"/>
                <w:szCs w:val="22"/>
                <w:lang w:val="en-US"/>
              </w:rPr>
              <w:t>1</w:t>
            </w:r>
            <w:r w:rsidRPr="00292FB0">
              <w:rPr>
                <w:sz w:val="22"/>
                <w:szCs w:val="22"/>
              </w:rPr>
              <w:t>09,1</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3E4D6C" w:rsidRDefault="006B6886" w:rsidP="006B6886">
            <w:pPr>
              <w:jc w:val="center"/>
              <w:rPr>
                <w:sz w:val="22"/>
                <w:szCs w:val="22"/>
              </w:rPr>
            </w:pPr>
            <w:r w:rsidRPr="003E4D6C">
              <w:rPr>
                <w:sz w:val="22"/>
                <w:szCs w:val="22"/>
              </w:rPr>
              <w:t>116,3</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pacing w:val="-3"/>
                <w:sz w:val="22"/>
                <w:szCs w:val="22"/>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1 573,0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1 586,2</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0,8</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1 305,5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C010D9" w:rsidP="006B6886">
            <w:pPr>
              <w:jc w:val="center"/>
              <w:rPr>
                <w:b/>
                <w:sz w:val="22"/>
                <w:szCs w:val="22"/>
              </w:rPr>
            </w:pPr>
            <w:r>
              <w:rPr>
                <w:b/>
                <w:sz w:val="22"/>
                <w:szCs w:val="22"/>
              </w:rPr>
              <w:t>1 400,1</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107,2</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0,8</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CD6193" w:rsidRDefault="006B6886" w:rsidP="006B6886">
            <w:pPr>
              <w:jc w:val="center"/>
              <w:rPr>
                <w:b/>
                <w:sz w:val="22"/>
                <w:szCs w:val="22"/>
              </w:rPr>
            </w:pPr>
            <w:r w:rsidRPr="00CD6193">
              <w:rPr>
                <w:b/>
                <w:sz w:val="22"/>
                <w:szCs w:val="22"/>
              </w:rPr>
              <w:t>89,0</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F4157D" w:rsidRDefault="006B6886" w:rsidP="006B6886">
            <w:pPr>
              <w:jc w:val="center"/>
              <w:rPr>
                <w:b/>
                <w:sz w:val="22"/>
                <w:szCs w:val="22"/>
              </w:rPr>
            </w:pPr>
            <w:r w:rsidRPr="00F4157D">
              <w:rPr>
                <w:b/>
                <w:sz w:val="22"/>
                <w:szCs w:val="22"/>
              </w:rPr>
              <w:t>88,3</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sz w:val="22"/>
                <w:szCs w:val="22"/>
              </w:rPr>
            </w:pPr>
            <w:r w:rsidRPr="000A1124">
              <w:rPr>
                <w:spacing w:val="-1"/>
                <w:sz w:val="22"/>
                <w:szCs w:val="22"/>
              </w:rPr>
              <w:t>Единый налог на вмененный доход для отдельных видов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1 341,5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1 376,8</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0,7</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367,0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480789" w:rsidP="006B6886">
            <w:pPr>
              <w:jc w:val="center"/>
              <w:rPr>
                <w:sz w:val="22"/>
                <w:szCs w:val="22"/>
              </w:rPr>
            </w:pPr>
            <w:r>
              <w:rPr>
                <w:sz w:val="22"/>
                <w:szCs w:val="22"/>
              </w:rPr>
              <w:t>363,7</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99,1</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0,2</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CD6193" w:rsidRDefault="006B6886" w:rsidP="006B6886">
            <w:pPr>
              <w:jc w:val="center"/>
              <w:rPr>
                <w:sz w:val="22"/>
                <w:szCs w:val="22"/>
              </w:rPr>
            </w:pPr>
            <w:r w:rsidRPr="00CD6193">
              <w:rPr>
                <w:sz w:val="22"/>
                <w:szCs w:val="22"/>
              </w:rPr>
              <w:t>27,1</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F4157D" w:rsidRDefault="006B6886" w:rsidP="006B6886">
            <w:pPr>
              <w:jc w:val="center"/>
              <w:rPr>
                <w:sz w:val="22"/>
                <w:szCs w:val="22"/>
              </w:rPr>
            </w:pPr>
            <w:r w:rsidRPr="00F4157D">
              <w:rPr>
                <w:sz w:val="22"/>
                <w:szCs w:val="22"/>
              </w:rPr>
              <w:t>26,4</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sz w:val="22"/>
                <w:szCs w:val="22"/>
              </w:rPr>
            </w:pPr>
            <w:r w:rsidRPr="000A1124">
              <w:rPr>
                <w:spacing w:val="-1"/>
                <w:sz w:val="22"/>
                <w:szCs w:val="22"/>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231,5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197,3</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330,4</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330,5</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0,2</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CD6193" w:rsidRDefault="006B6886" w:rsidP="006B6886">
            <w:pPr>
              <w:jc w:val="center"/>
              <w:rPr>
                <w:sz w:val="22"/>
                <w:szCs w:val="22"/>
              </w:rPr>
            </w:pPr>
            <w:r w:rsidRPr="00CD6193">
              <w:rPr>
                <w:sz w:val="22"/>
                <w:szCs w:val="22"/>
              </w:rPr>
              <w:t>142,8</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F4157D" w:rsidRDefault="006B6886" w:rsidP="006B6886">
            <w:pPr>
              <w:jc w:val="center"/>
              <w:rPr>
                <w:sz w:val="22"/>
                <w:szCs w:val="22"/>
              </w:rPr>
            </w:pPr>
            <w:r w:rsidRPr="00F4157D">
              <w:rPr>
                <w:sz w:val="22"/>
                <w:szCs w:val="22"/>
              </w:rPr>
              <w:t>167,5</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sz w:val="22"/>
                <w:szCs w:val="22"/>
              </w:rPr>
            </w:pPr>
            <w:r w:rsidRPr="000A1124">
              <w:rPr>
                <w:spacing w:val="-1"/>
                <w:sz w:val="22"/>
                <w:szCs w:val="22"/>
              </w:rPr>
              <w:t>Налог, взимаемый в связи с применением патентной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12,1</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608,1</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705,9</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116,1</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0,4</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CD6193" w:rsidRDefault="006B6886" w:rsidP="006B6886">
            <w:pPr>
              <w:jc w:val="center"/>
              <w:rPr>
                <w:sz w:val="22"/>
                <w:szCs w:val="22"/>
              </w:rPr>
            </w:pPr>
            <w:r w:rsidRPr="00CD6193">
              <w:rPr>
                <w:sz w:val="22"/>
                <w:szCs w:val="22"/>
              </w:rPr>
              <w:t xml:space="preserve">+705,9 </w:t>
            </w:r>
            <w:proofErr w:type="spellStart"/>
            <w:r w:rsidRPr="00CD6193">
              <w:rPr>
                <w:sz w:val="22"/>
                <w:szCs w:val="22"/>
              </w:rPr>
              <w:t>тыс</w:t>
            </w:r>
            <w:r>
              <w:rPr>
                <w:sz w:val="22"/>
                <w:szCs w:val="22"/>
              </w:rPr>
              <w:t>.</w:t>
            </w:r>
            <w:r w:rsidRPr="00CD6193">
              <w:rPr>
                <w:sz w:val="22"/>
                <w:szCs w:val="22"/>
              </w:rPr>
              <w:t>руб</w:t>
            </w:r>
            <w:proofErr w:type="spellEnd"/>
            <w:r w:rsidRPr="00CD6193">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F55FA9" w:rsidRDefault="006B6886" w:rsidP="006B6886">
            <w:pPr>
              <w:jc w:val="center"/>
              <w:rPr>
                <w:sz w:val="22"/>
                <w:szCs w:val="22"/>
                <w:highlight w:val="yellow"/>
              </w:rPr>
            </w:pPr>
            <w:r w:rsidRPr="00CD6193">
              <w:rPr>
                <w:sz w:val="22"/>
                <w:szCs w:val="22"/>
              </w:rPr>
              <w:t xml:space="preserve">+693,8 </w:t>
            </w:r>
            <w:proofErr w:type="spellStart"/>
            <w:r w:rsidRPr="00CD6193">
              <w:rPr>
                <w:sz w:val="22"/>
                <w:szCs w:val="22"/>
              </w:rPr>
              <w:t>тыс</w:t>
            </w:r>
            <w:r>
              <w:rPr>
                <w:sz w:val="22"/>
                <w:szCs w:val="22"/>
              </w:rPr>
              <w:t>.</w:t>
            </w:r>
            <w:r w:rsidRPr="00CD6193">
              <w:rPr>
                <w:sz w:val="22"/>
                <w:szCs w:val="22"/>
              </w:rPr>
              <w:t>руб</w:t>
            </w:r>
            <w:proofErr w:type="spellEnd"/>
            <w:r w:rsidRPr="00CD6193">
              <w:rPr>
                <w:sz w:val="22"/>
                <w:szCs w:val="22"/>
              </w:rPr>
              <w:t>.</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pacing w:val="-1"/>
                <w:sz w:val="22"/>
                <w:szCs w:val="22"/>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284,8</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334,2</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292,9</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307,0</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104,8</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455428" w:rsidRDefault="006B6886" w:rsidP="006B6886">
            <w:pPr>
              <w:jc w:val="center"/>
              <w:rPr>
                <w:b/>
                <w:sz w:val="22"/>
                <w:szCs w:val="22"/>
              </w:rPr>
            </w:pPr>
            <w:r w:rsidRPr="00455428">
              <w:rPr>
                <w:b/>
                <w:sz w:val="22"/>
                <w:szCs w:val="22"/>
              </w:rPr>
              <w:t>107,8</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0125AF" w:rsidRDefault="006B6886" w:rsidP="006B6886">
            <w:pPr>
              <w:jc w:val="center"/>
              <w:rPr>
                <w:b/>
                <w:sz w:val="22"/>
                <w:szCs w:val="22"/>
              </w:rPr>
            </w:pPr>
            <w:r w:rsidRPr="000125AF">
              <w:rPr>
                <w:b/>
                <w:sz w:val="22"/>
                <w:szCs w:val="22"/>
              </w:rPr>
              <w:t>91,9</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pacing w:val="-1"/>
                <w:sz w:val="22"/>
                <w:szCs w:val="22"/>
              </w:rPr>
              <w:t>Задолженность и перерасчеты по отмененным налогам</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455428" w:rsidRDefault="006B6886" w:rsidP="006B6886">
            <w:pPr>
              <w:jc w:val="center"/>
              <w:rPr>
                <w:b/>
                <w:sz w:val="22"/>
                <w:szCs w:val="22"/>
              </w:rPr>
            </w:pPr>
            <w:r w:rsidRPr="00455428">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0125AF" w:rsidRDefault="006B6886" w:rsidP="006B6886">
            <w:pPr>
              <w:jc w:val="center"/>
              <w:rPr>
                <w:b/>
                <w:sz w:val="22"/>
                <w:szCs w:val="22"/>
              </w:rPr>
            </w:pPr>
            <w:r w:rsidRPr="000125AF">
              <w:rPr>
                <w:sz w:val="22"/>
                <w:szCs w:val="22"/>
              </w:rPr>
              <w:t>0</w:t>
            </w:r>
          </w:p>
        </w:tc>
      </w:tr>
      <w:tr w:rsidR="006B6886" w:rsidRPr="000A1124"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pacing w:val="-2"/>
                <w:sz w:val="22"/>
                <w:szCs w:val="22"/>
              </w:rPr>
              <w:t>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5 749,4</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3 605,7</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1,9</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8 917,8</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9 595,2</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107,6</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4,9</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455428" w:rsidRDefault="006B6886" w:rsidP="006B6886">
            <w:pPr>
              <w:jc w:val="center"/>
              <w:rPr>
                <w:b/>
                <w:sz w:val="22"/>
                <w:szCs w:val="22"/>
              </w:rPr>
            </w:pPr>
            <w:r w:rsidRPr="00455428">
              <w:rPr>
                <w:b/>
                <w:sz w:val="22"/>
                <w:szCs w:val="22"/>
              </w:rPr>
              <w:t>166,9</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9E08C0" w:rsidRDefault="006B6886" w:rsidP="006B6886">
            <w:pPr>
              <w:jc w:val="center"/>
              <w:rPr>
                <w:b/>
                <w:sz w:val="22"/>
                <w:szCs w:val="22"/>
                <w:highlight w:val="yellow"/>
              </w:rPr>
            </w:pPr>
            <w:r w:rsidRPr="009E08C0">
              <w:rPr>
                <w:b/>
                <w:sz w:val="22"/>
                <w:szCs w:val="22"/>
              </w:rPr>
              <w:t>266,1</w:t>
            </w:r>
          </w:p>
        </w:tc>
      </w:tr>
      <w:tr w:rsidR="006B6886" w:rsidRPr="00B35180" w:rsidTr="006B6886">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z w:val="22"/>
                <w:szCs w:val="22"/>
              </w:rPr>
              <w:t xml:space="preserve">Доходы от использования имущества, находящегося в государственной и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1 888,3</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1 927,6</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1 422,0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1 466,3</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103,1</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0,7</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455428" w:rsidRDefault="006B6886" w:rsidP="006B6886">
            <w:pPr>
              <w:jc w:val="center"/>
              <w:rPr>
                <w:b/>
                <w:sz w:val="22"/>
                <w:szCs w:val="22"/>
              </w:rPr>
            </w:pPr>
            <w:r w:rsidRPr="00455428">
              <w:rPr>
                <w:b/>
                <w:sz w:val="22"/>
                <w:szCs w:val="22"/>
              </w:rPr>
              <w:t>77,7</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F55FA9" w:rsidRDefault="006B6886" w:rsidP="006B6886">
            <w:pPr>
              <w:jc w:val="center"/>
              <w:rPr>
                <w:b/>
                <w:sz w:val="22"/>
                <w:szCs w:val="22"/>
                <w:highlight w:val="yellow"/>
              </w:rPr>
            </w:pPr>
            <w:r w:rsidRPr="006B5A4A">
              <w:rPr>
                <w:b/>
                <w:sz w:val="22"/>
                <w:szCs w:val="22"/>
              </w:rPr>
              <w:t>76,1</w:t>
            </w:r>
          </w:p>
        </w:tc>
      </w:tr>
      <w:tr w:rsidR="006B6886" w:rsidRPr="00B35180" w:rsidTr="006B6886">
        <w:trPr>
          <w:trHeight w:val="180"/>
        </w:trPr>
        <w:tc>
          <w:tcPr>
            <w:tcW w:w="3794" w:type="dxa"/>
            <w:vMerge w:val="restart"/>
            <w:tcBorders>
              <w:top w:val="single" w:sz="4" w:space="0" w:color="auto"/>
              <w:left w:val="single" w:sz="4" w:space="0" w:color="auto"/>
              <w:right w:val="single" w:sz="4" w:space="0" w:color="auto"/>
            </w:tcBorders>
          </w:tcPr>
          <w:p w:rsidR="006B6886" w:rsidRPr="000A1124" w:rsidRDefault="006B6886" w:rsidP="006B6886">
            <w:pPr>
              <w:rPr>
                <w:sz w:val="22"/>
                <w:szCs w:val="22"/>
              </w:rPr>
            </w:pPr>
          </w:p>
        </w:tc>
        <w:tc>
          <w:tcPr>
            <w:tcW w:w="1417" w:type="dxa"/>
            <w:vMerge w:val="restart"/>
            <w:tcBorders>
              <w:top w:val="single" w:sz="4" w:space="0" w:color="auto"/>
              <w:left w:val="single" w:sz="4" w:space="0" w:color="auto"/>
              <w:right w:val="single" w:sz="4" w:space="0" w:color="auto"/>
            </w:tcBorders>
          </w:tcPr>
          <w:p w:rsidR="006B6886" w:rsidRPr="006977B1" w:rsidRDefault="006B6886" w:rsidP="006B6886">
            <w:pPr>
              <w:jc w:val="center"/>
              <w:rPr>
                <w:b/>
                <w:sz w:val="22"/>
                <w:szCs w:val="22"/>
              </w:rPr>
            </w:pPr>
            <w:r w:rsidRPr="006977B1">
              <w:rPr>
                <w:b/>
                <w:sz w:val="22"/>
                <w:szCs w:val="22"/>
              </w:rPr>
              <w:t>2019 год</w:t>
            </w:r>
          </w:p>
          <w:p w:rsidR="006B6886" w:rsidRPr="006977B1" w:rsidRDefault="006B6886" w:rsidP="006B6886">
            <w:pPr>
              <w:jc w:val="center"/>
              <w:rPr>
                <w:b/>
                <w:sz w:val="22"/>
                <w:szCs w:val="22"/>
              </w:rPr>
            </w:pPr>
            <w:r w:rsidRPr="006977B1">
              <w:rPr>
                <w:b/>
                <w:sz w:val="22"/>
                <w:szCs w:val="22"/>
              </w:rPr>
              <w:t>Исполнено (</w:t>
            </w:r>
            <w:proofErr w:type="spellStart"/>
            <w:r w:rsidRPr="006977B1">
              <w:rPr>
                <w:b/>
                <w:sz w:val="22"/>
                <w:szCs w:val="22"/>
              </w:rPr>
              <w:t>тыс.руб</w:t>
            </w:r>
            <w:proofErr w:type="spellEnd"/>
            <w:r w:rsidRPr="006977B1">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6B6886" w:rsidRPr="00DC705A" w:rsidRDefault="006B6886" w:rsidP="006B6886">
            <w:pPr>
              <w:jc w:val="center"/>
              <w:rPr>
                <w:b/>
                <w:sz w:val="22"/>
                <w:szCs w:val="22"/>
              </w:rPr>
            </w:pPr>
            <w:r w:rsidRPr="00DC705A">
              <w:rPr>
                <w:b/>
                <w:sz w:val="22"/>
                <w:szCs w:val="22"/>
              </w:rPr>
              <w:t>2020 год</w:t>
            </w:r>
          </w:p>
        </w:tc>
        <w:tc>
          <w:tcPr>
            <w:tcW w:w="7427" w:type="dxa"/>
            <w:gridSpan w:val="6"/>
            <w:tcBorders>
              <w:top w:val="single" w:sz="4" w:space="0" w:color="auto"/>
              <w:left w:val="single" w:sz="4" w:space="0" w:color="auto"/>
              <w:bottom w:val="single" w:sz="4" w:space="0" w:color="auto"/>
              <w:right w:val="single" w:sz="4" w:space="0" w:color="auto"/>
            </w:tcBorders>
          </w:tcPr>
          <w:p w:rsidR="006B6886" w:rsidRPr="00DC705A" w:rsidRDefault="006B6886" w:rsidP="006B6886">
            <w:pPr>
              <w:jc w:val="center"/>
              <w:rPr>
                <w:b/>
                <w:sz w:val="22"/>
                <w:szCs w:val="22"/>
              </w:rPr>
            </w:pPr>
            <w:r w:rsidRPr="00DC705A">
              <w:rPr>
                <w:b/>
                <w:sz w:val="22"/>
                <w:szCs w:val="22"/>
              </w:rPr>
              <w:t>2021 год</w:t>
            </w:r>
          </w:p>
        </w:tc>
      </w:tr>
      <w:tr w:rsidR="006B6886" w:rsidRPr="00B35180" w:rsidTr="006B6886">
        <w:trPr>
          <w:trHeight w:val="240"/>
        </w:trPr>
        <w:tc>
          <w:tcPr>
            <w:tcW w:w="3794" w:type="dxa"/>
            <w:vMerge/>
            <w:tcBorders>
              <w:left w:val="single" w:sz="4" w:space="0" w:color="auto"/>
              <w:right w:val="single" w:sz="4" w:space="0" w:color="auto"/>
            </w:tcBorders>
          </w:tcPr>
          <w:p w:rsidR="006B6886" w:rsidRPr="000A1124" w:rsidRDefault="006B6886" w:rsidP="006B6886">
            <w:pPr>
              <w:rPr>
                <w:sz w:val="22"/>
                <w:szCs w:val="22"/>
              </w:rPr>
            </w:pPr>
          </w:p>
        </w:tc>
        <w:tc>
          <w:tcPr>
            <w:tcW w:w="1417" w:type="dxa"/>
            <w:vMerge/>
            <w:tcBorders>
              <w:left w:val="single" w:sz="4" w:space="0" w:color="auto"/>
              <w:right w:val="single" w:sz="4" w:space="0" w:color="auto"/>
            </w:tcBorders>
          </w:tcPr>
          <w:p w:rsidR="006B6886" w:rsidRPr="006977B1" w:rsidRDefault="006B6886" w:rsidP="006B6886">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6B6886" w:rsidRPr="00DC705A" w:rsidRDefault="006B6886" w:rsidP="006B6886">
            <w:pPr>
              <w:jc w:val="center"/>
              <w:rPr>
                <w:sz w:val="22"/>
                <w:szCs w:val="22"/>
              </w:rPr>
            </w:pPr>
            <w:r w:rsidRPr="00DC705A">
              <w:rPr>
                <w:b/>
                <w:sz w:val="22"/>
                <w:szCs w:val="22"/>
              </w:rPr>
              <w:t>Исполнено (</w:t>
            </w:r>
            <w:proofErr w:type="spellStart"/>
            <w:r w:rsidRPr="00DC705A">
              <w:rPr>
                <w:b/>
                <w:sz w:val="22"/>
                <w:szCs w:val="22"/>
              </w:rPr>
              <w:t>тыс.руб</w:t>
            </w:r>
            <w:proofErr w:type="spellEnd"/>
            <w:r w:rsidRPr="00DC705A">
              <w:rPr>
                <w:b/>
                <w:sz w:val="22"/>
                <w:szCs w:val="22"/>
              </w:rPr>
              <w:t>.)</w:t>
            </w:r>
          </w:p>
        </w:tc>
        <w:tc>
          <w:tcPr>
            <w:tcW w:w="992" w:type="dxa"/>
            <w:vMerge w:val="restart"/>
            <w:tcBorders>
              <w:top w:val="single" w:sz="4" w:space="0" w:color="auto"/>
              <w:left w:val="single" w:sz="4" w:space="0" w:color="auto"/>
              <w:right w:val="single" w:sz="4" w:space="0" w:color="auto"/>
            </w:tcBorders>
          </w:tcPr>
          <w:p w:rsidR="006B6886" w:rsidRPr="00DC705A" w:rsidRDefault="006B6886" w:rsidP="006B6886">
            <w:pPr>
              <w:rPr>
                <w:b/>
                <w:sz w:val="22"/>
                <w:szCs w:val="22"/>
              </w:rPr>
            </w:pPr>
            <w:proofErr w:type="spellStart"/>
            <w:r w:rsidRPr="00DC705A">
              <w:rPr>
                <w:b/>
                <w:sz w:val="22"/>
                <w:szCs w:val="22"/>
              </w:rPr>
              <w:t>Струк</w:t>
            </w:r>
            <w:proofErr w:type="spellEnd"/>
            <w:r w:rsidRPr="00DC705A">
              <w:rPr>
                <w:b/>
                <w:sz w:val="22"/>
                <w:szCs w:val="22"/>
              </w:rPr>
              <w:t>-</w:t>
            </w:r>
          </w:p>
          <w:p w:rsidR="006B6886" w:rsidRPr="00DC705A" w:rsidRDefault="006B6886" w:rsidP="006B6886">
            <w:pPr>
              <w:jc w:val="center"/>
              <w:rPr>
                <w:sz w:val="22"/>
                <w:szCs w:val="22"/>
              </w:rPr>
            </w:pPr>
            <w:proofErr w:type="gramStart"/>
            <w:r w:rsidRPr="00DC705A">
              <w:rPr>
                <w:b/>
                <w:sz w:val="22"/>
                <w:szCs w:val="22"/>
              </w:rPr>
              <w:t>тура,%</w:t>
            </w:r>
            <w:proofErr w:type="gramEnd"/>
          </w:p>
        </w:tc>
        <w:tc>
          <w:tcPr>
            <w:tcW w:w="1559" w:type="dxa"/>
            <w:vMerge w:val="restart"/>
            <w:tcBorders>
              <w:top w:val="single" w:sz="4" w:space="0" w:color="auto"/>
              <w:left w:val="single" w:sz="4" w:space="0" w:color="auto"/>
              <w:right w:val="single" w:sz="4" w:space="0" w:color="auto"/>
            </w:tcBorders>
          </w:tcPr>
          <w:p w:rsidR="006B6886" w:rsidRPr="00DC705A" w:rsidRDefault="006B6886" w:rsidP="006B6886">
            <w:pPr>
              <w:rPr>
                <w:b/>
                <w:sz w:val="22"/>
                <w:szCs w:val="22"/>
              </w:rPr>
            </w:pPr>
            <w:r w:rsidRPr="00DC705A">
              <w:rPr>
                <w:b/>
                <w:sz w:val="22"/>
                <w:szCs w:val="22"/>
              </w:rPr>
              <w:t>Утверждено</w:t>
            </w:r>
          </w:p>
          <w:p w:rsidR="006B6886" w:rsidRPr="00DC705A" w:rsidRDefault="006B6886" w:rsidP="006B6886">
            <w:pPr>
              <w:rPr>
                <w:b/>
                <w:sz w:val="22"/>
                <w:szCs w:val="22"/>
              </w:rPr>
            </w:pPr>
            <w:r w:rsidRPr="00DC705A">
              <w:rPr>
                <w:b/>
                <w:sz w:val="22"/>
                <w:szCs w:val="22"/>
              </w:rPr>
              <w:t>(</w:t>
            </w:r>
            <w:proofErr w:type="spellStart"/>
            <w:r w:rsidRPr="00DC705A">
              <w:rPr>
                <w:b/>
                <w:sz w:val="22"/>
                <w:szCs w:val="22"/>
              </w:rPr>
              <w:t>уточн</w:t>
            </w:r>
            <w:proofErr w:type="spellEnd"/>
            <w:r w:rsidRPr="00DC705A">
              <w:rPr>
                <w:b/>
                <w:sz w:val="22"/>
                <w:szCs w:val="22"/>
              </w:rPr>
              <w:t>. план)</w:t>
            </w:r>
          </w:p>
          <w:p w:rsidR="006B6886" w:rsidRPr="00DC705A" w:rsidRDefault="006B6886" w:rsidP="006B6886">
            <w:pPr>
              <w:rPr>
                <w:b/>
                <w:sz w:val="22"/>
                <w:szCs w:val="22"/>
              </w:rPr>
            </w:pPr>
            <w:r w:rsidRPr="00DC705A">
              <w:rPr>
                <w:b/>
                <w:sz w:val="22"/>
                <w:szCs w:val="22"/>
              </w:rPr>
              <w:t xml:space="preserve"> (</w:t>
            </w:r>
            <w:proofErr w:type="spellStart"/>
            <w:r w:rsidRPr="00DC705A">
              <w:rPr>
                <w:b/>
                <w:sz w:val="22"/>
                <w:szCs w:val="22"/>
              </w:rPr>
              <w:t>тыс.руб</w:t>
            </w:r>
            <w:proofErr w:type="spellEnd"/>
            <w:r w:rsidRPr="00DC705A">
              <w:rPr>
                <w:b/>
                <w:sz w:val="22"/>
                <w:szCs w:val="22"/>
              </w:rPr>
              <w:t>.)</w:t>
            </w:r>
          </w:p>
        </w:tc>
        <w:tc>
          <w:tcPr>
            <w:tcW w:w="1418" w:type="dxa"/>
            <w:vMerge w:val="restart"/>
            <w:tcBorders>
              <w:top w:val="single" w:sz="4" w:space="0" w:color="auto"/>
              <w:left w:val="single" w:sz="4" w:space="0" w:color="auto"/>
              <w:right w:val="single" w:sz="4" w:space="0" w:color="auto"/>
            </w:tcBorders>
          </w:tcPr>
          <w:p w:rsidR="006B6886" w:rsidRPr="00DC705A" w:rsidRDefault="006B6886" w:rsidP="006B6886">
            <w:pPr>
              <w:rPr>
                <w:b/>
                <w:sz w:val="22"/>
                <w:szCs w:val="22"/>
              </w:rPr>
            </w:pPr>
            <w:r w:rsidRPr="00DC705A">
              <w:rPr>
                <w:b/>
                <w:sz w:val="22"/>
                <w:szCs w:val="22"/>
              </w:rPr>
              <w:t>Исполнено</w:t>
            </w:r>
          </w:p>
          <w:p w:rsidR="006B6886" w:rsidRPr="00DC705A" w:rsidRDefault="006B6886" w:rsidP="006B6886">
            <w:pPr>
              <w:rPr>
                <w:b/>
                <w:sz w:val="22"/>
                <w:szCs w:val="22"/>
              </w:rPr>
            </w:pPr>
            <w:r w:rsidRPr="00DC705A">
              <w:rPr>
                <w:b/>
                <w:sz w:val="22"/>
                <w:szCs w:val="22"/>
              </w:rPr>
              <w:t>(</w:t>
            </w:r>
            <w:proofErr w:type="spellStart"/>
            <w:r w:rsidRPr="00DC705A">
              <w:rPr>
                <w:b/>
                <w:sz w:val="22"/>
                <w:szCs w:val="22"/>
              </w:rPr>
              <w:t>тыс.руб</w:t>
            </w:r>
            <w:proofErr w:type="spellEnd"/>
            <w:r w:rsidRPr="00DC705A">
              <w:rPr>
                <w:b/>
                <w:sz w:val="22"/>
                <w:szCs w:val="22"/>
              </w:rPr>
              <w:t>.)</w:t>
            </w:r>
          </w:p>
        </w:tc>
        <w:tc>
          <w:tcPr>
            <w:tcW w:w="1276" w:type="dxa"/>
            <w:vMerge w:val="restart"/>
            <w:tcBorders>
              <w:top w:val="single" w:sz="4" w:space="0" w:color="auto"/>
              <w:left w:val="single" w:sz="4" w:space="0" w:color="auto"/>
              <w:right w:val="single" w:sz="4" w:space="0" w:color="auto"/>
            </w:tcBorders>
          </w:tcPr>
          <w:p w:rsidR="006B6886" w:rsidRPr="00CA0245" w:rsidRDefault="006B6886" w:rsidP="006B6886">
            <w:pPr>
              <w:rPr>
                <w:b/>
                <w:sz w:val="22"/>
                <w:szCs w:val="22"/>
              </w:rPr>
            </w:pPr>
            <w:r w:rsidRPr="00CA0245">
              <w:rPr>
                <w:b/>
                <w:sz w:val="22"/>
                <w:szCs w:val="22"/>
              </w:rPr>
              <w:t>% исполнения</w:t>
            </w:r>
          </w:p>
          <w:p w:rsidR="006B6886" w:rsidRPr="00CA0245" w:rsidRDefault="006B6886" w:rsidP="006B6886">
            <w:pPr>
              <w:rPr>
                <w:b/>
                <w:sz w:val="22"/>
                <w:szCs w:val="22"/>
              </w:rPr>
            </w:pPr>
            <w:r w:rsidRPr="00CA0245">
              <w:rPr>
                <w:b/>
                <w:sz w:val="22"/>
                <w:szCs w:val="22"/>
              </w:rPr>
              <w:t xml:space="preserve">(к </w:t>
            </w:r>
            <w:proofErr w:type="spellStart"/>
            <w:r w:rsidRPr="00CA0245">
              <w:rPr>
                <w:b/>
                <w:sz w:val="22"/>
                <w:szCs w:val="22"/>
              </w:rPr>
              <w:t>уточн</w:t>
            </w:r>
            <w:proofErr w:type="spellEnd"/>
            <w:r w:rsidRPr="00CA0245">
              <w:rPr>
                <w:b/>
                <w:sz w:val="22"/>
                <w:szCs w:val="22"/>
              </w:rPr>
              <w:t>.)</w:t>
            </w:r>
          </w:p>
        </w:tc>
        <w:tc>
          <w:tcPr>
            <w:tcW w:w="992" w:type="dxa"/>
            <w:vMerge w:val="restart"/>
            <w:tcBorders>
              <w:top w:val="single" w:sz="4" w:space="0" w:color="auto"/>
              <w:left w:val="single" w:sz="4" w:space="0" w:color="auto"/>
              <w:right w:val="single" w:sz="4" w:space="0" w:color="auto"/>
            </w:tcBorders>
          </w:tcPr>
          <w:p w:rsidR="006B6886" w:rsidRPr="00CA0245" w:rsidRDefault="006B6886" w:rsidP="006B6886">
            <w:pPr>
              <w:rPr>
                <w:b/>
                <w:sz w:val="22"/>
                <w:szCs w:val="22"/>
              </w:rPr>
            </w:pPr>
            <w:proofErr w:type="spellStart"/>
            <w:r w:rsidRPr="00CA0245">
              <w:rPr>
                <w:b/>
                <w:sz w:val="22"/>
                <w:szCs w:val="22"/>
              </w:rPr>
              <w:t>Струк</w:t>
            </w:r>
            <w:proofErr w:type="spellEnd"/>
            <w:r w:rsidRPr="00CA0245">
              <w:rPr>
                <w:b/>
                <w:sz w:val="22"/>
                <w:szCs w:val="22"/>
              </w:rPr>
              <w:t>-</w:t>
            </w:r>
            <w:proofErr w:type="gramStart"/>
            <w:r w:rsidRPr="00CA0245">
              <w:rPr>
                <w:b/>
                <w:sz w:val="22"/>
                <w:szCs w:val="22"/>
              </w:rPr>
              <w:t>тура,%</w:t>
            </w:r>
            <w:proofErr w:type="gramEnd"/>
          </w:p>
        </w:tc>
        <w:tc>
          <w:tcPr>
            <w:tcW w:w="2182" w:type="dxa"/>
            <w:gridSpan w:val="2"/>
            <w:tcBorders>
              <w:top w:val="single" w:sz="4" w:space="0" w:color="auto"/>
              <w:left w:val="single" w:sz="4" w:space="0" w:color="auto"/>
              <w:bottom w:val="single" w:sz="4" w:space="0" w:color="auto"/>
              <w:right w:val="single" w:sz="4" w:space="0" w:color="auto"/>
            </w:tcBorders>
          </w:tcPr>
          <w:p w:rsidR="006B6886" w:rsidRPr="002C7289" w:rsidRDefault="006B6886" w:rsidP="006B6886">
            <w:pPr>
              <w:rPr>
                <w:b/>
                <w:sz w:val="22"/>
                <w:szCs w:val="22"/>
              </w:rPr>
            </w:pPr>
            <w:r w:rsidRPr="002C7289">
              <w:rPr>
                <w:b/>
                <w:sz w:val="22"/>
                <w:szCs w:val="22"/>
              </w:rPr>
              <w:t>Темпы роста к предыдущим годам, %</w:t>
            </w:r>
          </w:p>
        </w:tc>
      </w:tr>
      <w:tr w:rsidR="006B6886" w:rsidRPr="00B35180" w:rsidTr="006B6886">
        <w:trPr>
          <w:trHeight w:val="255"/>
        </w:trPr>
        <w:tc>
          <w:tcPr>
            <w:tcW w:w="3794" w:type="dxa"/>
            <w:vMerge/>
            <w:tcBorders>
              <w:left w:val="single" w:sz="4" w:space="0" w:color="auto"/>
              <w:bottom w:val="single" w:sz="4" w:space="0" w:color="auto"/>
              <w:right w:val="single" w:sz="4" w:space="0" w:color="auto"/>
            </w:tcBorders>
          </w:tcPr>
          <w:p w:rsidR="006B6886" w:rsidRPr="000A1124" w:rsidRDefault="006B6886" w:rsidP="006B6886">
            <w:pPr>
              <w:rPr>
                <w:sz w:val="22"/>
                <w:szCs w:val="22"/>
              </w:rPr>
            </w:pPr>
          </w:p>
        </w:tc>
        <w:tc>
          <w:tcPr>
            <w:tcW w:w="1417" w:type="dxa"/>
            <w:vMerge/>
            <w:tcBorders>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6B6886" w:rsidRPr="002C7289" w:rsidRDefault="006B6886" w:rsidP="006B6886">
            <w:pPr>
              <w:rPr>
                <w:b/>
                <w:sz w:val="22"/>
                <w:szCs w:val="22"/>
              </w:rPr>
            </w:pPr>
            <w:r w:rsidRPr="002C7289">
              <w:rPr>
                <w:b/>
                <w:sz w:val="22"/>
                <w:szCs w:val="22"/>
              </w:rPr>
              <w:t>к 2019 г.</w:t>
            </w:r>
          </w:p>
        </w:tc>
        <w:tc>
          <w:tcPr>
            <w:tcW w:w="1080" w:type="dxa"/>
            <w:tcBorders>
              <w:top w:val="single" w:sz="4" w:space="0" w:color="auto"/>
              <w:left w:val="single" w:sz="4" w:space="0" w:color="auto"/>
              <w:bottom w:val="single" w:sz="4" w:space="0" w:color="auto"/>
              <w:right w:val="single" w:sz="4" w:space="0" w:color="auto"/>
            </w:tcBorders>
          </w:tcPr>
          <w:p w:rsidR="006B6886" w:rsidRPr="006B5A4A" w:rsidRDefault="006B6886" w:rsidP="006B6886">
            <w:pPr>
              <w:rPr>
                <w:b/>
                <w:sz w:val="22"/>
                <w:szCs w:val="22"/>
              </w:rPr>
            </w:pPr>
            <w:r w:rsidRPr="006B5A4A">
              <w:rPr>
                <w:b/>
                <w:sz w:val="22"/>
                <w:szCs w:val="22"/>
              </w:rPr>
              <w:t>к 2020 г.</w:t>
            </w:r>
          </w:p>
        </w:tc>
      </w:tr>
      <w:tr w:rsidR="006B6886" w:rsidRPr="00B35180" w:rsidTr="006B6886">
        <w:trPr>
          <w:trHeight w:val="240"/>
        </w:trPr>
        <w:tc>
          <w:tcPr>
            <w:tcW w:w="3794" w:type="dxa"/>
            <w:tcBorders>
              <w:top w:val="single" w:sz="4" w:space="0" w:color="auto"/>
              <w:left w:val="single" w:sz="4" w:space="0" w:color="auto"/>
              <w:bottom w:val="single" w:sz="4" w:space="0" w:color="auto"/>
              <w:right w:val="single" w:sz="4" w:space="0" w:color="auto"/>
            </w:tcBorders>
          </w:tcPr>
          <w:p w:rsidR="006B6886" w:rsidRPr="000A1124" w:rsidRDefault="006B6886" w:rsidP="006B6886">
            <w:pPr>
              <w:jc w:val="center"/>
              <w:rPr>
                <w:b/>
                <w:sz w:val="22"/>
                <w:szCs w:val="22"/>
              </w:rPr>
            </w:pPr>
            <w:r w:rsidRPr="000A1124">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C7289" w:rsidRDefault="006B6886" w:rsidP="006B6886">
            <w:pPr>
              <w:jc w:val="center"/>
              <w:rPr>
                <w:b/>
                <w:sz w:val="22"/>
                <w:szCs w:val="22"/>
              </w:rPr>
            </w:pPr>
            <w:r w:rsidRPr="002C7289">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6B5A4A" w:rsidRDefault="006B6886" w:rsidP="006B6886">
            <w:pPr>
              <w:jc w:val="center"/>
              <w:rPr>
                <w:b/>
                <w:sz w:val="22"/>
                <w:szCs w:val="22"/>
              </w:rPr>
            </w:pPr>
            <w:r w:rsidRPr="006B5A4A">
              <w:rPr>
                <w:b/>
                <w:sz w:val="22"/>
                <w:szCs w:val="22"/>
              </w:rPr>
              <w:t>10</w:t>
            </w:r>
          </w:p>
        </w:tc>
      </w:tr>
      <w:tr w:rsidR="006B6886" w:rsidRPr="00B35180" w:rsidTr="006B6886">
        <w:trPr>
          <w:trHeight w:val="995"/>
        </w:trPr>
        <w:tc>
          <w:tcPr>
            <w:tcW w:w="3794" w:type="dxa"/>
            <w:tcBorders>
              <w:top w:val="single" w:sz="4" w:space="0" w:color="auto"/>
              <w:left w:val="single" w:sz="4" w:space="0" w:color="auto"/>
              <w:bottom w:val="single" w:sz="4" w:space="0" w:color="auto"/>
              <w:right w:val="single" w:sz="4" w:space="0" w:color="auto"/>
            </w:tcBorders>
          </w:tcPr>
          <w:p w:rsidR="006B6886" w:rsidRPr="000A1124" w:rsidRDefault="006B6886" w:rsidP="006B6886">
            <w:pPr>
              <w:rPr>
                <w:sz w:val="22"/>
                <w:szCs w:val="22"/>
              </w:rPr>
            </w:pPr>
            <w:r w:rsidRPr="000A1124">
              <w:rPr>
                <w:sz w:val="22"/>
                <w:szCs w:val="22"/>
              </w:rPr>
              <w:t>Доходы, получаемые в виде арендной платы за земельные участки</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909,1</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811,8</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0,4</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708,9</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753,1</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106,2</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0,4</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1B4B00" w:rsidRDefault="006B6886" w:rsidP="006B6886">
            <w:pPr>
              <w:jc w:val="center"/>
              <w:rPr>
                <w:sz w:val="22"/>
                <w:szCs w:val="22"/>
              </w:rPr>
            </w:pPr>
            <w:r w:rsidRPr="001B4B00">
              <w:rPr>
                <w:sz w:val="22"/>
                <w:szCs w:val="22"/>
              </w:rPr>
              <w:t>82,8</w:t>
            </w:r>
          </w:p>
          <w:p w:rsidR="006B6886" w:rsidRPr="001B4B00" w:rsidRDefault="006B6886" w:rsidP="006B6886">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6B5A4A" w:rsidRDefault="006B6886" w:rsidP="006B6886">
            <w:pPr>
              <w:jc w:val="center"/>
              <w:rPr>
                <w:sz w:val="22"/>
                <w:szCs w:val="22"/>
              </w:rPr>
            </w:pPr>
            <w:r w:rsidRPr="006B5A4A">
              <w:rPr>
                <w:sz w:val="22"/>
                <w:szCs w:val="22"/>
              </w:rPr>
              <w:t>92,8</w:t>
            </w:r>
          </w:p>
        </w:tc>
      </w:tr>
      <w:tr w:rsidR="006B6886" w:rsidRPr="00B35180" w:rsidTr="006B6886">
        <w:trPr>
          <w:trHeight w:val="697"/>
        </w:trPr>
        <w:tc>
          <w:tcPr>
            <w:tcW w:w="3794" w:type="dxa"/>
            <w:tcBorders>
              <w:top w:val="single" w:sz="4" w:space="0" w:color="auto"/>
              <w:left w:val="single" w:sz="4" w:space="0" w:color="auto"/>
              <w:bottom w:val="single" w:sz="4" w:space="0" w:color="auto"/>
              <w:right w:val="single" w:sz="4" w:space="0" w:color="auto"/>
            </w:tcBorders>
          </w:tcPr>
          <w:p w:rsidR="006B6886" w:rsidRPr="000A1124" w:rsidRDefault="006B6886" w:rsidP="006B6886">
            <w:pPr>
              <w:rPr>
                <w:sz w:val="22"/>
                <w:szCs w:val="22"/>
              </w:rPr>
            </w:pPr>
            <w:r w:rsidRPr="000A1124">
              <w:rPr>
                <w:sz w:val="22"/>
                <w:szCs w:val="22"/>
              </w:rPr>
              <w:t>Доходы от сдачи в аренду имущества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880,4</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881,8</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0,5</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713,1</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713,2</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1B4B00" w:rsidRDefault="006B6886" w:rsidP="006B6886">
            <w:pPr>
              <w:jc w:val="center"/>
              <w:rPr>
                <w:sz w:val="22"/>
                <w:szCs w:val="22"/>
              </w:rPr>
            </w:pPr>
            <w:r w:rsidRPr="001B4B00">
              <w:rPr>
                <w:sz w:val="22"/>
                <w:szCs w:val="22"/>
              </w:rPr>
              <w:t>81,0</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6B5A4A" w:rsidRDefault="006B6886" w:rsidP="006B6886">
            <w:pPr>
              <w:jc w:val="center"/>
              <w:rPr>
                <w:sz w:val="22"/>
                <w:szCs w:val="22"/>
              </w:rPr>
            </w:pPr>
            <w:r w:rsidRPr="006B5A4A">
              <w:rPr>
                <w:sz w:val="22"/>
                <w:szCs w:val="22"/>
              </w:rPr>
              <w:t>80,9</w:t>
            </w:r>
          </w:p>
        </w:tc>
      </w:tr>
      <w:tr w:rsidR="006B6886" w:rsidRPr="00B35180" w:rsidTr="006B6886">
        <w:trPr>
          <w:trHeight w:val="1142"/>
        </w:trPr>
        <w:tc>
          <w:tcPr>
            <w:tcW w:w="3794" w:type="dxa"/>
            <w:tcBorders>
              <w:top w:val="single" w:sz="4" w:space="0" w:color="auto"/>
              <w:left w:val="single" w:sz="4" w:space="0" w:color="auto"/>
              <w:bottom w:val="single" w:sz="4" w:space="0" w:color="auto"/>
              <w:right w:val="single" w:sz="4" w:space="0" w:color="auto"/>
            </w:tcBorders>
          </w:tcPr>
          <w:p w:rsidR="006B6886" w:rsidRPr="000A1124" w:rsidRDefault="006B6886" w:rsidP="006B6886">
            <w:pPr>
              <w:rPr>
                <w:sz w:val="22"/>
                <w:szCs w:val="22"/>
              </w:rPr>
            </w:pPr>
            <w:r w:rsidRPr="000A1124">
              <w:rPr>
                <w:sz w:val="22"/>
                <w:szCs w:val="22"/>
              </w:rPr>
              <w:t>Платежи от государственных и муниципальных унитарных предприятий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98,8</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234,0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1B4B00" w:rsidRDefault="006B6886" w:rsidP="006B6886">
            <w:pPr>
              <w:jc w:val="center"/>
              <w:rPr>
                <w:sz w:val="22"/>
                <w:szCs w:val="22"/>
              </w:rPr>
            </w:pPr>
            <w:r w:rsidRPr="001B4B00">
              <w:rPr>
                <w:sz w:val="22"/>
                <w:szCs w:val="22"/>
              </w:rPr>
              <w:t xml:space="preserve">-98,8 </w:t>
            </w:r>
            <w:proofErr w:type="spellStart"/>
            <w:r w:rsidRPr="001B4B00">
              <w:rPr>
                <w:sz w:val="22"/>
                <w:szCs w:val="22"/>
              </w:rPr>
              <w:t>тыс.руб</w:t>
            </w:r>
            <w:proofErr w:type="spellEnd"/>
            <w:r w:rsidRPr="001B4B00">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1B4B00" w:rsidRDefault="006B6886" w:rsidP="006B6886">
            <w:pPr>
              <w:jc w:val="center"/>
              <w:rPr>
                <w:sz w:val="22"/>
                <w:szCs w:val="22"/>
              </w:rPr>
            </w:pPr>
            <w:r w:rsidRPr="001B4B00">
              <w:rPr>
                <w:sz w:val="22"/>
                <w:szCs w:val="22"/>
              </w:rPr>
              <w:t xml:space="preserve">-234,0 </w:t>
            </w:r>
            <w:proofErr w:type="spellStart"/>
            <w:r w:rsidRPr="001B4B00">
              <w:rPr>
                <w:sz w:val="22"/>
                <w:szCs w:val="22"/>
              </w:rPr>
              <w:t>тыс.руб</w:t>
            </w:r>
            <w:proofErr w:type="spellEnd"/>
            <w:r w:rsidRPr="001B4B00">
              <w:rPr>
                <w:sz w:val="22"/>
                <w:szCs w:val="22"/>
              </w:rPr>
              <w:t>.</w:t>
            </w:r>
          </w:p>
        </w:tc>
      </w:tr>
      <w:tr w:rsidR="006B6886" w:rsidRPr="00B35180" w:rsidTr="006B6886">
        <w:trPr>
          <w:trHeight w:val="964"/>
        </w:trPr>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pacing w:val="-2"/>
                <w:sz w:val="22"/>
                <w:szCs w:val="22"/>
              </w:rPr>
            </w:pPr>
            <w:r w:rsidRPr="000A1124">
              <w:rPr>
                <w:b/>
                <w:bCs/>
                <w:spacing w:val="-2"/>
                <w:sz w:val="22"/>
                <w:szCs w:val="22"/>
              </w:rPr>
              <w:t>Платежи при пользовании природными ресурсами</w:t>
            </w:r>
          </w:p>
          <w:p w:rsidR="006B6886" w:rsidRPr="000A1124" w:rsidRDefault="006B6886" w:rsidP="006B6886">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222,8</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363,3</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101,7</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117,6</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115,6</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0,1</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4B71E8" w:rsidRDefault="006B6886" w:rsidP="006B6886">
            <w:pPr>
              <w:tabs>
                <w:tab w:val="left" w:pos="563"/>
              </w:tabs>
              <w:jc w:val="center"/>
              <w:rPr>
                <w:b/>
                <w:sz w:val="22"/>
                <w:szCs w:val="22"/>
              </w:rPr>
            </w:pPr>
            <w:r w:rsidRPr="004B71E8">
              <w:rPr>
                <w:b/>
                <w:sz w:val="22"/>
                <w:szCs w:val="22"/>
              </w:rPr>
              <w:t>52,8</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4C6C1B" w:rsidRDefault="006B6886" w:rsidP="006B6886">
            <w:pPr>
              <w:jc w:val="center"/>
              <w:rPr>
                <w:b/>
                <w:sz w:val="22"/>
                <w:szCs w:val="22"/>
              </w:rPr>
            </w:pPr>
            <w:r w:rsidRPr="004C6C1B">
              <w:rPr>
                <w:b/>
                <w:sz w:val="22"/>
                <w:szCs w:val="22"/>
              </w:rPr>
              <w:t>32,4</w:t>
            </w:r>
          </w:p>
        </w:tc>
      </w:tr>
      <w:tr w:rsidR="006B6886" w:rsidRPr="00B35180" w:rsidTr="006B6886">
        <w:trPr>
          <w:trHeight w:val="966"/>
        </w:trPr>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z w:val="22"/>
                <w:szCs w:val="22"/>
              </w:rPr>
              <w:t>Доходы от оказания платных услуг и компенсации затрат государства</w:t>
            </w:r>
          </w:p>
          <w:p w:rsidR="006B6886" w:rsidRPr="000A1124" w:rsidRDefault="006B6886" w:rsidP="006B6886">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181,5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181,3</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230,9</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244,8</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106,0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0,1</w:t>
            </w:r>
          </w:p>
        </w:tc>
        <w:tc>
          <w:tcPr>
            <w:tcW w:w="1102" w:type="dxa"/>
            <w:tcBorders>
              <w:top w:val="single" w:sz="4" w:space="0" w:color="auto"/>
              <w:left w:val="single" w:sz="4" w:space="0" w:color="auto"/>
              <w:bottom w:val="single" w:sz="4" w:space="0" w:color="auto"/>
              <w:right w:val="single" w:sz="4" w:space="0" w:color="auto"/>
            </w:tcBorders>
          </w:tcPr>
          <w:p w:rsidR="006B6886" w:rsidRPr="004B71E8" w:rsidRDefault="006B6886" w:rsidP="006B6886">
            <w:pPr>
              <w:jc w:val="center"/>
              <w:rPr>
                <w:b/>
                <w:sz w:val="22"/>
                <w:szCs w:val="22"/>
              </w:rPr>
            </w:pPr>
          </w:p>
          <w:p w:rsidR="006B6886" w:rsidRPr="004B71E8" w:rsidRDefault="006B6886" w:rsidP="006B6886">
            <w:pPr>
              <w:jc w:val="center"/>
              <w:rPr>
                <w:b/>
              </w:rPr>
            </w:pPr>
            <w:r w:rsidRPr="004B71E8">
              <w:rPr>
                <w:b/>
              </w:rPr>
              <w:t>134,9</w:t>
            </w:r>
          </w:p>
        </w:tc>
        <w:tc>
          <w:tcPr>
            <w:tcW w:w="1080" w:type="dxa"/>
            <w:tcBorders>
              <w:top w:val="single" w:sz="4" w:space="0" w:color="auto"/>
              <w:left w:val="single" w:sz="4" w:space="0" w:color="auto"/>
              <w:bottom w:val="single" w:sz="4" w:space="0" w:color="auto"/>
              <w:right w:val="single" w:sz="4" w:space="0" w:color="auto"/>
            </w:tcBorders>
          </w:tcPr>
          <w:p w:rsidR="006B6886" w:rsidRPr="004C6C1B" w:rsidRDefault="006B6886" w:rsidP="006B6886">
            <w:pPr>
              <w:jc w:val="center"/>
              <w:rPr>
                <w:b/>
                <w:sz w:val="22"/>
                <w:szCs w:val="22"/>
              </w:rPr>
            </w:pPr>
          </w:p>
          <w:p w:rsidR="006B6886" w:rsidRPr="004C6C1B" w:rsidRDefault="006B6886" w:rsidP="006B6886">
            <w:pPr>
              <w:jc w:val="center"/>
              <w:rPr>
                <w:b/>
              </w:rPr>
            </w:pPr>
            <w:r w:rsidRPr="004C6C1B">
              <w:rPr>
                <w:b/>
                <w:sz w:val="22"/>
                <w:szCs w:val="22"/>
              </w:rPr>
              <w:t>135,0</w:t>
            </w:r>
          </w:p>
        </w:tc>
      </w:tr>
      <w:tr w:rsidR="006B6886" w:rsidRPr="00B35180" w:rsidTr="006B6886">
        <w:trPr>
          <w:trHeight w:val="993"/>
        </w:trPr>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z w:val="22"/>
                <w:szCs w:val="22"/>
              </w:rPr>
              <w:t>Доходы от продажи материальных и нематериальных активов</w:t>
            </w:r>
          </w:p>
          <w:p w:rsidR="006B6886" w:rsidRPr="000A1124" w:rsidRDefault="006B6886" w:rsidP="006B6886">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3 088,8</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593,8</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6 599,6</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7 200,5</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109,1</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3,7</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4B71E8" w:rsidRDefault="006B6886" w:rsidP="006B6886">
            <w:pPr>
              <w:jc w:val="center"/>
              <w:rPr>
                <w:b/>
                <w:sz w:val="22"/>
                <w:szCs w:val="22"/>
              </w:rPr>
            </w:pPr>
            <w:r w:rsidRPr="004B71E8">
              <w:rPr>
                <w:b/>
                <w:sz w:val="22"/>
                <w:szCs w:val="22"/>
              </w:rPr>
              <w:t>233,1</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CC7683" w:rsidRDefault="006B6886" w:rsidP="006B6886">
            <w:pPr>
              <w:jc w:val="center"/>
              <w:rPr>
                <w:b/>
                <w:sz w:val="22"/>
                <w:szCs w:val="22"/>
                <w:highlight w:val="yellow"/>
                <w:lang w:val="en-US"/>
              </w:rPr>
            </w:pPr>
            <w:r w:rsidRPr="00CC7683">
              <w:rPr>
                <w:sz w:val="22"/>
                <w:szCs w:val="22"/>
              </w:rPr>
              <w:t>в 12,13 раза</w:t>
            </w:r>
            <w:r w:rsidRPr="00CC7683">
              <w:rPr>
                <w:sz w:val="22"/>
                <w:szCs w:val="22"/>
                <w:lang w:val="en-US"/>
              </w:rPr>
              <w:t>&gt;</w:t>
            </w:r>
          </w:p>
        </w:tc>
      </w:tr>
      <w:tr w:rsidR="006B6886" w:rsidRPr="00B35180" w:rsidTr="006B6886">
        <w:trPr>
          <w:trHeight w:val="837"/>
        </w:trPr>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z w:val="22"/>
                <w:szCs w:val="22"/>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368,0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539,7</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563,6</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566,0</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100,4</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4B71E8" w:rsidRDefault="006B6886" w:rsidP="006B6886">
            <w:pPr>
              <w:jc w:val="center"/>
              <w:rPr>
                <w:b/>
                <w:sz w:val="22"/>
                <w:szCs w:val="22"/>
              </w:rPr>
            </w:pPr>
            <w:r w:rsidRPr="004B71E8">
              <w:rPr>
                <w:b/>
                <w:sz w:val="22"/>
                <w:szCs w:val="22"/>
              </w:rPr>
              <w:t>153,8</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B544E4" w:rsidRDefault="006B6886" w:rsidP="006B6886">
            <w:pPr>
              <w:jc w:val="center"/>
              <w:rPr>
                <w:b/>
                <w:sz w:val="22"/>
                <w:szCs w:val="22"/>
                <w:lang w:val="en-US"/>
              </w:rPr>
            </w:pPr>
            <w:r w:rsidRPr="00B544E4">
              <w:rPr>
                <w:b/>
                <w:sz w:val="22"/>
                <w:szCs w:val="22"/>
                <w:lang w:val="en-US"/>
              </w:rPr>
              <w:t>104</w:t>
            </w:r>
            <w:r w:rsidRPr="00B544E4">
              <w:rPr>
                <w:b/>
                <w:sz w:val="22"/>
                <w:szCs w:val="22"/>
              </w:rPr>
              <w:t>,</w:t>
            </w:r>
            <w:r w:rsidRPr="00B544E4">
              <w:rPr>
                <w:b/>
                <w:sz w:val="22"/>
                <w:szCs w:val="22"/>
                <w:lang w:val="en-US"/>
              </w:rPr>
              <w:t>9</w:t>
            </w:r>
          </w:p>
        </w:tc>
      </w:tr>
      <w:tr w:rsidR="006B6886" w:rsidRPr="00B35180" w:rsidTr="006B6886">
        <w:trPr>
          <w:trHeight w:val="573"/>
        </w:trPr>
        <w:tc>
          <w:tcPr>
            <w:tcW w:w="3794" w:type="dxa"/>
            <w:tcBorders>
              <w:top w:val="single" w:sz="4" w:space="0" w:color="auto"/>
              <w:left w:val="single" w:sz="4" w:space="0" w:color="auto"/>
              <w:bottom w:val="single" w:sz="4" w:space="0" w:color="auto"/>
              <w:right w:val="single" w:sz="4" w:space="0" w:color="auto"/>
            </w:tcBorders>
            <w:vAlign w:val="bottom"/>
          </w:tcPr>
          <w:p w:rsidR="006B6886" w:rsidRPr="000A1124" w:rsidRDefault="006B6886" w:rsidP="006B6886">
            <w:pPr>
              <w:rPr>
                <w:b/>
                <w:bCs/>
                <w:sz w:val="22"/>
                <w:szCs w:val="22"/>
              </w:rPr>
            </w:pPr>
            <w:r w:rsidRPr="000A1124">
              <w:rPr>
                <w:b/>
                <w:bCs/>
                <w:sz w:val="22"/>
                <w:szCs w:val="22"/>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4B71E8" w:rsidRDefault="006B6886" w:rsidP="006B6886">
            <w:pPr>
              <w:jc w:val="center"/>
              <w:rPr>
                <w:b/>
                <w:sz w:val="22"/>
                <w:szCs w:val="22"/>
                <w:lang w:val="en-US"/>
              </w:rPr>
            </w:pPr>
            <w:r w:rsidRPr="004B71E8">
              <w:rPr>
                <w:b/>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B544E4" w:rsidRDefault="006B6886" w:rsidP="006B6886">
            <w:pPr>
              <w:jc w:val="center"/>
              <w:rPr>
                <w:b/>
                <w:sz w:val="22"/>
                <w:szCs w:val="22"/>
                <w:lang w:val="en-US"/>
              </w:rPr>
            </w:pPr>
            <w:r w:rsidRPr="00B544E4">
              <w:rPr>
                <w:b/>
                <w:sz w:val="22"/>
                <w:szCs w:val="22"/>
                <w:lang w:val="en-US"/>
              </w:rPr>
              <w:t>0</w:t>
            </w:r>
          </w:p>
        </w:tc>
      </w:tr>
      <w:tr w:rsidR="006B6886" w:rsidRPr="00B35180" w:rsidTr="006B6886">
        <w:trPr>
          <w:trHeight w:val="150"/>
        </w:trPr>
        <w:tc>
          <w:tcPr>
            <w:tcW w:w="3794" w:type="dxa"/>
            <w:vMerge w:val="restart"/>
            <w:tcBorders>
              <w:top w:val="single" w:sz="4" w:space="0" w:color="auto"/>
              <w:left w:val="single" w:sz="4" w:space="0" w:color="auto"/>
              <w:right w:val="single" w:sz="4" w:space="0" w:color="auto"/>
            </w:tcBorders>
            <w:vAlign w:val="bottom"/>
          </w:tcPr>
          <w:p w:rsidR="006B6886" w:rsidRPr="00B35180" w:rsidRDefault="006B6886" w:rsidP="006B6886">
            <w:pPr>
              <w:rPr>
                <w:b/>
                <w:bCs/>
                <w:sz w:val="22"/>
                <w:szCs w:val="22"/>
                <w:highlight w:val="yellow"/>
              </w:rPr>
            </w:pPr>
          </w:p>
        </w:tc>
        <w:tc>
          <w:tcPr>
            <w:tcW w:w="1417" w:type="dxa"/>
            <w:vMerge w:val="restart"/>
            <w:tcBorders>
              <w:top w:val="single" w:sz="4" w:space="0" w:color="auto"/>
              <w:left w:val="single" w:sz="4" w:space="0" w:color="auto"/>
              <w:right w:val="single" w:sz="4" w:space="0" w:color="auto"/>
            </w:tcBorders>
          </w:tcPr>
          <w:p w:rsidR="006B6886" w:rsidRPr="006977B1" w:rsidRDefault="006B6886" w:rsidP="006B6886">
            <w:pPr>
              <w:jc w:val="center"/>
              <w:rPr>
                <w:b/>
                <w:sz w:val="22"/>
                <w:szCs w:val="22"/>
              </w:rPr>
            </w:pPr>
            <w:r w:rsidRPr="006977B1">
              <w:rPr>
                <w:b/>
                <w:sz w:val="22"/>
                <w:szCs w:val="22"/>
              </w:rPr>
              <w:t>2019 год</w:t>
            </w:r>
          </w:p>
          <w:p w:rsidR="006B6886" w:rsidRPr="006977B1" w:rsidRDefault="006B6886" w:rsidP="006B6886">
            <w:pPr>
              <w:jc w:val="center"/>
              <w:rPr>
                <w:sz w:val="22"/>
                <w:szCs w:val="22"/>
              </w:rPr>
            </w:pPr>
            <w:r w:rsidRPr="006977B1">
              <w:rPr>
                <w:b/>
                <w:sz w:val="22"/>
                <w:szCs w:val="22"/>
              </w:rPr>
              <w:t>исполнено (</w:t>
            </w:r>
            <w:proofErr w:type="spellStart"/>
            <w:r w:rsidRPr="006977B1">
              <w:rPr>
                <w:b/>
                <w:sz w:val="22"/>
                <w:szCs w:val="22"/>
              </w:rPr>
              <w:t>тыс.руб</w:t>
            </w:r>
            <w:proofErr w:type="spellEnd"/>
            <w:r w:rsidRPr="006977B1">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6B6886" w:rsidRPr="00DC705A" w:rsidRDefault="006B6886" w:rsidP="006B6886">
            <w:pPr>
              <w:jc w:val="center"/>
              <w:rPr>
                <w:b/>
                <w:sz w:val="22"/>
                <w:szCs w:val="22"/>
              </w:rPr>
            </w:pPr>
            <w:r w:rsidRPr="00DC705A">
              <w:rPr>
                <w:b/>
                <w:sz w:val="22"/>
                <w:szCs w:val="22"/>
              </w:rPr>
              <w:t>2020 год</w:t>
            </w:r>
          </w:p>
        </w:tc>
        <w:tc>
          <w:tcPr>
            <w:tcW w:w="7427" w:type="dxa"/>
            <w:gridSpan w:val="6"/>
            <w:tcBorders>
              <w:top w:val="single" w:sz="4" w:space="0" w:color="auto"/>
              <w:left w:val="single" w:sz="4" w:space="0" w:color="auto"/>
              <w:bottom w:val="single" w:sz="4" w:space="0" w:color="auto"/>
              <w:right w:val="single" w:sz="4" w:space="0" w:color="auto"/>
            </w:tcBorders>
          </w:tcPr>
          <w:p w:rsidR="006B6886" w:rsidRPr="00CA0245" w:rsidRDefault="006B6886" w:rsidP="006B6886">
            <w:pPr>
              <w:jc w:val="center"/>
              <w:rPr>
                <w:b/>
                <w:sz w:val="22"/>
                <w:szCs w:val="22"/>
              </w:rPr>
            </w:pPr>
            <w:r w:rsidRPr="00CA0245">
              <w:rPr>
                <w:b/>
                <w:sz w:val="22"/>
                <w:szCs w:val="22"/>
              </w:rPr>
              <w:t>2021 год</w:t>
            </w:r>
          </w:p>
        </w:tc>
      </w:tr>
      <w:tr w:rsidR="006B6886" w:rsidRPr="00B35180" w:rsidTr="006B6886">
        <w:trPr>
          <w:trHeight w:val="240"/>
        </w:trPr>
        <w:tc>
          <w:tcPr>
            <w:tcW w:w="3794" w:type="dxa"/>
            <w:vMerge/>
            <w:tcBorders>
              <w:left w:val="single" w:sz="4" w:space="0" w:color="auto"/>
              <w:right w:val="single" w:sz="4" w:space="0" w:color="auto"/>
            </w:tcBorders>
            <w:vAlign w:val="bottom"/>
          </w:tcPr>
          <w:p w:rsidR="006B6886" w:rsidRPr="00B35180" w:rsidRDefault="006B6886" w:rsidP="006B6886">
            <w:pPr>
              <w:rPr>
                <w:b/>
                <w:bCs/>
                <w:sz w:val="22"/>
                <w:szCs w:val="22"/>
                <w:highlight w:val="yellow"/>
              </w:rPr>
            </w:pPr>
          </w:p>
        </w:tc>
        <w:tc>
          <w:tcPr>
            <w:tcW w:w="1417" w:type="dxa"/>
            <w:vMerge/>
            <w:tcBorders>
              <w:left w:val="single" w:sz="4" w:space="0" w:color="auto"/>
              <w:right w:val="single" w:sz="4" w:space="0" w:color="auto"/>
            </w:tcBorders>
            <w:vAlign w:val="center"/>
          </w:tcPr>
          <w:p w:rsidR="006B6886" w:rsidRPr="006977B1" w:rsidRDefault="006B6886" w:rsidP="006B6886">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6B6886" w:rsidRPr="00DC705A" w:rsidRDefault="006B6886" w:rsidP="006B6886">
            <w:pPr>
              <w:jc w:val="center"/>
              <w:rPr>
                <w:sz w:val="22"/>
                <w:szCs w:val="22"/>
              </w:rPr>
            </w:pPr>
            <w:r w:rsidRPr="00DC705A">
              <w:rPr>
                <w:b/>
                <w:sz w:val="22"/>
                <w:szCs w:val="22"/>
              </w:rPr>
              <w:t>Исполнено (</w:t>
            </w:r>
            <w:proofErr w:type="spellStart"/>
            <w:r w:rsidRPr="00DC705A">
              <w:rPr>
                <w:b/>
                <w:sz w:val="22"/>
                <w:szCs w:val="22"/>
              </w:rPr>
              <w:t>тыс.руб</w:t>
            </w:r>
            <w:proofErr w:type="spellEnd"/>
            <w:r w:rsidRPr="00DC705A">
              <w:rPr>
                <w:b/>
                <w:sz w:val="22"/>
                <w:szCs w:val="22"/>
              </w:rPr>
              <w:t>.)</w:t>
            </w:r>
          </w:p>
        </w:tc>
        <w:tc>
          <w:tcPr>
            <w:tcW w:w="992" w:type="dxa"/>
            <w:vMerge w:val="restart"/>
            <w:tcBorders>
              <w:top w:val="single" w:sz="4" w:space="0" w:color="auto"/>
              <w:left w:val="single" w:sz="4" w:space="0" w:color="auto"/>
              <w:right w:val="single" w:sz="4" w:space="0" w:color="auto"/>
            </w:tcBorders>
          </w:tcPr>
          <w:p w:rsidR="006B6886" w:rsidRPr="00DC705A" w:rsidRDefault="006B6886" w:rsidP="006B6886">
            <w:pPr>
              <w:jc w:val="center"/>
              <w:rPr>
                <w:b/>
                <w:sz w:val="22"/>
                <w:szCs w:val="22"/>
              </w:rPr>
            </w:pPr>
            <w:r w:rsidRPr="00DC705A">
              <w:rPr>
                <w:b/>
                <w:sz w:val="22"/>
                <w:szCs w:val="22"/>
              </w:rPr>
              <w:t>Структура, %</w:t>
            </w:r>
          </w:p>
        </w:tc>
        <w:tc>
          <w:tcPr>
            <w:tcW w:w="1559" w:type="dxa"/>
            <w:vMerge w:val="restart"/>
            <w:tcBorders>
              <w:top w:val="single" w:sz="4" w:space="0" w:color="auto"/>
              <w:left w:val="single" w:sz="4" w:space="0" w:color="auto"/>
              <w:right w:val="single" w:sz="4" w:space="0" w:color="auto"/>
            </w:tcBorders>
          </w:tcPr>
          <w:p w:rsidR="006B6886" w:rsidRPr="00CA0245" w:rsidRDefault="006B6886" w:rsidP="006B6886">
            <w:pPr>
              <w:rPr>
                <w:b/>
                <w:sz w:val="22"/>
                <w:szCs w:val="22"/>
              </w:rPr>
            </w:pPr>
            <w:r w:rsidRPr="00CA0245">
              <w:rPr>
                <w:b/>
                <w:sz w:val="22"/>
                <w:szCs w:val="22"/>
              </w:rPr>
              <w:t>Утверждено</w:t>
            </w:r>
          </w:p>
          <w:p w:rsidR="006B6886" w:rsidRPr="00CA0245" w:rsidRDefault="006B6886" w:rsidP="006B6886">
            <w:pPr>
              <w:rPr>
                <w:b/>
                <w:sz w:val="22"/>
                <w:szCs w:val="22"/>
              </w:rPr>
            </w:pPr>
            <w:r w:rsidRPr="00CA0245">
              <w:rPr>
                <w:b/>
                <w:sz w:val="22"/>
                <w:szCs w:val="22"/>
              </w:rPr>
              <w:t>(</w:t>
            </w:r>
            <w:proofErr w:type="spellStart"/>
            <w:r w:rsidRPr="00CA0245">
              <w:rPr>
                <w:b/>
                <w:sz w:val="22"/>
                <w:szCs w:val="22"/>
              </w:rPr>
              <w:t>уточн</w:t>
            </w:r>
            <w:proofErr w:type="spellEnd"/>
            <w:r w:rsidRPr="00CA0245">
              <w:rPr>
                <w:b/>
                <w:sz w:val="22"/>
                <w:szCs w:val="22"/>
              </w:rPr>
              <w:t>. план)</w:t>
            </w:r>
          </w:p>
          <w:p w:rsidR="006B6886" w:rsidRPr="00CA0245" w:rsidRDefault="006B6886" w:rsidP="006B6886">
            <w:pPr>
              <w:rPr>
                <w:b/>
                <w:sz w:val="22"/>
                <w:szCs w:val="22"/>
              </w:rPr>
            </w:pPr>
            <w:r w:rsidRPr="00CA0245">
              <w:rPr>
                <w:b/>
                <w:sz w:val="22"/>
                <w:szCs w:val="22"/>
              </w:rPr>
              <w:t xml:space="preserve"> (</w:t>
            </w:r>
            <w:proofErr w:type="spellStart"/>
            <w:r w:rsidRPr="00CA0245">
              <w:rPr>
                <w:b/>
                <w:sz w:val="22"/>
                <w:szCs w:val="22"/>
              </w:rPr>
              <w:t>тыс.руб</w:t>
            </w:r>
            <w:proofErr w:type="spellEnd"/>
            <w:r w:rsidRPr="00CA0245">
              <w:rPr>
                <w:b/>
                <w:sz w:val="22"/>
                <w:szCs w:val="22"/>
              </w:rPr>
              <w:t>.)</w:t>
            </w:r>
          </w:p>
        </w:tc>
        <w:tc>
          <w:tcPr>
            <w:tcW w:w="1418" w:type="dxa"/>
            <w:vMerge w:val="restart"/>
            <w:tcBorders>
              <w:top w:val="single" w:sz="4" w:space="0" w:color="auto"/>
              <w:left w:val="single" w:sz="4" w:space="0" w:color="auto"/>
              <w:right w:val="single" w:sz="4" w:space="0" w:color="auto"/>
            </w:tcBorders>
          </w:tcPr>
          <w:p w:rsidR="006B6886" w:rsidRPr="00CA0245" w:rsidRDefault="006B6886" w:rsidP="006B6886">
            <w:pPr>
              <w:jc w:val="center"/>
              <w:rPr>
                <w:b/>
                <w:sz w:val="22"/>
                <w:szCs w:val="22"/>
              </w:rPr>
            </w:pPr>
            <w:r w:rsidRPr="00CA0245">
              <w:rPr>
                <w:b/>
                <w:sz w:val="22"/>
                <w:szCs w:val="22"/>
              </w:rPr>
              <w:t>Исполнено</w:t>
            </w:r>
          </w:p>
          <w:p w:rsidR="006B6886" w:rsidRPr="00CA0245" w:rsidRDefault="006B6886" w:rsidP="006B6886">
            <w:pPr>
              <w:jc w:val="center"/>
              <w:rPr>
                <w:sz w:val="22"/>
                <w:szCs w:val="22"/>
              </w:rPr>
            </w:pPr>
            <w:r w:rsidRPr="00CA0245">
              <w:rPr>
                <w:b/>
                <w:sz w:val="22"/>
                <w:szCs w:val="22"/>
              </w:rPr>
              <w:t>(</w:t>
            </w:r>
            <w:proofErr w:type="spellStart"/>
            <w:r w:rsidRPr="00CA0245">
              <w:rPr>
                <w:b/>
                <w:sz w:val="22"/>
                <w:szCs w:val="22"/>
              </w:rPr>
              <w:t>тыс.руб</w:t>
            </w:r>
            <w:proofErr w:type="spellEnd"/>
            <w:r w:rsidRPr="00CA0245">
              <w:rPr>
                <w:b/>
                <w:sz w:val="22"/>
                <w:szCs w:val="22"/>
              </w:rPr>
              <w:t>.)</w:t>
            </w:r>
          </w:p>
        </w:tc>
        <w:tc>
          <w:tcPr>
            <w:tcW w:w="1276" w:type="dxa"/>
            <w:vMerge w:val="restart"/>
            <w:tcBorders>
              <w:top w:val="single" w:sz="4" w:space="0" w:color="auto"/>
              <w:left w:val="single" w:sz="4" w:space="0" w:color="auto"/>
              <w:right w:val="single" w:sz="4" w:space="0" w:color="auto"/>
            </w:tcBorders>
          </w:tcPr>
          <w:p w:rsidR="006B6886" w:rsidRPr="00CA0245" w:rsidRDefault="006B6886" w:rsidP="006B6886">
            <w:pPr>
              <w:jc w:val="center"/>
              <w:rPr>
                <w:b/>
                <w:sz w:val="22"/>
                <w:szCs w:val="22"/>
              </w:rPr>
            </w:pPr>
            <w:r w:rsidRPr="00CA0245">
              <w:rPr>
                <w:b/>
                <w:sz w:val="22"/>
                <w:szCs w:val="22"/>
              </w:rPr>
              <w:t>% исполнения</w:t>
            </w:r>
          </w:p>
          <w:p w:rsidR="006B6886" w:rsidRPr="00CA0245" w:rsidRDefault="006B6886" w:rsidP="006B6886">
            <w:pPr>
              <w:jc w:val="center"/>
              <w:rPr>
                <w:sz w:val="22"/>
                <w:szCs w:val="22"/>
              </w:rPr>
            </w:pPr>
            <w:r w:rsidRPr="00CA0245">
              <w:rPr>
                <w:b/>
                <w:sz w:val="22"/>
                <w:szCs w:val="22"/>
              </w:rPr>
              <w:t xml:space="preserve">(к </w:t>
            </w:r>
            <w:proofErr w:type="spellStart"/>
            <w:r w:rsidRPr="00CA0245">
              <w:rPr>
                <w:b/>
                <w:sz w:val="22"/>
                <w:szCs w:val="22"/>
              </w:rPr>
              <w:t>уточн</w:t>
            </w:r>
            <w:proofErr w:type="spellEnd"/>
            <w:r w:rsidRPr="00CA0245">
              <w:rPr>
                <w:b/>
                <w:sz w:val="22"/>
                <w:szCs w:val="22"/>
              </w:rPr>
              <w:t>.)</w:t>
            </w:r>
          </w:p>
        </w:tc>
        <w:tc>
          <w:tcPr>
            <w:tcW w:w="992" w:type="dxa"/>
            <w:vMerge w:val="restart"/>
            <w:tcBorders>
              <w:top w:val="single" w:sz="4" w:space="0" w:color="auto"/>
              <w:left w:val="single" w:sz="4" w:space="0" w:color="auto"/>
              <w:right w:val="single" w:sz="4" w:space="0" w:color="auto"/>
            </w:tcBorders>
          </w:tcPr>
          <w:p w:rsidR="006B6886" w:rsidRPr="00CA0245" w:rsidRDefault="006B6886" w:rsidP="006B6886">
            <w:pPr>
              <w:jc w:val="center"/>
              <w:rPr>
                <w:b/>
                <w:sz w:val="22"/>
                <w:szCs w:val="22"/>
              </w:rPr>
            </w:pPr>
            <w:r w:rsidRPr="00CA0245">
              <w:rPr>
                <w:b/>
                <w:sz w:val="22"/>
                <w:szCs w:val="22"/>
              </w:rPr>
              <w:t>Структура, %</w:t>
            </w:r>
          </w:p>
        </w:tc>
        <w:tc>
          <w:tcPr>
            <w:tcW w:w="2182" w:type="dxa"/>
            <w:gridSpan w:val="2"/>
            <w:tcBorders>
              <w:top w:val="single" w:sz="4" w:space="0" w:color="auto"/>
              <w:left w:val="single" w:sz="4" w:space="0" w:color="auto"/>
              <w:bottom w:val="single" w:sz="4" w:space="0" w:color="auto"/>
              <w:right w:val="single" w:sz="4" w:space="0" w:color="auto"/>
            </w:tcBorders>
          </w:tcPr>
          <w:p w:rsidR="006B6886" w:rsidRPr="002C7289" w:rsidRDefault="006B6886" w:rsidP="006B6886">
            <w:pPr>
              <w:rPr>
                <w:b/>
                <w:sz w:val="22"/>
                <w:szCs w:val="22"/>
              </w:rPr>
            </w:pPr>
            <w:r w:rsidRPr="002C7289">
              <w:rPr>
                <w:b/>
                <w:sz w:val="22"/>
                <w:szCs w:val="22"/>
              </w:rPr>
              <w:t>Темпы роста к предыдущим годам, %</w:t>
            </w:r>
          </w:p>
        </w:tc>
      </w:tr>
      <w:tr w:rsidR="006B6886" w:rsidRPr="00B35180" w:rsidTr="006B6886">
        <w:trPr>
          <w:trHeight w:val="165"/>
        </w:trPr>
        <w:tc>
          <w:tcPr>
            <w:tcW w:w="3794" w:type="dxa"/>
            <w:vMerge/>
            <w:tcBorders>
              <w:left w:val="single" w:sz="4" w:space="0" w:color="auto"/>
              <w:bottom w:val="single" w:sz="4" w:space="0" w:color="auto"/>
              <w:right w:val="single" w:sz="4" w:space="0" w:color="auto"/>
            </w:tcBorders>
            <w:vAlign w:val="bottom"/>
          </w:tcPr>
          <w:p w:rsidR="006B6886" w:rsidRPr="00B35180" w:rsidRDefault="006B6886" w:rsidP="006B6886">
            <w:pPr>
              <w:rPr>
                <w:b/>
                <w:bCs/>
                <w:sz w:val="22"/>
                <w:szCs w:val="22"/>
                <w:highlight w:val="yellow"/>
              </w:rPr>
            </w:pPr>
          </w:p>
        </w:tc>
        <w:tc>
          <w:tcPr>
            <w:tcW w:w="1417" w:type="dxa"/>
            <w:vMerge/>
            <w:tcBorders>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highlight w:val="green"/>
              </w:rPr>
            </w:pPr>
          </w:p>
        </w:tc>
        <w:tc>
          <w:tcPr>
            <w:tcW w:w="992" w:type="dxa"/>
            <w:vMerge/>
            <w:tcBorders>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6B6886" w:rsidRPr="002C7289" w:rsidRDefault="006B6886" w:rsidP="006B6886">
            <w:pPr>
              <w:rPr>
                <w:b/>
                <w:sz w:val="22"/>
                <w:szCs w:val="22"/>
              </w:rPr>
            </w:pPr>
            <w:r w:rsidRPr="002C7289">
              <w:rPr>
                <w:b/>
                <w:sz w:val="22"/>
                <w:szCs w:val="22"/>
              </w:rPr>
              <w:t>к 2019 г.</w:t>
            </w:r>
          </w:p>
        </w:tc>
        <w:tc>
          <w:tcPr>
            <w:tcW w:w="1080" w:type="dxa"/>
            <w:tcBorders>
              <w:top w:val="single" w:sz="4" w:space="0" w:color="auto"/>
              <w:left w:val="single" w:sz="4" w:space="0" w:color="auto"/>
              <w:bottom w:val="single" w:sz="4" w:space="0" w:color="auto"/>
              <w:right w:val="single" w:sz="4" w:space="0" w:color="auto"/>
            </w:tcBorders>
          </w:tcPr>
          <w:p w:rsidR="006B6886" w:rsidRPr="00B544E4" w:rsidRDefault="006B6886" w:rsidP="006B6886">
            <w:pPr>
              <w:rPr>
                <w:b/>
                <w:sz w:val="22"/>
                <w:szCs w:val="22"/>
              </w:rPr>
            </w:pPr>
            <w:r w:rsidRPr="00B544E4">
              <w:rPr>
                <w:b/>
                <w:sz w:val="22"/>
                <w:szCs w:val="22"/>
              </w:rPr>
              <w:t>к 2020 г.</w:t>
            </w:r>
          </w:p>
        </w:tc>
      </w:tr>
      <w:tr w:rsidR="006B6886" w:rsidRPr="00B35180" w:rsidTr="006B6886">
        <w:trPr>
          <w:trHeight w:val="215"/>
        </w:trPr>
        <w:tc>
          <w:tcPr>
            <w:tcW w:w="3794" w:type="dxa"/>
            <w:tcBorders>
              <w:top w:val="single" w:sz="4" w:space="0" w:color="auto"/>
              <w:left w:val="single" w:sz="4" w:space="0" w:color="auto"/>
              <w:bottom w:val="single" w:sz="4" w:space="0" w:color="auto"/>
              <w:right w:val="single" w:sz="4" w:space="0" w:color="auto"/>
            </w:tcBorders>
            <w:vAlign w:val="bottom"/>
          </w:tcPr>
          <w:p w:rsidR="006B6886" w:rsidRPr="00B35180" w:rsidRDefault="006B6886" w:rsidP="006B6886">
            <w:pPr>
              <w:jc w:val="center"/>
              <w:rPr>
                <w:b/>
                <w:bCs/>
                <w:sz w:val="22"/>
                <w:szCs w:val="22"/>
                <w:highlight w:val="yellow"/>
              </w:rPr>
            </w:pPr>
            <w:r w:rsidRPr="002C7B09">
              <w:rPr>
                <w:b/>
                <w:bCs/>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C7289" w:rsidRDefault="006B6886" w:rsidP="006B6886">
            <w:pPr>
              <w:jc w:val="center"/>
              <w:rPr>
                <w:b/>
                <w:sz w:val="22"/>
                <w:szCs w:val="22"/>
              </w:rPr>
            </w:pPr>
            <w:r w:rsidRPr="002C7289">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B544E4" w:rsidRDefault="006B6886" w:rsidP="006B6886">
            <w:pPr>
              <w:jc w:val="center"/>
              <w:rPr>
                <w:b/>
                <w:sz w:val="22"/>
                <w:szCs w:val="22"/>
              </w:rPr>
            </w:pPr>
            <w:r w:rsidRPr="00B544E4">
              <w:rPr>
                <w:b/>
                <w:sz w:val="22"/>
                <w:szCs w:val="22"/>
              </w:rPr>
              <w:t>10</w:t>
            </w:r>
          </w:p>
        </w:tc>
      </w:tr>
      <w:tr w:rsidR="006B6886" w:rsidRPr="00B35180" w:rsidTr="006B6886">
        <w:trPr>
          <w:trHeight w:val="743"/>
        </w:trPr>
        <w:tc>
          <w:tcPr>
            <w:tcW w:w="3794" w:type="dxa"/>
            <w:tcBorders>
              <w:top w:val="single" w:sz="4" w:space="0" w:color="auto"/>
              <w:left w:val="single" w:sz="4" w:space="0" w:color="auto"/>
              <w:bottom w:val="single" w:sz="4" w:space="0" w:color="auto"/>
              <w:right w:val="single" w:sz="4" w:space="0" w:color="auto"/>
            </w:tcBorders>
            <w:vAlign w:val="bottom"/>
          </w:tcPr>
          <w:p w:rsidR="006B6886" w:rsidRPr="00B35180" w:rsidRDefault="006B6886" w:rsidP="006B6886">
            <w:pPr>
              <w:rPr>
                <w:b/>
                <w:bCs/>
                <w:sz w:val="22"/>
                <w:szCs w:val="22"/>
                <w:highlight w:val="yellow"/>
              </w:rPr>
            </w:pPr>
            <w:r w:rsidRPr="000A1124">
              <w:rPr>
                <w:b/>
                <w:bCs/>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120 280,5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138 126,4</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73,5</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145 739,6</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139 903,1</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96,0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02643C">
            <w:pPr>
              <w:jc w:val="center"/>
              <w:rPr>
                <w:b/>
                <w:sz w:val="22"/>
                <w:szCs w:val="22"/>
              </w:rPr>
            </w:pPr>
            <w:r w:rsidRPr="00CA0245">
              <w:rPr>
                <w:b/>
                <w:sz w:val="22"/>
                <w:szCs w:val="22"/>
              </w:rPr>
              <w:t>71,</w:t>
            </w:r>
            <w:r w:rsidR="0002643C">
              <w:rPr>
                <w:b/>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C7289" w:rsidRDefault="006B6886" w:rsidP="006B6886">
            <w:pPr>
              <w:jc w:val="center"/>
              <w:rPr>
                <w:b/>
                <w:sz w:val="22"/>
                <w:szCs w:val="22"/>
              </w:rPr>
            </w:pPr>
            <w:r w:rsidRPr="002C7289">
              <w:rPr>
                <w:b/>
                <w:sz w:val="22"/>
                <w:szCs w:val="22"/>
              </w:rPr>
              <w:t>116,3</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9E08C0" w:rsidRDefault="006B6886" w:rsidP="006B6886">
            <w:pPr>
              <w:jc w:val="center"/>
              <w:rPr>
                <w:b/>
                <w:sz w:val="22"/>
                <w:szCs w:val="22"/>
                <w:lang w:val="en-US"/>
              </w:rPr>
            </w:pPr>
            <w:r w:rsidRPr="009E08C0">
              <w:rPr>
                <w:b/>
                <w:sz w:val="22"/>
                <w:szCs w:val="22"/>
              </w:rPr>
              <w:t>101,3</w:t>
            </w:r>
          </w:p>
        </w:tc>
      </w:tr>
      <w:tr w:rsidR="006B6886" w:rsidRPr="00B35180" w:rsidTr="006B688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6B6886" w:rsidRPr="00B35180" w:rsidRDefault="006B6886" w:rsidP="006B6886">
            <w:pPr>
              <w:rPr>
                <w:b/>
                <w:sz w:val="22"/>
                <w:szCs w:val="22"/>
                <w:highlight w:val="yellow"/>
              </w:rPr>
            </w:pPr>
            <w:r w:rsidRPr="002C7B09">
              <w:rPr>
                <w:b/>
                <w:sz w:val="22"/>
                <w:szCs w:val="22"/>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120 280,5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138 126,4</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73,5</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145 739,6</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139 943,2</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96,0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02643C">
            <w:pPr>
              <w:jc w:val="center"/>
              <w:rPr>
                <w:b/>
                <w:sz w:val="22"/>
                <w:szCs w:val="22"/>
              </w:rPr>
            </w:pPr>
            <w:r w:rsidRPr="00CA0245">
              <w:rPr>
                <w:b/>
                <w:sz w:val="22"/>
                <w:szCs w:val="22"/>
              </w:rPr>
              <w:t>71,</w:t>
            </w:r>
            <w:r w:rsidR="0002643C">
              <w:rPr>
                <w:b/>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C7289" w:rsidRDefault="006B6886" w:rsidP="006B6886">
            <w:pPr>
              <w:jc w:val="center"/>
              <w:rPr>
                <w:b/>
                <w:sz w:val="22"/>
                <w:szCs w:val="22"/>
              </w:rPr>
            </w:pPr>
            <w:r w:rsidRPr="002C7289">
              <w:rPr>
                <w:b/>
                <w:sz w:val="22"/>
                <w:szCs w:val="22"/>
              </w:rPr>
              <w:t>116,3</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9E08C0" w:rsidRDefault="006B6886" w:rsidP="006B6886">
            <w:pPr>
              <w:jc w:val="center"/>
              <w:rPr>
                <w:b/>
                <w:sz w:val="22"/>
                <w:szCs w:val="22"/>
                <w:lang w:val="en-US"/>
              </w:rPr>
            </w:pPr>
            <w:r w:rsidRPr="009E08C0">
              <w:rPr>
                <w:b/>
                <w:sz w:val="22"/>
                <w:szCs w:val="22"/>
              </w:rPr>
              <w:t>10</w:t>
            </w:r>
            <w:r w:rsidRPr="009E08C0">
              <w:rPr>
                <w:b/>
                <w:sz w:val="22"/>
                <w:szCs w:val="22"/>
                <w:lang w:val="en-US"/>
              </w:rPr>
              <w:t>1</w:t>
            </w:r>
            <w:r w:rsidRPr="009E08C0">
              <w:rPr>
                <w:b/>
                <w:sz w:val="22"/>
                <w:szCs w:val="22"/>
              </w:rPr>
              <w:t>,3</w:t>
            </w:r>
          </w:p>
        </w:tc>
      </w:tr>
      <w:tr w:rsidR="006B6886" w:rsidRPr="00B35180" w:rsidTr="006B688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6B6886" w:rsidRPr="00B35180" w:rsidRDefault="006B6886" w:rsidP="006B6886">
            <w:pPr>
              <w:rPr>
                <w:sz w:val="22"/>
                <w:szCs w:val="22"/>
                <w:highlight w:val="yellow"/>
              </w:rPr>
            </w:pPr>
            <w:r w:rsidRPr="002C7B09">
              <w:rPr>
                <w:sz w:val="22"/>
                <w:szCs w:val="22"/>
              </w:rPr>
              <w:t xml:space="preserve">Дотации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34 136,6</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31 904,0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17,0</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31 061,6</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31 061,6</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15,9</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C7289" w:rsidRDefault="006B6886" w:rsidP="006B6886">
            <w:pPr>
              <w:jc w:val="center"/>
              <w:rPr>
                <w:sz w:val="22"/>
                <w:szCs w:val="22"/>
              </w:rPr>
            </w:pPr>
            <w:r w:rsidRPr="002C7289">
              <w:rPr>
                <w:sz w:val="22"/>
                <w:szCs w:val="22"/>
              </w:rPr>
              <w:t>91,0</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CA32AB" w:rsidRDefault="006B6886" w:rsidP="006B6886">
            <w:pPr>
              <w:jc w:val="center"/>
              <w:rPr>
                <w:sz w:val="22"/>
                <w:szCs w:val="22"/>
                <w:lang w:val="en-US"/>
              </w:rPr>
            </w:pPr>
            <w:r w:rsidRPr="00CA32AB">
              <w:rPr>
                <w:sz w:val="22"/>
                <w:szCs w:val="22"/>
                <w:lang w:val="en-US"/>
              </w:rPr>
              <w:t>97</w:t>
            </w:r>
            <w:r w:rsidRPr="00CA32AB">
              <w:rPr>
                <w:sz w:val="22"/>
                <w:szCs w:val="22"/>
              </w:rPr>
              <w:t>,</w:t>
            </w:r>
            <w:r w:rsidRPr="00CA32AB">
              <w:rPr>
                <w:sz w:val="22"/>
                <w:szCs w:val="22"/>
                <w:lang w:val="en-US"/>
              </w:rPr>
              <w:t>4</w:t>
            </w:r>
          </w:p>
        </w:tc>
      </w:tr>
      <w:tr w:rsidR="006B6886" w:rsidRPr="00B35180" w:rsidTr="006B6886">
        <w:trPr>
          <w:trHeight w:val="225"/>
        </w:trPr>
        <w:tc>
          <w:tcPr>
            <w:tcW w:w="3794" w:type="dxa"/>
            <w:tcBorders>
              <w:top w:val="single" w:sz="4" w:space="0" w:color="auto"/>
              <w:left w:val="single" w:sz="4" w:space="0" w:color="auto"/>
              <w:bottom w:val="single" w:sz="4" w:space="0" w:color="auto"/>
              <w:right w:val="single" w:sz="4" w:space="0" w:color="auto"/>
            </w:tcBorders>
            <w:vAlign w:val="bottom"/>
          </w:tcPr>
          <w:p w:rsidR="006B6886" w:rsidRPr="00B35180" w:rsidRDefault="006B6886" w:rsidP="006B6886">
            <w:pPr>
              <w:rPr>
                <w:sz w:val="22"/>
                <w:szCs w:val="22"/>
                <w:highlight w:val="yellow"/>
              </w:rPr>
            </w:pPr>
            <w:r w:rsidRPr="002C7B09">
              <w:rPr>
                <w:sz w:val="22"/>
                <w:szCs w:val="22"/>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13 330,5</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24 918,1</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13,3</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17 655,3</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17 526,2</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99,3</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8,9</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C7289" w:rsidRDefault="006B6886" w:rsidP="006B6886">
            <w:pPr>
              <w:jc w:val="center"/>
              <w:rPr>
                <w:sz w:val="22"/>
                <w:szCs w:val="22"/>
              </w:rPr>
            </w:pPr>
            <w:r w:rsidRPr="002C7289">
              <w:rPr>
                <w:sz w:val="22"/>
                <w:szCs w:val="22"/>
              </w:rPr>
              <w:t>131,5</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CA32AB" w:rsidRDefault="006B6886" w:rsidP="006B6886">
            <w:pPr>
              <w:jc w:val="center"/>
              <w:rPr>
                <w:sz w:val="22"/>
                <w:szCs w:val="22"/>
              </w:rPr>
            </w:pPr>
            <w:r w:rsidRPr="00CA32AB">
              <w:rPr>
                <w:sz w:val="22"/>
                <w:szCs w:val="22"/>
                <w:lang w:val="en-US"/>
              </w:rPr>
              <w:t>70,3</w:t>
            </w:r>
          </w:p>
        </w:tc>
      </w:tr>
      <w:tr w:rsidR="006B6886" w:rsidRPr="00B35180" w:rsidTr="006B6886">
        <w:trPr>
          <w:trHeight w:val="120"/>
        </w:trPr>
        <w:tc>
          <w:tcPr>
            <w:tcW w:w="3794" w:type="dxa"/>
            <w:tcBorders>
              <w:top w:val="single" w:sz="4" w:space="0" w:color="auto"/>
              <w:left w:val="single" w:sz="4" w:space="0" w:color="auto"/>
              <w:bottom w:val="single" w:sz="4" w:space="0" w:color="auto"/>
              <w:right w:val="single" w:sz="4" w:space="0" w:color="auto"/>
            </w:tcBorders>
            <w:vAlign w:val="bottom"/>
          </w:tcPr>
          <w:p w:rsidR="006B6886" w:rsidRPr="00B35180" w:rsidRDefault="006B6886" w:rsidP="006B6886">
            <w:pPr>
              <w:rPr>
                <w:sz w:val="22"/>
                <w:szCs w:val="22"/>
                <w:highlight w:val="yellow"/>
              </w:rPr>
            </w:pPr>
            <w:r w:rsidRPr="002C7B09">
              <w:rPr>
                <w:spacing w:val="-1"/>
                <w:sz w:val="22"/>
                <w:szCs w:val="22"/>
              </w:rPr>
              <w:t xml:space="preserve">Субвенции бюджетам </w:t>
            </w:r>
            <w:r w:rsidRPr="002C7B09">
              <w:rPr>
                <w:sz w:val="22"/>
                <w:szCs w:val="22"/>
              </w:rPr>
              <w:t>бюджетной системы</w:t>
            </w:r>
            <w:r w:rsidRPr="002C7B09">
              <w:rPr>
                <w:spacing w:val="-1"/>
                <w:sz w:val="22"/>
                <w:szCs w:val="22"/>
              </w:rPr>
              <w:t xml:space="preserve">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69 516,8</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71 346,4</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38,0</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82 746,6</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77 907,4</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94,2</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39,8</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C7289" w:rsidRDefault="006B6886" w:rsidP="006B6886">
            <w:pPr>
              <w:jc w:val="center"/>
              <w:rPr>
                <w:sz w:val="22"/>
                <w:szCs w:val="22"/>
              </w:rPr>
            </w:pPr>
            <w:r w:rsidRPr="002C7289">
              <w:rPr>
                <w:sz w:val="22"/>
                <w:szCs w:val="22"/>
              </w:rPr>
              <w:t>112,1</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109,2</w:t>
            </w:r>
          </w:p>
        </w:tc>
      </w:tr>
      <w:tr w:rsidR="006B6886" w:rsidRPr="00B35180" w:rsidTr="006B688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6B6886" w:rsidRPr="00B35180" w:rsidRDefault="006B6886" w:rsidP="006B6886">
            <w:pPr>
              <w:rPr>
                <w:sz w:val="22"/>
                <w:szCs w:val="22"/>
                <w:highlight w:val="yellow"/>
              </w:rPr>
            </w:pPr>
            <w:r w:rsidRPr="000A1124">
              <w:rPr>
                <w:sz w:val="22"/>
                <w:szCs w:val="22"/>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sz w:val="22"/>
                <w:szCs w:val="22"/>
              </w:rPr>
            </w:pPr>
            <w:r w:rsidRPr="006977B1">
              <w:rPr>
                <w:sz w:val="22"/>
                <w:szCs w:val="22"/>
              </w:rPr>
              <w:t>3 296,6</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9 957,9</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5,3</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14 276,1</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13 448,0</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sz w:val="22"/>
                <w:szCs w:val="22"/>
              </w:rPr>
            </w:pPr>
            <w:r w:rsidRPr="00CA0245">
              <w:rPr>
                <w:sz w:val="22"/>
                <w:szCs w:val="22"/>
              </w:rPr>
              <w:t>94,2</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02643C">
            <w:pPr>
              <w:jc w:val="center"/>
              <w:rPr>
                <w:sz w:val="22"/>
                <w:szCs w:val="22"/>
              </w:rPr>
            </w:pPr>
            <w:r w:rsidRPr="00CA0245">
              <w:rPr>
                <w:sz w:val="22"/>
                <w:szCs w:val="22"/>
              </w:rPr>
              <w:t>6,</w:t>
            </w:r>
            <w:r w:rsidR="0002643C">
              <w:rPr>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C7289" w:rsidRDefault="006B6886" w:rsidP="006B6886">
            <w:pPr>
              <w:jc w:val="center"/>
              <w:rPr>
                <w:sz w:val="22"/>
                <w:szCs w:val="22"/>
                <w:lang w:val="en-US"/>
              </w:rPr>
            </w:pPr>
            <w:r w:rsidRPr="002C7289">
              <w:rPr>
                <w:sz w:val="22"/>
                <w:szCs w:val="22"/>
              </w:rPr>
              <w:t>407,9</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sz w:val="22"/>
                <w:szCs w:val="22"/>
              </w:rPr>
            </w:pPr>
            <w:r w:rsidRPr="00DC705A">
              <w:rPr>
                <w:sz w:val="22"/>
                <w:szCs w:val="22"/>
              </w:rPr>
              <w:t>135,0</w:t>
            </w:r>
          </w:p>
        </w:tc>
      </w:tr>
      <w:tr w:rsidR="006B6886" w:rsidRPr="00B35180" w:rsidTr="006B688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6B6886" w:rsidRPr="00B35180" w:rsidRDefault="006B6886" w:rsidP="006B6886">
            <w:pPr>
              <w:rPr>
                <w:sz w:val="22"/>
                <w:szCs w:val="22"/>
                <w:highlight w:val="yellow"/>
              </w:rPr>
            </w:pPr>
            <w:r w:rsidRPr="002C7B09">
              <w:rPr>
                <w:b/>
                <w:sz w:val="22"/>
                <w:szCs w:val="22"/>
              </w:rPr>
              <w:t xml:space="preserve">Возврат остатков субсидий, субвенций и иных межбюджетных трансфертов, имеющих целевое назначение, прошлых лет </w:t>
            </w: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-40,1</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-0,02</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C7289" w:rsidRDefault="006B6886" w:rsidP="006B6886">
            <w:pPr>
              <w:jc w:val="center"/>
              <w:rPr>
                <w:b/>
                <w:sz w:val="22"/>
                <w:szCs w:val="22"/>
              </w:rPr>
            </w:pPr>
            <w:r w:rsidRPr="002C7289">
              <w:rPr>
                <w:sz w:val="22"/>
                <w:szCs w:val="22"/>
              </w:rPr>
              <w:t>40,1</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lang w:val="en-US"/>
              </w:rPr>
            </w:pPr>
            <w:r w:rsidRPr="00DC705A">
              <w:rPr>
                <w:sz w:val="22"/>
                <w:szCs w:val="22"/>
              </w:rPr>
              <w:t>40,1</w:t>
            </w:r>
          </w:p>
        </w:tc>
      </w:tr>
      <w:tr w:rsidR="006B6886" w:rsidRPr="00B35180" w:rsidTr="006B6886">
        <w:trPr>
          <w:trHeight w:val="837"/>
        </w:trPr>
        <w:tc>
          <w:tcPr>
            <w:tcW w:w="3794" w:type="dxa"/>
            <w:tcBorders>
              <w:top w:val="single" w:sz="4" w:space="0" w:color="auto"/>
              <w:left w:val="single" w:sz="4" w:space="0" w:color="auto"/>
              <w:bottom w:val="single" w:sz="4" w:space="0" w:color="auto"/>
              <w:right w:val="single" w:sz="4" w:space="0" w:color="auto"/>
            </w:tcBorders>
            <w:vAlign w:val="bottom"/>
          </w:tcPr>
          <w:p w:rsidR="006B6886" w:rsidRDefault="006B6886" w:rsidP="006B6886">
            <w:pPr>
              <w:rPr>
                <w:b/>
                <w:bCs/>
                <w:sz w:val="22"/>
                <w:szCs w:val="22"/>
              </w:rPr>
            </w:pPr>
            <w:r>
              <w:rPr>
                <w:b/>
                <w:bCs/>
                <w:sz w:val="22"/>
                <w:szCs w:val="22"/>
              </w:rPr>
              <w:t xml:space="preserve"> </w:t>
            </w:r>
            <w:r w:rsidRPr="000A1124">
              <w:rPr>
                <w:b/>
                <w:bCs/>
                <w:sz w:val="22"/>
                <w:szCs w:val="22"/>
              </w:rPr>
              <w:t>ИТОГО ДОХОДОВ</w:t>
            </w:r>
          </w:p>
          <w:p w:rsidR="006B6886" w:rsidRPr="00B35180" w:rsidRDefault="006B6886" w:rsidP="006B6886">
            <w:pPr>
              <w:rPr>
                <w:b/>
                <w:bCs/>
                <w:sz w:val="22"/>
                <w:szCs w:val="22"/>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6B6886" w:rsidRPr="006977B1" w:rsidRDefault="006B6886" w:rsidP="006B6886">
            <w:pPr>
              <w:jc w:val="center"/>
              <w:rPr>
                <w:b/>
                <w:sz w:val="22"/>
                <w:szCs w:val="22"/>
              </w:rPr>
            </w:pPr>
            <w:r w:rsidRPr="006977B1">
              <w:rPr>
                <w:b/>
                <w:sz w:val="22"/>
                <w:szCs w:val="22"/>
              </w:rPr>
              <w:t>168 285,6</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187 905,9</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lang w:val="en-US"/>
              </w:rPr>
            </w:pPr>
            <w:r w:rsidRPr="00DC705A">
              <w:rPr>
                <w:b/>
                <w:sz w:val="22"/>
                <w:szCs w:val="22"/>
              </w:rPr>
              <w:t>10</w:t>
            </w:r>
            <w:r w:rsidRPr="00DC705A">
              <w:rPr>
                <w:b/>
                <w:sz w:val="22"/>
                <w:szCs w:val="22"/>
                <w:lang w:val="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199 864,7</w:t>
            </w:r>
          </w:p>
        </w:tc>
        <w:tc>
          <w:tcPr>
            <w:tcW w:w="1418"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rPr>
            </w:pPr>
            <w:r w:rsidRPr="00DC705A">
              <w:rPr>
                <w:b/>
                <w:sz w:val="22"/>
                <w:szCs w:val="22"/>
              </w:rPr>
              <w:t>195 837,0</w:t>
            </w:r>
          </w:p>
        </w:tc>
        <w:tc>
          <w:tcPr>
            <w:tcW w:w="1276"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rPr>
            </w:pPr>
            <w:r w:rsidRPr="00CA0245">
              <w:rPr>
                <w:b/>
                <w:sz w:val="22"/>
                <w:szCs w:val="22"/>
              </w:rPr>
              <w:t>98,0</w:t>
            </w:r>
          </w:p>
        </w:tc>
        <w:tc>
          <w:tcPr>
            <w:tcW w:w="992" w:type="dxa"/>
            <w:tcBorders>
              <w:top w:val="single" w:sz="4" w:space="0" w:color="auto"/>
              <w:left w:val="single" w:sz="4" w:space="0" w:color="auto"/>
              <w:bottom w:val="single" w:sz="4" w:space="0" w:color="auto"/>
              <w:right w:val="single" w:sz="4" w:space="0" w:color="auto"/>
            </w:tcBorders>
            <w:vAlign w:val="center"/>
          </w:tcPr>
          <w:p w:rsidR="006B6886" w:rsidRPr="00CA0245" w:rsidRDefault="006B6886" w:rsidP="006B6886">
            <w:pPr>
              <w:jc w:val="center"/>
              <w:rPr>
                <w:b/>
                <w:sz w:val="22"/>
                <w:szCs w:val="22"/>
                <w:lang w:val="en-US"/>
              </w:rPr>
            </w:pPr>
            <w:r w:rsidRPr="00CA0245">
              <w:rPr>
                <w:b/>
                <w:sz w:val="22"/>
                <w:szCs w:val="22"/>
              </w:rPr>
              <w:t>10</w:t>
            </w:r>
            <w:r w:rsidRPr="00CA0245">
              <w:rPr>
                <w:b/>
                <w:sz w:val="22"/>
                <w:szCs w:val="22"/>
                <w:lang w:val="en-US"/>
              </w:rPr>
              <w:t>0,0</w:t>
            </w:r>
          </w:p>
        </w:tc>
        <w:tc>
          <w:tcPr>
            <w:tcW w:w="1102" w:type="dxa"/>
            <w:tcBorders>
              <w:top w:val="single" w:sz="4" w:space="0" w:color="auto"/>
              <w:left w:val="single" w:sz="4" w:space="0" w:color="auto"/>
              <w:bottom w:val="single" w:sz="4" w:space="0" w:color="auto"/>
              <w:right w:val="single" w:sz="4" w:space="0" w:color="auto"/>
            </w:tcBorders>
            <w:vAlign w:val="center"/>
          </w:tcPr>
          <w:p w:rsidR="006B6886" w:rsidRPr="002C7289" w:rsidRDefault="006B6886" w:rsidP="006B6886">
            <w:pPr>
              <w:jc w:val="center"/>
              <w:rPr>
                <w:b/>
                <w:sz w:val="22"/>
                <w:szCs w:val="22"/>
              </w:rPr>
            </w:pPr>
            <w:r w:rsidRPr="002C7289">
              <w:rPr>
                <w:b/>
                <w:sz w:val="22"/>
                <w:szCs w:val="22"/>
                <w:lang w:val="en-US"/>
              </w:rPr>
              <w:t>1</w:t>
            </w:r>
            <w:r w:rsidRPr="002C7289">
              <w:rPr>
                <w:b/>
                <w:sz w:val="22"/>
                <w:szCs w:val="22"/>
              </w:rPr>
              <w:t>16,4</w:t>
            </w:r>
          </w:p>
        </w:tc>
        <w:tc>
          <w:tcPr>
            <w:tcW w:w="1080" w:type="dxa"/>
            <w:tcBorders>
              <w:top w:val="single" w:sz="4" w:space="0" w:color="auto"/>
              <w:left w:val="single" w:sz="4" w:space="0" w:color="auto"/>
              <w:bottom w:val="single" w:sz="4" w:space="0" w:color="auto"/>
              <w:right w:val="single" w:sz="4" w:space="0" w:color="auto"/>
            </w:tcBorders>
            <w:vAlign w:val="center"/>
          </w:tcPr>
          <w:p w:rsidR="006B6886" w:rsidRPr="00DC705A" w:rsidRDefault="006B6886" w:rsidP="006B6886">
            <w:pPr>
              <w:jc w:val="center"/>
              <w:rPr>
                <w:b/>
                <w:sz w:val="22"/>
                <w:szCs w:val="22"/>
                <w:lang w:val="en-US"/>
              </w:rPr>
            </w:pPr>
            <w:r w:rsidRPr="00DC705A">
              <w:rPr>
                <w:b/>
                <w:sz w:val="22"/>
                <w:szCs w:val="22"/>
                <w:lang w:val="en-US"/>
              </w:rPr>
              <w:t>1</w:t>
            </w:r>
            <w:r w:rsidRPr="00DC705A">
              <w:rPr>
                <w:b/>
                <w:sz w:val="22"/>
                <w:szCs w:val="22"/>
              </w:rPr>
              <w:t>04,2</w:t>
            </w:r>
          </w:p>
        </w:tc>
      </w:tr>
    </w:tbl>
    <w:p w:rsidR="006B6886" w:rsidRPr="00B35180" w:rsidRDefault="006B6886" w:rsidP="006B6886">
      <w:pPr>
        <w:rPr>
          <w:highlight w:val="yellow"/>
        </w:rPr>
      </w:pPr>
    </w:p>
    <w:p w:rsidR="006B6886" w:rsidRPr="00B35180" w:rsidRDefault="006B6886" w:rsidP="006B6886">
      <w:pPr>
        <w:ind w:firstLine="709"/>
        <w:jc w:val="both"/>
        <w:rPr>
          <w:sz w:val="28"/>
          <w:szCs w:val="28"/>
          <w:highlight w:val="yellow"/>
        </w:rPr>
      </w:pPr>
    </w:p>
    <w:p w:rsidR="006B6886" w:rsidRPr="00B35180" w:rsidRDefault="006B6886" w:rsidP="006B6886">
      <w:pPr>
        <w:ind w:firstLine="709"/>
        <w:jc w:val="both"/>
        <w:rPr>
          <w:sz w:val="28"/>
          <w:szCs w:val="28"/>
          <w:highlight w:val="yellow"/>
        </w:rPr>
        <w:sectPr w:rsidR="006B6886" w:rsidRPr="00B35180" w:rsidSect="006B6886">
          <w:pgSz w:w="16838" w:h="11906" w:orient="landscape"/>
          <w:pgMar w:top="1701" w:right="1134" w:bottom="851" w:left="720" w:header="709" w:footer="709" w:gutter="0"/>
          <w:cols w:space="708"/>
          <w:docGrid w:linePitch="360"/>
        </w:sectPr>
      </w:pPr>
    </w:p>
    <w:p w:rsidR="006B6886" w:rsidRPr="00D7154C" w:rsidRDefault="006B6886" w:rsidP="006B6886">
      <w:pPr>
        <w:ind w:firstLine="709"/>
        <w:jc w:val="both"/>
        <w:rPr>
          <w:sz w:val="28"/>
          <w:szCs w:val="28"/>
        </w:rPr>
      </w:pPr>
      <w:r w:rsidRPr="00D7154C">
        <w:rPr>
          <w:sz w:val="28"/>
          <w:szCs w:val="28"/>
        </w:rPr>
        <w:lastRenderedPageBreak/>
        <w:t xml:space="preserve">В 2021 году в районный бюджет поступило </w:t>
      </w:r>
      <w:r w:rsidRPr="00D7154C">
        <w:rPr>
          <w:b/>
          <w:sz w:val="28"/>
          <w:szCs w:val="28"/>
        </w:rPr>
        <w:t>налоговых платежей</w:t>
      </w:r>
      <w:r w:rsidRPr="00D7154C">
        <w:rPr>
          <w:sz w:val="28"/>
          <w:szCs w:val="28"/>
        </w:rPr>
        <w:t xml:space="preserve"> в объеме 46 338,7 тыс. рублей, увеличение к уровню 2020 года – 164,9 тыс. рублей, или 0,3%.</w:t>
      </w:r>
    </w:p>
    <w:p w:rsidR="006B6886" w:rsidRPr="006368C0" w:rsidRDefault="006B6886" w:rsidP="006B6886">
      <w:pPr>
        <w:ind w:firstLine="709"/>
        <w:jc w:val="both"/>
        <w:rPr>
          <w:sz w:val="28"/>
          <w:szCs w:val="28"/>
        </w:rPr>
      </w:pPr>
      <w:r w:rsidRPr="00013033">
        <w:rPr>
          <w:sz w:val="28"/>
          <w:szCs w:val="28"/>
        </w:rPr>
        <w:t xml:space="preserve">Основным налогом, которым в 2021 году обеспечено формирование собственных доходов муниципального образования, является </w:t>
      </w:r>
      <w:r w:rsidRPr="00013033">
        <w:rPr>
          <w:b/>
          <w:i/>
          <w:sz w:val="28"/>
          <w:szCs w:val="28"/>
        </w:rPr>
        <w:t>налог на доходы физических лиц</w:t>
      </w:r>
      <w:r w:rsidRPr="00013033">
        <w:rPr>
          <w:sz w:val="28"/>
          <w:szCs w:val="28"/>
        </w:rPr>
        <w:t xml:space="preserve">. Поступления в бюджет района составили     37 294,4 тыс. рублей, что составляет 80,5 % налоговых доходов и 19,0 % общего объема доходов районного </w:t>
      </w:r>
      <w:r w:rsidRPr="006368C0">
        <w:rPr>
          <w:sz w:val="28"/>
          <w:szCs w:val="28"/>
        </w:rPr>
        <w:t>бюджета. Уменьшение к уровню 2020 года составило 648,9 тыс. рублей, или 1,7 процента.</w:t>
      </w:r>
    </w:p>
    <w:p w:rsidR="006B6886" w:rsidRPr="00496D3B" w:rsidRDefault="006B6886" w:rsidP="006B6886">
      <w:pPr>
        <w:ind w:firstLine="709"/>
        <w:jc w:val="both"/>
        <w:rPr>
          <w:sz w:val="28"/>
          <w:szCs w:val="28"/>
        </w:rPr>
      </w:pPr>
      <w:r w:rsidRPr="00496D3B">
        <w:rPr>
          <w:sz w:val="28"/>
          <w:szCs w:val="28"/>
        </w:rPr>
        <w:t>Согласно пояснительной записке в 2021 году наиболее крупными налогоплательщиками налога на доходы физических лиц являлись ООО «Дружба», ООО «Дружба-2», ООО «Брянская мясная компания».</w:t>
      </w:r>
    </w:p>
    <w:p w:rsidR="006B6886" w:rsidRPr="006B4CDE" w:rsidRDefault="006B6886" w:rsidP="006B6886">
      <w:pPr>
        <w:ind w:firstLine="709"/>
        <w:jc w:val="both"/>
        <w:rPr>
          <w:sz w:val="28"/>
          <w:szCs w:val="28"/>
        </w:rPr>
      </w:pPr>
      <w:r w:rsidRPr="006B4CDE">
        <w:rPr>
          <w:sz w:val="28"/>
          <w:szCs w:val="28"/>
        </w:rPr>
        <w:t xml:space="preserve">По налогу на доходы физических лиц на конец отчетного периода, во все уровни бюджетов, числится недоимка. По сравнению с началом отчетного периода (179,5 тыс. рублей) недоимка увеличилась на 84,6 тыс. рублей, и на 01.01.2022 года составила 264,1 тыс. рублей. </w:t>
      </w:r>
    </w:p>
    <w:p w:rsidR="006B6886" w:rsidRPr="006B4CDE" w:rsidRDefault="006B6886" w:rsidP="006B6886">
      <w:pPr>
        <w:ind w:firstLine="709"/>
        <w:jc w:val="both"/>
        <w:rPr>
          <w:sz w:val="28"/>
          <w:szCs w:val="28"/>
        </w:rPr>
      </w:pPr>
      <w:r w:rsidRPr="006B4CDE">
        <w:rPr>
          <w:sz w:val="28"/>
          <w:szCs w:val="28"/>
        </w:rPr>
        <w:t xml:space="preserve">Поступление дохода от </w:t>
      </w:r>
      <w:r w:rsidRPr="006B4CDE">
        <w:rPr>
          <w:b/>
          <w:i/>
          <w:sz w:val="28"/>
          <w:szCs w:val="28"/>
        </w:rPr>
        <w:t>уплаты акцизов на нефтепродукты</w:t>
      </w:r>
      <w:r w:rsidRPr="006B4CDE">
        <w:rPr>
          <w:sz w:val="28"/>
          <w:szCs w:val="28"/>
        </w:rPr>
        <w:t xml:space="preserve"> сложилось в сумме 7 337,1 тыс. рублей, или 101,9% к уточненному бюджету.</w:t>
      </w:r>
      <w:r>
        <w:rPr>
          <w:sz w:val="28"/>
          <w:szCs w:val="28"/>
        </w:rPr>
        <w:t xml:space="preserve"> </w:t>
      </w:r>
      <w:r w:rsidRPr="006B4CDE">
        <w:rPr>
          <w:sz w:val="28"/>
          <w:szCs w:val="28"/>
        </w:rPr>
        <w:t>На долю дохода от уплаты акцизов на нефтепродукты приходится 15,8 % налоговых поступлений и 3,7 % общего объема доходов бюджета района.</w:t>
      </w:r>
    </w:p>
    <w:p w:rsidR="006B6886" w:rsidRPr="00C06349" w:rsidRDefault="006B6886" w:rsidP="006B6886">
      <w:pPr>
        <w:ind w:firstLine="709"/>
        <w:jc w:val="both"/>
        <w:rPr>
          <w:sz w:val="28"/>
          <w:szCs w:val="28"/>
        </w:rPr>
      </w:pPr>
      <w:r w:rsidRPr="00C06349">
        <w:rPr>
          <w:sz w:val="28"/>
          <w:szCs w:val="28"/>
        </w:rPr>
        <w:t xml:space="preserve">Поступления по </w:t>
      </w:r>
      <w:r w:rsidRPr="00C06349">
        <w:rPr>
          <w:b/>
          <w:i/>
          <w:sz w:val="28"/>
          <w:szCs w:val="28"/>
        </w:rPr>
        <w:t>налогам на совокупный доход</w:t>
      </w:r>
      <w:r w:rsidRPr="00C06349">
        <w:rPr>
          <w:sz w:val="28"/>
          <w:szCs w:val="28"/>
        </w:rPr>
        <w:t xml:space="preserve"> сложились в объеме 1 400,</w:t>
      </w:r>
      <w:r w:rsidR="000919BF">
        <w:rPr>
          <w:sz w:val="28"/>
          <w:szCs w:val="28"/>
        </w:rPr>
        <w:t>1</w:t>
      </w:r>
      <w:r w:rsidRPr="00C06349">
        <w:rPr>
          <w:sz w:val="28"/>
          <w:szCs w:val="28"/>
        </w:rPr>
        <w:t xml:space="preserve"> тыс. рублей, или 107,2 % уточненного годового плана. По сравнению с предыдущим отчетным периодом поступления налогов на совокупный доход в бюджет района уменьшились </w:t>
      </w:r>
      <w:r w:rsidR="0017451E">
        <w:rPr>
          <w:sz w:val="28"/>
          <w:szCs w:val="28"/>
        </w:rPr>
        <w:t>на 186,1</w:t>
      </w:r>
      <w:r w:rsidRPr="00C06349">
        <w:rPr>
          <w:sz w:val="28"/>
          <w:szCs w:val="28"/>
        </w:rPr>
        <w:t xml:space="preserve"> тыс. рублей, или на 11,7 процента.</w:t>
      </w:r>
    </w:p>
    <w:p w:rsidR="006B6886" w:rsidRPr="007E68D1" w:rsidRDefault="006B6886" w:rsidP="006B6886">
      <w:pPr>
        <w:ind w:firstLine="709"/>
        <w:jc w:val="both"/>
        <w:rPr>
          <w:sz w:val="28"/>
          <w:szCs w:val="28"/>
        </w:rPr>
      </w:pPr>
      <w:r w:rsidRPr="007E68D1">
        <w:rPr>
          <w:sz w:val="28"/>
          <w:szCs w:val="28"/>
        </w:rPr>
        <w:t>На долю налогов на совокупный доход приходится 3,0 % налоговых поступлений и 0,8 % общего объема доходов бюджета района.</w:t>
      </w:r>
    </w:p>
    <w:p w:rsidR="006B6886" w:rsidRPr="00A838AE" w:rsidRDefault="006B6886" w:rsidP="006B6886">
      <w:pPr>
        <w:ind w:firstLine="709"/>
        <w:jc w:val="both"/>
        <w:rPr>
          <w:sz w:val="28"/>
          <w:szCs w:val="28"/>
        </w:rPr>
      </w:pPr>
      <w:r w:rsidRPr="009E768F">
        <w:rPr>
          <w:sz w:val="28"/>
          <w:szCs w:val="28"/>
        </w:rPr>
        <w:t>Кроме этого, по налогам на совокупный доход на 1 января 2022 года числится недоимка в сумме 69,4 тыс. рублей. Наблюдается уменьшение недоимки по налогам на совокупный доход к уровню прошлого года на 91,1</w:t>
      </w:r>
      <w:r w:rsidRPr="00721564">
        <w:rPr>
          <w:sz w:val="28"/>
          <w:szCs w:val="28"/>
        </w:rPr>
        <w:t xml:space="preserve"> тыс. рублей</w:t>
      </w:r>
      <w:r w:rsidRPr="00A838AE">
        <w:rPr>
          <w:sz w:val="28"/>
          <w:szCs w:val="28"/>
        </w:rPr>
        <w:t xml:space="preserve">. Основным источником налогов на совокупный доход в 2021 году являлся </w:t>
      </w:r>
      <w:r w:rsidRPr="00A838AE">
        <w:rPr>
          <w:i/>
          <w:sz w:val="28"/>
          <w:szCs w:val="28"/>
        </w:rPr>
        <w:t>налог, взимаемый в связи с применением патентной системы налогообложения</w:t>
      </w:r>
      <w:r w:rsidRPr="00A838AE">
        <w:rPr>
          <w:sz w:val="28"/>
          <w:szCs w:val="28"/>
        </w:rPr>
        <w:t xml:space="preserve">, поступления которого составили 705,9 тыс. рублей, или 50,4 % всех налогов на совокупный доход. Поступления указанного вида налогов в отчетном периоде сложилось выше уровня 2020 года на 693,8 тыс. рублей, или в 58,34 раза. </w:t>
      </w:r>
    </w:p>
    <w:p w:rsidR="006B6886" w:rsidRDefault="006B6886" w:rsidP="006B6886">
      <w:pPr>
        <w:ind w:firstLine="709"/>
        <w:jc w:val="both"/>
        <w:rPr>
          <w:sz w:val="28"/>
          <w:szCs w:val="28"/>
        </w:rPr>
      </w:pPr>
      <w:r w:rsidRPr="00A465E4">
        <w:rPr>
          <w:i/>
          <w:sz w:val="28"/>
          <w:szCs w:val="28"/>
        </w:rPr>
        <w:t>Единый налог на вмененный доход для отдельных видов деятельности</w:t>
      </w:r>
      <w:r>
        <w:rPr>
          <w:i/>
          <w:sz w:val="28"/>
          <w:szCs w:val="28"/>
        </w:rPr>
        <w:t xml:space="preserve"> </w:t>
      </w:r>
      <w:r w:rsidRPr="00A465E4">
        <w:rPr>
          <w:sz w:val="28"/>
          <w:szCs w:val="28"/>
        </w:rPr>
        <w:t>составил в 2021 году 363,8 тыс. рублей, или 99,1 % к уточненному бюджету.</w:t>
      </w:r>
      <w:r w:rsidRPr="002B56F8">
        <w:rPr>
          <w:sz w:val="28"/>
          <w:szCs w:val="28"/>
          <w:highlight w:val="yellow"/>
        </w:rPr>
        <w:t xml:space="preserve"> </w:t>
      </w:r>
      <w:r w:rsidRPr="002B56F8">
        <w:rPr>
          <w:sz w:val="28"/>
          <w:szCs w:val="28"/>
        </w:rPr>
        <w:t>По сравнению с уровнем 2020 года поступления уменьшились на 1 013,0 тыс. рублей, или в 3,78 раза.</w:t>
      </w:r>
      <w:r w:rsidRPr="00A838AE">
        <w:rPr>
          <w:sz w:val="28"/>
          <w:szCs w:val="28"/>
        </w:rPr>
        <w:t xml:space="preserve"> </w:t>
      </w:r>
    </w:p>
    <w:p w:rsidR="006B6886" w:rsidRPr="00337EB2" w:rsidRDefault="006B6886" w:rsidP="006B6886">
      <w:pPr>
        <w:ind w:firstLine="709"/>
        <w:jc w:val="both"/>
        <w:rPr>
          <w:sz w:val="28"/>
          <w:szCs w:val="28"/>
        </w:rPr>
      </w:pPr>
      <w:r w:rsidRPr="00337EB2">
        <w:rPr>
          <w:sz w:val="28"/>
          <w:szCs w:val="28"/>
        </w:rPr>
        <w:t xml:space="preserve">Платежи по </w:t>
      </w:r>
      <w:r w:rsidRPr="00337EB2">
        <w:rPr>
          <w:i/>
          <w:sz w:val="28"/>
          <w:szCs w:val="28"/>
        </w:rPr>
        <w:t xml:space="preserve">единому сельскохозяйственному налогу </w:t>
      </w:r>
      <w:r w:rsidRPr="00337EB2">
        <w:rPr>
          <w:sz w:val="28"/>
          <w:szCs w:val="28"/>
        </w:rPr>
        <w:t>в бюджет района поступили в сумме 330,5 тыс. рублей, или 100,0 % к уточненному бюджету. По сравнению с уровнем 2020 года поступления увеличились на 133,2 тыс. рублей, или на 67,5%.</w:t>
      </w:r>
    </w:p>
    <w:p w:rsidR="006B6886" w:rsidRPr="00DB00F4" w:rsidRDefault="006B6886" w:rsidP="006B6886">
      <w:pPr>
        <w:ind w:firstLine="709"/>
        <w:jc w:val="both"/>
        <w:rPr>
          <w:sz w:val="28"/>
          <w:szCs w:val="28"/>
        </w:rPr>
      </w:pPr>
      <w:r w:rsidRPr="00DB00F4">
        <w:rPr>
          <w:sz w:val="28"/>
          <w:szCs w:val="28"/>
        </w:rPr>
        <w:lastRenderedPageBreak/>
        <w:t xml:space="preserve">Плановые назначения по </w:t>
      </w:r>
      <w:r w:rsidRPr="00DB00F4">
        <w:rPr>
          <w:b/>
          <w:i/>
          <w:sz w:val="28"/>
          <w:szCs w:val="28"/>
        </w:rPr>
        <w:t>государственной пошлине</w:t>
      </w:r>
      <w:r w:rsidRPr="00DB00F4">
        <w:rPr>
          <w:sz w:val="28"/>
          <w:szCs w:val="28"/>
        </w:rPr>
        <w:t xml:space="preserve"> исполнены на 104,8 процента, в районный бюджет поступило 307,0 тыс. рублей. По отношению к 2020 году поступления государственной пошлины уменьшились на 27,2 тыс. рублей, или на 8,1 процента.</w:t>
      </w:r>
    </w:p>
    <w:p w:rsidR="006B6886" w:rsidRPr="006C0C96" w:rsidRDefault="006B6886" w:rsidP="006B6886">
      <w:pPr>
        <w:ind w:firstLine="709"/>
        <w:jc w:val="both"/>
        <w:rPr>
          <w:sz w:val="28"/>
          <w:szCs w:val="28"/>
        </w:rPr>
      </w:pPr>
      <w:r w:rsidRPr="007E5EF3">
        <w:rPr>
          <w:sz w:val="28"/>
          <w:szCs w:val="28"/>
        </w:rPr>
        <w:t xml:space="preserve">В 2021 году в районный бюджет поступило </w:t>
      </w:r>
      <w:r w:rsidRPr="007E5EF3">
        <w:rPr>
          <w:b/>
          <w:sz w:val="28"/>
          <w:szCs w:val="28"/>
        </w:rPr>
        <w:t>неналоговых платежей</w:t>
      </w:r>
      <w:r w:rsidRPr="007E5EF3">
        <w:rPr>
          <w:sz w:val="28"/>
          <w:szCs w:val="28"/>
        </w:rPr>
        <w:t xml:space="preserve"> в объеме 9 595,2 тыс. рублей</w:t>
      </w:r>
      <w:r>
        <w:rPr>
          <w:sz w:val="28"/>
          <w:szCs w:val="28"/>
        </w:rPr>
        <w:t>.</w:t>
      </w:r>
      <w:r w:rsidRPr="00D66C89">
        <w:rPr>
          <w:sz w:val="28"/>
          <w:szCs w:val="28"/>
        </w:rPr>
        <w:t xml:space="preserve"> Уточненный годовой план исполнен на 107,6 процента. </w:t>
      </w:r>
      <w:r w:rsidRPr="00B675D3">
        <w:rPr>
          <w:sz w:val="28"/>
          <w:szCs w:val="28"/>
        </w:rPr>
        <w:t xml:space="preserve">По сравнению с предыдущим отчетным периодом поступление неналоговых платежей в бюджет района увеличилось на 5 989,5 тыс. рублей, или в 2,66 раза. </w:t>
      </w:r>
      <w:r w:rsidRPr="009D0632">
        <w:rPr>
          <w:sz w:val="28"/>
          <w:szCs w:val="28"/>
        </w:rPr>
        <w:t xml:space="preserve">Увеличение поступлений неналоговых платежей в бюджет района в 2021 году связано, в </w:t>
      </w:r>
      <w:r w:rsidRPr="006C0C96">
        <w:rPr>
          <w:sz w:val="28"/>
          <w:szCs w:val="28"/>
        </w:rPr>
        <w:t>основном, с дополнительным поступлением в 2021 году доходов от продажи материальных и нематериальных активов.</w:t>
      </w:r>
    </w:p>
    <w:p w:rsidR="006B6886" w:rsidRPr="006C0C96" w:rsidRDefault="006B6886" w:rsidP="006B6886">
      <w:pPr>
        <w:ind w:firstLine="709"/>
        <w:jc w:val="both"/>
        <w:rPr>
          <w:sz w:val="28"/>
          <w:szCs w:val="28"/>
        </w:rPr>
      </w:pPr>
      <w:r w:rsidRPr="006C0C96">
        <w:rPr>
          <w:sz w:val="28"/>
          <w:szCs w:val="28"/>
        </w:rPr>
        <w:t>В структуре собственных доходов бюджета района за исключением финансовой помощи неналоговые доходы составляют 17,2 %, что на 10,0 процентных пункта выше уровня 2020 года; и 4,9 процента в общем объеме доходов бюджета муниципального образования.</w:t>
      </w:r>
    </w:p>
    <w:p w:rsidR="006B6886" w:rsidRPr="00E82FDD" w:rsidRDefault="006B6886" w:rsidP="006B6886">
      <w:pPr>
        <w:ind w:firstLine="709"/>
        <w:jc w:val="both"/>
        <w:rPr>
          <w:sz w:val="28"/>
          <w:szCs w:val="28"/>
        </w:rPr>
      </w:pPr>
      <w:r w:rsidRPr="00E82FDD">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и доходов от продажи материальных и нематериальных активов, на их долю приходится 90,3% неналоговых доходов. </w:t>
      </w:r>
    </w:p>
    <w:p w:rsidR="006B6886" w:rsidRPr="00A22E19" w:rsidRDefault="006B6886" w:rsidP="006B6886">
      <w:pPr>
        <w:ind w:firstLine="709"/>
        <w:jc w:val="both"/>
        <w:rPr>
          <w:sz w:val="28"/>
          <w:szCs w:val="28"/>
        </w:rPr>
      </w:pPr>
      <w:r w:rsidRPr="00EE7577">
        <w:rPr>
          <w:sz w:val="28"/>
          <w:szCs w:val="28"/>
        </w:rPr>
        <w:t xml:space="preserve">В структуре </w:t>
      </w:r>
      <w:r w:rsidRPr="00EE7577">
        <w:rPr>
          <w:b/>
          <w:i/>
          <w:sz w:val="28"/>
          <w:szCs w:val="28"/>
        </w:rPr>
        <w:t xml:space="preserve">доходов от использования имущества, находящегося в государственной и муниципальной собственности </w:t>
      </w:r>
      <w:r w:rsidRPr="00EE7577">
        <w:rPr>
          <w:sz w:val="28"/>
          <w:szCs w:val="28"/>
        </w:rPr>
        <w:t xml:space="preserve">основными составляющими являются доходы, получаемые в виде арендной платы за земельные участки – 753,1 тыс. рублей, а также доходы от сдачи в аренду имущества –713,2 тыс. рублей. На их долю приходится 51,4 % и 48,6 % доходов от использования имущества, находящегося в государственной и муниципальной собственности, </w:t>
      </w:r>
      <w:r w:rsidRPr="00A22E19">
        <w:rPr>
          <w:sz w:val="28"/>
          <w:szCs w:val="28"/>
        </w:rPr>
        <w:t>соответственно. Темпы снижения к уровню 2020 года составили 7,2 % и 19,1 % соответственно.</w:t>
      </w:r>
    </w:p>
    <w:p w:rsidR="006B6886" w:rsidRPr="00F7059A" w:rsidRDefault="006B6886" w:rsidP="006B6886">
      <w:pPr>
        <w:ind w:firstLine="709"/>
        <w:jc w:val="both"/>
        <w:rPr>
          <w:sz w:val="28"/>
          <w:szCs w:val="28"/>
        </w:rPr>
      </w:pPr>
      <w:r w:rsidRPr="00F7059A">
        <w:rPr>
          <w:i/>
          <w:sz w:val="28"/>
          <w:szCs w:val="28"/>
        </w:rPr>
        <w:t xml:space="preserve">Платежи от государственных и муниципальных унитарных предприятий </w:t>
      </w:r>
      <w:r w:rsidRPr="00F7059A">
        <w:rPr>
          <w:sz w:val="28"/>
          <w:szCs w:val="28"/>
        </w:rPr>
        <w:t>в 2021 году в бюджет района не поступали.</w:t>
      </w:r>
    </w:p>
    <w:p w:rsidR="006B6886" w:rsidRPr="003E2805" w:rsidRDefault="006B6886" w:rsidP="006B6886">
      <w:pPr>
        <w:ind w:firstLine="709"/>
        <w:jc w:val="both"/>
        <w:rPr>
          <w:sz w:val="28"/>
          <w:szCs w:val="28"/>
        </w:rPr>
      </w:pPr>
      <w:r w:rsidRPr="006D1C38">
        <w:rPr>
          <w:b/>
          <w:i/>
          <w:sz w:val="28"/>
          <w:szCs w:val="28"/>
        </w:rPr>
        <w:t xml:space="preserve">Платежи при пользовании природными ресурсами </w:t>
      </w:r>
      <w:r w:rsidRPr="006D1C38">
        <w:rPr>
          <w:sz w:val="28"/>
          <w:szCs w:val="28"/>
        </w:rPr>
        <w:t>(</w:t>
      </w:r>
      <w:r w:rsidRPr="006D1C38">
        <w:rPr>
          <w:i/>
          <w:sz w:val="28"/>
          <w:szCs w:val="28"/>
        </w:rPr>
        <w:t>плата за негативное воздействие на окружающую среду</w:t>
      </w:r>
      <w:r w:rsidRPr="006D1C38">
        <w:rPr>
          <w:sz w:val="28"/>
          <w:szCs w:val="28"/>
        </w:rPr>
        <w:t xml:space="preserve">) исполнены в сумме 117,6 тыс. рублей, или на 115,6 процента утвержденного годового плана. </w:t>
      </w:r>
      <w:r w:rsidRPr="003E2805">
        <w:rPr>
          <w:sz w:val="28"/>
          <w:szCs w:val="28"/>
        </w:rPr>
        <w:t>Уменьшение поступлений к уровню 2020 года составило 245,7 тыс. рублей, или 67,6 процента.</w:t>
      </w:r>
    </w:p>
    <w:p w:rsidR="006B6886" w:rsidRPr="0034007B" w:rsidRDefault="006B6886" w:rsidP="006B6886">
      <w:pPr>
        <w:ind w:firstLine="709"/>
        <w:jc w:val="both"/>
        <w:rPr>
          <w:sz w:val="28"/>
          <w:szCs w:val="28"/>
        </w:rPr>
      </w:pPr>
      <w:r w:rsidRPr="0034007B">
        <w:rPr>
          <w:sz w:val="28"/>
          <w:szCs w:val="28"/>
        </w:rPr>
        <w:t xml:space="preserve">План по </w:t>
      </w:r>
      <w:r w:rsidRPr="0034007B">
        <w:rPr>
          <w:b/>
          <w:i/>
          <w:sz w:val="28"/>
          <w:szCs w:val="28"/>
        </w:rPr>
        <w:t>доходам от оказания платных услуг и компенсации затрат государства</w:t>
      </w:r>
      <w:r w:rsidRPr="0034007B">
        <w:rPr>
          <w:sz w:val="28"/>
          <w:szCs w:val="28"/>
        </w:rPr>
        <w:t xml:space="preserve"> выполнен на 106,0 процента. По сравнению с уровнем 2020 года поступления увеличились на 63,5 тыс. рублей или 35,0% и составили 244,8 тыс. рублей.</w:t>
      </w:r>
    </w:p>
    <w:p w:rsidR="006B6886" w:rsidRPr="005A51E5" w:rsidRDefault="006B6886" w:rsidP="006B6886">
      <w:pPr>
        <w:ind w:firstLine="709"/>
        <w:jc w:val="both"/>
        <w:rPr>
          <w:sz w:val="28"/>
          <w:szCs w:val="28"/>
        </w:rPr>
      </w:pPr>
      <w:r w:rsidRPr="0034007B">
        <w:rPr>
          <w:b/>
          <w:i/>
          <w:sz w:val="28"/>
          <w:szCs w:val="28"/>
        </w:rPr>
        <w:t>Доходы от продажи материальных и нематериальных активов</w:t>
      </w:r>
      <w:r w:rsidRPr="0034007B">
        <w:rPr>
          <w:sz w:val="28"/>
          <w:szCs w:val="28"/>
        </w:rPr>
        <w:t xml:space="preserve"> за 2021 год поступили в объеме 7 200,5 тыс. рублей, или 109,1 процента утвержденного годового </w:t>
      </w:r>
      <w:r w:rsidRPr="005A51E5">
        <w:rPr>
          <w:sz w:val="28"/>
          <w:szCs w:val="28"/>
        </w:rPr>
        <w:t>плана. На долю доходов от продажи материальных и нематериальных активов приходится 75,0 % неналоговых поступлений и 3,7 % общего объема доходов бюджета района.</w:t>
      </w:r>
    </w:p>
    <w:p w:rsidR="006B6886" w:rsidRPr="005A51E5" w:rsidRDefault="006B6886" w:rsidP="006B6886">
      <w:pPr>
        <w:ind w:firstLine="709"/>
        <w:jc w:val="both"/>
        <w:rPr>
          <w:sz w:val="28"/>
          <w:szCs w:val="28"/>
        </w:rPr>
      </w:pPr>
      <w:r w:rsidRPr="005A51E5">
        <w:rPr>
          <w:sz w:val="28"/>
          <w:szCs w:val="28"/>
        </w:rPr>
        <w:lastRenderedPageBreak/>
        <w:t xml:space="preserve">Поступления доходов от продажи материальных и нематериальных активов в 2021 году по сравнению с предыдущим отчетным периодом увеличились на 6606,7 тыс. рублей, или в </w:t>
      </w:r>
      <w:r w:rsidRPr="00900326">
        <w:rPr>
          <w:sz w:val="28"/>
          <w:szCs w:val="28"/>
        </w:rPr>
        <w:t>12,13 раза.</w:t>
      </w:r>
    </w:p>
    <w:p w:rsidR="006B6886" w:rsidRPr="00793B4A" w:rsidRDefault="006B6886" w:rsidP="006B6886">
      <w:pPr>
        <w:ind w:firstLine="709"/>
        <w:jc w:val="both"/>
        <w:rPr>
          <w:sz w:val="28"/>
          <w:szCs w:val="28"/>
        </w:rPr>
      </w:pPr>
      <w:r w:rsidRPr="00793B4A">
        <w:rPr>
          <w:sz w:val="28"/>
          <w:szCs w:val="28"/>
        </w:rPr>
        <w:t xml:space="preserve">Доходы от продажи материальных и нематериальных активов представлены </w:t>
      </w:r>
      <w:r w:rsidRPr="00793B4A">
        <w:rPr>
          <w:i/>
          <w:sz w:val="28"/>
          <w:szCs w:val="28"/>
        </w:rPr>
        <w:t>доходами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6B6886" w:rsidRPr="00793B4A" w:rsidRDefault="006B6886" w:rsidP="006B6886">
      <w:pPr>
        <w:ind w:firstLine="709"/>
        <w:jc w:val="both"/>
        <w:rPr>
          <w:b/>
          <w:sz w:val="28"/>
          <w:szCs w:val="28"/>
        </w:rPr>
      </w:pPr>
      <w:r w:rsidRPr="00793B4A">
        <w:rPr>
          <w:sz w:val="28"/>
          <w:szCs w:val="28"/>
        </w:rPr>
        <w:t xml:space="preserve">Доходы районного бюджета в виде </w:t>
      </w:r>
      <w:r w:rsidRPr="00793B4A">
        <w:rPr>
          <w:b/>
          <w:i/>
          <w:sz w:val="28"/>
          <w:szCs w:val="28"/>
        </w:rPr>
        <w:t>штрафов, санкций, возмещения ущерба</w:t>
      </w:r>
      <w:r w:rsidRPr="00793B4A">
        <w:rPr>
          <w:sz w:val="28"/>
          <w:szCs w:val="28"/>
        </w:rPr>
        <w:t xml:space="preserve"> исполнены на 100,4 % уточненного плана и сложились в сумме 566,0 тыс. рублей, что выше уровня 2020 года на 26,3 тыс. рублей, или 4,9%.</w:t>
      </w:r>
    </w:p>
    <w:p w:rsidR="006B6886" w:rsidRPr="00ED7CE1" w:rsidRDefault="006B6886" w:rsidP="006B6886">
      <w:pPr>
        <w:ind w:firstLine="709"/>
        <w:jc w:val="both"/>
        <w:rPr>
          <w:sz w:val="28"/>
          <w:szCs w:val="28"/>
        </w:rPr>
      </w:pPr>
      <w:r w:rsidRPr="00ED7CE1">
        <w:rPr>
          <w:b/>
          <w:sz w:val="28"/>
          <w:szCs w:val="28"/>
        </w:rPr>
        <w:t>Безвозмездные поступления от других бюджетов бюджетной системы Российской Федерации</w:t>
      </w:r>
      <w:r w:rsidRPr="00ED7CE1">
        <w:rPr>
          <w:sz w:val="28"/>
          <w:szCs w:val="28"/>
        </w:rPr>
        <w:t xml:space="preserve"> в 2021 году первоначально были запланированы в доходной части бюджета района в объеме 131 504,5 тыс. рублей.</w:t>
      </w:r>
    </w:p>
    <w:p w:rsidR="006B6886" w:rsidRPr="002A10FF" w:rsidRDefault="006B6886" w:rsidP="006B6886">
      <w:pPr>
        <w:ind w:firstLine="709"/>
        <w:jc w:val="both"/>
        <w:rPr>
          <w:sz w:val="28"/>
          <w:szCs w:val="28"/>
        </w:rPr>
      </w:pPr>
      <w:r w:rsidRPr="002A10FF">
        <w:rPr>
          <w:sz w:val="28"/>
          <w:szCs w:val="28"/>
        </w:rPr>
        <w:t xml:space="preserve"> В ходе исполнения бюджета безвозмездные поступления от других бюджетов бюджетной системы РФ были увеличены на 14 235,1 тыс. рублей и утверждены решением об утверждении бюджета в сумме 145 739,6 тыс. рублей.</w:t>
      </w:r>
    </w:p>
    <w:p w:rsidR="006B6886" w:rsidRPr="002A10FF" w:rsidRDefault="006B6886" w:rsidP="006B6886">
      <w:pPr>
        <w:ind w:firstLine="709"/>
        <w:jc w:val="both"/>
        <w:rPr>
          <w:sz w:val="28"/>
          <w:szCs w:val="28"/>
        </w:rPr>
      </w:pPr>
      <w:r w:rsidRPr="002A10FF">
        <w:rPr>
          <w:sz w:val="28"/>
          <w:szCs w:val="28"/>
        </w:rPr>
        <w:t>Исполнение по безвозмездным поступлениям от других бюджетов бюджетной системы Российской Федерации в 2021 году составило 139 9</w:t>
      </w:r>
      <w:r w:rsidR="00A6795C">
        <w:rPr>
          <w:sz w:val="28"/>
          <w:szCs w:val="28"/>
        </w:rPr>
        <w:t>0</w:t>
      </w:r>
      <w:r w:rsidRPr="002A10FF">
        <w:rPr>
          <w:sz w:val="28"/>
          <w:szCs w:val="28"/>
        </w:rPr>
        <w:t>3,</w:t>
      </w:r>
      <w:r w:rsidR="00A6795C">
        <w:rPr>
          <w:sz w:val="28"/>
          <w:szCs w:val="28"/>
        </w:rPr>
        <w:t>1</w:t>
      </w:r>
      <w:r w:rsidRPr="002A10FF">
        <w:rPr>
          <w:sz w:val="28"/>
          <w:szCs w:val="28"/>
        </w:rPr>
        <w:t xml:space="preserve"> тыс. рублей, или 96,0 процента к уточненным плановым показателям. По сравнению с 2020 годом общий объем безвозмездных поступлений от других бюджетов бюджетной системы РФ увеличился на 1,3 процентных пункта, удельный вес в доходной части районного бюджета увеличился на 22,5 процентных пункта.</w:t>
      </w:r>
    </w:p>
    <w:p w:rsidR="006B6886" w:rsidRPr="00DD275F" w:rsidRDefault="006B6886" w:rsidP="006B6886">
      <w:pPr>
        <w:ind w:firstLine="709"/>
        <w:jc w:val="both"/>
        <w:rPr>
          <w:sz w:val="28"/>
          <w:szCs w:val="28"/>
        </w:rPr>
      </w:pPr>
      <w:r w:rsidRPr="00DD275F">
        <w:rPr>
          <w:sz w:val="28"/>
          <w:szCs w:val="28"/>
        </w:rPr>
        <w:t xml:space="preserve">В структуре безвозмездных поступлений от других бюджетов бюджетной системы РФ дотации составляют 22,2%, субсидии – 12,5%, субвенции – 55,7%, иные межбюджетные трансферты – 9,6 процента. </w:t>
      </w:r>
    </w:p>
    <w:p w:rsidR="006B6886" w:rsidRPr="00583805" w:rsidRDefault="006B6886" w:rsidP="006B6886">
      <w:pPr>
        <w:ind w:firstLine="709"/>
        <w:jc w:val="both"/>
        <w:rPr>
          <w:sz w:val="28"/>
          <w:szCs w:val="28"/>
        </w:rPr>
      </w:pPr>
      <w:r w:rsidRPr="00583805">
        <w:rPr>
          <w:sz w:val="28"/>
          <w:szCs w:val="28"/>
        </w:rPr>
        <w:t xml:space="preserve">Поступление в районный бюджет </w:t>
      </w:r>
      <w:r w:rsidRPr="00583805">
        <w:rPr>
          <w:i/>
          <w:sz w:val="28"/>
          <w:szCs w:val="28"/>
        </w:rPr>
        <w:t>дотаций</w:t>
      </w:r>
      <w:r w:rsidRPr="00583805">
        <w:rPr>
          <w:sz w:val="28"/>
          <w:szCs w:val="28"/>
        </w:rPr>
        <w:t xml:space="preserve"> составило 31 061,6 тыс. рублей, или 100 % к запланированному объему, из них:</w:t>
      </w:r>
    </w:p>
    <w:p w:rsidR="006B6886" w:rsidRPr="00D16127" w:rsidRDefault="006B6886" w:rsidP="006B6886">
      <w:pPr>
        <w:ind w:firstLine="709"/>
        <w:jc w:val="both"/>
        <w:rPr>
          <w:sz w:val="28"/>
          <w:szCs w:val="28"/>
        </w:rPr>
      </w:pPr>
      <w:r w:rsidRPr="00D16127">
        <w:rPr>
          <w:sz w:val="28"/>
          <w:szCs w:val="28"/>
        </w:rPr>
        <w:t>на долю дотаций бюджетам муниципальных районов на выравнивание бюджетной обеспеченности приходится 47,1 процента дотаций или 14 621,0 тыс. рублей;</w:t>
      </w:r>
    </w:p>
    <w:p w:rsidR="006B6886" w:rsidRPr="002A1844" w:rsidRDefault="006B6886" w:rsidP="006B6886">
      <w:pPr>
        <w:ind w:firstLine="709"/>
        <w:jc w:val="both"/>
        <w:rPr>
          <w:sz w:val="28"/>
          <w:szCs w:val="28"/>
        </w:rPr>
      </w:pPr>
      <w:r w:rsidRPr="00796608">
        <w:rPr>
          <w:sz w:val="28"/>
          <w:szCs w:val="28"/>
        </w:rPr>
        <w:t xml:space="preserve"> на долю дотаций бюджетам муниципальных районов на поддержку мер по обеспечению сбалансированности бюджетов приходится 52,9 процента дотаций или 16 440,</w:t>
      </w:r>
      <w:r w:rsidRPr="002A1844">
        <w:rPr>
          <w:sz w:val="28"/>
          <w:szCs w:val="28"/>
        </w:rPr>
        <w:t>6 тыс. рублей.</w:t>
      </w:r>
    </w:p>
    <w:p w:rsidR="006B6886" w:rsidRPr="00EA1FD2" w:rsidRDefault="006B6886" w:rsidP="006B6886">
      <w:pPr>
        <w:ind w:firstLine="709"/>
        <w:jc w:val="both"/>
        <w:rPr>
          <w:sz w:val="28"/>
          <w:szCs w:val="28"/>
        </w:rPr>
      </w:pPr>
      <w:r w:rsidRPr="00EA1FD2">
        <w:rPr>
          <w:sz w:val="28"/>
          <w:szCs w:val="28"/>
        </w:rPr>
        <w:t xml:space="preserve">Удельный вес дотаций в доходах бюджета района составляет 15,9 процента. К уровню 2020 года объем дотаций уменьшился на 842,4 тыс. рублей, или на 2,6 процента. </w:t>
      </w:r>
    </w:p>
    <w:p w:rsidR="006B6886" w:rsidRPr="000A66DD" w:rsidRDefault="006B6886" w:rsidP="006B6886">
      <w:pPr>
        <w:ind w:firstLine="709"/>
        <w:jc w:val="both"/>
        <w:rPr>
          <w:sz w:val="28"/>
          <w:szCs w:val="28"/>
        </w:rPr>
      </w:pPr>
      <w:r w:rsidRPr="000A66DD">
        <w:rPr>
          <w:i/>
          <w:sz w:val="28"/>
          <w:szCs w:val="28"/>
        </w:rPr>
        <w:t xml:space="preserve">Субсидии </w:t>
      </w:r>
      <w:r w:rsidRPr="000A66DD">
        <w:rPr>
          <w:sz w:val="28"/>
          <w:szCs w:val="28"/>
        </w:rPr>
        <w:t>в бюджет Жирятинского муниципального района поступили в размере 17 526,2 тыс. рублей, или 99,3 % к запланированному объему, в том числе:</w:t>
      </w:r>
    </w:p>
    <w:p w:rsidR="006B6886" w:rsidRPr="00814535" w:rsidRDefault="006B6886" w:rsidP="006B6886">
      <w:pPr>
        <w:ind w:firstLine="709"/>
        <w:jc w:val="both"/>
        <w:rPr>
          <w:sz w:val="28"/>
          <w:szCs w:val="28"/>
        </w:rPr>
      </w:pPr>
      <w:r w:rsidRPr="00814535">
        <w:rPr>
          <w:sz w:val="28"/>
          <w:szCs w:val="28"/>
        </w:rPr>
        <w:lastRenderedPageBreak/>
        <w:t>-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7 115,8 тыс. рублей;</w:t>
      </w:r>
    </w:p>
    <w:p w:rsidR="006B6886" w:rsidRPr="00814535" w:rsidRDefault="006B6886" w:rsidP="006B6886">
      <w:pPr>
        <w:ind w:firstLine="709"/>
        <w:jc w:val="both"/>
        <w:rPr>
          <w:sz w:val="28"/>
          <w:szCs w:val="28"/>
        </w:rPr>
      </w:pPr>
      <w:r w:rsidRPr="00814535">
        <w:rPr>
          <w:sz w:val="28"/>
          <w:szCs w:val="28"/>
        </w:rPr>
        <w:t>-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1 261,9 тыс. рублей;</w:t>
      </w:r>
    </w:p>
    <w:p w:rsidR="006B6886" w:rsidRPr="00814535" w:rsidRDefault="006B6886" w:rsidP="006B6886">
      <w:pPr>
        <w:ind w:firstLine="709"/>
        <w:jc w:val="both"/>
        <w:rPr>
          <w:sz w:val="28"/>
          <w:szCs w:val="28"/>
        </w:rPr>
      </w:pPr>
      <w:r w:rsidRPr="00814535">
        <w:rPr>
          <w:sz w:val="28"/>
          <w:szCs w:val="28"/>
        </w:rPr>
        <w:t>-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 500,0 тыс. рублей;</w:t>
      </w:r>
    </w:p>
    <w:p w:rsidR="006B6886" w:rsidRPr="00814535" w:rsidRDefault="006B6886" w:rsidP="006B6886">
      <w:pPr>
        <w:ind w:firstLine="709"/>
        <w:jc w:val="both"/>
        <w:rPr>
          <w:sz w:val="28"/>
          <w:szCs w:val="28"/>
        </w:rPr>
      </w:pPr>
      <w:r w:rsidRPr="00814535">
        <w:rPr>
          <w:sz w:val="28"/>
          <w:szCs w:val="28"/>
        </w:rPr>
        <w:t>- субсидии бюджетам муниципальных районов на реализацию мероприятий по обеспечению жильем молодых семей – 337,5 тыс. рублей;</w:t>
      </w:r>
    </w:p>
    <w:p w:rsidR="006B6886" w:rsidRPr="00814535" w:rsidRDefault="006B6886" w:rsidP="006B6886">
      <w:pPr>
        <w:ind w:firstLine="709"/>
        <w:jc w:val="both"/>
        <w:rPr>
          <w:sz w:val="28"/>
          <w:szCs w:val="28"/>
        </w:rPr>
      </w:pPr>
      <w:r w:rsidRPr="00814535">
        <w:rPr>
          <w:sz w:val="28"/>
          <w:szCs w:val="28"/>
        </w:rPr>
        <w:t>- субсидии бюджетам муниципальных районов на поддержку отрасли культуры – 151,6 тыс. рублей;</w:t>
      </w:r>
    </w:p>
    <w:p w:rsidR="006B6886" w:rsidRPr="00814535" w:rsidRDefault="006B6886" w:rsidP="006B6886">
      <w:pPr>
        <w:ind w:firstLine="709"/>
        <w:jc w:val="both"/>
        <w:rPr>
          <w:sz w:val="28"/>
          <w:szCs w:val="28"/>
        </w:rPr>
      </w:pPr>
      <w:r w:rsidRPr="00814535">
        <w:rPr>
          <w:sz w:val="28"/>
          <w:szCs w:val="28"/>
        </w:rPr>
        <w:t>- прочие субсидии бюджетам муниципальных районов – 8 159,4 тыс. рублей.</w:t>
      </w:r>
    </w:p>
    <w:p w:rsidR="006B6886" w:rsidRPr="00341BAD" w:rsidRDefault="006B6886" w:rsidP="006B6886">
      <w:pPr>
        <w:ind w:firstLine="709"/>
        <w:jc w:val="both"/>
        <w:rPr>
          <w:sz w:val="28"/>
          <w:szCs w:val="28"/>
        </w:rPr>
      </w:pPr>
      <w:r w:rsidRPr="00341BAD">
        <w:rPr>
          <w:sz w:val="28"/>
          <w:szCs w:val="28"/>
        </w:rPr>
        <w:t>Удельный вес субсидий в доходах бюджета района составляет 8,9 процента. По сравнению с 2020 годом поступление субсидий уменьшилось на 7 391,9 тыс. рублей, темп снижения составил 29,7 процента.</w:t>
      </w:r>
    </w:p>
    <w:p w:rsidR="006B6886" w:rsidRPr="00351577" w:rsidRDefault="006B6886" w:rsidP="006B6886">
      <w:pPr>
        <w:ind w:firstLine="709"/>
        <w:jc w:val="both"/>
        <w:rPr>
          <w:sz w:val="28"/>
          <w:szCs w:val="28"/>
        </w:rPr>
      </w:pPr>
      <w:r w:rsidRPr="00351577">
        <w:rPr>
          <w:sz w:val="28"/>
          <w:szCs w:val="28"/>
        </w:rPr>
        <w:t xml:space="preserve">Поступление </w:t>
      </w:r>
      <w:r w:rsidRPr="00351577">
        <w:rPr>
          <w:i/>
          <w:sz w:val="28"/>
          <w:szCs w:val="28"/>
        </w:rPr>
        <w:t xml:space="preserve">субвенций </w:t>
      </w:r>
      <w:r w:rsidRPr="00351577">
        <w:rPr>
          <w:sz w:val="28"/>
          <w:szCs w:val="28"/>
        </w:rPr>
        <w:t>в бюджет муниципального района составило 77 907,4 тыс. рублей, или 94,2% плановых назначений, из них:</w:t>
      </w:r>
    </w:p>
    <w:p w:rsidR="006B6886" w:rsidRPr="005D4232" w:rsidRDefault="006B6886" w:rsidP="006B6886">
      <w:pPr>
        <w:ind w:firstLine="709"/>
        <w:jc w:val="both"/>
        <w:rPr>
          <w:sz w:val="28"/>
          <w:szCs w:val="28"/>
        </w:rPr>
      </w:pPr>
      <w:r w:rsidRPr="005D4232">
        <w:rPr>
          <w:sz w:val="28"/>
          <w:szCs w:val="28"/>
        </w:rPr>
        <w:t>- субвенции бюджетам муниципальных районов на выполнение передаваемых полномочий субъектов Российской Федерации – 70 457,9 тыс. рублей;</w:t>
      </w:r>
    </w:p>
    <w:p w:rsidR="006B6886" w:rsidRPr="005D4232" w:rsidRDefault="006B6886" w:rsidP="006B6886">
      <w:pPr>
        <w:ind w:firstLine="709"/>
        <w:jc w:val="both"/>
        <w:rPr>
          <w:sz w:val="28"/>
          <w:szCs w:val="28"/>
        </w:rPr>
      </w:pPr>
      <w:r w:rsidRPr="005D4232">
        <w:rPr>
          <w:sz w:val="28"/>
          <w:szCs w:val="28"/>
        </w:rPr>
        <w:t xml:space="preserve">- субвенции бюджетам муниципальных </w:t>
      </w:r>
      <w:r w:rsidRPr="00F7709C">
        <w:rPr>
          <w:sz w:val="28"/>
          <w:szCs w:val="28"/>
        </w:rPr>
        <w:t>районов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 128</w:t>
      </w:r>
      <w:r w:rsidRPr="005D4232">
        <w:rPr>
          <w:sz w:val="28"/>
          <w:szCs w:val="28"/>
        </w:rPr>
        <w:t>,4 тыс. рублей;</w:t>
      </w:r>
    </w:p>
    <w:p w:rsidR="006B6886" w:rsidRPr="005D4232" w:rsidRDefault="006B6886" w:rsidP="006B6886">
      <w:pPr>
        <w:ind w:firstLine="709"/>
        <w:jc w:val="both"/>
        <w:rPr>
          <w:sz w:val="28"/>
          <w:szCs w:val="28"/>
        </w:rPr>
      </w:pPr>
      <w:r w:rsidRPr="005D4232">
        <w:rPr>
          <w:sz w:val="28"/>
          <w:szCs w:val="28"/>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6 724,7 тыс. рублей; </w:t>
      </w:r>
    </w:p>
    <w:p w:rsidR="006B6886" w:rsidRPr="005D4232" w:rsidRDefault="006B6886" w:rsidP="006B6886">
      <w:pPr>
        <w:ind w:firstLine="709"/>
        <w:jc w:val="both"/>
        <w:rPr>
          <w:sz w:val="28"/>
          <w:szCs w:val="28"/>
        </w:rPr>
      </w:pPr>
      <w:r w:rsidRPr="005D4232">
        <w:rPr>
          <w:sz w:val="28"/>
          <w:szCs w:val="28"/>
        </w:rPr>
        <w:t>- субвенции бюджетам муниципальных районов на осуществление первичного воинского учета на территориях, где отсутствуют военные комиссариаты – 409,2 тыс. рублей;</w:t>
      </w:r>
    </w:p>
    <w:p w:rsidR="006B6886" w:rsidRPr="005D4232" w:rsidRDefault="006B6886" w:rsidP="006B6886">
      <w:pPr>
        <w:ind w:firstLine="709"/>
        <w:jc w:val="both"/>
        <w:rPr>
          <w:sz w:val="28"/>
          <w:szCs w:val="28"/>
        </w:rPr>
      </w:pPr>
      <w:r w:rsidRPr="005D4232">
        <w:rPr>
          <w:sz w:val="28"/>
          <w:szCs w:val="28"/>
        </w:rPr>
        <w:t>-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 – 92,7 тыс. рублей;</w:t>
      </w:r>
    </w:p>
    <w:p w:rsidR="006B6886" w:rsidRPr="005D4232" w:rsidRDefault="006B6886" w:rsidP="006B6886">
      <w:pPr>
        <w:ind w:firstLine="709"/>
        <w:jc w:val="both"/>
        <w:rPr>
          <w:sz w:val="28"/>
          <w:szCs w:val="28"/>
        </w:rPr>
      </w:pPr>
      <w:r w:rsidRPr="005D4232">
        <w:rPr>
          <w:sz w:val="28"/>
          <w:szCs w:val="28"/>
        </w:rPr>
        <w:t>- субвенции бюджетам муниципальных районов на проведение Всероссийской переписи населения 2020 года – 94,5 тыс. рублей.</w:t>
      </w:r>
    </w:p>
    <w:p w:rsidR="006B6886" w:rsidRPr="00C926C7" w:rsidRDefault="006B6886" w:rsidP="006B6886">
      <w:pPr>
        <w:ind w:firstLine="709"/>
        <w:jc w:val="both"/>
        <w:rPr>
          <w:sz w:val="28"/>
          <w:szCs w:val="28"/>
        </w:rPr>
      </w:pPr>
      <w:r w:rsidRPr="00C926C7">
        <w:rPr>
          <w:sz w:val="28"/>
          <w:szCs w:val="28"/>
        </w:rPr>
        <w:lastRenderedPageBreak/>
        <w:t xml:space="preserve">Удельный вес субвенций в общих доходах бюджета района составляет          39,8 процента. Темп </w:t>
      </w:r>
      <w:r w:rsidR="008D4D0F">
        <w:rPr>
          <w:sz w:val="28"/>
          <w:szCs w:val="28"/>
        </w:rPr>
        <w:t>роста к уровню 2020 года – 109,1</w:t>
      </w:r>
      <w:r w:rsidRPr="00C926C7">
        <w:rPr>
          <w:sz w:val="28"/>
          <w:szCs w:val="28"/>
        </w:rPr>
        <w:t>%.</w:t>
      </w:r>
    </w:p>
    <w:p w:rsidR="006B6886" w:rsidRPr="003758C4" w:rsidRDefault="006B6886" w:rsidP="006B6886">
      <w:pPr>
        <w:ind w:firstLine="709"/>
        <w:jc w:val="both"/>
        <w:rPr>
          <w:sz w:val="28"/>
          <w:szCs w:val="28"/>
        </w:rPr>
      </w:pPr>
      <w:r w:rsidRPr="003758C4">
        <w:rPr>
          <w:i/>
          <w:sz w:val="28"/>
          <w:szCs w:val="28"/>
        </w:rPr>
        <w:t xml:space="preserve">Иные межбюджетные трансферты </w:t>
      </w:r>
      <w:r w:rsidRPr="003758C4">
        <w:rPr>
          <w:sz w:val="28"/>
          <w:szCs w:val="28"/>
        </w:rPr>
        <w:t>поступили в объеме 13 448,0 тыс. рублей, или 94,2 % плановых назначений, из них:</w:t>
      </w:r>
    </w:p>
    <w:p w:rsidR="006B6886" w:rsidRPr="00B227EF" w:rsidRDefault="006B6886" w:rsidP="006B6886">
      <w:pPr>
        <w:ind w:firstLine="709"/>
        <w:jc w:val="both"/>
        <w:rPr>
          <w:sz w:val="28"/>
          <w:szCs w:val="28"/>
        </w:rPr>
      </w:pPr>
      <w:r w:rsidRPr="00B227EF">
        <w:rPr>
          <w:sz w:val="28"/>
          <w:szCs w:val="28"/>
        </w:rPr>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3 081,2 тыс. рублей;</w:t>
      </w:r>
    </w:p>
    <w:p w:rsidR="006B6886" w:rsidRPr="00B227EF" w:rsidRDefault="006B6886" w:rsidP="006B6886">
      <w:pPr>
        <w:ind w:firstLine="709"/>
        <w:jc w:val="both"/>
        <w:rPr>
          <w:sz w:val="28"/>
          <w:szCs w:val="28"/>
        </w:rPr>
      </w:pPr>
      <w:r w:rsidRPr="00B227EF">
        <w:rPr>
          <w:sz w:val="28"/>
          <w:szCs w:val="28"/>
        </w:rPr>
        <w:t>-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4 868,6 тыс. рублей;</w:t>
      </w:r>
    </w:p>
    <w:p w:rsidR="006B6886" w:rsidRPr="00B227EF" w:rsidRDefault="006B6886" w:rsidP="006B6886">
      <w:pPr>
        <w:ind w:firstLine="709"/>
        <w:jc w:val="both"/>
        <w:rPr>
          <w:sz w:val="28"/>
          <w:szCs w:val="28"/>
        </w:rPr>
      </w:pPr>
      <w:r w:rsidRPr="00B227EF">
        <w:rPr>
          <w:sz w:val="28"/>
          <w:szCs w:val="28"/>
        </w:rPr>
        <w:t>- межбюджетные трансферты, передаваемые бюджетам муниципальных районов на финансовое обеспечение дорожной деятельности – 5 000, тыс. рублей;</w:t>
      </w:r>
    </w:p>
    <w:p w:rsidR="006B6886" w:rsidRPr="00B227EF" w:rsidRDefault="006B6886" w:rsidP="006B6886">
      <w:pPr>
        <w:ind w:firstLine="709"/>
        <w:jc w:val="both"/>
        <w:rPr>
          <w:sz w:val="28"/>
          <w:szCs w:val="28"/>
        </w:rPr>
      </w:pPr>
      <w:r w:rsidRPr="00B227EF">
        <w:rPr>
          <w:sz w:val="28"/>
          <w:szCs w:val="28"/>
        </w:rPr>
        <w:t>- прочие межбюджетные трансферты, передаваемые бюджетам муниципальных районов – 498,2 тыс. рублей.</w:t>
      </w:r>
    </w:p>
    <w:p w:rsidR="006B6886" w:rsidRPr="00AF317E" w:rsidRDefault="006B6886" w:rsidP="006B6886">
      <w:pPr>
        <w:ind w:firstLine="709"/>
        <w:jc w:val="both"/>
        <w:rPr>
          <w:sz w:val="28"/>
          <w:szCs w:val="28"/>
        </w:rPr>
      </w:pPr>
      <w:r w:rsidRPr="00AF317E">
        <w:rPr>
          <w:sz w:val="28"/>
          <w:szCs w:val="28"/>
        </w:rPr>
        <w:t>Согласно Пояснительной записке по состоянию на 01 января 2022 года недоимка во все уровни бюджетов по налогам и сборам по сравнению с началом года снизилась на 102,7 тыс. рублей, или на 4,0 процента и составила 2447,9 тыс. рублей, в том числе:</w:t>
      </w:r>
    </w:p>
    <w:p w:rsidR="006B6886" w:rsidRPr="00994FE5" w:rsidRDefault="006B6886" w:rsidP="006B6886">
      <w:pPr>
        <w:jc w:val="both"/>
        <w:rPr>
          <w:sz w:val="28"/>
          <w:szCs w:val="28"/>
        </w:rPr>
      </w:pPr>
      <w:r w:rsidRPr="00994FE5">
        <w:rPr>
          <w:sz w:val="28"/>
          <w:szCs w:val="28"/>
        </w:rPr>
        <w:t>- по налогу на доходы физических лиц (НДФЛ) – 264,1 тыс. рублей, или 10,8% от общей недоимки;</w:t>
      </w:r>
    </w:p>
    <w:p w:rsidR="006B6886" w:rsidRPr="00994FE5" w:rsidRDefault="006B6886" w:rsidP="006B6886">
      <w:pPr>
        <w:jc w:val="both"/>
        <w:rPr>
          <w:sz w:val="28"/>
          <w:szCs w:val="28"/>
        </w:rPr>
      </w:pPr>
      <w:r w:rsidRPr="00994FE5">
        <w:rPr>
          <w:sz w:val="28"/>
          <w:szCs w:val="28"/>
        </w:rPr>
        <w:t>- по налогу на прибыль – 169,1 тыс. рублей, или 6,9% от общей недоимки;</w:t>
      </w:r>
    </w:p>
    <w:p w:rsidR="006B6886" w:rsidRPr="00994FE5" w:rsidRDefault="006B6886" w:rsidP="006B6886">
      <w:pPr>
        <w:jc w:val="both"/>
        <w:rPr>
          <w:sz w:val="28"/>
          <w:szCs w:val="28"/>
        </w:rPr>
      </w:pPr>
      <w:r w:rsidRPr="00994FE5">
        <w:rPr>
          <w:sz w:val="28"/>
          <w:szCs w:val="28"/>
        </w:rPr>
        <w:t>- по налогу на совокупный доход – 69,4 тыс. рублей, или 2,8 % от общей недоимки;</w:t>
      </w:r>
    </w:p>
    <w:p w:rsidR="006B6886" w:rsidRPr="00994FE5" w:rsidRDefault="006B6886" w:rsidP="006B6886">
      <w:pPr>
        <w:jc w:val="both"/>
        <w:rPr>
          <w:sz w:val="28"/>
          <w:szCs w:val="28"/>
        </w:rPr>
      </w:pPr>
      <w:r w:rsidRPr="00994FE5">
        <w:rPr>
          <w:sz w:val="28"/>
          <w:szCs w:val="28"/>
        </w:rPr>
        <w:t>- по налогу на имущество физических лиц – 330,1 тыс. рублей, или 13,5% от общей недоимки;</w:t>
      </w:r>
    </w:p>
    <w:p w:rsidR="006B6886" w:rsidRPr="00994FE5" w:rsidRDefault="006B6886" w:rsidP="006B6886">
      <w:pPr>
        <w:jc w:val="both"/>
        <w:rPr>
          <w:sz w:val="28"/>
          <w:szCs w:val="28"/>
        </w:rPr>
      </w:pPr>
      <w:r w:rsidRPr="00994FE5">
        <w:rPr>
          <w:sz w:val="28"/>
          <w:szCs w:val="28"/>
        </w:rPr>
        <w:t>- по транспортному налогу – 996,0 тыс. рублей, или 40,7 % от общей недоимки;</w:t>
      </w:r>
    </w:p>
    <w:p w:rsidR="006B6886" w:rsidRPr="00994FE5" w:rsidRDefault="006B6886" w:rsidP="006B6886">
      <w:pPr>
        <w:jc w:val="both"/>
        <w:rPr>
          <w:sz w:val="28"/>
          <w:szCs w:val="28"/>
        </w:rPr>
      </w:pPr>
      <w:r w:rsidRPr="00994FE5">
        <w:rPr>
          <w:sz w:val="28"/>
          <w:szCs w:val="28"/>
        </w:rPr>
        <w:t>- по земельному налогу – 619,25 тыс. рублей, или 25,3 % от общей недоимки.</w:t>
      </w:r>
    </w:p>
    <w:p w:rsidR="00915888" w:rsidRDefault="006B6886" w:rsidP="006B6886">
      <w:pPr>
        <w:ind w:firstLine="709"/>
        <w:jc w:val="both"/>
        <w:rPr>
          <w:sz w:val="28"/>
          <w:szCs w:val="28"/>
        </w:rPr>
      </w:pPr>
      <w:r w:rsidRPr="00703FA3">
        <w:rPr>
          <w:sz w:val="28"/>
          <w:szCs w:val="28"/>
        </w:rPr>
        <w:t>В течение 2021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 По результатам проводимых заседаний комиссии экономический эффект за 2021 год составил 210,2 тыс. рублей во все уровни бюджетов, в том числе по налогам: НДФЛ – 59,9 тыс. рублей, транспортный налог с физических лиц – 30,2 тыс. рублей, земельный налог с физических лиц – 93,7 тыс. рублей, налог на имущество физических лиц – 26,4 тыс. рублей. В местный бюджет района экономический эффект составил 154,2 тыс. рублей.</w:t>
      </w:r>
    </w:p>
    <w:p w:rsidR="000F4595" w:rsidRDefault="000F4595" w:rsidP="006B6886">
      <w:pPr>
        <w:ind w:firstLine="709"/>
        <w:jc w:val="both"/>
        <w:rPr>
          <w:sz w:val="28"/>
          <w:szCs w:val="28"/>
        </w:rPr>
      </w:pPr>
    </w:p>
    <w:p w:rsidR="000F4595" w:rsidRDefault="000F4595" w:rsidP="006B6886">
      <w:pPr>
        <w:ind w:firstLine="709"/>
        <w:jc w:val="both"/>
        <w:rPr>
          <w:sz w:val="28"/>
          <w:szCs w:val="28"/>
        </w:rPr>
      </w:pPr>
    </w:p>
    <w:p w:rsidR="000F4595" w:rsidRPr="00703FA3" w:rsidRDefault="000F4595" w:rsidP="006B6886">
      <w:pPr>
        <w:ind w:firstLine="709"/>
        <w:jc w:val="both"/>
        <w:rPr>
          <w:b/>
          <w:sz w:val="28"/>
          <w:szCs w:val="28"/>
        </w:rPr>
      </w:pPr>
    </w:p>
    <w:p w:rsidR="006B6886" w:rsidRPr="00703FA3" w:rsidRDefault="006B6886" w:rsidP="006B6886">
      <w:pPr>
        <w:ind w:firstLine="709"/>
        <w:jc w:val="both"/>
        <w:rPr>
          <w:b/>
          <w:sz w:val="28"/>
          <w:szCs w:val="28"/>
        </w:rPr>
      </w:pPr>
      <w:r w:rsidRPr="00703FA3">
        <w:rPr>
          <w:b/>
          <w:sz w:val="28"/>
          <w:szCs w:val="28"/>
        </w:rPr>
        <w:lastRenderedPageBreak/>
        <w:t>Анализ исполнения бюджета района по расходам</w:t>
      </w:r>
    </w:p>
    <w:p w:rsidR="006B6886" w:rsidRPr="005B1E5E" w:rsidRDefault="006B6886" w:rsidP="006B6886">
      <w:pPr>
        <w:tabs>
          <w:tab w:val="left" w:pos="6750"/>
        </w:tabs>
        <w:ind w:firstLine="567"/>
        <w:jc w:val="both"/>
        <w:rPr>
          <w:sz w:val="28"/>
          <w:szCs w:val="28"/>
        </w:rPr>
      </w:pPr>
      <w:r w:rsidRPr="005B1E5E">
        <w:rPr>
          <w:sz w:val="28"/>
          <w:szCs w:val="28"/>
        </w:rPr>
        <w:t>Решением Жирятинского районного Совета народных депутатов от 11.12.2020 года № 6-112 «О бюджете Жирятинского муниципального района Брянской области на 2021 год и на плановый период 2022 и 2023 годов» расходы бюджета района были утверждены в сумме 181 765,7 тыс. рублей.</w:t>
      </w:r>
    </w:p>
    <w:p w:rsidR="006B6886" w:rsidRPr="00322817" w:rsidRDefault="006B6886" w:rsidP="006B6886">
      <w:pPr>
        <w:tabs>
          <w:tab w:val="left" w:pos="6750"/>
        </w:tabs>
        <w:ind w:firstLine="567"/>
        <w:jc w:val="both"/>
        <w:rPr>
          <w:sz w:val="28"/>
          <w:szCs w:val="28"/>
        </w:rPr>
      </w:pPr>
      <w:r w:rsidRPr="00E628B1">
        <w:rPr>
          <w:sz w:val="28"/>
          <w:szCs w:val="28"/>
        </w:rPr>
        <w:t xml:space="preserve">В процессе исполнения бюджет корректировался и в окончательной редакции бюджета </w:t>
      </w:r>
      <w:r w:rsidRPr="00B31BCB">
        <w:rPr>
          <w:sz w:val="28"/>
          <w:szCs w:val="28"/>
        </w:rPr>
        <w:t>района (решение Жирятинского районного Совета народных депутатов от 27.12.2021 № 6-186) бюджетные</w:t>
      </w:r>
      <w:r w:rsidRPr="00322817">
        <w:rPr>
          <w:sz w:val="28"/>
          <w:szCs w:val="28"/>
        </w:rPr>
        <w:t xml:space="preserve"> ассигнования утверждены в сумме 203 412,7 тыс. рублей, по сравнению с первоначально утвержденным бюджетом расходы были увеличены на 21 647,0 тыс. рублей. </w:t>
      </w:r>
    </w:p>
    <w:p w:rsidR="006B6886" w:rsidRPr="00BC48C7" w:rsidRDefault="006B6886" w:rsidP="006B6886">
      <w:pPr>
        <w:ind w:firstLine="709"/>
        <w:jc w:val="both"/>
        <w:rPr>
          <w:sz w:val="28"/>
          <w:szCs w:val="28"/>
        </w:rPr>
      </w:pPr>
      <w:r w:rsidRPr="00B31BCB">
        <w:rPr>
          <w:sz w:val="28"/>
          <w:szCs w:val="28"/>
        </w:rPr>
        <w:t xml:space="preserve">Расходы бюджета района исполнены в сумме 196 121,7 тыс. рублей, или 96,4 % к плановым назначениям. К уровню 2020 года расходы </w:t>
      </w:r>
      <w:r w:rsidRPr="00BC48C7">
        <w:rPr>
          <w:sz w:val="28"/>
          <w:szCs w:val="28"/>
        </w:rPr>
        <w:t>увеличились на 7 171,8 тыс. рублей, или на 3,8 процента.</w:t>
      </w:r>
    </w:p>
    <w:p w:rsidR="006B6886" w:rsidRPr="00BC48C7" w:rsidRDefault="006B6886" w:rsidP="006B6886">
      <w:pPr>
        <w:ind w:firstLine="709"/>
        <w:jc w:val="both"/>
        <w:rPr>
          <w:sz w:val="28"/>
          <w:szCs w:val="28"/>
        </w:rPr>
      </w:pPr>
      <w:r w:rsidRPr="00BC48C7">
        <w:rPr>
          <w:sz w:val="28"/>
          <w:szCs w:val="28"/>
        </w:rPr>
        <w:t>Динамика исполнения расходной части районного бюджета за 2012-2021 годы представлена в таблице 5.</w:t>
      </w:r>
    </w:p>
    <w:p w:rsidR="006B6886" w:rsidRPr="00BC48C7" w:rsidRDefault="006B6886" w:rsidP="006B6886">
      <w:pPr>
        <w:ind w:firstLine="709"/>
        <w:jc w:val="both"/>
        <w:rPr>
          <w:sz w:val="28"/>
          <w:szCs w:val="28"/>
        </w:rPr>
      </w:pPr>
      <w:r w:rsidRPr="00BC48C7">
        <w:rPr>
          <w:sz w:val="28"/>
          <w:szCs w:val="28"/>
        </w:rPr>
        <w:t xml:space="preserve">Таблица 5 – Динамика исполнения расходной части районного </w:t>
      </w:r>
    </w:p>
    <w:p w:rsidR="006B6886" w:rsidRPr="00BC48C7" w:rsidRDefault="006B6886" w:rsidP="006B6886">
      <w:pPr>
        <w:tabs>
          <w:tab w:val="left" w:pos="2319"/>
        </w:tabs>
        <w:ind w:firstLine="709"/>
        <w:jc w:val="both"/>
        <w:rPr>
          <w:sz w:val="28"/>
          <w:szCs w:val="28"/>
        </w:rPr>
      </w:pPr>
      <w:r w:rsidRPr="00BC48C7">
        <w:rPr>
          <w:sz w:val="28"/>
          <w:szCs w:val="28"/>
        </w:rPr>
        <w:t xml:space="preserve">                     бюджета за 2012-2021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30"/>
        <w:gridCol w:w="2348"/>
        <w:gridCol w:w="2364"/>
      </w:tblGrid>
      <w:tr w:rsidR="006B6886" w:rsidRPr="00BC48C7" w:rsidTr="006B6886">
        <w:trPr>
          <w:trHeight w:val="810"/>
        </w:trPr>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 xml:space="preserve">Годы </w:t>
            </w:r>
          </w:p>
        </w:tc>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 xml:space="preserve">Расходы, </w:t>
            </w:r>
            <w:proofErr w:type="spellStart"/>
            <w:r w:rsidRPr="00BC48C7">
              <w:rPr>
                <w:sz w:val="28"/>
                <w:szCs w:val="28"/>
              </w:rPr>
              <w:t>тыс.руб</w:t>
            </w:r>
            <w:proofErr w:type="spellEnd"/>
            <w:r w:rsidRPr="00BC48C7">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 исполнения</w:t>
            </w:r>
          </w:p>
        </w:tc>
        <w:tc>
          <w:tcPr>
            <w:tcW w:w="2393"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Темп роста к предыдущему году</w:t>
            </w:r>
          </w:p>
        </w:tc>
      </w:tr>
      <w:tr w:rsidR="006B6886" w:rsidRPr="00BC48C7" w:rsidTr="006B6886">
        <w:trPr>
          <w:trHeight w:val="213"/>
        </w:trPr>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2021</w:t>
            </w:r>
          </w:p>
        </w:tc>
        <w:tc>
          <w:tcPr>
            <w:tcW w:w="2392"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196 121,7</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96,4</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103,8</w:t>
            </w:r>
          </w:p>
        </w:tc>
      </w:tr>
      <w:tr w:rsidR="006B6886" w:rsidRPr="00BC48C7" w:rsidTr="006B6886">
        <w:trPr>
          <w:trHeight w:val="213"/>
        </w:trPr>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2020</w:t>
            </w:r>
          </w:p>
        </w:tc>
        <w:tc>
          <w:tcPr>
            <w:tcW w:w="2392"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188 949,9</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96,0</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112,9</w:t>
            </w:r>
          </w:p>
        </w:tc>
      </w:tr>
      <w:tr w:rsidR="006B6886" w:rsidRPr="00BC48C7" w:rsidTr="006B6886">
        <w:trPr>
          <w:trHeight w:val="213"/>
        </w:trPr>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2019</w:t>
            </w:r>
          </w:p>
        </w:tc>
        <w:tc>
          <w:tcPr>
            <w:tcW w:w="2392"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167 305,3</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98,2</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108,7</w:t>
            </w:r>
          </w:p>
        </w:tc>
      </w:tr>
      <w:tr w:rsidR="006B6886" w:rsidRPr="00BC48C7" w:rsidTr="006B6886">
        <w:trPr>
          <w:trHeight w:val="213"/>
        </w:trPr>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2018</w:t>
            </w:r>
          </w:p>
        </w:tc>
        <w:tc>
          <w:tcPr>
            <w:tcW w:w="2392"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153 969,6</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98,5</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95,0</w:t>
            </w:r>
          </w:p>
        </w:tc>
      </w:tr>
      <w:tr w:rsidR="006B6886" w:rsidRPr="00BC48C7" w:rsidTr="006B6886">
        <w:trPr>
          <w:trHeight w:val="213"/>
        </w:trPr>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2017</w:t>
            </w:r>
          </w:p>
        </w:tc>
        <w:tc>
          <w:tcPr>
            <w:tcW w:w="2392"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162 056,3</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98,2</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115,4</w:t>
            </w:r>
          </w:p>
        </w:tc>
      </w:tr>
      <w:tr w:rsidR="006B6886" w:rsidRPr="00BC48C7" w:rsidTr="006B6886">
        <w:trPr>
          <w:trHeight w:val="213"/>
        </w:trPr>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2016</w:t>
            </w:r>
          </w:p>
        </w:tc>
        <w:tc>
          <w:tcPr>
            <w:tcW w:w="2392"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140 415,8</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97,8</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108,2</w:t>
            </w:r>
          </w:p>
        </w:tc>
      </w:tr>
      <w:tr w:rsidR="006B6886" w:rsidRPr="00BC48C7" w:rsidTr="006B6886">
        <w:trPr>
          <w:trHeight w:val="213"/>
        </w:trPr>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2015</w:t>
            </w:r>
          </w:p>
        </w:tc>
        <w:tc>
          <w:tcPr>
            <w:tcW w:w="2392"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129 829,7</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91,4</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100,01</w:t>
            </w:r>
          </w:p>
        </w:tc>
      </w:tr>
      <w:tr w:rsidR="006B6886" w:rsidRPr="00BC48C7" w:rsidTr="006B6886">
        <w:trPr>
          <w:trHeight w:val="213"/>
        </w:trPr>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2014</w:t>
            </w:r>
          </w:p>
        </w:tc>
        <w:tc>
          <w:tcPr>
            <w:tcW w:w="2392"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129 818,1</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98,5</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90,7</w:t>
            </w:r>
          </w:p>
        </w:tc>
      </w:tr>
      <w:tr w:rsidR="006B6886" w:rsidRPr="00BC48C7" w:rsidTr="006B6886">
        <w:trPr>
          <w:trHeight w:val="251"/>
        </w:trPr>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2013</w:t>
            </w:r>
          </w:p>
        </w:tc>
        <w:tc>
          <w:tcPr>
            <w:tcW w:w="2392"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143 184,2</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99,8</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125,3</w:t>
            </w:r>
          </w:p>
        </w:tc>
      </w:tr>
      <w:tr w:rsidR="006B6886" w:rsidRPr="00B35180" w:rsidTr="006B6886">
        <w:tc>
          <w:tcPr>
            <w:tcW w:w="2392" w:type="dxa"/>
            <w:tcBorders>
              <w:top w:val="single" w:sz="4" w:space="0" w:color="auto"/>
              <w:left w:val="single" w:sz="4" w:space="0" w:color="auto"/>
              <w:bottom w:val="single" w:sz="4" w:space="0" w:color="auto"/>
              <w:right w:val="single" w:sz="4" w:space="0" w:color="auto"/>
            </w:tcBorders>
          </w:tcPr>
          <w:p w:rsidR="006B6886" w:rsidRPr="00BC48C7" w:rsidRDefault="006B6886" w:rsidP="006B6886">
            <w:pPr>
              <w:jc w:val="both"/>
              <w:rPr>
                <w:sz w:val="28"/>
                <w:szCs w:val="28"/>
              </w:rPr>
            </w:pPr>
            <w:r w:rsidRPr="00BC48C7">
              <w:rPr>
                <w:sz w:val="28"/>
                <w:szCs w:val="28"/>
              </w:rPr>
              <w:t>2012</w:t>
            </w:r>
          </w:p>
        </w:tc>
        <w:tc>
          <w:tcPr>
            <w:tcW w:w="2392"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114 289,4</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98,9</w:t>
            </w:r>
          </w:p>
        </w:tc>
        <w:tc>
          <w:tcPr>
            <w:tcW w:w="2393" w:type="dxa"/>
            <w:tcBorders>
              <w:top w:val="single" w:sz="4" w:space="0" w:color="auto"/>
              <w:left w:val="single" w:sz="4" w:space="0" w:color="auto"/>
              <w:bottom w:val="single" w:sz="4" w:space="0" w:color="auto"/>
              <w:right w:val="single" w:sz="4" w:space="0" w:color="auto"/>
            </w:tcBorders>
          </w:tcPr>
          <w:p w:rsidR="006B6886" w:rsidRPr="00B56639" w:rsidRDefault="006B6886" w:rsidP="006B6886">
            <w:pPr>
              <w:jc w:val="both"/>
              <w:rPr>
                <w:sz w:val="28"/>
                <w:szCs w:val="28"/>
              </w:rPr>
            </w:pPr>
            <w:r w:rsidRPr="00B56639">
              <w:rPr>
                <w:sz w:val="28"/>
                <w:szCs w:val="28"/>
              </w:rPr>
              <w:t>143,8</w:t>
            </w:r>
          </w:p>
        </w:tc>
      </w:tr>
    </w:tbl>
    <w:p w:rsidR="006B6886" w:rsidRPr="006B0E29" w:rsidRDefault="006B6886" w:rsidP="006B6886">
      <w:pPr>
        <w:ind w:firstLine="709"/>
        <w:jc w:val="both"/>
        <w:rPr>
          <w:sz w:val="28"/>
          <w:szCs w:val="28"/>
        </w:rPr>
      </w:pPr>
      <w:r w:rsidRPr="00584E5A">
        <w:rPr>
          <w:sz w:val="28"/>
          <w:szCs w:val="28"/>
        </w:rPr>
        <w:t>Данные, представленные в таблице показывают, что за десять лет расходы бюджета района увеличились в 1,72 раза</w:t>
      </w:r>
      <w:r w:rsidRPr="00A5749A">
        <w:rPr>
          <w:sz w:val="28"/>
          <w:szCs w:val="28"/>
        </w:rPr>
        <w:t>. В 2014 и 2018 году отмечается снижение темпов роста расходной части бюджета района к предыдущему периоду – 90,7% и 95,0% соответственно. В отчетном периоде (2021 году) темп роста расходной части бюджета района к уровню 2012 года составил 171,6</w:t>
      </w:r>
      <w:r w:rsidRPr="006B0E29">
        <w:rPr>
          <w:sz w:val="28"/>
          <w:szCs w:val="28"/>
        </w:rPr>
        <w:t>%. Самый низкий показатель исполнения по кассовым расходам за последние 10 лет отмечен в 2015 году – 91,4%. За отчетный период процент исполнения по кассовым расходам к уровню 2020 года увеличился на 0,4 процентных пункта.</w:t>
      </w:r>
    </w:p>
    <w:p w:rsidR="006B6886" w:rsidRDefault="006B6886" w:rsidP="0008096F">
      <w:pPr>
        <w:ind w:firstLine="709"/>
        <w:jc w:val="both"/>
        <w:rPr>
          <w:sz w:val="28"/>
          <w:szCs w:val="28"/>
        </w:rPr>
      </w:pPr>
      <w:r w:rsidRPr="00FA5C1B">
        <w:rPr>
          <w:sz w:val="28"/>
          <w:szCs w:val="28"/>
        </w:rPr>
        <w:t>Бюджет района исполнен по 10 разделам бюджетной классификации. Информация об исполнении расходов районного бюджета по разделам функциональной классификации расходов бюджета представлена в таблице 6.</w:t>
      </w:r>
    </w:p>
    <w:p w:rsidR="00E579F2" w:rsidRPr="00FA5C1B" w:rsidRDefault="00E579F2" w:rsidP="0008096F">
      <w:pPr>
        <w:ind w:firstLine="709"/>
        <w:jc w:val="both"/>
        <w:rPr>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567"/>
        <w:gridCol w:w="1559"/>
        <w:gridCol w:w="709"/>
        <w:gridCol w:w="1276"/>
        <w:gridCol w:w="1275"/>
        <w:gridCol w:w="709"/>
        <w:gridCol w:w="709"/>
        <w:gridCol w:w="992"/>
      </w:tblGrid>
      <w:tr w:rsidR="006B6886" w:rsidRPr="00F55FA9" w:rsidTr="006B6886">
        <w:trPr>
          <w:trHeight w:val="187"/>
        </w:trPr>
        <w:tc>
          <w:tcPr>
            <w:tcW w:w="9961" w:type="dxa"/>
            <w:gridSpan w:val="9"/>
            <w:tcBorders>
              <w:top w:val="nil"/>
              <w:left w:val="nil"/>
              <w:right w:val="nil"/>
            </w:tcBorders>
          </w:tcPr>
          <w:p w:rsidR="006B6886" w:rsidRPr="0002352F" w:rsidRDefault="006B6886" w:rsidP="00E579F2">
            <w:pPr>
              <w:tabs>
                <w:tab w:val="left" w:pos="1328"/>
              </w:tabs>
              <w:ind w:right="425"/>
              <w:jc w:val="both"/>
              <w:rPr>
                <w:sz w:val="28"/>
                <w:szCs w:val="28"/>
              </w:rPr>
            </w:pPr>
            <w:r w:rsidRPr="00526098">
              <w:rPr>
                <w:sz w:val="28"/>
                <w:szCs w:val="28"/>
              </w:rPr>
              <w:lastRenderedPageBreak/>
              <w:t xml:space="preserve">            По разделам бюджетной классификации 02 «Национальная оборона» и 14 «Межбюджетные трансферты общего характера бюджетам бюджетной системы Российской Федерации» плановые показатели выполнены на 100 %. </w:t>
            </w:r>
            <w:r w:rsidRPr="001E0990">
              <w:rPr>
                <w:sz w:val="28"/>
                <w:szCs w:val="28"/>
              </w:rPr>
              <w:t xml:space="preserve">На 99,9 % </w:t>
            </w:r>
            <w:r>
              <w:rPr>
                <w:sz w:val="28"/>
                <w:szCs w:val="28"/>
              </w:rPr>
              <w:t xml:space="preserve">и 99,7 % </w:t>
            </w:r>
            <w:r w:rsidRPr="001E0990">
              <w:rPr>
                <w:sz w:val="28"/>
                <w:szCs w:val="28"/>
              </w:rPr>
              <w:t>исполнены обязательства по раздел</w:t>
            </w:r>
            <w:r>
              <w:rPr>
                <w:sz w:val="28"/>
                <w:szCs w:val="28"/>
              </w:rPr>
              <w:t>ам</w:t>
            </w:r>
            <w:r w:rsidRPr="001E0990">
              <w:rPr>
                <w:sz w:val="28"/>
                <w:szCs w:val="28"/>
              </w:rPr>
              <w:t xml:space="preserve"> бюджетной классификации 03 «Национальная безопасность и правоохранительная деятельность»</w:t>
            </w:r>
            <w:r>
              <w:rPr>
                <w:sz w:val="28"/>
                <w:szCs w:val="28"/>
              </w:rPr>
              <w:t xml:space="preserve"> </w:t>
            </w:r>
            <w:r w:rsidRPr="00546A52">
              <w:rPr>
                <w:sz w:val="28"/>
                <w:szCs w:val="28"/>
              </w:rPr>
              <w:t>и 07 «Образование», соответственно</w:t>
            </w:r>
            <w:r w:rsidRPr="00DF51AB">
              <w:rPr>
                <w:sz w:val="28"/>
                <w:szCs w:val="28"/>
              </w:rPr>
              <w:t xml:space="preserve">. </w:t>
            </w:r>
            <w:r w:rsidRPr="003E75BA">
              <w:rPr>
                <w:sz w:val="28"/>
                <w:szCs w:val="28"/>
              </w:rPr>
              <w:t xml:space="preserve">На 98,9%, 98,0% и 96,1% исполнены обязательства по трем разделам бюджетной классификации: 05 «Жилищно-коммунальное хозяйство», 01 «Общегосударственные вопросы» и 11 «Физическая культура и спорт», </w:t>
            </w:r>
            <w:r w:rsidRPr="0002352F">
              <w:rPr>
                <w:sz w:val="28"/>
                <w:szCs w:val="28"/>
              </w:rPr>
              <w:t xml:space="preserve">соответственно. Наименьший процент исполнения сложился по разделам: 04 «Национальная экономика» - 95,8%, 08 «Культура, кинематография» - 94,4%, 10 «Социальная политика» - 73,9%.  </w:t>
            </w:r>
          </w:p>
          <w:p w:rsidR="006B6886" w:rsidRPr="0002352F" w:rsidRDefault="006B6886" w:rsidP="006B6886">
            <w:pPr>
              <w:tabs>
                <w:tab w:val="left" w:pos="1328"/>
              </w:tabs>
              <w:rPr>
                <w:sz w:val="28"/>
                <w:szCs w:val="28"/>
              </w:rPr>
            </w:pPr>
          </w:p>
          <w:p w:rsidR="006B6886" w:rsidRPr="006A2545" w:rsidRDefault="006B6886" w:rsidP="006B6886">
            <w:pPr>
              <w:tabs>
                <w:tab w:val="left" w:pos="1328"/>
              </w:tabs>
              <w:rPr>
                <w:sz w:val="28"/>
                <w:szCs w:val="28"/>
              </w:rPr>
            </w:pPr>
            <w:r w:rsidRPr="006A2545">
              <w:rPr>
                <w:sz w:val="28"/>
                <w:szCs w:val="28"/>
              </w:rPr>
              <w:t>Таблица 6 – Анализ исполнения расходов районного бюджета в 2021 году в</w:t>
            </w:r>
          </w:p>
          <w:p w:rsidR="006B6886" w:rsidRPr="006A2545" w:rsidRDefault="006B6886" w:rsidP="006B6886">
            <w:pPr>
              <w:tabs>
                <w:tab w:val="left" w:pos="1328"/>
              </w:tabs>
              <w:rPr>
                <w:sz w:val="28"/>
                <w:szCs w:val="28"/>
              </w:rPr>
            </w:pPr>
            <w:r w:rsidRPr="006A2545">
              <w:rPr>
                <w:sz w:val="28"/>
                <w:szCs w:val="28"/>
              </w:rPr>
              <w:t>разрезе разделов функциональной классификации расходов</w:t>
            </w:r>
          </w:p>
          <w:p w:rsidR="006B6886" w:rsidRPr="00F55FA9" w:rsidRDefault="006B6886" w:rsidP="006B6886">
            <w:pPr>
              <w:tabs>
                <w:tab w:val="left" w:pos="1328"/>
              </w:tabs>
              <w:rPr>
                <w:highlight w:val="yellow"/>
              </w:rPr>
            </w:pPr>
          </w:p>
        </w:tc>
      </w:tr>
      <w:tr w:rsidR="006B6886" w:rsidRPr="00F55FA9" w:rsidTr="006B6886">
        <w:trPr>
          <w:trHeight w:val="355"/>
        </w:trPr>
        <w:tc>
          <w:tcPr>
            <w:tcW w:w="2732" w:type="dxa"/>
            <w:gridSpan w:val="2"/>
            <w:vMerge w:val="restart"/>
          </w:tcPr>
          <w:p w:rsidR="006B6886" w:rsidRPr="004B5E4E" w:rsidRDefault="006B6886" w:rsidP="006B6886">
            <w:pPr>
              <w:jc w:val="both"/>
            </w:pPr>
          </w:p>
          <w:p w:rsidR="006B6886" w:rsidRPr="004B5E4E" w:rsidRDefault="006B6886" w:rsidP="006B6886">
            <w:pPr>
              <w:jc w:val="both"/>
            </w:pPr>
            <w:r w:rsidRPr="004B5E4E">
              <w:t xml:space="preserve">Наименование </w:t>
            </w:r>
            <w:proofErr w:type="gramStart"/>
            <w:r w:rsidRPr="004B5E4E">
              <w:t>разделов  классификации</w:t>
            </w:r>
            <w:proofErr w:type="gramEnd"/>
            <w:r w:rsidRPr="004B5E4E">
              <w:t xml:space="preserve"> расходов</w:t>
            </w:r>
          </w:p>
        </w:tc>
        <w:tc>
          <w:tcPr>
            <w:tcW w:w="2268" w:type="dxa"/>
            <w:gridSpan w:val="2"/>
          </w:tcPr>
          <w:p w:rsidR="006B6886" w:rsidRPr="004B5E4E" w:rsidRDefault="006B6886" w:rsidP="006B6886">
            <w:pPr>
              <w:jc w:val="center"/>
            </w:pPr>
            <w:r w:rsidRPr="004B5E4E">
              <w:t>2020 год</w:t>
            </w:r>
          </w:p>
        </w:tc>
        <w:tc>
          <w:tcPr>
            <w:tcW w:w="3969" w:type="dxa"/>
            <w:gridSpan w:val="4"/>
          </w:tcPr>
          <w:p w:rsidR="006B6886" w:rsidRPr="00696FAE" w:rsidRDefault="006B6886" w:rsidP="006B6886">
            <w:pPr>
              <w:jc w:val="center"/>
            </w:pPr>
            <w:r w:rsidRPr="00696FAE">
              <w:t>2021 год</w:t>
            </w:r>
          </w:p>
        </w:tc>
        <w:tc>
          <w:tcPr>
            <w:tcW w:w="992" w:type="dxa"/>
            <w:vMerge w:val="restart"/>
            <w:textDirection w:val="btLr"/>
          </w:tcPr>
          <w:p w:rsidR="006B6886" w:rsidRPr="00696FAE" w:rsidRDefault="006B6886" w:rsidP="006B6886">
            <w:pPr>
              <w:ind w:left="113" w:right="113"/>
              <w:jc w:val="both"/>
            </w:pPr>
            <w:r w:rsidRPr="00696FAE">
              <w:t>Темп роста к 2020 году, %</w:t>
            </w:r>
          </w:p>
        </w:tc>
      </w:tr>
      <w:tr w:rsidR="006B6886" w:rsidRPr="00F55FA9" w:rsidTr="006B6886">
        <w:trPr>
          <w:trHeight w:val="330"/>
        </w:trPr>
        <w:tc>
          <w:tcPr>
            <w:tcW w:w="2732" w:type="dxa"/>
            <w:gridSpan w:val="2"/>
            <w:vMerge/>
          </w:tcPr>
          <w:p w:rsidR="006B6886" w:rsidRPr="004B5E4E" w:rsidRDefault="006B6886" w:rsidP="006B6886">
            <w:pPr>
              <w:jc w:val="both"/>
            </w:pPr>
          </w:p>
        </w:tc>
        <w:tc>
          <w:tcPr>
            <w:tcW w:w="1559" w:type="dxa"/>
            <w:vMerge w:val="restart"/>
          </w:tcPr>
          <w:p w:rsidR="006B6886" w:rsidRPr="004B5E4E" w:rsidRDefault="006B6886" w:rsidP="006B6886">
            <w:pPr>
              <w:jc w:val="both"/>
            </w:pPr>
            <w:r w:rsidRPr="004B5E4E">
              <w:t xml:space="preserve">Исполнение бюджета, </w:t>
            </w:r>
            <w:proofErr w:type="spellStart"/>
            <w:r w:rsidRPr="004B5E4E">
              <w:t>тыс.руб</w:t>
            </w:r>
            <w:proofErr w:type="spellEnd"/>
            <w:r w:rsidRPr="004B5E4E">
              <w:t xml:space="preserve">. </w:t>
            </w:r>
          </w:p>
        </w:tc>
        <w:tc>
          <w:tcPr>
            <w:tcW w:w="709" w:type="dxa"/>
            <w:vMerge w:val="restart"/>
            <w:textDirection w:val="btLr"/>
          </w:tcPr>
          <w:p w:rsidR="006B6886" w:rsidRPr="004B5E4E" w:rsidRDefault="006B6886" w:rsidP="006B6886">
            <w:pPr>
              <w:ind w:left="113" w:right="113"/>
              <w:jc w:val="both"/>
            </w:pPr>
            <w:proofErr w:type="gramStart"/>
            <w:r w:rsidRPr="004B5E4E">
              <w:t>Структура,%</w:t>
            </w:r>
            <w:proofErr w:type="gramEnd"/>
          </w:p>
        </w:tc>
        <w:tc>
          <w:tcPr>
            <w:tcW w:w="1276" w:type="dxa"/>
            <w:vMerge w:val="restart"/>
          </w:tcPr>
          <w:p w:rsidR="006B6886" w:rsidRPr="00696FAE" w:rsidRDefault="006B6886" w:rsidP="006B6886">
            <w:pPr>
              <w:jc w:val="both"/>
            </w:pPr>
            <w:proofErr w:type="spellStart"/>
            <w:r w:rsidRPr="00696FAE">
              <w:t>Утвержд</w:t>
            </w:r>
            <w:proofErr w:type="spellEnd"/>
            <w:r w:rsidRPr="00696FAE">
              <w:t>. (</w:t>
            </w:r>
            <w:proofErr w:type="spellStart"/>
            <w:r w:rsidRPr="00696FAE">
              <w:t>уточн</w:t>
            </w:r>
            <w:proofErr w:type="spellEnd"/>
            <w:r w:rsidRPr="00696FAE">
              <w:t xml:space="preserve">.), </w:t>
            </w:r>
            <w:proofErr w:type="spellStart"/>
            <w:r w:rsidRPr="00696FAE">
              <w:t>тыс.руб</w:t>
            </w:r>
            <w:proofErr w:type="spellEnd"/>
            <w:r w:rsidRPr="00696FAE">
              <w:t>.</w:t>
            </w:r>
          </w:p>
        </w:tc>
        <w:tc>
          <w:tcPr>
            <w:tcW w:w="1984" w:type="dxa"/>
            <w:gridSpan w:val="2"/>
          </w:tcPr>
          <w:p w:rsidR="006B6886" w:rsidRPr="00696FAE" w:rsidRDefault="006B6886" w:rsidP="006B6886">
            <w:pPr>
              <w:jc w:val="center"/>
            </w:pPr>
            <w:r w:rsidRPr="00696FAE">
              <w:t>исполнено</w:t>
            </w:r>
          </w:p>
        </w:tc>
        <w:tc>
          <w:tcPr>
            <w:tcW w:w="709" w:type="dxa"/>
            <w:vMerge w:val="restart"/>
            <w:textDirection w:val="btLr"/>
          </w:tcPr>
          <w:p w:rsidR="006B6886" w:rsidRPr="00696FAE" w:rsidRDefault="006B6886" w:rsidP="006B6886">
            <w:pPr>
              <w:ind w:left="113" w:right="113"/>
              <w:jc w:val="both"/>
            </w:pPr>
            <w:r w:rsidRPr="00696FAE">
              <w:t xml:space="preserve">% исполнения (к </w:t>
            </w:r>
            <w:proofErr w:type="spellStart"/>
            <w:r w:rsidRPr="00696FAE">
              <w:t>уточн</w:t>
            </w:r>
            <w:proofErr w:type="spellEnd"/>
            <w:r w:rsidRPr="00696FAE">
              <w:t>.)</w:t>
            </w:r>
          </w:p>
        </w:tc>
        <w:tc>
          <w:tcPr>
            <w:tcW w:w="992" w:type="dxa"/>
            <w:vMerge/>
          </w:tcPr>
          <w:p w:rsidR="006B6886" w:rsidRPr="00696FAE" w:rsidRDefault="006B6886" w:rsidP="006B6886">
            <w:pPr>
              <w:jc w:val="both"/>
            </w:pPr>
          </w:p>
        </w:tc>
      </w:tr>
      <w:tr w:rsidR="006B6886" w:rsidRPr="00F55FA9" w:rsidTr="006B6886">
        <w:trPr>
          <w:cantSplit/>
          <w:trHeight w:val="1365"/>
        </w:trPr>
        <w:tc>
          <w:tcPr>
            <w:tcW w:w="2732" w:type="dxa"/>
            <w:gridSpan w:val="2"/>
            <w:vMerge/>
          </w:tcPr>
          <w:p w:rsidR="006B6886" w:rsidRPr="004B5E4E" w:rsidRDefault="006B6886" w:rsidP="006B6886">
            <w:pPr>
              <w:jc w:val="both"/>
            </w:pPr>
          </w:p>
        </w:tc>
        <w:tc>
          <w:tcPr>
            <w:tcW w:w="1559" w:type="dxa"/>
            <w:vMerge/>
          </w:tcPr>
          <w:p w:rsidR="006B6886" w:rsidRPr="004B5E4E" w:rsidRDefault="006B6886" w:rsidP="006B6886">
            <w:pPr>
              <w:jc w:val="both"/>
            </w:pPr>
          </w:p>
        </w:tc>
        <w:tc>
          <w:tcPr>
            <w:tcW w:w="709" w:type="dxa"/>
            <w:vMerge/>
          </w:tcPr>
          <w:p w:rsidR="006B6886" w:rsidRPr="004B5E4E" w:rsidRDefault="006B6886" w:rsidP="006B6886">
            <w:pPr>
              <w:jc w:val="both"/>
            </w:pPr>
          </w:p>
        </w:tc>
        <w:tc>
          <w:tcPr>
            <w:tcW w:w="1276" w:type="dxa"/>
            <w:vMerge/>
          </w:tcPr>
          <w:p w:rsidR="006B6886" w:rsidRPr="00696FAE" w:rsidRDefault="006B6886" w:rsidP="006B6886">
            <w:pPr>
              <w:jc w:val="both"/>
            </w:pPr>
          </w:p>
        </w:tc>
        <w:tc>
          <w:tcPr>
            <w:tcW w:w="1275" w:type="dxa"/>
          </w:tcPr>
          <w:p w:rsidR="006B6886" w:rsidRPr="00696FAE" w:rsidRDefault="006B6886" w:rsidP="006B6886">
            <w:pPr>
              <w:jc w:val="both"/>
            </w:pPr>
            <w:proofErr w:type="spellStart"/>
            <w:r w:rsidRPr="00696FAE">
              <w:t>тыс.руб</w:t>
            </w:r>
            <w:proofErr w:type="spellEnd"/>
            <w:r w:rsidRPr="00696FAE">
              <w:t>.</w:t>
            </w:r>
          </w:p>
        </w:tc>
        <w:tc>
          <w:tcPr>
            <w:tcW w:w="709" w:type="dxa"/>
            <w:textDirection w:val="btLr"/>
          </w:tcPr>
          <w:p w:rsidR="006B6886" w:rsidRPr="00696FAE" w:rsidRDefault="006B6886" w:rsidP="006B6886">
            <w:pPr>
              <w:ind w:left="113" w:right="113"/>
              <w:jc w:val="both"/>
            </w:pPr>
            <w:proofErr w:type="gramStart"/>
            <w:r w:rsidRPr="00696FAE">
              <w:t>Структура,%</w:t>
            </w:r>
            <w:proofErr w:type="gramEnd"/>
          </w:p>
        </w:tc>
        <w:tc>
          <w:tcPr>
            <w:tcW w:w="709" w:type="dxa"/>
            <w:vMerge/>
          </w:tcPr>
          <w:p w:rsidR="006B6886" w:rsidRPr="00696FAE" w:rsidRDefault="006B6886" w:rsidP="006B6886">
            <w:pPr>
              <w:jc w:val="both"/>
            </w:pPr>
          </w:p>
        </w:tc>
        <w:tc>
          <w:tcPr>
            <w:tcW w:w="992" w:type="dxa"/>
            <w:vMerge/>
          </w:tcPr>
          <w:p w:rsidR="006B6886" w:rsidRPr="00696FAE" w:rsidRDefault="006B6886" w:rsidP="006B6886">
            <w:pPr>
              <w:jc w:val="both"/>
            </w:pPr>
          </w:p>
        </w:tc>
      </w:tr>
      <w:tr w:rsidR="006B6886" w:rsidRPr="00F55FA9" w:rsidTr="006B6886">
        <w:trPr>
          <w:trHeight w:val="258"/>
        </w:trPr>
        <w:tc>
          <w:tcPr>
            <w:tcW w:w="2732" w:type="dxa"/>
            <w:gridSpan w:val="2"/>
          </w:tcPr>
          <w:p w:rsidR="006B6886" w:rsidRPr="004B5E4E" w:rsidRDefault="006B6886" w:rsidP="006B6886">
            <w:pPr>
              <w:jc w:val="center"/>
              <w:rPr>
                <w:b/>
              </w:rPr>
            </w:pPr>
            <w:r w:rsidRPr="004B5E4E">
              <w:rPr>
                <w:b/>
              </w:rPr>
              <w:t>1</w:t>
            </w:r>
          </w:p>
        </w:tc>
        <w:tc>
          <w:tcPr>
            <w:tcW w:w="1559" w:type="dxa"/>
          </w:tcPr>
          <w:p w:rsidR="006B6886" w:rsidRPr="004B5E4E" w:rsidRDefault="006B6886" w:rsidP="006B6886">
            <w:pPr>
              <w:jc w:val="center"/>
              <w:rPr>
                <w:b/>
              </w:rPr>
            </w:pPr>
            <w:r w:rsidRPr="004B5E4E">
              <w:rPr>
                <w:b/>
              </w:rPr>
              <w:t>2</w:t>
            </w:r>
          </w:p>
        </w:tc>
        <w:tc>
          <w:tcPr>
            <w:tcW w:w="709" w:type="dxa"/>
          </w:tcPr>
          <w:p w:rsidR="006B6886" w:rsidRPr="004B5E4E" w:rsidRDefault="006B6886" w:rsidP="006B6886">
            <w:pPr>
              <w:jc w:val="center"/>
              <w:rPr>
                <w:b/>
              </w:rPr>
            </w:pPr>
            <w:r w:rsidRPr="004B5E4E">
              <w:rPr>
                <w:b/>
              </w:rPr>
              <w:t>3</w:t>
            </w:r>
          </w:p>
        </w:tc>
        <w:tc>
          <w:tcPr>
            <w:tcW w:w="1276" w:type="dxa"/>
          </w:tcPr>
          <w:p w:rsidR="006B6886" w:rsidRPr="00696FAE" w:rsidRDefault="006B6886" w:rsidP="006B6886">
            <w:pPr>
              <w:jc w:val="center"/>
              <w:rPr>
                <w:b/>
              </w:rPr>
            </w:pPr>
            <w:r w:rsidRPr="00696FAE">
              <w:rPr>
                <w:b/>
              </w:rPr>
              <w:t>4</w:t>
            </w:r>
          </w:p>
        </w:tc>
        <w:tc>
          <w:tcPr>
            <w:tcW w:w="1275" w:type="dxa"/>
          </w:tcPr>
          <w:p w:rsidR="006B6886" w:rsidRPr="00696FAE" w:rsidRDefault="006B6886" w:rsidP="006B6886">
            <w:pPr>
              <w:jc w:val="center"/>
              <w:rPr>
                <w:b/>
              </w:rPr>
            </w:pPr>
            <w:r w:rsidRPr="00696FAE">
              <w:rPr>
                <w:b/>
              </w:rPr>
              <w:t>5</w:t>
            </w:r>
          </w:p>
        </w:tc>
        <w:tc>
          <w:tcPr>
            <w:tcW w:w="709" w:type="dxa"/>
          </w:tcPr>
          <w:p w:rsidR="006B6886" w:rsidRPr="00696FAE" w:rsidRDefault="006B6886" w:rsidP="006B6886">
            <w:pPr>
              <w:jc w:val="center"/>
              <w:rPr>
                <w:b/>
              </w:rPr>
            </w:pPr>
            <w:r w:rsidRPr="00696FAE">
              <w:rPr>
                <w:b/>
              </w:rPr>
              <w:t>6</w:t>
            </w:r>
          </w:p>
        </w:tc>
        <w:tc>
          <w:tcPr>
            <w:tcW w:w="709" w:type="dxa"/>
          </w:tcPr>
          <w:p w:rsidR="006B6886" w:rsidRPr="00696FAE" w:rsidRDefault="006B6886" w:rsidP="006B6886">
            <w:pPr>
              <w:jc w:val="center"/>
              <w:rPr>
                <w:b/>
              </w:rPr>
            </w:pPr>
            <w:r w:rsidRPr="00696FAE">
              <w:rPr>
                <w:b/>
              </w:rPr>
              <w:t>7</w:t>
            </w:r>
          </w:p>
        </w:tc>
        <w:tc>
          <w:tcPr>
            <w:tcW w:w="992" w:type="dxa"/>
          </w:tcPr>
          <w:p w:rsidR="006B6886" w:rsidRPr="00696FAE" w:rsidRDefault="006B6886" w:rsidP="006B6886">
            <w:pPr>
              <w:jc w:val="center"/>
              <w:rPr>
                <w:b/>
              </w:rPr>
            </w:pPr>
            <w:r w:rsidRPr="00696FAE">
              <w:rPr>
                <w:b/>
              </w:rPr>
              <w:t>8</w:t>
            </w:r>
          </w:p>
        </w:tc>
      </w:tr>
      <w:tr w:rsidR="006B6886" w:rsidRPr="00F55FA9" w:rsidTr="006B6886">
        <w:tc>
          <w:tcPr>
            <w:tcW w:w="2165" w:type="dxa"/>
          </w:tcPr>
          <w:p w:rsidR="006B6886" w:rsidRPr="004B5E4E" w:rsidRDefault="006B6886" w:rsidP="006B6886">
            <w:pPr>
              <w:rPr>
                <w:szCs w:val="22"/>
              </w:rPr>
            </w:pPr>
            <w:r w:rsidRPr="004B5E4E">
              <w:rPr>
                <w:szCs w:val="22"/>
              </w:rPr>
              <w:t>Общегосударственные вопросы</w:t>
            </w:r>
          </w:p>
        </w:tc>
        <w:tc>
          <w:tcPr>
            <w:tcW w:w="567" w:type="dxa"/>
          </w:tcPr>
          <w:p w:rsidR="006B6886" w:rsidRPr="004B5E4E" w:rsidRDefault="006B6886" w:rsidP="006B6886">
            <w:pPr>
              <w:rPr>
                <w:szCs w:val="22"/>
              </w:rPr>
            </w:pPr>
            <w:r w:rsidRPr="004B5E4E">
              <w:rPr>
                <w:szCs w:val="22"/>
              </w:rPr>
              <w:t>01</w:t>
            </w:r>
          </w:p>
        </w:tc>
        <w:tc>
          <w:tcPr>
            <w:tcW w:w="1559" w:type="dxa"/>
            <w:vAlign w:val="center"/>
          </w:tcPr>
          <w:p w:rsidR="006B6886" w:rsidRPr="004B5E4E" w:rsidRDefault="006B6886" w:rsidP="006B6886">
            <w:pPr>
              <w:jc w:val="center"/>
            </w:pPr>
            <w:r w:rsidRPr="004B5E4E">
              <w:t>26 489,4</w:t>
            </w:r>
          </w:p>
        </w:tc>
        <w:tc>
          <w:tcPr>
            <w:tcW w:w="709" w:type="dxa"/>
            <w:vAlign w:val="center"/>
          </w:tcPr>
          <w:p w:rsidR="006B6886" w:rsidRPr="004B5E4E" w:rsidRDefault="006B6886" w:rsidP="006B6886">
            <w:pPr>
              <w:jc w:val="center"/>
              <w:rPr>
                <w:sz w:val="22"/>
                <w:szCs w:val="22"/>
              </w:rPr>
            </w:pPr>
            <w:r w:rsidRPr="004B5E4E">
              <w:rPr>
                <w:sz w:val="22"/>
                <w:szCs w:val="22"/>
              </w:rPr>
              <w:t>14,0</w:t>
            </w:r>
          </w:p>
        </w:tc>
        <w:tc>
          <w:tcPr>
            <w:tcW w:w="1276" w:type="dxa"/>
            <w:vAlign w:val="center"/>
          </w:tcPr>
          <w:p w:rsidR="006B6886" w:rsidRPr="00696FAE" w:rsidRDefault="006B6886" w:rsidP="006B6886">
            <w:pPr>
              <w:jc w:val="center"/>
            </w:pPr>
            <w:r w:rsidRPr="00696FAE">
              <w:t>26 665,4</w:t>
            </w:r>
          </w:p>
        </w:tc>
        <w:tc>
          <w:tcPr>
            <w:tcW w:w="1275" w:type="dxa"/>
            <w:vAlign w:val="center"/>
          </w:tcPr>
          <w:p w:rsidR="006B6886" w:rsidRPr="00696FAE" w:rsidRDefault="006B6886" w:rsidP="006B6886">
            <w:pPr>
              <w:jc w:val="center"/>
            </w:pPr>
            <w:r w:rsidRPr="00696FAE">
              <w:t>26 137,3</w:t>
            </w:r>
          </w:p>
        </w:tc>
        <w:tc>
          <w:tcPr>
            <w:tcW w:w="709" w:type="dxa"/>
            <w:vAlign w:val="center"/>
          </w:tcPr>
          <w:p w:rsidR="006B6886" w:rsidRPr="00696FAE" w:rsidRDefault="006B6886" w:rsidP="006B6886">
            <w:pPr>
              <w:jc w:val="center"/>
              <w:rPr>
                <w:sz w:val="22"/>
                <w:szCs w:val="22"/>
              </w:rPr>
            </w:pPr>
            <w:r w:rsidRPr="00696FAE">
              <w:rPr>
                <w:sz w:val="22"/>
                <w:szCs w:val="22"/>
              </w:rPr>
              <w:t>13,3</w:t>
            </w:r>
          </w:p>
        </w:tc>
        <w:tc>
          <w:tcPr>
            <w:tcW w:w="709" w:type="dxa"/>
            <w:vAlign w:val="center"/>
          </w:tcPr>
          <w:p w:rsidR="006B6886" w:rsidRPr="00696FAE" w:rsidRDefault="006B6886" w:rsidP="006B6886">
            <w:pPr>
              <w:jc w:val="center"/>
              <w:rPr>
                <w:sz w:val="22"/>
                <w:szCs w:val="22"/>
              </w:rPr>
            </w:pPr>
            <w:r w:rsidRPr="00696FAE">
              <w:rPr>
                <w:sz w:val="22"/>
                <w:szCs w:val="22"/>
              </w:rPr>
              <w:t>98,0</w:t>
            </w:r>
          </w:p>
        </w:tc>
        <w:tc>
          <w:tcPr>
            <w:tcW w:w="992" w:type="dxa"/>
            <w:vAlign w:val="center"/>
          </w:tcPr>
          <w:p w:rsidR="006B6886" w:rsidRPr="00696FAE" w:rsidRDefault="006B6886" w:rsidP="006B6886">
            <w:pPr>
              <w:jc w:val="center"/>
              <w:rPr>
                <w:sz w:val="22"/>
                <w:szCs w:val="22"/>
              </w:rPr>
            </w:pPr>
            <w:r w:rsidRPr="00696FAE">
              <w:rPr>
                <w:sz w:val="22"/>
                <w:szCs w:val="22"/>
              </w:rPr>
              <w:t>98,7</w:t>
            </w:r>
          </w:p>
        </w:tc>
      </w:tr>
      <w:tr w:rsidR="006B6886" w:rsidRPr="00F55FA9" w:rsidTr="006B6886">
        <w:trPr>
          <w:trHeight w:val="591"/>
        </w:trPr>
        <w:tc>
          <w:tcPr>
            <w:tcW w:w="2165" w:type="dxa"/>
          </w:tcPr>
          <w:p w:rsidR="006B6886" w:rsidRPr="004B5E4E" w:rsidRDefault="006B6886" w:rsidP="006B6886">
            <w:pPr>
              <w:rPr>
                <w:szCs w:val="22"/>
              </w:rPr>
            </w:pPr>
            <w:r w:rsidRPr="004B5E4E">
              <w:rPr>
                <w:szCs w:val="22"/>
              </w:rPr>
              <w:t>Национальная оборона</w:t>
            </w:r>
          </w:p>
        </w:tc>
        <w:tc>
          <w:tcPr>
            <w:tcW w:w="567" w:type="dxa"/>
          </w:tcPr>
          <w:p w:rsidR="006B6886" w:rsidRPr="004B5E4E" w:rsidRDefault="006B6886" w:rsidP="006B6886">
            <w:pPr>
              <w:rPr>
                <w:szCs w:val="22"/>
              </w:rPr>
            </w:pPr>
            <w:r w:rsidRPr="004B5E4E">
              <w:rPr>
                <w:szCs w:val="22"/>
              </w:rPr>
              <w:t>02</w:t>
            </w:r>
          </w:p>
        </w:tc>
        <w:tc>
          <w:tcPr>
            <w:tcW w:w="1559" w:type="dxa"/>
            <w:vAlign w:val="center"/>
          </w:tcPr>
          <w:p w:rsidR="006B6886" w:rsidRPr="004B5E4E" w:rsidRDefault="006B6886" w:rsidP="006B6886">
            <w:pPr>
              <w:jc w:val="center"/>
            </w:pPr>
            <w:r w:rsidRPr="004B5E4E">
              <w:t>622,2</w:t>
            </w:r>
          </w:p>
        </w:tc>
        <w:tc>
          <w:tcPr>
            <w:tcW w:w="709" w:type="dxa"/>
            <w:vAlign w:val="center"/>
          </w:tcPr>
          <w:p w:rsidR="006B6886" w:rsidRPr="00F24168" w:rsidRDefault="006B6886" w:rsidP="006B6886">
            <w:pPr>
              <w:jc w:val="center"/>
              <w:rPr>
                <w:sz w:val="22"/>
                <w:szCs w:val="22"/>
              </w:rPr>
            </w:pPr>
            <w:r w:rsidRPr="00F24168">
              <w:rPr>
                <w:sz w:val="22"/>
                <w:szCs w:val="22"/>
              </w:rPr>
              <w:t>0,3</w:t>
            </w:r>
          </w:p>
        </w:tc>
        <w:tc>
          <w:tcPr>
            <w:tcW w:w="1276" w:type="dxa"/>
            <w:vAlign w:val="center"/>
          </w:tcPr>
          <w:p w:rsidR="006B6886" w:rsidRPr="00696FAE" w:rsidRDefault="006B6886" w:rsidP="006B6886">
            <w:pPr>
              <w:jc w:val="center"/>
            </w:pPr>
            <w:r w:rsidRPr="00696FAE">
              <w:t>636,5</w:t>
            </w:r>
          </w:p>
        </w:tc>
        <w:tc>
          <w:tcPr>
            <w:tcW w:w="1275" w:type="dxa"/>
            <w:vAlign w:val="center"/>
          </w:tcPr>
          <w:p w:rsidR="006B6886" w:rsidRPr="00696FAE" w:rsidRDefault="006B6886" w:rsidP="006B6886">
            <w:pPr>
              <w:jc w:val="center"/>
            </w:pPr>
            <w:r w:rsidRPr="00696FAE">
              <w:t>636,5</w:t>
            </w:r>
          </w:p>
        </w:tc>
        <w:tc>
          <w:tcPr>
            <w:tcW w:w="709" w:type="dxa"/>
            <w:vAlign w:val="center"/>
          </w:tcPr>
          <w:p w:rsidR="006B6886" w:rsidRPr="00696FAE" w:rsidRDefault="006B6886" w:rsidP="006B6886">
            <w:pPr>
              <w:jc w:val="center"/>
              <w:rPr>
                <w:sz w:val="22"/>
                <w:szCs w:val="22"/>
              </w:rPr>
            </w:pPr>
            <w:r w:rsidRPr="00696FAE">
              <w:rPr>
                <w:sz w:val="22"/>
                <w:szCs w:val="22"/>
              </w:rPr>
              <w:t>0,3</w:t>
            </w:r>
          </w:p>
        </w:tc>
        <w:tc>
          <w:tcPr>
            <w:tcW w:w="709" w:type="dxa"/>
            <w:vAlign w:val="center"/>
          </w:tcPr>
          <w:p w:rsidR="006B6886" w:rsidRPr="00696FAE" w:rsidRDefault="006B6886" w:rsidP="006B6886">
            <w:pPr>
              <w:jc w:val="center"/>
              <w:rPr>
                <w:sz w:val="22"/>
                <w:szCs w:val="22"/>
              </w:rPr>
            </w:pPr>
            <w:r w:rsidRPr="00696FAE">
              <w:rPr>
                <w:sz w:val="22"/>
                <w:szCs w:val="22"/>
              </w:rPr>
              <w:t>100</w:t>
            </w:r>
          </w:p>
        </w:tc>
        <w:tc>
          <w:tcPr>
            <w:tcW w:w="992" w:type="dxa"/>
            <w:vAlign w:val="center"/>
          </w:tcPr>
          <w:p w:rsidR="006B6886" w:rsidRPr="00696FAE" w:rsidRDefault="006B6886" w:rsidP="006B6886">
            <w:pPr>
              <w:jc w:val="center"/>
              <w:rPr>
                <w:sz w:val="22"/>
                <w:szCs w:val="22"/>
              </w:rPr>
            </w:pPr>
            <w:r w:rsidRPr="00696FAE">
              <w:rPr>
                <w:sz w:val="22"/>
                <w:szCs w:val="22"/>
              </w:rPr>
              <w:t>102,3</w:t>
            </w:r>
          </w:p>
        </w:tc>
      </w:tr>
      <w:tr w:rsidR="006B6886" w:rsidRPr="00F55FA9" w:rsidTr="006B6886">
        <w:trPr>
          <w:trHeight w:val="1230"/>
        </w:trPr>
        <w:tc>
          <w:tcPr>
            <w:tcW w:w="2165" w:type="dxa"/>
          </w:tcPr>
          <w:p w:rsidR="006B6886" w:rsidRPr="004B5E4E" w:rsidRDefault="006B6886" w:rsidP="006B6886">
            <w:pPr>
              <w:rPr>
                <w:szCs w:val="22"/>
              </w:rPr>
            </w:pPr>
            <w:r w:rsidRPr="004B5E4E">
              <w:rPr>
                <w:szCs w:val="22"/>
              </w:rPr>
              <w:t>Национальная безопасность и правоохранительная деятельность</w:t>
            </w:r>
          </w:p>
        </w:tc>
        <w:tc>
          <w:tcPr>
            <w:tcW w:w="567" w:type="dxa"/>
          </w:tcPr>
          <w:p w:rsidR="006B6886" w:rsidRPr="004B5E4E" w:rsidRDefault="006B6886" w:rsidP="006B6886">
            <w:pPr>
              <w:rPr>
                <w:szCs w:val="22"/>
              </w:rPr>
            </w:pPr>
            <w:r w:rsidRPr="004B5E4E">
              <w:rPr>
                <w:szCs w:val="22"/>
              </w:rPr>
              <w:t>03</w:t>
            </w:r>
          </w:p>
        </w:tc>
        <w:tc>
          <w:tcPr>
            <w:tcW w:w="1559" w:type="dxa"/>
            <w:vAlign w:val="center"/>
          </w:tcPr>
          <w:p w:rsidR="006B6886" w:rsidRPr="004B5E4E" w:rsidRDefault="006B6886" w:rsidP="006B6886">
            <w:pPr>
              <w:jc w:val="center"/>
            </w:pPr>
            <w:r w:rsidRPr="004B5E4E">
              <w:t>3 794,5</w:t>
            </w:r>
          </w:p>
        </w:tc>
        <w:tc>
          <w:tcPr>
            <w:tcW w:w="709" w:type="dxa"/>
            <w:vAlign w:val="center"/>
          </w:tcPr>
          <w:p w:rsidR="006B6886" w:rsidRPr="00F24168" w:rsidRDefault="006B6886" w:rsidP="006B6886">
            <w:pPr>
              <w:jc w:val="center"/>
              <w:rPr>
                <w:sz w:val="22"/>
                <w:szCs w:val="22"/>
              </w:rPr>
            </w:pPr>
            <w:r w:rsidRPr="00F24168">
              <w:rPr>
                <w:sz w:val="22"/>
                <w:szCs w:val="22"/>
              </w:rPr>
              <w:t>2,0</w:t>
            </w:r>
          </w:p>
        </w:tc>
        <w:tc>
          <w:tcPr>
            <w:tcW w:w="1276" w:type="dxa"/>
            <w:vAlign w:val="center"/>
          </w:tcPr>
          <w:p w:rsidR="006B6886" w:rsidRPr="00696FAE" w:rsidRDefault="006B6886" w:rsidP="006B6886">
            <w:pPr>
              <w:jc w:val="center"/>
            </w:pPr>
            <w:r w:rsidRPr="00696FAE">
              <w:t>3 488,1</w:t>
            </w:r>
          </w:p>
        </w:tc>
        <w:tc>
          <w:tcPr>
            <w:tcW w:w="1275" w:type="dxa"/>
            <w:vAlign w:val="center"/>
          </w:tcPr>
          <w:p w:rsidR="006B6886" w:rsidRPr="00696FAE" w:rsidRDefault="006B6886" w:rsidP="006B6886">
            <w:pPr>
              <w:jc w:val="center"/>
            </w:pPr>
            <w:r w:rsidRPr="00696FAE">
              <w:t>3 483,1</w:t>
            </w:r>
          </w:p>
        </w:tc>
        <w:tc>
          <w:tcPr>
            <w:tcW w:w="709" w:type="dxa"/>
            <w:vAlign w:val="center"/>
          </w:tcPr>
          <w:p w:rsidR="006B6886" w:rsidRPr="00696FAE" w:rsidRDefault="006B6886" w:rsidP="006B6886">
            <w:pPr>
              <w:jc w:val="center"/>
              <w:rPr>
                <w:sz w:val="22"/>
                <w:szCs w:val="22"/>
              </w:rPr>
            </w:pPr>
            <w:r w:rsidRPr="00696FAE">
              <w:rPr>
                <w:sz w:val="22"/>
                <w:szCs w:val="22"/>
              </w:rPr>
              <w:t>1,8</w:t>
            </w:r>
          </w:p>
        </w:tc>
        <w:tc>
          <w:tcPr>
            <w:tcW w:w="709" w:type="dxa"/>
            <w:vAlign w:val="center"/>
          </w:tcPr>
          <w:p w:rsidR="006B6886" w:rsidRPr="00696FAE" w:rsidRDefault="006B6886" w:rsidP="006B6886">
            <w:pPr>
              <w:jc w:val="center"/>
              <w:rPr>
                <w:sz w:val="22"/>
                <w:szCs w:val="22"/>
              </w:rPr>
            </w:pPr>
            <w:r w:rsidRPr="00696FAE">
              <w:rPr>
                <w:sz w:val="22"/>
                <w:szCs w:val="22"/>
              </w:rPr>
              <w:t>99,9</w:t>
            </w:r>
          </w:p>
        </w:tc>
        <w:tc>
          <w:tcPr>
            <w:tcW w:w="992" w:type="dxa"/>
            <w:vAlign w:val="center"/>
          </w:tcPr>
          <w:p w:rsidR="006B6886" w:rsidRPr="00696FAE" w:rsidRDefault="006B6886" w:rsidP="006B6886">
            <w:pPr>
              <w:jc w:val="center"/>
              <w:rPr>
                <w:sz w:val="22"/>
                <w:szCs w:val="22"/>
              </w:rPr>
            </w:pPr>
            <w:r w:rsidRPr="00696FAE">
              <w:rPr>
                <w:sz w:val="22"/>
                <w:szCs w:val="22"/>
              </w:rPr>
              <w:t>91,8</w:t>
            </w:r>
          </w:p>
        </w:tc>
      </w:tr>
      <w:tr w:rsidR="006B6886" w:rsidRPr="00F55FA9" w:rsidTr="006B6886">
        <w:trPr>
          <w:trHeight w:val="150"/>
        </w:trPr>
        <w:tc>
          <w:tcPr>
            <w:tcW w:w="2165" w:type="dxa"/>
          </w:tcPr>
          <w:p w:rsidR="006B6886" w:rsidRPr="004B5E4E" w:rsidRDefault="006B6886" w:rsidP="006B6886">
            <w:pPr>
              <w:rPr>
                <w:szCs w:val="22"/>
              </w:rPr>
            </w:pPr>
            <w:r w:rsidRPr="004B5E4E">
              <w:rPr>
                <w:szCs w:val="22"/>
              </w:rPr>
              <w:t>Национальная экономика</w:t>
            </w:r>
          </w:p>
        </w:tc>
        <w:tc>
          <w:tcPr>
            <w:tcW w:w="567" w:type="dxa"/>
          </w:tcPr>
          <w:p w:rsidR="006B6886" w:rsidRPr="004B5E4E" w:rsidRDefault="006B6886" w:rsidP="006B6886">
            <w:pPr>
              <w:rPr>
                <w:szCs w:val="22"/>
              </w:rPr>
            </w:pPr>
            <w:r w:rsidRPr="004B5E4E">
              <w:rPr>
                <w:szCs w:val="22"/>
              </w:rPr>
              <w:t>04</w:t>
            </w:r>
          </w:p>
        </w:tc>
        <w:tc>
          <w:tcPr>
            <w:tcW w:w="1559" w:type="dxa"/>
            <w:vAlign w:val="center"/>
          </w:tcPr>
          <w:p w:rsidR="006B6886" w:rsidRPr="004B5E4E" w:rsidRDefault="006B6886" w:rsidP="006B6886">
            <w:pPr>
              <w:jc w:val="center"/>
            </w:pPr>
            <w:r w:rsidRPr="004B5E4E">
              <w:t>21 985,4</w:t>
            </w:r>
          </w:p>
        </w:tc>
        <w:tc>
          <w:tcPr>
            <w:tcW w:w="709" w:type="dxa"/>
            <w:vAlign w:val="center"/>
          </w:tcPr>
          <w:p w:rsidR="006B6886" w:rsidRPr="00F24168" w:rsidRDefault="006B6886" w:rsidP="006B6886">
            <w:pPr>
              <w:jc w:val="center"/>
              <w:rPr>
                <w:sz w:val="22"/>
                <w:szCs w:val="22"/>
              </w:rPr>
            </w:pPr>
            <w:r w:rsidRPr="00F24168">
              <w:rPr>
                <w:sz w:val="22"/>
                <w:szCs w:val="22"/>
              </w:rPr>
              <w:t>11,6</w:t>
            </w:r>
          </w:p>
        </w:tc>
        <w:tc>
          <w:tcPr>
            <w:tcW w:w="1276" w:type="dxa"/>
            <w:vAlign w:val="center"/>
          </w:tcPr>
          <w:p w:rsidR="006B6886" w:rsidRPr="00696FAE" w:rsidRDefault="006B6886" w:rsidP="006B6886">
            <w:pPr>
              <w:jc w:val="center"/>
            </w:pPr>
            <w:r w:rsidRPr="00696FAE">
              <w:t>20 649,9</w:t>
            </w:r>
          </w:p>
        </w:tc>
        <w:tc>
          <w:tcPr>
            <w:tcW w:w="1275" w:type="dxa"/>
            <w:vAlign w:val="center"/>
          </w:tcPr>
          <w:p w:rsidR="006B6886" w:rsidRPr="00696FAE" w:rsidRDefault="006B6886" w:rsidP="006B6886">
            <w:pPr>
              <w:jc w:val="center"/>
            </w:pPr>
            <w:r w:rsidRPr="00696FAE">
              <w:t>19 781,6</w:t>
            </w:r>
          </w:p>
        </w:tc>
        <w:tc>
          <w:tcPr>
            <w:tcW w:w="709" w:type="dxa"/>
            <w:vAlign w:val="center"/>
          </w:tcPr>
          <w:p w:rsidR="006B6886" w:rsidRPr="00696FAE" w:rsidRDefault="006B6886" w:rsidP="006B6886">
            <w:pPr>
              <w:jc w:val="center"/>
              <w:rPr>
                <w:sz w:val="22"/>
                <w:szCs w:val="22"/>
              </w:rPr>
            </w:pPr>
            <w:r w:rsidRPr="00696FAE">
              <w:rPr>
                <w:sz w:val="22"/>
                <w:szCs w:val="22"/>
              </w:rPr>
              <w:t>10,1</w:t>
            </w:r>
          </w:p>
        </w:tc>
        <w:tc>
          <w:tcPr>
            <w:tcW w:w="709" w:type="dxa"/>
            <w:vAlign w:val="center"/>
          </w:tcPr>
          <w:p w:rsidR="006B6886" w:rsidRPr="00696FAE" w:rsidRDefault="006B6886" w:rsidP="006B6886">
            <w:pPr>
              <w:jc w:val="center"/>
              <w:rPr>
                <w:sz w:val="22"/>
                <w:szCs w:val="22"/>
              </w:rPr>
            </w:pPr>
            <w:r w:rsidRPr="00696FAE">
              <w:rPr>
                <w:sz w:val="22"/>
                <w:szCs w:val="22"/>
              </w:rPr>
              <w:t>95,8</w:t>
            </w:r>
          </w:p>
        </w:tc>
        <w:tc>
          <w:tcPr>
            <w:tcW w:w="992" w:type="dxa"/>
            <w:vAlign w:val="center"/>
          </w:tcPr>
          <w:p w:rsidR="006B6886" w:rsidRPr="00696FAE" w:rsidRDefault="006B6886" w:rsidP="006B6886">
            <w:pPr>
              <w:jc w:val="center"/>
              <w:rPr>
                <w:sz w:val="22"/>
                <w:szCs w:val="22"/>
              </w:rPr>
            </w:pPr>
            <w:r w:rsidRPr="00696FAE">
              <w:rPr>
                <w:sz w:val="22"/>
                <w:szCs w:val="22"/>
              </w:rPr>
              <w:t>90,0</w:t>
            </w:r>
          </w:p>
        </w:tc>
      </w:tr>
      <w:tr w:rsidR="006B6886" w:rsidRPr="00F55FA9" w:rsidTr="006B6886">
        <w:trPr>
          <w:trHeight w:val="902"/>
        </w:trPr>
        <w:tc>
          <w:tcPr>
            <w:tcW w:w="2165" w:type="dxa"/>
          </w:tcPr>
          <w:p w:rsidR="006B6886" w:rsidRPr="004B5E4E" w:rsidRDefault="006B6886" w:rsidP="006B6886">
            <w:pPr>
              <w:rPr>
                <w:szCs w:val="22"/>
              </w:rPr>
            </w:pPr>
            <w:r w:rsidRPr="004B5E4E">
              <w:rPr>
                <w:szCs w:val="22"/>
              </w:rPr>
              <w:t>Жилищно-коммунальное хозяйство</w:t>
            </w:r>
          </w:p>
        </w:tc>
        <w:tc>
          <w:tcPr>
            <w:tcW w:w="567" w:type="dxa"/>
          </w:tcPr>
          <w:p w:rsidR="006B6886" w:rsidRPr="004B5E4E" w:rsidRDefault="006B6886" w:rsidP="006B6886">
            <w:pPr>
              <w:rPr>
                <w:szCs w:val="22"/>
              </w:rPr>
            </w:pPr>
            <w:r w:rsidRPr="004B5E4E">
              <w:rPr>
                <w:szCs w:val="22"/>
              </w:rPr>
              <w:t>05</w:t>
            </w:r>
          </w:p>
        </w:tc>
        <w:tc>
          <w:tcPr>
            <w:tcW w:w="1559" w:type="dxa"/>
            <w:vAlign w:val="center"/>
          </w:tcPr>
          <w:p w:rsidR="006B6886" w:rsidRPr="004B5E4E" w:rsidRDefault="006B6886" w:rsidP="006B6886">
            <w:pPr>
              <w:jc w:val="center"/>
            </w:pPr>
            <w:r w:rsidRPr="004B5E4E">
              <w:t>458,6</w:t>
            </w:r>
          </w:p>
        </w:tc>
        <w:tc>
          <w:tcPr>
            <w:tcW w:w="709" w:type="dxa"/>
            <w:vAlign w:val="center"/>
          </w:tcPr>
          <w:p w:rsidR="006B6886" w:rsidRPr="00F24168" w:rsidRDefault="006B6886" w:rsidP="006B6886">
            <w:pPr>
              <w:jc w:val="center"/>
              <w:rPr>
                <w:sz w:val="22"/>
                <w:szCs w:val="22"/>
              </w:rPr>
            </w:pPr>
            <w:r w:rsidRPr="00F24168">
              <w:rPr>
                <w:sz w:val="22"/>
                <w:szCs w:val="22"/>
              </w:rPr>
              <w:t>0,2</w:t>
            </w:r>
          </w:p>
        </w:tc>
        <w:tc>
          <w:tcPr>
            <w:tcW w:w="1276" w:type="dxa"/>
            <w:vAlign w:val="center"/>
          </w:tcPr>
          <w:p w:rsidR="006B6886" w:rsidRPr="00696FAE" w:rsidRDefault="006B6886" w:rsidP="006B6886">
            <w:pPr>
              <w:jc w:val="center"/>
            </w:pPr>
            <w:r w:rsidRPr="00696FAE">
              <w:t>444,0</w:t>
            </w:r>
          </w:p>
        </w:tc>
        <w:tc>
          <w:tcPr>
            <w:tcW w:w="1275" w:type="dxa"/>
            <w:vAlign w:val="center"/>
          </w:tcPr>
          <w:p w:rsidR="006B6886" w:rsidRPr="00696FAE" w:rsidRDefault="006B6886" w:rsidP="006B6886">
            <w:pPr>
              <w:jc w:val="center"/>
            </w:pPr>
            <w:r w:rsidRPr="00696FAE">
              <w:t>439,2</w:t>
            </w:r>
          </w:p>
        </w:tc>
        <w:tc>
          <w:tcPr>
            <w:tcW w:w="709" w:type="dxa"/>
            <w:vAlign w:val="center"/>
          </w:tcPr>
          <w:p w:rsidR="006B6886" w:rsidRPr="00696FAE" w:rsidRDefault="006B6886" w:rsidP="006B6886">
            <w:pPr>
              <w:jc w:val="center"/>
              <w:rPr>
                <w:sz w:val="22"/>
                <w:szCs w:val="22"/>
              </w:rPr>
            </w:pPr>
            <w:r w:rsidRPr="00696FAE">
              <w:rPr>
                <w:sz w:val="22"/>
                <w:szCs w:val="22"/>
              </w:rPr>
              <w:t>0,2</w:t>
            </w:r>
          </w:p>
        </w:tc>
        <w:tc>
          <w:tcPr>
            <w:tcW w:w="709" w:type="dxa"/>
            <w:vAlign w:val="center"/>
          </w:tcPr>
          <w:p w:rsidR="006B6886" w:rsidRPr="00696FAE" w:rsidRDefault="006B6886" w:rsidP="006B6886">
            <w:pPr>
              <w:jc w:val="center"/>
              <w:rPr>
                <w:sz w:val="22"/>
                <w:szCs w:val="22"/>
              </w:rPr>
            </w:pPr>
            <w:r w:rsidRPr="00696FAE">
              <w:rPr>
                <w:sz w:val="22"/>
                <w:szCs w:val="22"/>
              </w:rPr>
              <w:t>98,9</w:t>
            </w:r>
          </w:p>
        </w:tc>
        <w:tc>
          <w:tcPr>
            <w:tcW w:w="992" w:type="dxa"/>
            <w:vAlign w:val="center"/>
          </w:tcPr>
          <w:p w:rsidR="006B6886" w:rsidRPr="00696FAE" w:rsidRDefault="006B6886" w:rsidP="006B6886">
            <w:pPr>
              <w:jc w:val="center"/>
              <w:rPr>
                <w:sz w:val="22"/>
                <w:szCs w:val="22"/>
              </w:rPr>
            </w:pPr>
            <w:r w:rsidRPr="00696FAE">
              <w:rPr>
                <w:sz w:val="22"/>
                <w:szCs w:val="22"/>
              </w:rPr>
              <w:t>95,8</w:t>
            </w:r>
          </w:p>
        </w:tc>
      </w:tr>
      <w:tr w:rsidR="006B6886" w:rsidRPr="00F55FA9" w:rsidTr="006B6886">
        <w:trPr>
          <w:trHeight w:val="504"/>
        </w:trPr>
        <w:tc>
          <w:tcPr>
            <w:tcW w:w="2165" w:type="dxa"/>
          </w:tcPr>
          <w:p w:rsidR="006B6886" w:rsidRPr="004B5E4E" w:rsidRDefault="006B6886" w:rsidP="006B6886">
            <w:pPr>
              <w:rPr>
                <w:szCs w:val="22"/>
              </w:rPr>
            </w:pPr>
            <w:r w:rsidRPr="004B5E4E">
              <w:rPr>
                <w:szCs w:val="22"/>
              </w:rPr>
              <w:t xml:space="preserve">Образование </w:t>
            </w:r>
          </w:p>
        </w:tc>
        <w:tc>
          <w:tcPr>
            <w:tcW w:w="567" w:type="dxa"/>
          </w:tcPr>
          <w:p w:rsidR="006B6886" w:rsidRPr="004B5E4E" w:rsidRDefault="006B6886" w:rsidP="006B6886">
            <w:pPr>
              <w:rPr>
                <w:szCs w:val="22"/>
              </w:rPr>
            </w:pPr>
            <w:r w:rsidRPr="004B5E4E">
              <w:rPr>
                <w:szCs w:val="22"/>
              </w:rPr>
              <w:t>07</w:t>
            </w:r>
          </w:p>
        </w:tc>
        <w:tc>
          <w:tcPr>
            <w:tcW w:w="1559" w:type="dxa"/>
            <w:vAlign w:val="center"/>
          </w:tcPr>
          <w:p w:rsidR="006B6886" w:rsidRPr="004B5E4E" w:rsidRDefault="006B6886" w:rsidP="006B6886">
            <w:pPr>
              <w:jc w:val="center"/>
            </w:pPr>
            <w:r w:rsidRPr="004B5E4E">
              <w:t>112 444,4</w:t>
            </w:r>
          </w:p>
        </w:tc>
        <w:tc>
          <w:tcPr>
            <w:tcW w:w="709" w:type="dxa"/>
            <w:vAlign w:val="center"/>
          </w:tcPr>
          <w:p w:rsidR="006B6886" w:rsidRPr="00F24168" w:rsidRDefault="006B6886" w:rsidP="006B6886">
            <w:pPr>
              <w:jc w:val="center"/>
              <w:rPr>
                <w:sz w:val="22"/>
                <w:szCs w:val="22"/>
              </w:rPr>
            </w:pPr>
            <w:r w:rsidRPr="00F24168">
              <w:rPr>
                <w:sz w:val="22"/>
                <w:szCs w:val="22"/>
              </w:rPr>
              <w:t>59,5</w:t>
            </w:r>
          </w:p>
        </w:tc>
        <w:tc>
          <w:tcPr>
            <w:tcW w:w="1276" w:type="dxa"/>
            <w:vAlign w:val="center"/>
          </w:tcPr>
          <w:p w:rsidR="006B6886" w:rsidRPr="00696FAE" w:rsidRDefault="006B6886" w:rsidP="006B6886">
            <w:pPr>
              <w:jc w:val="center"/>
            </w:pPr>
            <w:r w:rsidRPr="00696FAE">
              <w:t>119 436,5</w:t>
            </w:r>
          </w:p>
        </w:tc>
        <w:tc>
          <w:tcPr>
            <w:tcW w:w="1275" w:type="dxa"/>
            <w:vAlign w:val="center"/>
          </w:tcPr>
          <w:p w:rsidR="006B6886" w:rsidRPr="00696FAE" w:rsidRDefault="006B6886" w:rsidP="006B6886">
            <w:pPr>
              <w:jc w:val="center"/>
            </w:pPr>
            <w:r w:rsidRPr="00696FAE">
              <w:t>119 052,4</w:t>
            </w:r>
          </w:p>
        </w:tc>
        <w:tc>
          <w:tcPr>
            <w:tcW w:w="709" w:type="dxa"/>
            <w:vAlign w:val="center"/>
          </w:tcPr>
          <w:p w:rsidR="006B6886" w:rsidRPr="00696FAE" w:rsidRDefault="006B6886" w:rsidP="006B6886">
            <w:pPr>
              <w:jc w:val="center"/>
              <w:rPr>
                <w:sz w:val="22"/>
                <w:szCs w:val="22"/>
              </w:rPr>
            </w:pPr>
            <w:r w:rsidRPr="00696FAE">
              <w:rPr>
                <w:sz w:val="22"/>
                <w:szCs w:val="22"/>
              </w:rPr>
              <w:t>60,7</w:t>
            </w:r>
          </w:p>
        </w:tc>
        <w:tc>
          <w:tcPr>
            <w:tcW w:w="709" w:type="dxa"/>
            <w:vAlign w:val="center"/>
          </w:tcPr>
          <w:p w:rsidR="006B6886" w:rsidRPr="00696FAE" w:rsidRDefault="006B6886" w:rsidP="006B6886">
            <w:pPr>
              <w:jc w:val="center"/>
              <w:rPr>
                <w:sz w:val="22"/>
                <w:szCs w:val="22"/>
              </w:rPr>
            </w:pPr>
            <w:r w:rsidRPr="00696FAE">
              <w:rPr>
                <w:sz w:val="22"/>
                <w:szCs w:val="22"/>
              </w:rPr>
              <w:t>99,7</w:t>
            </w:r>
          </w:p>
        </w:tc>
        <w:tc>
          <w:tcPr>
            <w:tcW w:w="992" w:type="dxa"/>
            <w:vAlign w:val="center"/>
          </w:tcPr>
          <w:p w:rsidR="006B6886" w:rsidRPr="00696FAE" w:rsidRDefault="006B6886" w:rsidP="006B6886">
            <w:pPr>
              <w:jc w:val="center"/>
              <w:rPr>
                <w:sz w:val="22"/>
                <w:szCs w:val="22"/>
              </w:rPr>
            </w:pPr>
            <w:r w:rsidRPr="00696FAE">
              <w:rPr>
                <w:sz w:val="22"/>
                <w:szCs w:val="22"/>
              </w:rPr>
              <w:t>105,9</w:t>
            </w:r>
          </w:p>
        </w:tc>
      </w:tr>
      <w:tr w:rsidR="006B6886" w:rsidRPr="00F55FA9" w:rsidTr="006B6886">
        <w:trPr>
          <w:trHeight w:val="695"/>
        </w:trPr>
        <w:tc>
          <w:tcPr>
            <w:tcW w:w="2165" w:type="dxa"/>
          </w:tcPr>
          <w:p w:rsidR="006B6886" w:rsidRPr="004B5E4E" w:rsidRDefault="006B6886" w:rsidP="006B6886">
            <w:pPr>
              <w:rPr>
                <w:szCs w:val="22"/>
              </w:rPr>
            </w:pPr>
            <w:r w:rsidRPr="004B5E4E">
              <w:rPr>
                <w:szCs w:val="22"/>
              </w:rPr>
              <w:t>Культура, кинематография</w:t>
            </w:r>
          </w:p>
        </w:tc>
        <w:tc>
          <w:tcPr>
            <w:tcW w:w="567" w:type="dxa"/>
          </w:tcPr>
          <w:p w:rsidR="006B6886" w:rsidRPr="004B5E4E" w:rsidRDefault="006B6886" w:rsidP="006B6886">
            <w:pPr>
              <w:rPr>
                <w:szCs w:val="22"/>
              </w:rPr>
            </w:pPr>
            <w:r w:rsidRPr="004B5E4E">
              <w:rPr>
                <w:szCs w:val="22"/>
              </w:rPr>
              <w:t>08</w:t>
            </w:r>
          </w:p>
        </w:tc>
        <w:tc>
          <w:tcPr>
            <w:tcW w:w="1559" w:type="dxa"/>
            <w:vAlign w:val="center"/>
          </w:tcPr>
          <w:p w:rsidR="006B6886" w:rsidRPr="004B5E4E" w:rsidRDefault="006B6886" w:rsidP="006B6886">
            <w:pPr>
              <w:jc w:val="center"/>
            </w:pPr>
            <w:r w:rsidRPr="004B5E4E">
              <w:t>12 204,4</w:t>
            </w:r>
          </w:p>
        </w:tc>
        <w:tc>
          <w:tcPr>
            <w:tcW w:w="709" w:type="dxa"/>
            <w:vAlign w:val="center"/>
          </w:tcPr>
          <w:p w:rsidR="006B6886" w:rsidRPr="00F24168" w:rsidRDefault="006B6886" w:rsidP="006B6886">
            <w:pPr>
              <w:jc w:val="center"/>
              <w:rPr>
                <w:sz w:val="22"/>
                <w:szCs w:val="22"/>
              </w:rPr>
            </w:pPr>
            <w:r w:rsidRPr="00F24168">
              <w:rPr>
                <w:sz w:val="22"/>
                <w:szCs w:val="22"/>
              </w:rPr>
              <w:t>6,5</w:t>
            </w:r>
          </w:p>
        </w:tc>
        <w:tc>
          <w:tcPr>
            <w:tcW w:w="1276" w:type="dxa"/>
            <w:vAlign w:val="center"/>
          </w:tcPr>
          <w:p w:rsidR="006B6886" w:rsidRPr="00696FAE" w:rsidRDefault="006B6886" w:rsidP="006B6886">
            <w:pPr>
              <w:jc w:val="center"/>
            </w:pPr>
            <w:r w:rsidRPr="00696FAE">
              <w:t>13 124,4</w:t>
            </w:r>
          </w:p>
        </w:tc>
        <w:tc>
          <w:tcPr>
            <w:tcW w:w="1275" w:type="dxa"/>
            <w:vAlign w:val="center"/>
          </w:tcPr>
          <w:p w:rsidR="006B6886" w:rsidRPr="00696FAE" w:rsidRDefault="006B6886" w:rsidP="006B6886">
            <w:pPr>
              <w:jc w:val="center"/>
            </w:pPr>
            <w:r w:rsidRPr="00696FAE">
              <w:t>12 394,1</w:t>
            </w:r>
          </w:p>
        </w:tc>
        <w:tc>
          <w:tcPr>
            <w:tcW w:w="709" w:type="dxa"/>
            <w:vAlign w:val="center"/>
          </w:tcPr>
          <w:p w:rsidR="006B6886" w:rsidRPr="00696FAE" w:rsidRDefault="006B6886" w:rsidP="006B6886">
            <w:pPr>
              <w:jc w:val="center"/>
              <w:rPr>
                <w:sz w:val="22"/>
                <w:szCs w:val="22"/>
              </w:rPr>
            </w:pPr>
            <w:r w:rsidRPr="00696FAE">
              <w:rPr>
                <w:sz w:val="22"/>
                <w:szCs w:val="22"/>
              </w:rPr>
              <w:t>6,3</w:t>
            </w:r>
          </w:p>
        </w:tc>
        <w:tc>
          <w:tcPr>
            <w:tcW w:w="709" w:type="dxa"/>
            <w:vAlign w:val="center"/>
          </w:tcPr>
          <w:p w:rsidR="006B6886" w:rsidRPr="00696FAE" w:rsidRDefault="006B6886" w:rsidP="006B6886">
            <w:pPr>
              <w:jc w:val="center"/>
              <w:rPr>
                <w:sz w:val="22"/>
                <w:szCs w:val="22"/>
              </w:rPr>
            </w:pPr>
            <w:r w:rsidRPr="00696FAE">
              <w:rPr>
                <w:sz w:val="22"/>
                <w:szCs w:val="22"/>
              </w:rPr>
              <w:t>94,4</w:t>
            </w:r>
          </w:p>
        </w:tc>
        <w:tc>
          <w:tcPr>
            <w:tcW w:w="992" w:type="dxa"/>
            <w:vAlign w:val="center"/>
          </w:tcPr>
          <w:p w:rsidR="006B6886" w:rsidRPr="00696FAE" w:rsidRDefault="006B6886" w:rsidP="006B6886">
            <w:pPr>
              <w:rPr>
                <w:sz w:val="22"/>
                <w:szCs w:val="22"/>
              </w:rPr>
            </w:pPr>
            <w:r w:rsidRPr="00696FAE">
              <w:rPr>
                <w:sz w:val="22"/>
                <w:szCs w:val="22"/>
              </w:rPr>
              <w:t xml:space="preserve">   101,6</w:t>
            </w:r>
          </w:p>
        </w:tc>
      </w:tr>
      <w:tr w:rsidR="006B6886" w:rsidRPr="00F55FA9" w:rsidTr="006B6886">
        <w:trPr>
          <w:trHeight w:val="683"/>
        </w:trPr>
        <w:tc>
          <w:tcPr>
            <w:tcW w:w="2165" w:type="dxa"/>
          </w:tcPr>
          <w:p w:rsidR="006B6886" w:rsidRPr="004B5E4E" w:rsidRDefault="006B6886" w:rsidP="006B6886">
            <w:pPr>
              <w:rPr>
                <w:szCs w:val="22"/>
              </w:rPr>
            </w:pPr>
            <w:r w:rsidRPr="004B5E4E">
              <w:rPr>
                <w:szCs w:val="22"/>
              </w:rPr>
              <w:t>Социальная политика</w:t>
            </w:r>
          </w:p>
        </w:tc>
        <w:tc>
          <w:tcPr>
            <w:tcW w:w="567" w:type="dxa"/>
          </w:tcPr>
          <w:p w:rsidR="006B6886" w:rsidRPr="004B5E4E" w:rsidRDefault="006B6886" w:rsidP="006B6886">
            <w:pPr>
              <w:rPr>
                <w:szCs w:val="22"/>
              </w:rPr>
            </w:pPr>
            <w:r w:rsidRPr="004B5E4E">
              <w:rPr>
                <w:szCs w:val="22"/>
              </w:rPr>
              <w:t>10</w:t>
            </w:r>
          </w:p>
        </w:tc>
        <w:tc>
          <w:tcPr>
            <w:tcW w:w="1559" w:type="dxa"/>
            <w:vAlign w:val="center"/>
          </w:tcPr>
          <w:p w:rsidR="006B6886" w:rsidRPr="004B5E4E" w:rsidRDefault="006B6886" w:rsidP="006B6886">
            <w:pPr>
              <w:jc w:val="center"/>
            </w:pPr>
            <w:r w:rsidRPr="004B5E4E">
              <w:t>7 679,5</w:t>
            </w:r>
          </w:p>
        </w:tc>
        <w:tc>
          <w:tcPr>
            <w:tcW w:w="709" w:type="dxa"/>
            <w:vAlign w:val="center"/>
          </w:tcPr>
          <w:p w:rsidR="006B6886" w:rsidRPr="00F24168" w:rsidRDefault="006B6886" w:rsidP="006B6886">
            <w:pPr>
              <w:jc w:val="center"/>
              <w:rPr>
                <w:sz w:val="22"/>
                <w:szCs w:val="22"/>
              </w:rPr>
            </w:pPr>
            <w:r w:rsidRPr="00F24168">
              <w:rPr>
                <w:sz w:val="22"/>
                <w:szCs w:val="22"/>
              </w:rPr>
              <w:t>4,1</w:t>
            </w:r>
          </w:p>
        </w:tc>
        <w:tc>
          <w:tcPr>
            <w:tcW w:w="1276" w:type="dxa"/>
            <w:vAlign w:val="center"/>
          </w:tcPr>
          <w:p w:rsidR="006B6886" w:rsidRPr="00696FAE" w:rsidRDefault="006B6886" w:rsidP="006B6886">
            <w:pPr>
              <w:jc w:val="center"/>
            </w:pPr>
            <w:r w:rsidRPr="00696FAE">
              <w:t>18 266,7</w:t>
            </w:r>
          </w:p>
        </w:tc>
        <w:tc>
          <w:tcPr>
            <w:tcW w:w="1275" w:type="dxa"/>
            <w:vAlign w:val="center"/>
          </w:tcPr>
          <w:p w:rsidR="006B6886" w:rsidRPr="00696FAE" w:rsidRDefault="006B6886" w:rsidP="006B6886">
            <w:pPr>
              <w:jc w:val="center"/>
            </w:pPr>
            <w:r w:rsidRPr="00696FAE">
              <w:t>13 499,4</w:t>
            </w:r>
          </w:p>
        </w:tc>
        <w:tc>
          <w:tcPr>
            <w:tcW w:w="709" w:type="dxa"/>
            <w:vAlign w:val="center"/>
          </w:tcPr>
          <w:p w:rsidR="006B6886" w:rsidRPr="00696FAE" w:rsidRDefault="006B6886" w:rsidP="006B6886">
            <w:pPr>
              <w:jc w:val="center"/>
              <w:rPr>
                <w:sz w:val="22"/>
                <w:szCs w:val="22"/>
              </w:rPr>
            </w:pPr>
            <w:r w:rsidRPr="00696FAE">
              <w:rPr>
                <w:sz w:val="22"/>
                <w:szCs w:val="22"/>
              </w:rPr>
              <w:t>6,9</w:t>
            </w:r>
          </w:p>
        </w:tc>
        <w:tc>
          <w:tcPr>
            <w:tcW w:w="709" w:type="dxa"/>
            <w:vAlign w:val="center"/>
          </w:tcPr>
          <w:p w:rsidR="006B6886" w:rsidRPr="00696FAE" w:rsidRDefault="006B6886" w:rsidP="006B6886">
            <w:pPr>
              <w:jc w:val="center"/>
              <w:rPr>
                <w:sz w:val="22"/>
                <w:szCs w:val="22"/>
              </w:rPr>
            </w:pPr>
            <w:r w:rsidRPr="00696FAE">
              <w:rPr>
                <w:sz w:val="22"/>
                <w:szCs w:val="22"/>
              </w:rPr>
              <w:t>73,9</w:t>
            </w:r>
          </w:p>
        </w:tc>
        <w:tc>
          <w:tcPr>
            <w:tcW w:w="992" w:type="dxa"/>
            <w:vAlign w:val="center"/>
          </w:tcPr>
          <w:p w:rsidR="006B6886" w:rsidRPr="00696FAE" w:rsidRDefault="006B6886" w:rsidP="006B6886">
            <w:pPr>
              <w:jc w:val="center"/>
              <w:rPr>
                <w:sz w:val="22"/>
                <w:szCs w:val="22"/>
              </w:rPr>
            </w:pPr>
            <w:r w:rsidRPr="00696FAE">
              <w:rPr>
                <w:sz w:val="22"/>
                <w:szCs w:val="22"/>
              </w:rPr>
              <w:t>175,8</w:t>
            </w:r>
          </w:p>
        </w:tc>
      </w:tr>
      <w:tr w:rsidR="006B6886" w:rsidRPr="00F55FA9" w:rsidTr="006B6886">
        <w:trPr>
          <w:trHeight w:val="329"/>
        </w:trPr>
        <w:tc>
          <w:tcPr>
            <w:tcW w:w="2165" w:type="dxa"/>
          </w:tcPr>
          <w:p w:rsidR="006B6886" w:rsidRPr="004B5E4E" w:rsidRDefault="006B6886" w:rsidP="006B6886">
            <w:pPr>
              <w:rPr>
                <w:szCs w:val="22"/>
              </w:rPr>
            </w:pPr>
            <w:r w:rsidRPr="004B5E4E">
              <w:rPr>
                <w:szCs w:val="22"/>
              </w:rPr>
              <w:t>Физическая культура и спорт</w:t>
            </w:r>
          </w:p>
        </w:tc>
        <w:tc>
          <w:tcPr>
            <w:tcW w:w="567" w:type="dxa"/>
          </w:tcPr>
          <w:p w:rsidR="006B6886" w:rsidRPr="004B5E4E" w:rsidRDefault="006B6886" w:rsidP="006B6886">
            <w:pPr>
              <w:rPr>
                <w:szCs w:val="22"/>
              </w:rPr>
            </w:pPr>
            <w:r w:rsidRPr="004B5E4E">
              <w:rPr>
                <w:szCs w:val="22"/>
              </w:rPr>
              <w:t>11</w:t>
            </w:r>
          </w:p>
        </w:tc>
        <w:tc>
          <w:tcPr>
            <w:tcW w:w="1559" w:type="dxa"/>
            <w:vAlign w:val="center"/>
          </w:tcPr>
          <w:p w:rsidR="006B6886" w:rsidRPr="004B5E4E" w:rsidRDefault="006B6886" w:rsidP="006B6886">
            <w:pPr>
              <w:jc w:val="center"/>
            </w:pPr>
            <w:r w:rsidRPr="004B5E4E">
              <w:t>2 618,5</w:t>
            </w:r>
          </w:p>
        </w:tc>
        <w:tc>
          <w:tcPr>
            <w:tcW w:w="709" w:type="dxa"/>
            <w:vAlign w:val="center"/>
          </w:tcPr>
          <w:p w:rsidR="006B6886" w:rsidRPr="00F24168" w:rsidRDefault="006B6886" w:rsidP="006B6886">
            <w:pPr>
              <w:jc w:val="center"/>
              <w:rPr>
                <w:sz w:val="22"/>
                <w:szCs w:val="22"/>
              </w:rPr>
            </w:pPr>
            <w:r w:rsidRPr="00F24168">
              <w:rPr>
                <w:sz w:val="22"/>
                <w:szCs w:val="22"/>
              </w:rPr>
              <w:t>1,4</w:t>
            </w:r>
          </w:p>
        </w:tc>
        <w:tc>
          <w:tcPr>
            <w:tcW w:w="1276" w:type="dxa"/>
            <w:vAlign w:val="center"/>
          </w:tcPr>
          <w:p w:rsidR="006B6886" w:rsidRPr="00696FAE" w:rsidRDefault="006B6886" w:rsidP="006B6886">
            <w:pPr>
              <w:jc w:val="center"/>
            </w:pPr>
            <w:r w:rsidRPr="00696FAE">
              <w:t>80,2</w:t>
            </w:r>
          </w:p>
        </w:tc>
        <w:tc>
          <w:tcPr>
            <w:tcW w:w="1275" w:type="dxa"/>
            <w:vAlign w:val="center"/>
          </w:tcPr>
          <w:p w:rsidR="006B6886" w:rsidRPr="00696FAE" w:rsidRDefault="006B6886" w:rsidP="006B6886">
            <w:pPr>
              <w:jc w:val="center"/>
            </w:pPr>
            <w:r w:rsidRPr="00696FAE">
              <w:t>77,1</w:t>
            </w:r>
          </w:p>
        </w:tc>
        <w:tc>
          <w:tcPr>
            <w:tcW w:w="709" w:type="dxa"/>
            <w:vAlign w:val="center"/>
          </w:tcPr>
          <w:p w:rsidR="006B6886" w:rsidRPr="00696FAE" w:rsidRDefault="006B6886" w:rsidP="006B6886">
            <w:pPr>
              <w:jc w:val="center"/>
              <w:rPr>
                <w:sz w:val="22"/>
                <w:szCs w:val="22"/>
              </w:rPr>
            </w:pPr>
            <w:r w:rsidRPr="00696FAE">
              <w:rPr>
                <w:sz w:val="22"/>
                <w:szCs w:val="22"/>
              </w:rPr>
              <w:t>0,04</w:t>
            </w:r>
          </w:p>
        </w:tc>
        <w:tc>
          <w:tcPr>
            <w:tcW w:w="709" w:type="dxa"/>
            <w:vAlign w:val="center"/>
          </w:tcPr>
          <w:p w:rsidR="006B6886" w:rsidRPr="00696FAE" w:rsidRDefault="006B6886" w:rsidP="006B6886">
            <w:pPr>
              <w:jc w:val="center"/>
              <w:rPr>
                <w:sz w:val="22"/>
                <w:szCs w:val="22"/>
              </w:rPr>
            </w:pPr>
            <w:r w:rsidRPr="00696FAE">
              <w:rPr>
                <w:sz w:val="22"/>
                <w:szCs w:val="22"/>
              </w:rPr>
              <w:t>96,1</w:t>
            </w:r>
          </w:p>
        </w:tc>
        <w:tc>
          <w:tcPr>
            <w:tcW w:w="992" w:type="dxa"/>
            <w:vAlign w:val="center"/>
          </w:tcPr>
          <w:p w:rsidR="006B6886" w:rsidRPr="00696FAE" w:rsidRDefault="006B6886" w:rsidP="006B6886">
            <w:pPr>
              <w:jc w:val="center"/>
              <w:rPr>
                <w:sz w:val="22"/>
                <w:szCs w:val="22"/>
                <w:lang w:val="en-US"/>
              </w:rPr>
            </w:pPr>
            <w:r w:rsidRPr="00696FAE">
              <w:rPr>
                <w:sz w:val="22"/>
                <w:szCs w:val="22"/>
              </w:rPr>
              <w:t>2,9</w:t>
            </w:r>
          </w:p>
        </w:tc>
      </w:tr>
      <w:tr w:rsidR="006B6886" w:rsidRPr="00F55FA9" w:rsidTr="006B6886">
        <w:trPr>
          <w:trHeight w:val="2354"/>
        </w:trPr>
        <w:tc>
          <w:tcPr>
            <w:tcW w:w="2165" w:type="dxa"/>
          </w:tcPr>
          <w:p w:rsidR="006B6886" w:rsidRPr="004B5E4E" w:rsidRDefault="006B6886" w:rsidP="006B6886">
            <w:pPr>
              <w:rPr>
                <w:szCs w:val="22"/>
              </w:rPr>
            </w:pPr>
            <w:r w:rsidRPr="004B5E4E">
              <w:rPr>
                <w:szCs w:val="22"/>
              </w:rPr>
              <w:lastRenderedPageBreak/>
              <w:t xml:space="preserve">Межбюджетные трансферты общего характера бюджетам бюджетной системы Российской Федерации </w:t>
            </w:r>
          </w:p>
        </w:tc>
        <w:tc>
          <w:tcPr>
            <w:tcW w:w="567" w:type="dxa"/>
          </w:tcPr>
          <w:p w:rsidR="006B6886" w:rsidRPr="004B5E4E" w:rsidRDefault="006B6886" w:rsidP="006B6886">
            <w:pPr>
              <w:rPr>
                <w:szCs w:val="22"/>
              </w:rPr>
            </w:pPr>
            <w:r w:rsidRPr="004B5E4E">
              <w:rPr>
                <w:szCs w:val="22"/>
              </w:rPr>
              <w:t>14</w:t>
            </w:r>
          </w:p>
        </w:tc>
        <w:tc>
          <w:tcPr>
            <w:tcW w:w="1559" w:type="dxa"/>
            <w:vAlign w:val="center"/>
          </w:tcPr>
          <w:p w:rsidR="006B6886" w:rsidRPr="004B5E4E" w:rsidRDefault="006B6886" w:rsidP="006B6886">
            <w:pPr>
              <w:jc w:val="center"/>
            </w:pPr>
            <w:r w:rsidRPr="004B5E4E">
              <w:t>653,0</w:t>
            </w:r>
          </w:p>
        </w:tc>
        <w:tc>
          <w:tcPr>
            <w:tcW w:w="709" w:type="dxa"/>
            <w:vAlign w:val="center"/>
          </w:tcPr>
          <w:p w:rsidR="006B6886" w:rsidRPr="00F24168" w:rsidRDefault="006B6886" w:rsidP="006B6886">
            <w:pPr>
              <w:jc w:val="center"/>
              <w:rPr>
                <w:sz w:val="22"/>
                <w:szCs w:val="22"/>
              </w:rPr>
            </w:pPr>
            <w:r w:rsidRPr="00F24168">
              <w:rPr>
                <w:sz w:val="22"/>
                <w:szCs w:val="22"/>
              </w:rPr>
              <w:t>0,4</w:t>
            </w:r>
          </w:p>
        </w:tc>
        <w:tc>
          <w:tcPr>
            <w:tcW w:w="1276" w:type="dxa"/>
            <w:vAlign w:val="center"/>
          </w:tcPr>
          <w:p w:rsidR="006B6886" w:rsidRPr="00696FAE" w:rsidRDefault="006B6886" w:rsidP="006B6886">
            <w:pPr>
              <w:jc w:val="center"/>
            </w:pPr>
            <w:r w:rsidRPr="00696FAE">
              <w:t>621,0</w:t>
            </w:r>
          </w:p>
        </w:tc>
        <w:tc>
          <w:tcPr>
            <w:tcW w:w="1275" w:type="dxa"/>
            <w:vAlign w:val="center"/>
          </w:tcPr>
          <w:p w:rsidR="006B6886" w:rsidRPr="00696FAE" w:rsidRDefault="006B6886" w:rsidP="006B6886">
            <w:pPr>
              <w:jc w:val="center"/>
            </w:pPr>
            <w:r w:rsidRPr="00696FAE">
              <w:t>621,0</w:t>
            </w:r>
          </w:p>
        </w:tc>
        <w:tc>
          <w:tcPr>
            <w:tcW w:w="709" w:type="dxa"/>
            <w:vAlign w:val="center"/>
          </w:tcPr>
          <w:p w:rsidR="006B6886" w:rsidRPr="00696FAE" w:rsidRDefault="006B6886" w:rsidP="006B6886">
            <w:pPr>
              <w:jc w:val="center"/>
              <w:rPr>
                <w:sz w:val="22"/>
                <w:szCs w:val="22"/>
              </w:rPr>
            </w:pPr>
            <w:r w:rsidRPr="00696FAE">
              <w:rPr>
                <w:sz w:val="22"/>
                <w:szCs w:val="22"/>
              </w:rPr>
              <w:t>0,3</w:t>
            </w:r>
          </w:p>
        </w:tc>
        <w:tc>
          <w:tcPr>
            <w:tcW w:w="709" w:type="dxa"/>
            <w:vAlign w:val="center"/>
          </w:tcPr>
          <w:p w:rsidR="006B6886" w:rsidRPr="00696FAE" w:rsidRDefault="006B6886" w:rsidP="006B6886">
            <w:pPr>
              <w:jc w:val="center"/>
              <w:rPr>
                <w:sz w:val="22"/>
                <w:szCs w:val="22"/>
              </w:rPr>
            </w:pPr>
            <w:r w:rsidRPr="00696FAE">
              <w:rPr>
                <w:sz w:val="22"/>
                <w:szCs w:val="22"/>
              </w:rPr>
              <w:t>100</w:t>
            </w:r>
          </w:p>
        </w:tc>
        <w:tc>
          <w:tcPr>
            <w:tcW w:w="992" w:type="dxa"/>
            <w:vAlign w:val="center"/>
          </w:tcPr>
          <w:p w:rsidR="006B6886" w:rsidRPr="00696FAE" w:rsidRDefault="006B6886" w:rsidP="006B6886">
            <w:pPr>
              <w:jc w:val="center"/>
              <w:rPr>
                <w:sz w:val="22"/>
                <w:szCs w:val="22"/>
              </w:rPr>
            </w:pPr>
            <w:r w:rsidRPr="00696FAE">
              <w:rPr>
                <w:sz w:val="22"/>
                <w:szCs w:val="22"/>
              </w:rPr>
              <w:t>95,1</w:t>
            </w:r>
          </w:p>
        </w:tc>
      </w:tr>
      <w:tr w:rsidR="006B6886" w:rsidRPr="00F55FA9" w:rsidTr="006B6886">
        <w:trPr>
          <w:trHeight w:val="556"/>
        </w:trPr>
        <w:tc>
          <w:tcPr>
            <w:tcW w:w="2165" w:type="dxa"/>
          </w:tcPr>
          <w:p w:rsidR="006B6886" w:rsidRPr="004B5E4E" w:rsidRDefault="006B6886" w:rsidP="006B6886">
            <w:pPr>
              <w:jc w:val="center"/>
              <w:rPr>
                <w:b/>
                <w:szCs w:val="22"/>
              </w:rPr>
            </w:pPr>
            <w:r w:rsidRPr="004B5E4E">
              <w:rPr>
                <w:b/>
                <w:szCs w:val="22"/>
              </w:rPr>
              <w:t>ИТОГО</w:t>
            </w:r>
          </w:p>
        </w:tc>
        <w:tc>
          <w:tcPr>
            <w:tcW w:w="567" w:type="dxa"/>
          </w:tcPr>
          <w:p w:rsidR="006B6886" w:rsidRPr="004B5E4E" w:rsidRDefault="006B6886" w:rsidP="006B6886">
            <w:pPr>
              <w:jc w:val="center"/>
              <w:rPr>
                <w:b/>
                <w:szCs w:val="22"/>
              </w:rPr>
            </w:pPr>
          </w:p>
        </w:tc>
        <w:tc>
          <w:tcPr>
            <w:tcW w:w="1559" w:type="dxa"/>
            <w:vAlign w:val="center"/>
          </w:tcPr>
          <w:p w:rsidR="006B6886" w:rsidRPr="004B5E4E" w:rsidRDefault="006B6886" w:rsidP="006B6886">
            <w:pPr>
              <w:jc w:val="center"/>
              <w:rPr>
                <w:b/>
              </w:rPr>
            </w:pPr>
            <w:r w:rsidRPr="004B5E4E">
              <w:rPr>
                <w:b/>
              </w:rPr>
              <w:t>188 949,9</w:t>
            </w:r>
          </w:p>
        </w:tc>
        <w:tc>
          <w:tcPr>
            <w:tcW w:w="709" w:type="dxa"/>
            <w:vAlign w:val="center"/>
          </w:tcPr>
          <w:p w:rsidR="006B6886" w:rsidRPr="00F24168" w:rsidRDefault="006B6886" w:rsidP="006B6886">
            <w:pPr>
              <w:jc w:val="center"/>
              <w:rPr>
                <w:b/>
                <w:sz w:val="22"/>
                <w:szCs w:val="22"/>
              </w:rPr>
            </w:pPr>
            <w:r w:rsidRPr="00F24168">
              <w:rPr>
                <w:b/>
                <w:sz w:val="22"/>
                <w:szCs w:val="22"/>
              </w:rPr>
              <w:t>100</w:t>
            </w:r>
          </w:p>
        </w:tc>
        <w:tc>
          <w:tcPr>
            <w:tcW w:w="1276" w:type="dxa"/>
            <w:vAlign w:val="center"/>
          </w:tcPr>
          <w:p w:rsidR="006B6886" w:rsidRPr="00696FAE" w:rsidRDefault="006B6886" w:rsidP="006B6886">
            <w:pPr>
              <w:jc w:val="center"/>
              <w:rPr>
                <w:b/>
              </w:rPr>
            </w:pPr>
            <w:r w:rsidRPr="00696FAE">
              <w:rPr>
                <w:b/>
              </w:rPr>
              <w:t>203 412,7</w:t>
            </w:r>
          </w:p>
        </w:tc>
        <w:tc>
          <w:tcPr>
            <w:tcW w:w="1275" w:type="dxa"/>
            <w:vAlign w:val="center"/>
          </w:tcPr>
          <w:p w:rsidR="006B6886" w:rsidRPr="00696FAE" w:rsidRDefault="006B6886" w:rsidP="006B6886">
            <w:pPr>
              <w:jc w:val="center"/>
              <w:rPr>
                <w:b/>
              </w:rPr>
            </w:pPr>
            <w:r w:rsidRPr="00696FAE">
              <w:rPr>
                <w:b/>
              </w:rPr>
              <w:t>196 121,7</w:t>
            </w:r>
          </w:p>
        </w:tc>
        <w:tc>
          <w:tcPr>
            <w:tcW w:w="709" w:type="dxa"/>
            <w:vAlign w:val="center"/>
          </w:tcPr>
          <w:p w:rsidR="006B6886" w:rsidRPr="00696FAE" w:rsidRDefault="006B6886" w:rsidP="006B6886">
            <w:pPr>
              <w:jc w:val="center"/>
              <w:rPr>
                <w:b/>
                <w:sz w:val="22"/>
                <w:szCs w:val="22"/>
              </w:rPr>
            </w:pPr>
            <w:r w:rsidRPr="00696FAE">
              <w:rPr>
                <w:b/>
                <w:sz w:val="22"/>
                <w:szCs w:val="22"/>
              </w:rPr>
              <w:t>100</w:t>
            </w:r>
          </w:p>
        </w:tc>
        <w:tc>
          <w:tcPr>
            <w:tcW w:w="709" w:type="dxa"/>
            <w:vAlign w:val="center"/>
          </w:tcPr>
          <w:p w:rsidR="006B6886" w:rsidRPr="00696FAE" w:rsidRDefault="006B6886" w:rsidP="006B6886">
            <w:pPr>
              <w:jc w:val="center"/>
              <w:rPr>
                <w:b/>
                <w:sz w:val="22"/>
                <w:szCs w:val="22"/>
              </w:rPr>
            </w:pPr>
            <w:r w:rsidRPr="00696FAE">
              <w:rPr>
                <w:b/>
                <w:sz w:val="22"/>
                <w:szCs w:val="22"/>
              </w:rPr>
              <w:t>96,4</w:t>
            </w:r>
          </w:p>
        </w:tc>
        <w:tc>
          <w:tcPr>
            <w:tcW w:w="992" w:type="dxa"/>
            <w:vAlign w:val="center"/>
          </w:tcPr>
          <w:p w:rsidR="006B6886" w:rsidRPr="00696FAE" w:rsidRDefault="006B6886" w:rsidP="006B6886">
            <w:pPr>
              <w:jc w:val="center"/>
              <w:rPr>
                <w:b/>
                <w:sz w:val="22"/>
                <w:szCs w:val="22"/>
              </w:rPr>
            </w:pPr>
            <w:r w:rsidRPr="00696FAE">
              <w:rPr>
                <w:b/>
                <w:sz w:val="22"/>
                <w:szCs w:val="22"/>
              </w:rPr>
              <w:t>103,8</w:t>
            </w:r>
          </w:p>
        </w:tc>
      </w:tr>
    </w:tbl>
    <w:p w:rsidR="006B6886" w:rsidRPr="00F55FA9" w:rsidRDefault="006B6886" w:rsidP="006B6886">
      <w:pPr>
        <w:ind w:firstLine="709"/>
        <w:jc w:val="both"/>
        <w:rPr>
          <w:sz w:val="28"/>
          <w:szCs w:val="28"/>
          <w:highlight w:val="yellow"/>
        </w:rPr>
      </w:pPr>
    </w:p>
    <w:p w:rsidR="006B6886" w:rsidRPr="00C174FB" w:rsidRDefault="006B6886" w:rsidP="006B6886">
      <w:pPr>
        <w:ind w:firstLine="709"/>
        <w:jc w:val="both"/>
        <w:rPr>
          <w:sz w:val="28"/>
          <w:szCs w:val="28"/>
        </w:rPr>
      </w:pPr>
      <w:r w:rsidRPr="008D64F1">
        <w:rPr>
          <w:sz w:val="28"/>
          <w:szCs w:val="28"/>
        </w:rPr>
        <w:t xml:space="preserve">По сравнению с 2020 годом отмечается рост расходов по следующим разделам: </w:t>
      </w:r>
      <w:r w:rsidRPr="00863211">
        <w:rPr>
          <w:sz w:val="28"/>
          <w:szCs w:val="28"/>
        </w:rPr>
        <w:t>02 «Национальная оборона» (темп роста 102,3%), 07 «Образование» (темп роста 105,9%),</w:t>
      </w:r>
      <w:r>
        <w:rPr>
          <w:sz w:val="28"/>
          <w:szCs w:val="28"/>
        </w:rPr>
        <w:t xml:space="preserve"> </w:t>
      </w:r>
      <w:r w:rsidRPr="00863211">
        <w:rPr>
          <w:sz w:val="28"/>
          <w:szCs w:val="28"/>
        </w:rPr>
        <w:t>08 «Культура, кинематография» (темп роста 10</w:t>
      </w:r>
      <w:r>
        <w:rPr>
          <w:sz w:val="28"/>
          <w:szCs w:val="28"/>
        </w:rPr>
        <w:t>1</w:t>
      </w:r>
      <w:r w:rsidRPr="00863211">
        <w:rPr>
          <w:sz w:val="28"/>
          <w:szCs w:val="28"/>
        </w:rPr>
        <w:t>,</w:t>
      </w:r>
      <w:r>
        <w:rPr>
          <w:sz w:val="28"/>
          <w:szCs w:val="28"/>
        </w:rPr>
        <w:t>6</w:t>
      </w:r>
      <w:r w:rsidRPr="00C174FB">
        <w:rPr>
          <w:sz w:val="28"/>
          <w:szCs w:val="28"/>
        </w:rPr>
        <w:t>%), 10 «Социальная политика» (темп роста 175,8%).</w:t>
      </w:r>
    </w:p>
    <w:p w:rsidR="006B6886" w:rsidRPr="00516FD8" w:rsidRDefault="006B6886" w:rsidP="006B6886">
      <w:pPr>
        <w:ind w:firstLine="709"/>
        <w:jc w:val="both"/>
        <w:rPr>
          <w:sz w:val="28"/>
          <w:szCs w:val="28"/>
        </w:rPr>
      </w:pPr>
      <w:r w:rsidRPr="007D7200">
        <w:rPr>
          <w:sz w:val="28"/>
          <w:szCs w:val="28"/>
        </w:rPr>
        <w:t>Ниже уровня 2020 года расходы сложились по разделам 01 «Общегосударственные вопросы» (98,7%), 03 «Национальная безопасность и правоохранительная деятельность» (91,8</w:t>
      </w:r>
      <w:r w:rsidRPr="002E4D4C">
        <w:rPr>
          <w:sz w:val="28"/>
          <w:szCs w:val="28"/>
        </w:rPr>
        <w:t>%), 04 «Национальная экономика» (90,0%), 05 «Жилищно-коммунальное хозяйство» (</w:t>
      </w:r>
      <w:r>
        <w:rPr>
          <w:sz w:val="28"/>
          <w:szCs w:val="28"/>
        </w:rPr>
        <w:t>95</w:t>
      </w:r>
      <w:r w:rsidRPr="002E4D4C">
        <w:rPr>
          <w:sz w:val="28"/>
          <w:szCs w:val="28"/>
        </w:rPr>
        <w:t>,</w:t>
      </w:r>
      <w:r w:rsidRPr="0049423D">
        <w:rPr>
          <w:sz w:val="28"/>
          <w:szCs w:val="28"/>
        </w:rPr>
        <w:t>8%), 11 «Физическая культура и спорт» (2,9</w:t>
      </w:r>
      <w:r w:rsidRPr="00516FD8">
        <w:rPr>
          <w:sz w:val="28"/>
          <w:szCs w:val="28"/>
        </w:rPr>
        <w:t>%), 14 «Межбюджетные трансферты общего характера бюджетам бюджетной системы Российской Федерации (95,1%).</w:t>
      </w:r>
    </w:p>
    <w:p w:rsidR="006B6886" w:rsidRPr="00416F71" w:rsidRDefault="006B6886" w:rsidP="006B6886">
      <w:pPr>
        <w:ind w:firstLine="709"/>
        <w:jc w:val="both"/>
        <w:rPr>
          <w:sz w:val="28"/>
          <w:szCs w:val="28"/>
        </w:rPr>
      </w:pPr>
      <w:r w:rsidRPr="00416F71">
        <w:rPr>
          <w:sz w:val="28"/>
          <w:szCs w:val="28"/>
        </w:rPr>
        <w:t>Наибольший удельный вес в структуре расходов заняли расходы на отрасли социально-культурной сферы, на которых приходится 73,9 процента, в том числе: «Образование» - 60,7%, «Культура, кинематография» - 6,3%, «Социальная политика» - 6,9%, «Физическая культура и спорт» - 0,04%</w:t>
      </w:r>
    </w:p>
    <w:p w:rsidR="006B6886" w:rsidRPr="00416F71" w:rsidRDefault="006B6886" w:rsidP="006B6886">
      <w:pPr>
        <w:ind w:firstLine="709"/>
        <w:jc w:val="both"/>
        <w:rPr>
          <w:sz w:val="28"/>
          <w:szCs w:val="28"/>
        </w:rPr>
      </w:pPr>
      <w:r w:rsidRPr="00416F71">
        <w:rPr>
          <w:sz w:val="28"/>
          <w:szCs w:val="28"/>
        </w:rPr>
        <w:t xml:space="preserve">По разделу </w:t>
      </w:r>
      <w:r w:rsidRPr="00416F71">
        <w:rPr>
          <w:b/>
          <w:sz w:val="28"/>
          <w:szCs w:val="28"/>
        </w:rPr>
        <w:t xml:space="preserve">01 «Общегосударственные вопросы» </w:t>
      </w:r>
      <w:r w:rsidRPr="00416F71">
        <w:rPr>
          <w:sz w:val="28"/>
          <w:szCs w:val="28"/>
        </w:rPr>
        <w:t>плановые назначения исполнены в сумме 26 137,3 тыс. рублей, что составляет 98,0% к плановым назначениям. Доля расходов раздела в общем объеме расходов бюджета составила 13,3 %.</w:t>
      </w:r>
    </w:p>
    <w:p w:rsidR="006B6886" w:rsidRPr="00416F71" w:rsidRDefault="006B6886" w:rsidP="006B6886">
      <w:pPr>
        <w:ind w:firstLine="709"/>
        <w:jc w:val="both"/>
        <w:rPr>
          <w:sz w:val="28"/>
          <w:szCs w:val="28"/>
        </w:rPr>
      </w:pPr>
      <w:r w:rsidRPr="00416F71">
        <w:rPr>
          <w:sz w:val="28"/>
          <w:szCs w:val="28"/>
        </w:rPr>
        <w:t>По сравнению с предшествующим отчетным периодом расходы по данному разделу уменьшились на 352,</w:t>
      </w:r>
      <w:r w:rsidR="00A2566D">
        <w:rPr>
          <w:sz w:val="28"/>
          <w:szCs w:val="28"/>
        </w:rPr>
        <w:t>0</w:t>
      </w:r>
      <w:r w:rsidRPr="00416F71">
        <w:rPr>
          <w:sz w:val="28"/>
          <w:szCs w:val="28"/>
        </w:rPr>
        <w:t xml:space="preserve"> тыс. рублей, или на 1,3%, в основном за счет уменьшения расходов фонда оплаты труда работников муниципальных учреждений (отсутствие стимулирующих (поощрительных) выплат), источником финансового обеспечения которых являются межбюджетные трансферты стимулирующего (поощрительного) характера из областного бюджета) и снижению расходов по закупкам товаров. </w:t>
      </w:r>
    </w:p>
    <w:p w:rsidR="006B6886" w:rsidRPr="00416F71" w:rsidRDefault="006B6886" w:rsidP="006B6886">
      <w:pPr>
        <w:ind w:firstLine="709"/>
        <w:jc w:val="both"/>
        <w:rPr>
          <w:sz w:val="28"/>
          <w:szCs w:val="28"/>
        </w:rPr>
      </w:pPr>
      <w:r w:rsidRPr="00416F71">
        <w:rPr>
          <w:sz w:val="28"/>
          <w:szCs w:val="28"/>
        </w:rPr>
        <w:t>В рамках раздела, бюджетные ассигнования направлены на финансирование расходов по следующим подразделам:</w:t>
      </w:r>
    </w:p>
    <w:p w:rsidR="006B6886" w:rsidRPr="00416F71" w:rsidRDefault="006B6886" w:rsidP="006B6886">
      <w:pPr>
        <w:ind w:firstLine="709"/>
        <w:jc w:val="both"/>
        <w:rPr>
          <w:color w:val="000000"/>
          <w:sz w:val="28"/>
          <w:szCs w:val="28"/>
        </w:rPr>
      </w:pPr>
      <w:r w:rsidRPr="00416F71">
        <w:rPr>
          <w:color w:val="000000"/>
          <w:sz w:val="28"/>
          <w:szCs w:val="28"/>
        </w:rPr>
        <w:t xml:space="preserve">- </w:t>
      </w:r>
      <w:r w:rsidRPr="00416F71">
        <w:rPr>
          <w:i/>
          <w:color w:val="000000"/>
          <w:sz w:val="28"/>
          <w:szCs w:val="28"/>
        </w:rPr>
        <w:t>0102 «Функционирование высшего должностного лица субъекта</w:t>
      </w:r>
      <w:r w:rsidRPr="00416F71">
        <w:rPr>
          <w:i/>
          <w:sz w:val="28"/>
          <w:szCs w:val="28"/>
        </w:rPr>
        <w:t xml:space="preserve"> Российской Федерации и</w:t>
      </w:r>
      <w:r w:rsidRPr="00416F71">
        <w:rPr>
          <w:i/>
          <w:color w:val="000000"/>
          <w:sz w:val="28"/>
          <w:szCs w:val="28"/>
        </w:rPr>
        <w:t xml:space="preserve"> муниципального образования» </w:t>
      </w:r>
      <w:r w:rsidRPr="00416F71">
        <w:rPr>
          <w:color w:val="000000"/>
          <w:sz w:val="28"/>
          <w:szCs w:val="28"/>
        </w:rPr>
        <w:t>в сумме 869,7 тыс. рублей (100 % плана) отражены расходы по функционированию высшего должностного лица района;</w:t>
      </w:r>
    </w:p>
    <w:p w:rsidR="006B6886" w:rsidRPr="00416F71" w:rsidRDefault="006B6886" w:rsidP="006B6886">
      <w:pPr>
        <w:ind w:firstLine="709"/>
        <w:jc w:val="both"/>
        <w:rPr>
          <w:color w:val="000000"/>
          <w:sz w:val="28"/>
          <w:szCs w:val="28"/>
        </w:rPr>
      </w:pPr>
      <w:r w:rsidRPr="00416F71">
        <w:rPr>
          <w:color w:val="000000"/>
          <w:sz w:val="28"/>
          <w:szCs w:val="28"/>
        </w:rPr>
        <w:t xml:space="preserve">- </w:t>
      </w:r>
      <w:r w:rsidRPr="00416F71">
        <w:rPr>
          <w:i/>
          <w:color w:val="000000"/>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416F71">
        <w:rPr>
          <w:color w:val="000000"/>
          <w:sz w:val="28"/>
          <w:szCs w:val="28"/>
        </w:rPr>
        <w:t xml:space="preserve"> в сумме 450,2 тыс. рублей отражены расходы на </w:t>
      </w:r>
      <w:r w:rsidRPr="00416F71">
        <w:rPr>
          <w:color w:val="000000"/>
          <w:sz w:val="28"/>
          <w:szCs w:val="28"/>
        </w:rPr>
        <w:lastRenderedPageBreak/>
        <w:t>обеспечение деятельности районного Совета народных депутатов, исполнение составило 99,8 процента к плановым назначениям;</w:t>
      </w:r>
    </w:p>
    <w:p w:rsidR="006B6886" w:rsidRPr="00416F71" w:rsidRDefault="006B6886" w:rsidP="006B6886">
      <w:pPr>
        <w:ind w:firstLine="709"/>
        <w:jc w:val="both"/>
        <w:rPr>
          <w:sz w:val="28"/>
          <w:szCs w:val="28"/>
        </w:rPr>
      </w:pPr>
      <w:r w:rsidRPr="00416F71">
        <w:rPr>
          <w:sz w:val="28"/>
          <w:szCs w:val="28"/>
        </w:rPr>
        <w:t>-</w:t>
      </w:r>
      <w:r w:rsidRPr="00416F71">
        <w:rPr>
          <w:i/>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416F71">
        <w:rPr>
          <w:sz w:val="28"/>
          <w:szCs w:val="28"/>
        </w:rPr>
        <w:t xml:space="preserve">расходы исполнены в сумме 14 853,3 </w:t>
      </w:r>
      <w:r w:rsidRPr="00416F71">
        <w:rPr>
          <w:color w:val="000000"/>
          <w:sz w:val="28"/>
          <w:szCs w:val="28"/>
        </w:rPr>
        <w:t>тыс. рублей или 97,2% к плану</w:t>
      </w:r>
      <w:r w:rsidRPr="00416F71">
        <w:rPr>
          <w:sz w:val="28"/>
          <w:szCs w:val="28"/>
        </w:rPr>
        <w:t xml:space="preserve">, из них на обеспечение деятельности главы администрации района направлено 1 187,0 </w:t>
      </w:r>
      <w:r w:rsidRPr="00416F71">
        <w:rPr>
          <w:color w:val="000000"/>
          <w:sz w:val="28"/>
          <w:szCs w:val="28"/>
        </w:rPr>
        <w:t>тыс. рублей или 100</w:t>
      </w:r>
      <w:r w:rsidRPr="00416F71">
        <w:rPr>
          <w:sz w:val="28"/>
          <w:szCs w:val="28"/>
        </w:rPr>
        <w:t xml:space="preserve">% к плану, администрации района – 13 535,1 </w:t>
      </w:r>
      <w:r w:rsidRPr="00416F71">
        <w:rPr>
          <w:color w:val="000000"/>
          <w:sz w:val="28"/>
          <w:szCs w:val="28"/>
        </w:rPr>
        <w:t>тыс. рублей или 96,9</w:t>
      </w:r>
      <w:r w:rsidRPr="00416F71">
        <w:rPr>
          <w:sz w:val="28"/>
          <w:szCs w:val="28"/>
        </w:rPr>
        <w:t>% к плану</w:t>
      </w:r>
      <w:r w:rsidRPr="00416F71">
        <w:rPr>
          <w:color w:val="000000"/>
          <w:sz w:val="28"/>
          <w:szCs w:val="28"/>
        </w:rPr>
        <w:t xml:space="preserve">, на </w:t>
      </w:r>
      <w:r w:rsidRPr="00416F71">
        <w:rPr>
          <w:sz w:val="28"/>
          <w:szCs w:val="28"/>
        </w:rPr>
        <w:t>поощрение муниципальных управленческих команд за достижение показателей деятельности органов исполнительной власти Брянской области по администрации Жирятинского  района – 131,2 тыс. рублей или 100,0% к плану;</w:t>
      </w:r>
    </w:p>
    <w:p w:rsidR="006B6886" w:rsidRPr="00416F71" w:rsidRDefault="006B6886" w:rsidP="006B6886">
      <w:pPr>
        <w:ind w:firstLine="709"/>
        <w:jc w:val="both"/>
        <w:rPr>
          <w:sz w:val="28"/>
          <w:szCs w:val="28"/>
        </w:rPr>
      </w:pPr>
      <w:r w:rsidRPr="00416F71">
        <w:rPr>
          <w:sz w:val="28"/>
          <w:szCs w:val="28"/>
        </w:rPr>
        <w:t xml:space="preserve">- </w:t>
      </w:r>
      <w:r w:rsidRPr="00416F71">
        <w:rPr>
          <w:i/>
          <w:sz w:val="28"/>
          <w:szCs w:val="28"/>
        </w:rPr>
        <w:t xml:space="preserve">0106 «Обеспечение деятельности финансовых, налоговых и таможенных органов и органов финансового (финансово-бюджетного) надзора» </w:t>
      </w:r>
      <w:r w:rsidRPr="00416F71">
        <w:rPr>
          <w:sz w:val="28"/>
          <w:szCs w:val="28"/>
        </w:rPr>
        <w:t>исполнение составило 4</w:t>
      </w:r>
      <w:r w:rsidR="00DE31C8">
        <w:rPr>
          <w:sz w:val="28"/>
          <w:szCs w:val="28"/>
        </w:rPr>
        <w:t> </w:t>
      </w:r>
      <w:r w:rsidRPr="00416F71">
        <w:rPr>
          <w:sz w:val="28"/>
          <w:szCs w:val="28"/>
        </w:rPr>
        <w:t>831</w:t>
      </w:r>
      <w:r w:rsidR="00DE31C8">
        <w:rPr>
          <w:sz w:val="28"/>
          <w:szCs w:val="28"/>
        </w:rPr>
        <w:t>,0</w:t>
      </w:r>
      <w:r w:rsidRPr="00416F71">
        <w:rPr>
          <w:color w:val="000000"/>
          <w:sz w:val="28"/>
          <w:szCs w:val="28"/>
        </w:rPr>
        <w:t xml:space="preserve"> тыс. рублей</w:t>
      </w:r>
      <w:r w:rsidRPr="00416F71">
        <w:rPr>
          <w:sz w:val="28"/>
          <w:szCs w:val="28"/>
        </w:rPr>
        <w:t>, из них на содержание Контрольно-счетной палаты Жирятинского района</w:t>
      </w:r>
      <w:r w:rsidR="00DE31C8">
        <w:rPr>
          <w:sz w:val="28"/>
          <w:szCs w:val="28"/>
        </w:rPr>
        <w:t xml:space="preserve"> в сумме 12,8 тыс. рублей, или 92% к плану,</w:t>
      </w:r>
      <w:r w:rsidRPr="00416F71">
        <w:rPr>
          <w:sz w:val="28"/>
          <w:szCs w:val="28"/>
        </w:rPr>
        <w:t xml:space="preserve"> председателя </w:t>
      </w:r>
      <w:r w:rsidR="00DE31C8">
        <w:rPr>
          <w:sz w:val="28"/>
          <w:szCs w:val="28"/>
        </w:rPr>
        <w:t xml:space="preserve">КСП района </w:t>
      </w:r>
      <w:r w:rsidRPr="00416F71">
        <w:rPr>
          <w:sz w:val="28"/>
          <w:szCs w:val="28"/>
        </w:rPr>
        <w:t xml:space="preserve">направлено 653,4 </w:t>
      </w:r>
      <w:r w:rsidRPr="00416F71">
        <w:rPr>
          <w:color w:val="000000"/>
          <w:sz w:val="28"/>
          <w:szCs w:val="28"/>
        </w:rPr>
        <w:t>тыс. рублей (99,% к плану)</w:t>
      </w:r>
      <w:r w:rsidRPr="00416F71">
        <w:rPr>
          <w:sz w:val="28"/>
          <w:szCs w:val="28"/>
        </w:rPr>
        <w:t xml:space="preserve">, финансового отдела администрации Жирятинского района – 4 058,5 </w:t>
      </w:r>
      <w:r w:rsidRPr="00416F71">
        <w:rPr>
          <w:color w:val="000000"/>
          <w:sz w:val="28"/>
          <w:szCs w:val="28"/>
        </w:rPr>
        <w:t xml:space="preserve">тыс. рублей (99,91% к плану), на </w:t>
      </w:r>
      <w:r w:rsidRPr="00416F71">
        <w:rPr>
          <w:sz w:val="28"/>
          <w:szCs w:val="28"/>
        </w:rPr>
        <w:t>поощрение муниципальной управленческой команды за достижение показателей деятельности органов исполнительной власти субъектов Российской Федерации</w:t>
      </w:r>
      <w:r w:rsidRPr="00416F71">
        <w:rPr>
          <w:color w:val="000000"/>
          <w:sz w:val="28"/>
          <w:szCs w:val="28"/>
        </w:rPr>
        <w:t xml:space="preserve"> по финансовому отделу </w:t>
      </w:r>
      <w:r w:rsidRPr="00416F71">
        <w:rPr>
          <w:sz w:val="28"/>
          <w:szCs w:val="28"/>
        </w:rPr>
        <w:t xml:space="preserve">администрации Жирятинского  района – 106,3 тыс. рублей (100,0% к плану); </w:t>
      </w:r>
    </w:p>
    <w:p w:rsidR="006B6886" w:rsidRPr="00416F71" w:rsidRDefault="006B6886" w:rsidP="006B6886">
      <w:pPr>
        <w:ind w:firstLine="709"/>
        <w:jc w:val="both"/>
        <w:rPr>
          <w:i/>
          <w:sz w:val="28"/>
          <w:szCs w:val="28"/>
        </w:rPr>
      </w:pPr>
      <w:r w:rsidRPr="00416F71">
        <w:rPr>
          <w:i/>
          <w:sz w:val="28"/>
          <w:szCs w:val="28"/>
        </w:rPr>
        <w:t xml:space="preserve">- 0107 «Обеспечение проведения выборов и референдумов» </w:t>
      </w:r>
      <w:r w:rsidRPr="00416F71">
        <w:rPr>
          <w:sz w:val="28"/>
          <w:szCs w:val="28"/>
        </w:rPr>
        <w:t>- отражены расходы на проведение дополнительных выборов в Жирятинский районный</w:t>
      </w:r>
      <w:r w:rsidR="00864E66">
        <w:rPr>
          <w:sz w:val="28"/>
          <w:szCs w:val="28"/>
        </w:rPr>
        <w:t xml:space="preserve"> Совет народных депутатов – 6,2</w:t>
      </w:r>
      <w:r w:rsidRPr="00416F71">
        <w:rPr>
          <w:sz w:val="28"/>
          <w:szCs w:val="28"/>
        </w:rPr>
        <w:t xml:space="preserve"> тыс. рублей (100% к плану);</w:t>
      </w:r>
    </w:p>
    <w:p w:rsidR="006B6886" w:rsidRPr="00416F71" w:rsidRDefault="006B6886" w:rsidP="006B6886">
      <w:pPr>
        <w:ind w:firstLine="709"/>
        <w:jc w:val="both"/>
        <w:rPr>
          <w:sz w:val="28"/>
          <w:szCs w:val="28"/>
        </w:rPr>
      </w:pPr>
      <w:r w:rsidRPr="00416F71">
        <w:rPr>
          <w:sz w:val="28"/>
          <w:szCs w:val="28"/>
        </w:rPr>
        <w:t xml:space="preserve">- </w:t>
      </w:r>
      <w:r w:rsidRPr="00416F71">
        <w:rPr>
          <w:i/>
          <w:sz w:val="28"/>
          <w:szCs w:val="28"/>
        </w:rPr>
        <w:t xml:space="preserve">0113 «Другие общегосударственные вопросы» </w:t>
      </w:r>
      <w:r w:rsidRPr="00416F71">
        <w:rPr>
          <w:sz w:val="28"/>
          <w:szCs w:val="28"/>
        </w:rPr>
        <w:t xml:space="preserve">- отражены расходы в сумме 5 127,0 тыс. рублей (98,3% к плану), в том числе: </w:t>
      </w:r>
    </w:p>
    <w:p w:rsidR="006B6886" w:rsidRPr="00416F71" w:rsidRDefault="006B6886" w:rsidP="006B6886">
      <w:pPr>
        <w:ind w:firstLine="709"/>
        <w:jc w:val="both"/>
        <w:rPr>
          <w:sz w:val="28"/>
          <w:szCs w:val="28"/>
        </w:rPr>
      </w:pPr>
      <w:r w:rsidRPr="00416F71">
        <w:rPr>
          <w:sz w:val="28"/>
          <w:szCs w:val="28"/>
        </w:rPr>
        <w:t>- содержание комитета по управлению муниципальным имуществом – 1 512,</w:t>
      </w:r>
      <w:r w:rsidR="00864E66">
        <w:rPr>
          <w:sz w:val="28"/>
          <w:szCs w:val="28"/>
        </w:rPr>
        <w:t>0</w:t>
      </w:r>
      <w:r w:rsidRPr="00416F71">
        <w:rPr>
          <w:sz w:val="28"/>
          <w:szCs w:val="28"/>
        </w:rPr>
        <w:t xml:space="preserve"> тыс. рублей, или 99,96% к плану;</w:t>
      </w:r>
    </w:p>
    <w:p w:rsidR="006B6886" w:rsidRPr="00416F71" w:rsidRDefault="006B6886" w:rsidP="006B6886">
      <w:pPr>
        <w:ind w:firstLine="709"/>
        <w:jc w:val="both"/>
        <w:rPr>
          <w:sz w:val="28"/>
          <w:szCs w:val="28"/>
        </w:rPr>
      </w:pPr>
      <w:r w:rsidRPr="00416F71">
        <w:rPr>
          <w:sz w:val="28"/>
          <w:szCs w:val="28"/>
        </w:rPr>
        <w:t>- оценка имущества, признание прав и регулирование отношений по муниципальной собственности – 250,0 тыс. рублей, или 96,9 % плана;</w:t>
      </w:r>
    </w:p>
    <w:p w:rsidR="006B6886" w:rsidRPr="00416F71" w:rsidRDefault="006B6886" w:rsidP="006B6886">
      <w:pPr>
        <w:ind w:firstLine="709"/>
        <w:jc w:val="both"/>
        <w:rPr>
          <w:sz w:val="28"/>
          <w:szCs w:val="28"/>
        </w:rPr>
      </w:pPr>
      <w:r w:rsidRPr="00416F71">
        <w:rPr>
          <w:sz w:val="28"/>
          <w:szCs w:val="28"/>
        </w:rPr>
        <w:t>- содержание имущества муниципальной казны – 796,5 тыс. рублей, или 97,4% плана;</w:t>
      </w:r>
    </w:p>
    <w:p w:rsidR="006B6886" w:rsidRPr="00416F71" w:rsidRDefault="006B6886" w:rsidP="006B6886">
      <w:pPr>
        <w:ind w:firstLine="709"/>
        <w:jc w:val="both"/>
        <w:rPr>
          <w:sz w:val="28"/>
          <w:szCs w:val="28"/>
        </w:rPr>
      </w:pPr>
      <w:r w:rsidRPr="00416F71">
        <w:rPr>
          <w:sz w:val="28"/>
          <w:szCs w:val="28"/>
        </w:rPr>
        <w:t>- организация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w:t>
      </w:r>
      <w:r w:rsidR="00DE31C8">
        <w:rPr>
          <w:sz w:val="28"/>
          <w:szCs w:val="28"/>
        </w:rPr>
        <w:t xml:space="preserve"> </w:t>
      </w:r>
      <w:r w:rsidRPr="00416F71">
        <w:rPr>
          <w:sz w:val="28"/>
          <w:szCs w:val="28"/>
        </w:rPr>
        <w:t>административных правонарушени</w:t>
      </w:r>
      <w:r w:rsidR="00DE31C8">
        <w:rPr>
          <w:sz w:val="28"/>
          <w:szCs w:val="28"/>
        </w:rPr>
        <w:t>ях</w:t>
      </w:r>
      <w:r w:rsidRPr="00416F71">
        <w:rPr>
          <w:sz w:val="28"/>
          <w:szCs w:val="28"/>
        </w:rPr>
        <w:t xml:space="preserve"> – 478,0 тыс. рублей, или 100 % к плану;</w:t>
      </w:r>
    </w:p>
    <w:p w:rsidR="006B6886" w:rsidRPr="00416F71" w:rsidRDefault="006B6886" w:rsidP="006B6886">
      <w:pPr>
        <w:ind w:firstLine="709"/>
        <w:jc w:val="both"/>
        <w:rPr>
          <w:sz w:val="28"/>
          <w:szCs w:val="28"/>
        </w:rPr>
      </w:pPr>
      <w:r w:rsidRPr="00416F71">
        <w:rPr>
          <w:sz w:val="28"/>
          <w:szCs w:val="28"/>
        </w:rPr>
        <w:t xml:space="preserve">- субсидия бюджетному учреждению Многофункциональный центр предоставления государственных и муниципальных услуг в </w:t>
      </w:r>
      <w:proofErr w:type="spellStart"/>
      <w:r w:rsidRPr="00416F71">
        <w:rPr>
          <w:sz w:val="28"/>
          <w:szCs w:val="28"/>
        </w:rPr>
        <w:t>Жирятинском</w:t>
      </w:r>
      <w:proofErr w:type="spellEnd"/>
      <w:r w:rsidRPr="00416F71">
        <w:rPr>
          <w:sz w:val="28"/>
          <w:szCs w:val="28"/>
        </w:rPr>
        <w:t xml:space="preserve"> районе на финансовое обеспечение муниципального задания – 1 847,</w:t>
      </w:r>
      <w:r w:rsidR="002318C8">
        <w:rPr>
          <w:sz w:val="28"/>
          <w:szCs w:val="28"/>
        </w:rPr>
        <w:t>7</w:t>
      </w:r>
      <w:r w:rsidRPr="00416F71">
        <w:rPr>
          <w:sz w:val="28"/>
          <w:szCs w:val="28"/>
        </w:rPr>
        <w:t xml:space="preserve"> тыс. рублей, или 97,88% к плану;</w:t>
      </w:r>
    </w:p>
    <w:p w:rsidR="006B6886" w:rsidRPr="00416F71" w:rsidRDefault="006B6886" w:rsidP="006B6886">
      <w:pPr>
        <w:ind w:firstLine="709"/>
        <w:jc w:val="both"/>
        <w:rPr>
          <w:sz w:val="28"/>
          <w:szCs w:val="28"/>
        </w:rPr>
      </w:pPr>
      <w:r w:rsidRPr="00416F71">
        <w:rPr>
          <w:sz w:val="28"/>
          <w:szCs w:val="28"/>
        </w:rPr>
        <w:t>- мероприятия по противодействию злоупотреблению наркотикам и их незаконному обороту – 10,0 тыс. рублей, или 100 % к плану;</w:t>
      </w:r>
    </w:p>
    <w:p w:rsidR="006B6886" w:rsidRPr="00416F71" w:rsidRDefault="006B6886" w:rsidP="006B6886">
      <w:pPr>
        <w:ind w:firstLine="708"/>
        <w:jc w:val="both"/>
        <w:rPr>
          <w:sz w:val="28"/>
          <w:szCs w:val="28"/>
        </w:rPr>
      </w:pPr>
      <w:r w:rsidRPr="00416F71">
        <w:rPr>
          <w:sz w:val="28"/>
          <w:szCs w:val="28"/>
        </w:rPr>
        <w:lastRenderedPageBreak/>
        <w:t>- мероприятия по повышению энергетической эффективности и обеспечение энергосбережения - 8,4 тыс. рублей, или 41,86% плана;</w:t>
      </w:r>
    </w:p>
    <w:p w:rsidR="006B6886" w:rsidRPr="00416F71" w:rsidRDefault="006B6886" w:rsidP="006B6886">
      <w:pPr>
        <w:ind w:firstLine="708"/>
        <w:jc w:val="both"/>
        <w:rPr>
          <w:sz w:val="28"/>
          <w:szCs w:val="28"/>
        </w:rPr>
      </w:pPr>
      <w:r w:rsidRPr="00416F71">
        <w:rPr>
          <w:sz w:val="28"/>
          <w:szCs w:val="28"/>
        </w:rPr>
        <w:t xml:space="preserve">- </w:t>
      </w:r>
      <w:r w:rsidRPr="00416F71">
        <w:rPr>
          <w:spacing w:val="-10"/>
          <w:sz w:val="28"/>
        </w:rPr>
        <w:t xml:space="preserve">исполнение исковых требований на основании вступивших в законную силу судебных актов, обязательств бюджета – 114,1 тыс. рублей, </w:t>
      </w:r>
      <w:r w:rsidRPr="00416F71">
        <w:rPr>
          <w:sz w:val="28"/>
          <w:szCs w:val="28"/>
        </w:rPr>
        <w:t>или 100% плана;</w:t>
      </w:r>
    </w:p>
    <w:p w:rsidR="006B6886" w:rsidRPr="00416F71" w:rsidRDefault="006B6886" w:rsidP="006B6886">
      <w:pPr>
        <w:jc w:val="both"/>
        <w:rPr>
          <w:sz w:val="28"/>
          <w:szCs w:val="28"/>
        </w:rPr>
      </w:pPr>
      <w:r w:rsidRPr="00416F71">
        <w:rPr>
          <w:sz w:val="28"/>
          <w:szCs w:val="28"/>
        </w:rPr>
        <w:t xml:space="preserve">          - проведение Всероссийской переписи населения 2020 года в сумме 94,5 тыс. рублей или 93% к плану;</w:t>
      </w:r>
    </w:p>
    <w:p w:rsidR="006B6886" w:rsidRPr="00416F71" w:rsidRDefault="006B6886" w:rsidP="006B6886">
      <w:pPr>
        <w:ind w:firstLine="708"/>
        <w:jc w:val="both"/>
        <w:rPr>
          <w:sz w:val="28"/>
          <w:szCs w:val="28"/>
        </w:rPr>
      </w:pPr>
      <w:r w:rsidRPr="00416F71">
        <w:rPr>
          <w:sz w:val="28"/>
          <w:szCs w:val="28"/>
        </w:rPr>
        <w:t>- поощрение муниципальных управленческих команд за достижение показателей деятельности органов исполнительной власти Брянской области по Комитету по управлению муниципальным имуществом администрации Жирятинского района – 15,8 тыс. рублей или 100,0% к плану;</w:t>
      </w:r>
    </w:p>
    <w:p w:rsidR="006B6886" w:rsidRPr="00416F71" w:rsidRDefault="006B6886" w:rsidP="006B6886">
      <w:pPr>
        <w:ind w:firstLine="708"/>
        <w:jc w:val="both"/>
        <w:rPr>
          <w:sz w:val="28"/>
          <w:szCs w:val="28"/>
        </w:rPr>
      </w:pPr>
      <w:r w:rsidRPr="00416F71">
        <w:rPr>
          <w:sz w:val="28"/>
          <w:szCs w:val="28"/>
        </w:rPr>
        <w:t xml:space="preserve">Раздел </w:t>
      </w:r>
      <w:r w:rsidRPr="00416F71">
        <w:rPr>
          <w:b/>
          <w:sz w:val="28"/>
          <w:szCs w:val="28"/>
        </w:rPr>
        <w:t xml:space="preserve">02 «Национальная оборона» </w:t>
      </w:r>
      <w:r w:rsidRPr="00416F71">
        <w:rPr>
          <w:sz w:val="28"/>
          <w:szCs w:val="28"/>
        </w:rPr>
        <w:t>включает</w:t>
      </w:r>
      <w:r w:rsidRPr="00416F71">
        <w:rPr>
          <w:b/>
          <w:sz w:val="28"/>
          <w:szCs w:val="28"/>
        </w:rPr>
        <w:t xml:space="preserve"> </w:t>
      </w:r>
      <w:r w:rsidRPr="00416F71">
        <w:rPr>
          <w:sz w:val="28"/>
          <w:szCs w:val="28"/>
        </w:rPr>
        <w:t>подраздел «Мобилизационная и вневойсковая подготовка», по нему произведены расходы в объеме 409,2 тыс. рублей, или 100 процентов к плановым назначениям, а также расходы на осуществление полномочий по первичному воинскому учету на территориях, где отсутствуют военные комиссариаты, так как в штатное расписание включена должность инспектора военно-учетного стола, в связи с ликвидацией администрации Жирятинского сельского поселения, являющейся административным центром муниципального района, в плановом объеме   227,3 тыс. рублей ли 100% к плану.</w:t>
      </w:r>
    </w:p>
    <w:p w:rsidR="006B6886" w:rsidRPr="00416F71" w:rsidRDefault="006B6886" w:rsidP="006B6886">
      <w:pPr>
        <w:ind w:firstLine="709"/>
        <w:jc w:val="both"/>
        <w:rPr>
          <w:sz w:val="28"/>
          <w:szCs w:val="28"/>
        </w:rPr>
      </w:pPr>
      <w:r w:rsidRPr="00416F71">
        <w:rPr>
          <w:sz w:val="28"/>
          <w:szCs w:val="28"/>
        </w:rPr>
        <w:t>Расходы по этому разделу в общей сумме составляют 636,5 тыс. рублей или 100% к плану. Удельный вес раздела в общем объеме расходов бюджета района составил 0,3 процента. По сравнению с уровнем 2020 года расходы по разделу увеличились на 14,4 тыс. рублей. Темп роста составил – 102,3 процента в основном за счет расходов на оплату труда.</w:t>
      </w:r>
    </w:p>
    <w:p w:rsidR="006B6886" w:rsidRPr="00416F71" w:rsidRDefault="006B6886" w:rsidP="006B6886">
      <w:pPr>
        <w:ind w:firstLine="709"/>
        <w:jc w:val="both"/>
        <w:rPr>
          <w:sz w:val="28"/>
          <w:szCs w:val="28"/>
        </w:rPr>
      </w:pPr>
      <w:r w:rsidRPr="00416F71">
        <w:rPr>
          <w:sz w:val="28"/>
          <w:szCs w:val="28"/>
        </w:rPr>
        <w:t xml:space="preserve">По разделу </w:t>
      </w:r>
      <w:r w:rsidRPr="00416F71">
        <w:rPr>
          <w:b/>
          <w:sz w:val="28"/>
          <w:szCs w:val="28"/>
        </w:rPr>
        <w:t xml:space="preserve">03 «Национальная безопасность и правоохранительная деятельность» </w:t>
      </w:r>
      <w:r w:rsidR="002318C8">
        <w:rPr>
          <w:sz w:val="28"/>
          <w:szCs w:val="28"/>
        </w:rPr>
        <w:t>исполнение составило 3 483,</w:t>
      </w:r>
      <w:r w:rsidRPr="00416F71">
        <w:rPr>
          <w:sz w:val="28"/>
          <w:szCs w:val="28"/>
        </w:rPr>
        <w:t>1 тыс. рублей, или 99,9 процента к плану. В структуре расходов районного бюджета данный раздел занимает 1.8% проц</w:t>
      </w:r>
      <w:r w:rsidR="00390219">
        <w:rPr>
          <w:sz w:val="28"/>
          <w:szCs w:val="28"/>
        </w:rPr>
        <w:t xml:space="preserve">ента. В сравнении с 2020 годом </w:t>
      </w:r>
      <w:r w:rsidRPr="00416F71">
        <w:rPr>
          <w:sz w:val="28"/>
          <w:szCs w:val="28"/>
        </w:rPr>
        <w:t xml:space="preserve">расходы по разделу уменьшились на 311,5 тыс. рублей (на 8,2%), за счет уменьшения расходов на приобретение материальных запасов. </w:t>
      </w:r>
    </w:p>
    <w:p w:rsidR="006B6886" w:rsidRPr="00416F71" w:rsidRDefault="006B6886" w:rsidP="006B6886">
      <w:pPr>
        <w:ind w:firstLine="709"/>
        <w:jc w:val="both"/>
        <w:rPr>
          <w:sz w:val="28"/>
          <w:szCs w:val="28"/>
        </w:rPr>
      </w:pPr>
      <w:r w:rsidRPr="00416F71">
        <w:rPr>
          <w:sz w:val="28"/>
          <w:szCs w:val="28"/>
        </w:rPr>
        <w:t xml:space="preserve"> Расходы отражены по подразделу 0309 «Гражданская оборона» в объеме 3 380,1 тыс. рублей (99,85% к плану) и направлены на содержание единой дежурно-диспетчерской службы. </w:t>
      </w:r>
    </w:p>
    <w:p w:rsidR="006B6886" w:rsidRPr="00416F71" w:rsidRDefault="006B6886" w:rsidP="006B6886">
      <w:pPr>
        <w:ind w:firstLine="709"/>
        <w:jc w:val="both"/>
        <w:rPr>
          <w:sz w:val="28"/>
          <w:szCs w:val="28"/>
        </w:rPr>
      </w:pPr>
      <w:r w:rsidRPr="00416F71">
        <w:rPr>
          <w:sz w:val="28"/>
          <w:szCs w:val="28"/>
        </w:rPr>
        <w:t xml:space="preserve">По подразделу 0310 «Защита населения и территории от последствий чрезвычайных ситуаций природного и техногенного характера, пожарная безопасность» </w:t>
      </w:r>
      <w:r w:rsidR="002318C8">
        <w:rPr>
          <w:sz w:val="28"/>
          <w:szCs w:val="28"/>
        </w:rPr>
        <w:t>исполнены расходы в сумме 103,0</w:t>
      </w:r>
      <w:r w:rsidRPr="00416F71">
        <w:rPr>
          <w:sz w:val="28"/>
          <w:szCs w:val="28"/>
        </w:rPr>
        <w:t xml:space="preserve"> тыс. рублей (100% к плану). Расходы в данном подразделе были направлены на:</w:t>
      </w:r>
    </w:p>
    <w:p w:rsidR="006B6886" w:rsidRPr="00416F71" w:rsidRDefault="006B6886" w:rsidP="006B6886">
      <w:pPr>
        <w:ind w:firstLine="709"/>
        <w:jc w:val="both"/>
        <w:rPr>
          <w:sz w:val="28"/>
          <w:szCs w:val="28"/>
        </w:rPr>
      </w:pPr>
      <w:r w:rsidRPr="00416F71">
        <w:rPr>
          <w:sz w:val="28"/>
          <w:szCs w:val="28"/>
        </w:rPr>
        <w:t xml:space="preserve">- использование бюджетных ассигнований резервного фонда администрации Жирятинского района для проведения неотложных аварийно-восстановительных работ кровли многоквартирного жилого дома, расположенного по адресу: Брянская область, Жирятинский район, </w:t>
      </w:r>
      <w:proofErr w:type="spellStart"/>
      <w:r w:rsidRPr="00416F71">
        <w:rPr>
          <w:sz w:val="28"/>
          <w:szCs w:val="28"/>
        </w:rPr>
        <w:t>д.Новое</w:t>
      </w:r>
      <w:proofErr w:type="spellEnd"/>
      <w:r w:rsidRPr="00416F71">
        <w:rPr>
          <w:sz w:val="28"/>
          <w:szCs w:val="28"/>
        </w:rPr>
        <w:t xml:space="preserve"> </w:t>
      </w:r>
      <w:proofErr w:type="spellStart"/>
      <w:r w:rsidRPr="00416F71">
        <w:rPr>
          <w:sz w:val="28"/>
          <w:szCs w:val="28"/>
        </w:rPr>
        <w:t>Каплино</w:t>
      </w:r>
      <w:proofErr w:type="spellEnd"/>
      <w:r w:rsidRPr="00416F71">
        <w:rPr>
          <w:sz w:val="28"/>
          <w:szCs w:val="28"/>
        </w:rPr>
        <w:t xml:space="preserve">, </w:t>
      </w:r>
      <w:proofErr w:type="spellStart"/>
      <w:r w:rsidRPr="00416F71">
        <w:rPr>
          <w:sz w:val="28"/>
          <w:szCs w:val="28"/>
        </w:rPr>
        <w:t>ул.Школьная</w:t>
      </w:r>
      <w:proofErr w:type="spellEnd"/>
      <w:r w:rsidRPr="00416F71">
        <w:rPr>
          <w:sz w:val="28"/>
          <w:szCs w:val="28"/>
        </w:rPr>
        <w:t xml:space="preserve">, д.14 (распоряжение администрации Жирятинского района №295-р от 06.07.2021 г.) в сумме 52,0 </w:t>
      </w:r>
      <w:proofErr w:type="spellStart"/>
      <w:r w:rsidRPr="00416F71">
        <w:rPr>
          <w:sz w:val="28"/>
          <w:szCs w:val="28"/>
        </w:rPr>
        <w:t>тыс.рублей</w:t>
      </w:r>
      <w:proofErr w:type="spellEnd"/>
      <w:r w:rsidRPr="00416F71">
        <w:rPr>
          <w:sz w:val="28"/>
          <w:szCs w:val="28"/>
        </w:rPr>
        <w:t xml:space="preserve"> (100% к плану);</w:t>
      </w:r>
    </w:p>
    <w:p w:rsidR="006B6886" w:rsidRPr="00416F71" w:rsidRDefault="006B6886" w:rsidP="006B6886">
      <w:pPr>
        <w:ind w:firstLine="709"/>
        <w:jc w:val="both"/>
        <w:rPr>
          <w:sz w:val="28"/>
          <w:szCs w:val="28"/>
        </w:rPr>
      </w:pPr>
      <w:r w:rsidRPr="00416F71">
        <w:rPr>
          <w:sz w:val="28"/>
          <w:szCs w:val="28"/>
        </w:rPr>
        <w:lastRenderedPageBreak/>
        <w:t xml:space="preserve">- использование бюджетных ассигнований резервного фонда администрации Жирятинского района для проведения экстренных противоэпизоотических мероприятий в целях предотвращения угрозы распространения африканской чумы свиней в </w:t>
      </w:r>
      <w:proofErr w:type="spellStart"/>
      <w:r w:rsidRPr="00416F71">
        <w:rPr>
          <w:sz w:val="28"/>
          <w:szCs w:val="28"/>
        </w:rPr>
        <w:t>с.Морачево</w:t>
      </w:r>
      <w:proofErr w:type="spellEnd"/>
      <w:r w:rsidRPr="00416F71">
        <w:rPr>
          <w:sz w:val="28"/>
          <w:szCs w:val="28"/>
        </w:rPr>
        <w:t xml:space="preserve"> Жирятинского района (распоряжение администрации Жирятинского района №452-р </w:t>
      </w:r>
      <w:r w:rsidR="002318C8">
        <w:rPr>
          <w:sz w:val="28"/>
          <w:szCs w:val="28"/>
        </w:rPr>
        <w:t xml:space="preserve">от 13.10.2021 г.) в сумме 51,0 </w:t>
      </w:r>
      <w:r w:rsidRPr="00416F71">
        <w:rPr>
          <w:sz w:val="28"/>
          <w:szCs w:val="28"/>
        </w:rPr>
        <w:t>тыс. рублей (100% к плану)</w:t>
      </w:r>
    </w:p>
    <w:p w:rsidR="006B6886" w:rsidRPr="00416F71" w:rsidRDefault="006B6886" w:rsidP="006B6886">
      <w:pPr>
        <w:ind w:firstLine="709"/>
        <w:jc w:val="both"/>
        <w:rPr>
          <w:sz w:val="28"/>
          <w:szCs w:val="28"/>
        </w:rPr>
      </w:pPr>
      <w:r w:rsidRPr="00416F71">
        <w:rPr>
          <w:sz w:val="28"/>
          <w:szCs w:val="28"/>
        </w:rPr>
        <w:t xml:space="preserve">По разделу </w:t>
      </w:r>
      <w:r w:rsidRPr="00416F71">
        <w:rPr>
          <w:b/>
          <w:sz w:val="28"/>
          <w:szCs w:val="28"/>
        </w:rPr>
        <w:t xml:space="preserve">04 «Национальная экономика» </w:t>
      </w:r>
      <w:r w:rsidRPr="00416F71">
        <w:rPr>
          <w:sz w:val="28"/>
          <w:szCs w:val="28"/>
        </w:rPr>
        <w:t>расходы исполнены в объеме 19 781,6 тыс. рублей, что составляет 95,8% к плану. К прошлому году расходы уменьшились на 2 203,8 тыс.</w:t>
      </w:r>
      <w:r w:rsidR="002318C8">
        <w:rPr>
          <w:sz w:val="28"/>
          <w:szCs w:val="28"/>
        </w:rPr>
        <w:t xml:space="preserve"> </w:t>
      </w:r>
      <w:r w:rsidRPr="00416F71">
        <w:rPr>
          <w:sz w:val="28"/>
          <w:szCs w:val="28"/>
        </w:rPr>
        <w:t xml:space="preserve">рублей, или на 10%, в основном за счет уменьшения расходов по дорожному хозяйству. Удельный вес в структуре расходов бюджета района данный вид расходов составляет 10,1%. </w:t>
      </w:r>
    </w:p>
    <w:p w:rsidR="006B6886" w:rsidRPr="00416F71" w:rsidRDefault="006B6886" w:rsidP="006B6886">
      <w:pPr>
        <w:ind w:firstLine="709"/>
        <w:jc w:val="both"/>
        <w:rPr>
          <w:sz w:val="28"/>
          <w:szCs w:val="28"/>
        </w:rPr>
      </w:pPr>
      <w:r w:rsidRPr="00416F71">
        <w:rPr>
          <w:i/>
          <w:sz w:val="28"/>
          <w:szCs w:val="28"/>
        </w:rPr>
        <w:t xml:space="preserve"> </w:t>
      </w:r>
      <w:r w:rsidRPr="00416F71">
        <w:rPr>
          <w:sz w:val="28"/>
          <w:szCs w:val="28"/>
        </w:rPr>
        <w:t xml:space="preserve">По подразделу </w:t>
      </w:r>
      <w:r w:rsidRPr="00416F71">
        <w:rPr>
          <w:i/>
          <w:sz w:val="28"/>
          <w:szCs w:val="28"/>
        </w:rPr>
        <w:t xml:space="preserve"> 0405 «Сельское хозяйство и рыболовство» </w:t>
      </w:r>
      <w:r w:rsidRPr="00416F71">
        <w:rPr>
          <w:sz w:val="28"/>
          <w:szCs w:val="28"/>
        </w:rPr>
        <w:t>- средства в объеме  61,02 тыс. рублей  не были  направлены на организацию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 т.к. объявленные два аукциона не состоялись</w:t>
      </w:r>
      <w:r w:rsidR="00390219">
        <w:rPr>
          <w:sz w:val="28"/>
          <w:szCs w:val="28"/>
        </w:rPr>
        <w:t>,</w:t>
      </w:r>
      <w:r w:rsidRPr="00416F71">
        <w:rPr>
          <w:sz w:val="28"/>
          <w:szCs w:val="28"/>
        </w:rPr>
        <w:t xml:space="preserve"> в связи с отсутствием заявок на участие в аукционах;</w:t>
      </w:r>
    </w:p>
    <w:p w:rsidR="006B6886" w:rsidRPr="00416F71" w:rsidRDefault="006B6886" w:rsidP="006B6886">
      <w:pPr>
        <w:ind w:firstLine="709"/>
        <w:jc w:val="both"/>
        <w:rPr>
          <w:sz w:val="28"/>
          <w:szCs w:val="28"/>
        </w:rPr>
      </w:pPr>
      <w:r w:rsidRPr="00416F71">
        <w:rPr>
          <w:sz w:val="28"/>
          <w:szCs w:val="28"/>
        </w:rPr>
        <w:t xml:space="preserve">- </w:t>
      </w:r>
      <w:r w:rsidRPr="00416F71">
        <w:rPr>
          <w:i/>
          <w:sz w:val="28"/>
          <w:szCs w:val="28"/>
        </w:rPr>
        <w:t>0408 «Транспорт»</w:t>
      </w:r>
      <w:r w:rsidRPr="00416F71">
        <w:rPr>
          <w:sz w:val="28"/>
          <w:szCs w:val="28"/>
        </w:rPr>
        <w:t xml:space="preserve"> - средства в объеме 314,6 тыс. рублей, или 100% к плановым показателям, направлены на компенсацию транспортным организациям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p>
    <w:p w:rsidR="006B6886" w:rsidRPr="00416F71" w:rsidRDefault="006B6886" w:rsidP="006B6886">
      <w:pPr>
        <w:ind w:firstLine="709"/>
        <w:jc w:val="both"/>
        <w:rPr>
          <w:sz w:val="28"/>
          <w:szCs w:val="28"/>
        </w:rPr>
      </w:pPr>
      <w:r w:rsidRPr="00416F71">
        <w:rPr>
          <w:sz w:val="28"/>
          <w:szCs w:val="28"/>
        </w:rPr>
        <w:t xml:space="preserve">- </w:t>
      </w:r>
      <w:r w:rsidRPr="00416F71">
        <w:rPr>
          <w:i/>
          <w:sz w:val="28"/>
          <w:szCs w:val="28"/>
        </w:rPr>
        <w:t>0409 «Дорожное хозяйство (дорожные фонды)»</w:t>
      </w:r>
      <w:r w:rsidRPr="00416F71">
        <w:rPr>
          <w:sz w:val="28"/>
          <w:szCs w:val="28"/>
        </w:rPr>
        <w:t xml:space="preserve"> - средства в объеме 19 019,5 тыс. рублей, или 96% к плановым показателям, в том числе </w:t>
      </w:r>
    </w:p>
    <w:p w:rsidR="006B6886" w:rsidRPr="00416F71" w:rsidRDefault="006B6886" w:rsidP="006B6886">
      <w:pPr>
        <w:jc w:val="both"/>
        <w:rPr>
          <w:sz w:val="28"/>
          <w:szCs w:val="28"/>
        </w:rPr>
      </w:pPr>
      <w:r w:rsidRPr="00416F71">
        <w:rPr>
          <w:sz w:val="28"/>
          <w:szCs w:val="28"/>
        </w:rPr>
        <w:t>- ремонт сети автомобильных дорог общего пользования за счет средств резервного фонда Правительства Российской Федерации в сумме 5 000,0 тыс. рублей или 100% к плану;</w:t>
      </w:r>
    </w:p>
    <w:p w:rsidR="006B6886" w:rsidRPr="00416F71" w:rsidRDefault="006B6886" w:rsidP="006B6886">
      <w:pPr>
        <w:jc w:val="both"/>
        <w:rPr>
          <w:sz w:val="28"/>
          <w:szCs w:val="28"/>
        </w:rPr>
      </w:pPr>
      <w:r w:rsidRPr="00416F71">
        <w:rPr>
          <w:sz w:val="28"/>
          <w:szCs w:val="28"/>
        </w:rPr>
        <w:t>- ремонт сети автомобильных дорог общего пользования за счет средств субсидии из областного бюджета по Государственной программе «Обеспечение реализации государственных полномочий в области строительства, архитектуры и развитие дорожного хозяйства Брянской области» в сумме 7 115,8 тыс. рублей, или 100% к плану;</w:t>
      </w:r>
    </w:p>
    <w:p w:rsidR="006B6886" w:rsidRPr="00416F71" w:rsidRDefault="006B6886" w:rsidP="006B6886">
      <w:pPr>
        <w:jc w:val="both"/>
        <w:rPr>
          <w:sz w:val="28"/>
          <w:szCs w:val="28"/>
        </w:rPr>
      </w:pPr>
      <w:r w:rsidRPr="00416F71">
        <w:rPr>
          <w:sz w:val="28"/>
          <w:szCs w:val="28"/>
        </w:rPr>
        <w:t xml:space="preserve">- ремонт сети автомобильных дорог общего пользования за счет средств местного бюджета в сумме 1 915,9 тыс. рублей, или 82,7% к плану, в том числе </w:t>
      </w:r>
      <w:proofErr w:type="spellStart"/>
      <w:r w:rsidRPr="00416F71">
        <w:rPr>
          <w:sz w:val="28"/>
          <w:szCs w:val="28"/>
        </w:rPr>
        <w:t>софинансирование</w:t>
      </w:r>
      <w:proofErr w:type="spellEnd"/>
      <w:r w:rsidRPr="00416F71">
        <w:rPr>
          <w:sz w:val="28"/>
          <w:szCs w:val="28"/>
        </w:rPr>
        <w:t xml:space="preserve"> в сумме 263,2 тыс. рублей (100% плана);</w:t>
      </w:r>
    </w:p>
    <w:p w:rsidR="006B6886" w:rsidRPr="00416F71" w:rsidRDefault="006B6886" w:rsidP="006B6886">
      <w:pPr>
        <w:jc w:val="both"/>
        <w:rPr>
          <w:sz w:val="28"/>
          <w:szCs w:val="28"/>
        </w:rPr>
      </w:pPr>
      <w:r w:rsidRPr="00416F71">
        <w:rPr>
          <w:sz w:val="28"/>
          <w:szCs w:val="28"/>
        </w:rPr>
        <w:t>- содержание сети автомобильных дорог общего пользования в сумме 4 974,3 тыс. рублей, или 92,5% к плану;</w:t>
      </w:r>
    </w:p>
    <w:p w:rsidR="006B6886" w:rsidRPr="00416F71" w:rsidRDefault="006B6886" w:rsidP="006B6886">
      <w:pPr>
        <w:ind w:firstLine="709"/>
        <w:jc w:val="both"/>
        <w:rPr>
          <w:sz w:val="28"/>
          <w:szCs w:val="28"/>
        </w:rPr>
      </w:pPr>
      <w:r w:rsidRPr="00416F71">
        <w:rPr>
          <w:sz w:val="28"/>
          <w:szCs w:val="28"/>
        </w:rPr>
        <w:t xml:space="preserve">- </w:t>
      </w:r>
      <w:r w:rsidRPr="00416F71">
        <w:rPr>
          <w:i/>
          <w:sz w:val="28"/>
          <w:szCs w:val="28"/>
        </w:rPr>
        <w:t xml:space="preserve">0412 «Другие вопросы в области национальной экономики» </w:t>
      </w:r>
      <w:r w:rsidRPr="00416F71">
        <w:rPr>
          <w:sz w:val="28"/>
          <w:szCs w:val="28"/>
        </w:rPr>
        <w:t>- расходы</w:t>
      </w:r>
    </w:p>
    <w:p w:rsidR="006B6886" w:rsidRPr="00416F71" w:rsidRDefault="00390219" w:rsidP="006B6886">
      <w:pPr>
        <w:jc w:val="both"/>
        <w:rPr>
          <w:sz w:val="28"/>
          <w:szCs w:val="28"/>
        </w:rPr>
      </w:pPr>
      <w:r>
        <w:rPr>
          <w:sz w:val="28"/>
          <w:szCs w:val="28"/>
        </w:rPr>
        <w:t xml:space="preserve"> в сумме 447,5 тыс. рублей (96,</w:t>
      </w:r>
      <w:r w:rsidR="006B6886" w:rsidRPr="00416F71">
        <w:rPr>
          <w:sz w:val="28"/>
          <w:szCs w:val="28"/>
        </w:rPr>
        <w:t>9 % к плану), из которых 211,9 тыс. рублей (95% к плану) направлено на мероприятия по землеустройству и землепольз</w:t>
      </w:r>
      <w:r w:rsidR="00007A0E">
        <w:rPr>
          <w:sz w:val="28"/>
          <w:szCs w:val="28"/>
        </w:rPr>
        <w:t xml:space="preserve">ованию; </w:t>
      </w:r>
      <w:r w:rsidR="00007A0E">
        <w:rPr>
          <w:sz w:val="28"/>
          <w:szCs w:val="28"/>
        </w:rPr>
        <w:lastRenderedPageBreak/>
        <w:t>235,6 тыс. рублей (98,6</w:t>
      </w:r>
      <w:r w:rsidR="006B6886" w:rsidRPr="00416F71">
        <w:rPr>
          <w:sz w:val="28"/>
          <w:szCs w:val="28"/>
        </w:rPr>
        <w:t>% к плану) – на осуществление отдельных государственных полномочий Брянской области в области охраны труда.</w:t>
      </w:r>
    </w:p>
    <w:p w:rsidR="006B6886" w:rsidRPr="00416F71" w:rsidRDefault="006B6886" w:rsidP="006B6886">
      <w:pPr>
        <w:ind w:firstLine="709"/>
        <w:jc w:val="both"/>
        <w:rPr>
          <w:sz w:val="28"/>
          <w:szCs w:val="28"/>
        </w:rPr>
      </w:pPr>
      <w:r w:rsidRPr="00416F71">
        <w:rPr>
          <w:sz w:val="28"/>
          <w:szCs w:val="28"/>
        </w:rPr>
        <w:t xml:space="preserve">Расходы по разделу </w:t>
      </w:r>
      <w:r w:rsidRPr="00416F71">
        <w:rPr>
          <w:b/>
          <w:sz w:val="28"/>
          <w:szCs w:val="28"/>
        </w:rPr>
        <w:t xml:space="preserve">05 «Жилищно-коммунальное хозяйство» </w:t>
      </w:r>
      <w:r w:rsidRPr="00416F71">
        <w:rPr>
          <w:sz w:val="28"/>
          <w:szCs w:val="28"/>
        </w:rPr>
        <w:t>исполнены в сумме 439,2 тыс. рублей, что составило 98,9 % к плановым назначениям. Удельный вес раздела в структуре расходов районного бюджета района к уровню 2020 года уменьшил</w:t>
      </w:r>
      <w:r w:rsidR="00064FEB">
        <w:rPr>
          <w:sz w:val="28"/>
          <w:szCs w:val="28"/>
        </w:rPr>
        <w:t>ся на 4,2 процентных пункта (</w:t>
      </w:r>
      <w:r w:rsidRPr="00416F71">
        <w:rPr>
          <w:sz w:val="28"/>
          <w:szCs w:val="28"/>
        </w:rPr>
        <w:t>на 19,4 тыс. рублей) и составил 0,2 процента в общем объеме расходов.</w:t>
      </w:r>
    </w:p>
    <w:p w:rsidR="006B6886" w:rsidRPr="00416F71" w:rsidRDefault="006B6886" w:rsidP="006B6886">
      <w:pPr>
        <w:ind w:firstLine="709"/>
        <w:jc w:val="both"/>
        <w:rPr>
          <w:sz w:val="28"/>
          <w:szCs w:val="28"/>
        </w:rPr>
      </w:pPr>
      <w:r w:rsidRPr="00416F71">
        <w:rPr>
          <w:sz w:val="28"/>
          <w:szCs w:val="28"/>
        </w:rPr>
        <w:t>Расходы произведены по подразделам 0501 «Жилищное хозяйство» и 0502 «Коммунальное хозяйство».</w:t>
      </w:r>
    </w:p>
    <w:p w:rsidR="006B6886" w:rsidRPr="00416F71" w:rsidRDefault="006B6886" w:rsidP="006B6886">
      <w:pPr>
        <w:ind w:firstLine="709"/>
        <w:jc w:val="both"/>
        <w:rPr>
          <w:sz w:val="28"/>
          <w:szCs w:val="28"/>
        </w:rPr>
      </w:pPr>
      <w:r w:rsidRPr="00416F71">
        <w:rPr>
          <w:sz w:val="28"/>
          <w:szCs w:val="28"/>
        </w:rPr>
        <w:t xml:space="preserve">По подразделу 0501 </w:t>
      </w:r>
      <w:r w:rsidRPr="00416F71">
        <w:rPr>
          <w:i/>
          <w:sz w:val="28"/>
          <w:szCs w:val="28"/>
        </w:rPr>
        <w:t xml:space="preserve">«Жилищное хозяйство» </w:t>
      </w:r>
      <w:r w:rsidRPr="00416F71">
        <w:rPr>
          <w:sz w:val="28"/>
          <w:szCs w:val="28"/>
        </w:rPr>
        <w:t>произведены расходы в су</w:t>
      </w:r>
      <w:r w:rsidR="00007A0E">
        <w:rPr>
          <w:sz w:val="28"/>
          <w:szCs w:val="28"/>
        </w:rPr>
        <w:t>мме 126,5 тыс. рублей, или 96,3</w:t>
      </w:r>
      <w:r w:rsidRPr="00416F71">
        <w:rPr>
          <w:sz w:val="28"/>
          <w:szCs w:val="28"/>
        </w:rPr>
        <w:t xml:space="preserve">% к плану - расходы по уплате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 из расчета 6,05 руб. за 1 кв. м. общей площади жилого помещения. </w:t>
      </w:r>
    </w:p>
    <w:p w:rsidR="006B6886" w:rsidRPr="003071B3" w:rsidRDefault="006B6886" w:rsidP="006B6886">
      <w:pPr>
        <w:jc w:val="both"/>
        <w:rPr>
          <w:sz w:val="28"/>
          <w:szCs w:val="28"/>
        </w:rPr>
      </w:pPr>
      <w:r w:rsidRPr="003071B3">
        <w:rPr>
          <w:sz w:val="28"/>
          <w:szCs w:val="28"/>
        </w:rPr>
        <w:t xml:space="preserve">          По подразделу 0502 </w:t>
      </w:r>
      <w:r w:rsidRPr="003071B3">
        <w:rPr>
          <w:i/>
          <w:sz w:val="28"/>
          <w:szCs w:val="28"/>
        </w:rPr>
        <w:t xml:space="preserve">«Коммунальное хозяйство» </w:t>
      </w:r>
      <w:r w:rsidRPr="003071B3">
        <w:rPr>
          <w:sz w:val="28"/>
          <w:szCs w:val="28"/>
        </w:rPr>
        <w:t>расходы произведены в сумме 312,8 тыс. рублей, или 100% к плану, а именно:</w:t>
      </w:r>
    </w:p>
    <w:p w:rsidR="006B6886" w:rsidRDefault="006B6886" w:rsidP="006B6886">
      <w:pPr>
        <w:jc w:val="both"/>
        <w:rPr>
          <w:sz w:val="28"/>
          <w:szCs w:val="28"/>
        </w:rPr>
      </w:pPr>
      <w:r w:rsidRPr="003071B3">
        <w:rPr>
          <w:sz w:val="28"/>
          <w:szCs w:val="28"/>
        </w:rPr>
        <w:t xml:space="preserve">- подготовка объектов ЖКХ к зиме – 312,8 тыс. рублей, или 100% к плану (капитальный ремонт водоснабжения </w:t>
      </w:r>
      <w:proofErr w:type="spellStart"/>
      <w:r w:rsidRPr="003071B3">
        <w:rPr>
          <w:sz w:val="28"/>
          <w:szCs w:val="28"/>
        </w:rPr>
        <w:t>д.Комягино</w:t>
      </w:r>
      <w:proofErr w:type="spellEnd"/>
      <w:r w:rsidRPr="003071B3">
        <w:rPr>
          <w:sz w:val="28"/>
          <w:szCs w:val="28"/>
        </w:rPr>
        <w:t xml:space="preserve"> Жирятинского района), в том числе за счет средств субсидии из областного бюджета по Государственной программе «Развитие топливно-энергетического комплекса и жилищно-коммунального хозяйства  Брянской области» - 200,0 тыс. рублей, средства местного бюджета 12,8 тыс. рублей, другие расходы за счет средств местного бюджета по подготовке объектов ЖКХ к зиме – 100,0 тыс. рублей, или 100</w:t>
      </w:r>
      <w:r>
        <w:rPr>
          <w:sz w:val="28"/>
          <w:szCs w:val="28"/>
        </w:rPr>
        <w:t>% к плану.</w:t>
      </w:r>
    </w:p>
    <w:p w:rsidR="006B6886" w:rsidRPr="003071B3" w:rsidRDefault="006B6886" w:rsidP="006B6886">
      <w:pPr>
        <w:jc w:val="both"/>
        <w:rPr>
          <w:sz w:val="28"/>
          <w:szCs w:val="28"/>
        </w:rPr>
      </w:pPr>
    </w:p>
    <w:p w:rsidR="006B6886" w:rsidRPr="00416F71" w:rsidRDefault="006B6886" w:rsidP="006B6886">
      <w:pPr>
        <w:jc w:val="both"/>
        <w:rPr>
          <w:sz w:val="28"/>
          <w:szCs w:val="28"/>
        </w:rPr>
      </w:pPr>
      <w:r w:rsidRPr="00416F71">
        <w:rPr>
          <w:sz w:val="28"/>
          <w:szCs w:val="28"/>
        </w:rPr>
        <w:t xml:space="preserve">          Наибольший удельный вес в структуре расходов муниципального района по-прежнему занимают расходы по </w:t>
      </w:r>
      <w:proofErr w:type="gramStart"/>
      <w:r w:rsidRPr="00416F71">
        <w:rPr>
          <w:sz w:val="28"/>
          <w:szCs w:val="28"/>
        </w:rPr>
        <w:t xml:space="preserve">разделу  </w:t>
      </w:r>
      <w:r w:rsidRPr="00416F71">
        <w:rPr>
          <w:b/>
          <w:sz w:val="28"/>
          <w:szCs w:val="28"/>
        </w:rPr>
        <w:t>07</w:t>
      </w:r>
      <w:proofErr w:type="gramEnd"/>
      <w:r w:rsidRPr="00416F71">
        <w:rPr>
          <w:b/>
          <w:sz w:val="28"/>
          <w:szCs w:val="28"/>
        </w:rPr>
        <w:t xml:space="preserve"> «Образование»</w:t>
      </w:r>
      <w:r w:rsidRPr="00416F71">
        <w:rPr>
          <w:sz w:val="28"/>
          <w:szCs w:val="28"/>
        </w:rPr>
        <w:t xml:space="preserve"> - 60,7 процента. Бюджетные обязательства исполнены в сумме 119 052,4 тыс. рублей, или 99,7 процента к уточненному плану. К уровню 2020 года расходы по разделу увеличились на 6 608,0 тыс. рублей, или на 5,9 процента. Увеличение расходов по разделу произошло в основном за счет увеличения расходов на фонд оплаты труда работников отрасли образования.</w:t>
      </w:r>
    </w:p>
    <w:p w:rsidR="006B6886" w:rsidRPr="00416F71" w:rsidRDefault="006B6886" w:rsidP="006B6886">
      <w:pPr>
        <w:ind w:firstLine="709"/>
        <w:jc w:val="both"/>
        <w:rPr>
          <w:sz w:val="28"/>
          <w:szCs w:val="28"/>
        </w:rPr>
      </w:pPr>
      <w:r w:rsidRPr="00416F71">
        <w:rPr>
          <w:sz w:val="28"/>
          <w:szCs w:val="28"/>
        </w:rPr>
        <w:t xml:space="preserve">По подразделу </w:t>
      </w:r>
      <w:r w:rsidRPr="00416F71">
        <w:rPr>
          <w:i/>
          <w:sz w:val="28"/>
          <w:szCs w:val="28"/>
        </w:rPr>
        <w:t xml:space="preserve">0701 «Дошкольное образование» </w:t>
      </w:r>
      <w:r w:rsidRPr="00416F71">
        <w:rPr>
          <w:sz w:val="28"/>
          <w:szCs w:val="28"/>
        </w:rPr>
        <w:t>расходы составили           14 835,9</w:t>
      </w:r>
      <w:r w:rsidR="00064FEB">
        <w:rPr>
          <w:sz w:val="28"/>
          <w:szCs w:val="28"/>
        </w:rPr>
        <w:t xml:space="preserve"> тыс. рублей, что составляет 99,98</w:t>
      </w:r>
      <w:r w:rsidRPr="00416F71">
        <w:rPr>
          <w:sz w:val="28"/>
          <w:szCs w:val="28"/>
        </w:rPr>
        <w:t xml:space="preserve"> % плановых назначений. Средства по подразделу направлены: </w:t>
      </w:r>
    </w:p>
    <w:p w:rsidR="006B6886" w:rsidRPr="00416F71" w:rsidRDefault="006B6886" w:rsidP="006B6886">
      <w:pPr>
        <w:jc w:val="both"/>
        <w:rPr>
          <w:sz w:val="28"/>
          <w:szCs w:val="28"/>
        </w:rPr>
      </w:pPr>
      <w:r w:rsidRPr="00416F71">
        <w:rPr>
          <w:sz w:val="28"/>
          <w:szCs w:val="28"/>
        </w:rPr>
        <w:t>- на содержание детских садов в сумме 1 604,3 тыс. рублей, или 99,9 % к уточненному плану;</w:t>
      </w:r>
    </w:p>
    <w:p w:rsidR="006B6886" w:rsidRPr="00416F71" w:rsidRDefault="006B6886" w:rsidP="006B6886">
      <w:pPr>
        <w:jc w:val="both"/>
        <w:rPr>
          <w:sz w:val="28"/>
          <w:szCs w:val="28"/>
        </w:rPr>
      </w:pPr>
      <w:r w:rsidRPr="00416F71">
        <w:rPr>
          <w:sz w:val="28"/>
          <w:szCs w:val="28"/>
        </w:rPr>
        <w:t>- на содержание дошкольных групп при муниципальных школах в сумме 354,8 тыс. рублей, или 100,0 % к плану;</w:t>
      </w:r>
    </w:p>
    <w:p w:rsidR="006B6886" w:rsidRPr="00416F71" w:rsidRDefault="006B6886" w:rsidP="006B6886">
      <w:pPr>
        <w:jc w:val="both"/>
        <w:rPr>
          <w:sz w:val="28"/>
          <w:szCs w:val="28"/>
        </w:rPr>
      </w:pPr>
      <w:r w:rsidRPr="00416F71">
        <w:rPr>
          <w:sz w:val="28"/>
          <w:szCs w:val="28"/>
        </w:rPr>
        <w:t>- на финансовое обеспечение получения дошкольного образования в дошкольных образовательных организациях в сумме 12 652,3 тыс. рублей, или 100,0% к плану;</w:t>
      </w:r>
    </w:p>
    <w:p w:rsidR="006B6886" w:rsidRPr="00416F71" w:rsidRDefault="006B6886" w:rsidP="006B6886">
      <w:pPr>
        <w:jc w:val="both"/>
        <w:rPr>
          <w:sz w:val="28"/>
          <w:szCs w:val="28"/>
        </w:rPr>
      </w:pPr>
      <w:r w:rsidRPr="00416F71">
        <w:rPr>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w:t>
      </w:r>
      <w:r w:rsidRPr="00416F71">
        <w:rPr>
          <w:sz w:val="28"/>
          <w:szCs w:val="28"/>
        </w:rPr>
        <w:lastRenderedPageBreak/>
        <w:t>городского типа на территории Брянской области в сумме 224,5 тыс. рублей, или 100 % к плану;</w:t>
      </w:r>
    </w:p>
    <w:p w:rsidR="006B6886" w:rsidRPr="00416F71" w:rsidRDefault="006B6886" w:rsidP="006B6886">
      <w:pPr>
        <w:jc w:val="both"/>
        <w:rPr>
          <w:sz w:val="28"/>
          <w:szCs w:val="28"/>
        </w:rPr>
      </w:pPr>
      <w:r w:rsidRPr="00416F71">
        <w:rPr>
          <w:sz w:val="28"/>
          <w:szCs w:val="28"/>
        </w:rPr>
        <w:tab/>
        <w:t xml:space="preserve">По подразделу </w:t>
      </w:r>
      <w:r w:rsidRPr="00416F71">
        <w:rPr>
          <w:i/>
          <w:sz w:val="28"/>
          <w:szCs w:val="28"/>
        </w:rPr>
        <w:t xml:space="preserve">0702 «Общее образование» </w:t>
      </w:r>
      <w:r w:rsidRPr="00416F71">
        <w:rPr>
          <w:sz w:val="28"/>
          <w:szCs w:val="28"/>
        </w:rPr>
        <w:t>отражены расходы на содержание школ в сумме 77 678,1 тыс. рублей, или 99,7 % к уточненному плану.</w:t>
      </w:r>
    </w:p>
    <w:p w:rsidR="006B6886" w:rsidRPr="00416F71" w:rsidRDefault="006B6886" w:rsidP="006B6886">
      <w:pPr>
        <w:jc w:val="both"/>
        <w:rPr>
          <w:sz w:val="28"/>
          <w:szCs w:val="28"/>
        </w:rPr>
      </w:pPr>
      <w:r w:rsidRPr="00416F71">
        <w:rPr>
          <w:sz w:val="28"/>
          <w:szCs w:val="28"/>
        </w:rPr>
        <w:t xml:space="preserve">         В рамках подраздела за счет средств областного бюджета произведены расходы:</w:t>
      </w:r>
    </w:p>
    <w:p w:rsidR="006B6886" w:rsidRPr="00416F71" w:rsidRDefault="006B6886" w:rsidP="006B6886">
      <w:pPr>
        <w:ind w:firstLine="709"/>
        <w:jc w:val="both"/>
        <w:rPr>
          <w:sz w:val="28"/>
          <w:szCs w:val="28"/>
        </w:rPr>
      </w:pPr>
      <w:r w:rsidRPr="00416F71">
        <w:rPr>
          <w:sz w:val="28"/>
          <w:szCs w:val="28"/>
        </w:rPr>
        <w:t>-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сумме 50 028,2 тыс. рублей, или 100,0 % к плану;</w:t>
      </w:r>
    </w:p>
    <w:p w:rsidR="006B6886" w:rsidRPr="00416F71" w:rsidRDefault="006B6886" w:rsidP="006B6886">
      <w:pPr>
        <w:ind w:firstLine="709"/>
        <w:jc w:val="both"/>
        <w:rPr>
          <w:sz w:val="28"/>
          <w:szCs w:val="28"/>
        </w:rPr>
      </w:pPr>
      <w:r w:rsidRPr="00416F71">
        <w:rPr>
          <w:sz w:val="28"/>
          <w:szCs w:val="28"/>
        </w:rPr>
        <w:t>-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1 418,9 тыс. рублей, или 100 % к плану;</w:t>
      </w:r>
    </w:p>
    <w:p w:rsidR="006B6886" w:rsidRPr="00416F71" w:rsidRDefault="006B6886" w:rsidP="006B6886">
      <w:pPr>
        <w:jc w:val="both"/>
        <w:rPr>
          <w:sz w:val="28"/>
          <w:szCs w:val="28"/>
        </w:rPr>
      </w:pPr>
      <w:r w:rsidRPr="00416F71">
        <w:rPr>
          <w:sz w:val="28"/>
          <w:szCs w:val="28"/>
        </w:rPr>
        <w:t xml:space="preserve">          В рамках подраздела за счет средств бюджета района направлены субсидии бюджетным учреждениям на финансовое обеспечение государственного (муниципального) задания на оказание муниципальных услуг (выполнение работ) общеобразовательным организациям в сумме 12 418,4 тыс. рублей, или 100 % к плану;</w:t>
      </w:r>
    </w:p>
    <w:p w:rsidR="006B6886" w:rsidRPr="00416F71" w:rsidRDefault="006B6886" w:rsidP="006B6886">
      <w:pPr>
        <w:jc w:val="both"/>
        <w:rPr>
          <w:sz w:val="28"/>
          <w:szCs w:val="28"/>
        </w:rPr>
      </w:pPr>
      <w:r w:rsidRPr="00416F71">
        <w:rPr>
          <w:sz w:val="28"/>
          <w:szCs w:val="28"/>
        </w:rPr>
        <w:t>На иные цели:</w:t>
      </w:r>
    </w:p>
    <w:p w:rsidR="006B6886" w:rsidRPr="00416F71" w:rsidRDefault="006B6886" w:rsidP="006B6886">
      <w:pPr>
        <w:jc w:val="both"/>
        <w:rPr>
          <w:sz w:val="28"/>
          <w:szCs w:val="28"/>
        </w:rPr>
      </w:pPr>
      <w:r w:rsidRPr="00416F71">
        <w:rPr>
          <w:sz w:val="28"/>
          <w:szCs w:val="28"/>
        </w:rPr>
        <w:t>- проведение капитального и текущего ремонта учреждений образования в сумме 155,4 тыс. рублей, или 100 % к плану и мероприятия по обеспечению питания учащихся школ в сумме 629,4 тыс. рублей, или 99,6 % к плану;</w:t>
      </w:r>
    </w:p>
    <w:p w:rsidR="006B6886" w:rsidRPr="00416F71" w:rsidRDefault="006B6886" w:rsidP="006B6886">
      <w:pPr>
        <w:ind w:firstLine="709"/>
        <w:jc w:val="both"/>
        <w:rPr>
          <w:sz w:val="28"/>
          <w:szCs w:val="28"/>
        </w:rPr>
      </w:pPr>
      <w:r w:rsidRPr="00416F71">
        <w:rPr>
          <w:sz w:val="28"/>
          <w:szCs w:val="28"/>
        </w:rPr>
        <w:t>- на капитальный ремонт кровель муниципальных образовательных организаций Брянской области за счет средств субсидии из областного бюджета по Государственной программе «Развитие образования и науки Брянской области» в сумме 3 618,6 тыс. рублей, или 100 % к плану, средств местного бюджета в сумме 230,97 тыс. рублей, или 100 % к плану;</w:t>
      </w:r>
    </w:p>
    <w:p w:rsidR="006B6886" w:rsidRPr="00416F71" w:rsidRDefault="006B6886" w:rsidP="006B6886">
      <w:pPr>
        <w:ind w:firstLine="709"/>
        <w:jc w:val="both"/>
        <w:rPr>
          <w:sz w:val="28"/>
          <w:szCs w:val="28"/>
        </w:rPr>
      </w:pPr>
      <w:r w:rsidRPr="00416F71">
        <w:rPr>
          <w:sz w:val="28"/>
          <w:szCs w:val="28"/>
        </w:rPr>
        <w:t>- на замену оконных блоков муниципальных образовательных организаций Брянской области за счет средств субсидии из областного бюджета по Государственной программе «Развитие образования и науки Брянской области» в сумме 2 883,8 тыс. рублей, или 95,7 % к плану, средств местного бюджета в сумме 184,1 тыс. рублей, или 90,6 % к плану;</w:t>
      </w:r>
    </w:p>
    <w:p w:rsidR="006B6886" w:rsidRPr="00416F71" w:rsidRDefault="006B6886" w:rsidP="006B6886">
      <w:pPr>
        <w:ind w:firstLine="709"/>
        <w:jc w:val="both"/>
        <w:rPr>
          <w:sz w:val="28"/>
          <w:szCs w:val="28"/>
        </w:rPr>
      </w:pPr>
      <w:r w:rsidRPr="00416F71">
        <w:rPr>
          <w:sz w:val="28"/>
          <w:szCs w:val="28"/>
        </w:rPr>
        <w:t>- на создание цифровой образовательной среды в общеобразовательных организациях и профессиональных образовательных организациях Брянской области за счет средств субсидии из областного бюджета по Государственной программе «Развитие образования и науки Брянской области» в сумме 56,0 тыс. рублей, или 100,0 % к плану, средств местного бюджета в сумме 3,6 тыс. рублей, или 100,0 % к плану;</w:t>
      </w:r>
    </w:p>
    <w:p w:rsidR="006B6886" w:rsidRPr="00416F71" w:rsidRDefault="006B6886" w:rsidP="006B6886">
      <w:pPr>
        <w:pStyle w:val="ConsPlusCell"/>
        <w:ind w:firstLine="708"/>
        <w:jc w:val="both"/>
        <w:rPr>
          <w:sz w:val="28"/>
          <w:szCs w:val="28"/>
        </w:rPr>
      </w:pPr>
      <w:r w:rsidRPr="00416F71">
        <w:rPr>
          <w:sz w:val="28"/>
          <w:szCs w:val="28"/>
        </w:rPr>
        <w:t xml:space="preserve">- на приведение в соответствии с </w:t>
      </w:r>
      <w:proofErr w:type="spellStart"/>
      <w:r w:rsidRPr="00416F71">
        <w:rPr>
          <w:sz w:val="28"/>
          <w:szCs w:val="28"/>
        </w:rPr>
        <w:t>брендбуком</w:t>
      </w:r>
      <w:proofErr w:type="spellEnd"/>
      <w:r w:rsidRPr="00416F71">
        <w:rPr>
          <w:sz w:val="28"/>
          <w:szCs w:val="28"/>
        </w:rPr>
        <w:t xml:space="preserve"> «Точки роста» помещений муниципальных общеобразовательных организаций области за счет средств субсидии из областного бюджета по Государственной программе «Развитие образования и науки Брянской области» в сумме 162,3 тыс. рублей, или 100,0 </w:t>
      </w:r>
      <w:r w:rsidRPr="00416F71">
        <w:rPr>
          <w:sz w:val="28"/>
          <w:szCs w:val="28"/>
        </w:rPr>
        <w:lastRenderedPageBreak/>
        <w:t>% к плану, средс</w:t>
      </w:r>
      <w:r w:rsidR="00734639">
        <w:rPr>
          <w:sz w:val="28"/>
          <w:szCs w:val="28"/>
        </w:rPr>
        <w:t>тв местного бюджета в сумме 10,4</w:t>
      </w:r>
      <w:r w:rsidRPr="00416F71">
        <w:rPr>
          <w:sz w:val="28"/>
          <w:szCs w:val="28"/>
        </w:rPr>
        <w:t xml:space="preserve"> тыс. рублей, или 100,0 % к плану;</w:t>
      </w:r>
    </w:p>
    <w:p w:rsidR="006B6886" w:rsidRPr="00416F71" w:rsidRDefault="006B6886" w:rsidP="006B6886">
      <w:pPr>
        <w:pStyle w:val="ConsPlusCell"/>
        <w:ind w:firstLine="708"/>
        <w:jc w:val="both"/>
        <w:rPr>
          <w:sz w:val="28"/>
          <w:szCs w:val="28"/>
        </w:rPr>
      </w:pPr>
      <w:r w:rsidRPr="00416F71">
        <w:rPr>
          <w:sz w:val="28"/>
          <w:szCs w:val="28"/>
        </w:rPr>
        <w:t>-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Государственной программе «Развитие образования и науки Брянской области» в сумме 4 868,6 тыс. рублей, или 97,4 % к плану;</w:t>
      </w:r>
    </w:p>
    <w:p w:rsidR="006B6886" w:rsidRPr="00416F71" w:rsidRDefault="006B6886" w:rsidP="006B6886">
      <w:pPr>
        <w:pStyle w:val="ConsPlusCell"/>
        <w:ind w:firstLine="708"/>
        <w:jc w:val="both"/>
        <w:rPr>
          <w:sz w:val="28"/>
          <w:szCs w:val="28"/>
        </w:rPr>
      </w:pPr>
      <w:r w:rsidRPr="00416F71">
        <w:rPr>
          <w:sz w:val="28"/>
          <w:szCs w:val="28"/>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субсидии из областного бюджета по Государственной программе «Развитие образования и науки Брянской области» в сумме 1 261,9 тыс. рублей, или 100,0 % к плану, средств местного бюджета в сумме 80,5 тыс. рублей, или 100,0 % к плану;</w:t>
      </w:r>
    </w:p>
    <w:p w:rsidR="006B6886" w:rsidRPr="00416F71" w:rsidRDefault="006B6886" w:rsidP="006B6886">
      <w:pPr>
        <w:pStyle w:val="ConsPlusCell"/>
        <w:ind w:firstLine="708"/>
        <w:jc w:val="both"/>
        <w:rPr>
          <w:sz w:val="28"/>
          <w:szCs w:val="28"/>
        </w:rPr>
      </w:pPr>
      <w:r w:rsidRPr="00416F71">
        <w:rPr>
          <w:sz w:val="28"/>
          <w:szCs w:val="28"/>
        </w:rPr>
        <w:t xml:space="preserve"> По подразделу </w:t>
      </w:r>
      <w:r w:rsidRPr="00416F71">
        <w:rPr>
          <w:i/>
          <w:sz w:val="28"/>
          <w:szCs w:val="28"/>
        </w:rPr>
        <w:t xml:space="preserve">0703 «Дополнительное образование детей» </w:t>
      </w:r>
      <w:r w:rsidRPr="00416F71">
        <w:rPr>
          <w:sz w:val="28"/>
          <w:szCs w:val="28"/>
        </w:rPr>
        <w:t xml:space="preserve">отражены расходы на содержание МБУДО ДЮСШ, МБУДО Дом детского творчества, МБУДО «Жирятинская ДШИ» в сумме 7 701,4 тыс. рублей, или 98,7 % к уточненному плану. </w:t>
      </w:r>
    </w:p>
    <w:p w:rsidR="006B6886" w:rsidRPr="00416F71" w:rsidRDefault="006B6886" w:rsidP="006B6886">
      <w:pPr>
        <w:jc w:val="both"/>
        <w:rPr>
          <w:sz w:val="28"/>
          <w:szCs w:val="28"/>
        </w:rPr>
      </w:pPr>
      <w:r w:rsidRPr="00416F71">
        <w:rPr>
          <w:sz w:val="28"/>
          <w:szCs w:val="28"/>
        </w:rPr>
        <w:t xml:space="preserve">             В рамках подраздела направлены субсидии бюджетным учреждениям:</w:t>
      </w:r>
    </w:p>
    <w:p w:rsidR="006B6886" w:rsidRPr="00416F71" w:rsidRDefault="006B6886" w:rsidP="006B6886">
      <w:pPr>
        <w:ind w:firstLine="709"/>
        <w:jc w:val="both"/>
        <w:rPr>
          <w:sz w:val="28"/>
          <w:szCs w:val="28"/>
        </w:rPr>
      </w:pPr>
      <w:r w:rsidRPr="00416F71">
        <w:rPr>
          <w:sz w:val="28"/>
          <w:szCs w:val="28"/>
        </w:rPr>
        <w:t>- МБУДО ДЮСШ на финансовое обеспечение государственного (муниципального) задания на оказание муниципальных услуг (выполнение работ) в сумме 461,0 тыс. рублей, или 100,0 % к уточненному плану;</w:t>
      </w:r>
    </w:p>
    <w:p w:rsidR="006B6886" w:rsidRPr="00416F71" w:rsidRDefault="006B6886" w:rsidP="006B6886">
      <w:pPr>
        <w:ind w:firstLine="709"/>
        <w:jc w:val="both"/>
        <w:rPr>
          <w:sz w:val="28"/>
          <w:szCs w:val="28"/>
        </w:rPr>
      </w:pPr>
      <w:r w:rsidRPr="00416F71">
        <w:rPr>
          <w:sz w:val="28"/>
          <w:szCs w:val="28"/>
        </w:rPr>
        <w:t>- МБУДО Дом детского творчества на финансовое обеспечение государственного (муниципального) задания на оказание муниципальных услуг (выполнение работ) в сумме 975,7 тыс. рублей, или 100 % к уточненному плану;</w:t>
      </w:r>
    </w:p>
    <w:p w:rsidR="006B6886" w:rsidRPr="00416F71" w:rsidRDefault="006B6886" w:rsidP="006B6886">
      <w:pPr>
        <w:ind w:firstLine="709"/>
        <w:jc w:val="both"/>
        <w:rPr>
          <w:sz w:val="28"/>
          <w:szCs w:val="28"/>
        </w:rPr>
      </w:pPr>
      <w:r w:rsidRPr="00416F71">
        <w:rPr>
          <w:sz w:val="28"/>
          <w:szCs w:val="28"/>
        </w:rPr>
        <w:t>- МБУДО «Жирятинская ДШИ» на финансовое обеспечение государственного (муниципального) задания на оказание муниципальных услуг (в</w:t>
      </w:r>
      <w:r w:rsidR="0020463B">
        <w:rPr>
          <w:sz w:val="28"/>
          <w:szCs w:val="28"/>
        </w:rPr>
        <w:t>ыполнение работ) в сумме 3 178,1</w:t>
      </w:r>
      <w:r w:rsidRPr="00416F71">
        <w:rPr>
          <w:sz w:val="28"/>
          <w:szCs w:val="28"/>
        </w:rPr>
        <w:t xml:space="preserve"> тыс. рублей, или 100 % к уточненному плану;</w:t>
      </w:r>
    </w:p>
    <w:p w:rsidR="006B6886" w:rsidRPr="00416F71" w:rsidRDefault="006B6886" w:rsidP="006B6886">
      <w:pPr>
        <w:ind w:firstLine="709"/>
        <w:jc w:val="both"/>
        <w:rPr>
          <w:sz w:val="28"/>
          <w:szCs w:val="28"/>
        </w:rPr>
      </w:pPr>
      <w:r w:rsidRPr="00416F71">
        <w:rPr>
          <w:sz w:val="28"/>
          <w:szCs w:val="28"/>
        </w:rPr>
        <w:t>-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116,5 тыс. рублей, или 100,0 % к плану;</w:t>
      </w:r>
    </w:p>
    <w:p w:rsidR="006B6886" w:rsidRPr="00416F71" w:rsidRDefault="006B6886" w:rsidP="006B6886">
      <w:pPr>
        <w:ind w:firstLine="709"/>
        <w:jc w:val="both"/>
        <w:rPr>
          <w:sz w:val="28"/>
          <w:szCs w:val="28"/>
        </w:rPr>
      </w:pPr>
      <w:r w:rsidRPr="00416F71">
        <w:rPr>
          <w:sz w:val="28"/>
          <w:szCs w:val="28"/>
        </w:rPr>
        <w:t>- на обеспечение функционирования модели персонифицированного финансирования дополнительного образования детей в сумме 2 582,4 тыс. рублей, или 98,4 % к плану;</w:t>
      </w:r>
    </w:p>
    <w:p w:rsidR="006B6886" w:rsidRPr="00416F71" w:rsidRDefault="006B6886" w:rsidP="006B6886">
      <w:pPr>
        <w:ind w:firstLine="709"/>
        <w:jc w:val="both"/>
        <w:rPr>
          <w:sz w:val="28"/>
          <w:szCs w:val="28"/>
        </w:rPr>
      </w:pPr>
      <w:r w:rsidRPr="00416F71">
        <w:rPr>
          <w:sz w:val="28"/>
          <w:szCs w:val="28"/>
        </w:rPr>
        <w:t>- на замену оконных блоков муниципальных образовательных организаций Брянской области за счет средств субсидий из областного бюджета по Государственной программе «Развитие образования и науки Брянской области» в сумме 313,0 тыс. рублей или 84,2% к плану, средств местного бюджета в сумме 19,98 тыс. рублей, или 97,3% к плану;</w:t>
      </w:r>
    </w:p>
    <w:p w:rsidR="006B6886" w:rsidRPr="00416F71" w:rsidRDefault="006B6886" w:rsidP="006B6886">
      <w:pPr>
        <w:ind w:firstLine="709"/>
        <w:jc w:val="both"/>
        <w:rPr>
          <w:sz w:val="28"/>
          <w:szCs w:val="28"/>
        </w:rPr>
      </w:pPr>
      <w:r w:rsidRPr="00416F71">
        <w:rPr>
          <w:sz w:val="28"/>
          <w:szCs w:val="28"/>
        </w:rPr>
        <w:t xml:space="preserve">- на мероприятия по приобретению спортивной формы, спортивного оборудования и инвентаря для муниципальных учреждений, осуществляющих спортивную подготовку, и муниципальных образовательных организаций в </w:t>
      </w:r>
      <w:r w:rsidRPr="00416F71">
        <w:rPr>
          <w:sz w:val="28"/>
          <w:szCs w:val="28"/>
        </w:rPr>
        <w:lastRenderedPageBreak/>
        <w:t>сфере физической культуры и спорта по Государственной программе «Развитие физической культуры и спорт</w:t>
      </w:r>
      <w:r w:rsidR="0020463B">
        <w:rPr>
          <w:sz w:val="28"/>
          <w:szCs w:val="28"/>
        </w:rPr>
        <w:t>а Брянской области» в сумме 51,4</w:t>
      </w:r>
      <w:r w:rsidRPr="00416F71">
        <w:rPr>
          <w:sz w:val="28"/>
          <w:szCs w:val="28"/>
        </w:rPr>
        <w:t xml:space="preserve"> тыс. рублей или 100% к плану, средств местного бюджета в сумме 3,3 тыс. рублей или 95,3% к плану.</w:t>
      </w:r>
    </w:p>
    <w:p w:rsidR="006B6886" w:rsidRPr="00416F71" w:rsidRDefault="006B6886" w:rsidP="006B6886">
      <w:pPr>
        <w:ind w:firstLine="709"/>
        <w:jc w:val="both"/>
        <w:rPr>
          <w:sz w:val="28"/>
          <w:szCs w:val="28"/>
        </w:rPr>
      </w:pPr>
      <w:r w:rsidRPr="00416F71">
        <w:rPr>
          <w:sz w:val="28"/>
          <w:szCs w:val="28"/>
        </w:rPr>
        <w:t xml:space="preserve">По подразделу </w:t>
      </w:r>
      <w:r w:rsidRPr="00416F71">
        <w:rPr>
          <w:i/>
          <w:sz w:val="28"/>
          <w:szCs w:val="28"/>
        </w:rPr>
        <w:t xml:space="preserve">0707 «Молодежная политика» </w:t>
      </w:r>
      <w:r w:rsidRPr="00416F71">
        <w:rPr>
          <w:sz w:val="28"/>
          <w:szCs w:val="28"/>
        </w:rPr>
        <w:t>расходы составили 422,2 тыс. рублей или 100 % к плану, в том числе:</w:t>
      </w:r>
    </w:p>
    <w:p w:rsidR="006B6886" w:rsidRPr="00416F71" w:rsidRDefault="006B6886" w:rsidP="006B6886">
      <w:pPr>
        <w:ind w:firstLine="709"/>
        <w:jc w:val="both"/>
        <w:rPr>
          <w:sz w:val="28"/>
          <w:szCs w:val="28"/>
        </w:rPr>
      </w:pPr>
      <w:r w:rsidRPr="00416F71">
        <w:rPr>
          <w:sz w:val="28"/>
          <w:szCs w:val="28"/>
        </w:rPr>
        <w:t xml:space="preserve">- мероприятия по проведению оздоровительной кампании детей за счет средств субсидии из областного бюджета по Государственной программе «Развитие образования и науки Брянской области» в сумме 187,2 тыс. рублей, или 100 % к плану, средств местного бюджета в сумме 80,3 тыс. рублей, или 100 % к плану; </w:t>
      </w:r>
    </w:p>
    <w:p w:rsidR="006B6886" w:rsidRPr="00416F71" w:rsidRDefault="006B6886" w:rsidP="006B6886">
      <w:pPr>
        <w:ind w:firstLine="709"/>
        <w:jc w:val="both"/>
        <w:rPr>
          <w:sz w:val="28"/>
          <w:szCs w:val="28"/>
        </w:rPr>
      </w:pPr>
      <w:r w:rsidRPr="00416F71">
        <w:rPr>
          <w:sz w:val="28"/>
          <w:szCs w:val="28"/>
        </w:rPr>
        <w:t>- мероприятия по противодействию злоупотребления наркотикам и их незаконному обороту в сумме 5,5 тыс. рублей, или 100 % к плану;</w:t>
      </w:r>
    </w:p>
    <w:p w:rsidR="006B6886" w:rsidRPr="00416F71" w:rsidRDefault="006B6886" w:rsidP="006B6886">
      <w:pPr>
        <w:ind w:firstLine="709"/>
        <w:jc w:val="both"/>
        <w:rPr>
          <w:sz w:val="28"/>
          <w:szCs w:val="28"/>
        </w:rPr>
      </w:pPr>
      <w:r w:rsidRPr="00416F71">
        <w:rPr>
          <w:sz w:val="28"/>
          <w:szCs w:val="28"/>
        </w:rPr>
        <w:t>- мероприятия по повышению безопасности дорожного движения в сумме 17,3 тыс. рублей, или 100 % к плану;</w:t>
      </w:r>
    </w:p>
    <w:p w:rsidR="006B6886" w:rsidRPr="00416F71" w:rsidRDefault="006B6886" w:rsidP="006B6886">
      <w:pPr>
        <w:ind w:firstLine="709"/>
        <w:jc w:val="both"/>
        <w:rPr>
          <w:sz w:val="28"/>
          <w:szCs w:val="28"/>
        </w:rPr>
      </w:pPr>
      <w:r w:rsidRPr="00416F71">
        <w:rPr>
          <w:sz w:val="28"/>
          <w:szCs w:val="28"/>
        </w:rPr>
        <w:t>- мероприятия по работе с семьей, детьми и молодежью в сумме 131,9 тыс. рублей, или 99,9 % к плану.</w:t>
      </w:r>
    </w:p>
    <w:p w:rsidR="006B6886" w:rsidRPr="00416F71" w:rsidRDefault="006B6886" w:rsidP="006B6886">
      <w:pPr>
        <w:ind w:firstLine="709"/>
        <w:jc w:val="both"/>
        <w:rPr>
          <w:sz w:val="28"/>
          <w:szCs w:val="28"/>
        </w:rPr>
      </w:pPr>
      <w:r w:rsidRPr="00416F71">
        <w:rPr>
          <w:sz w:val="28"/>
          <w:szCs w:val="28"/>
        </w:rPr>
        <w:t xml:space="preserve">По подразделу </w:t>
      </w:r>
      <w:r w:rsidRPr="00416F71">
        <w:rPr>
          <w:i/>
          <w:sz w:val="28"/>
          <w:szCs w:val="28"/>
        </w:rPr>
        <w:t>0709 «Другие вопросы в области образования»</w:t>
      </w:r>
      <w:r w:rsidRPr="00416F71">
        <w:rPr>
          <w:sz w:val="28"/>
          <w:szCs w:val="28"/>
        </w:rPr>
        <w:t xml:space="preserve"> расходы исполнены на 99,7 % и составили 18 414,7 тыс. рублей. В рамках подраздела средства направлены:</w:t>
      </w:r>
    </w:p>
    <w:p w:rsidR="006B6886" w:rsidRPr="00416F71" w:rsidRDefault="006B6886" w:rsidP="006B6886">
      <w:pPr>
        <w:ind w:firstLine="709"/>
        <w:jc w:val="both"/>
        <w:rPr>
          <w:sz w:val="28"/>
          <w:szCs w:val="28"/>
        </w:rPr>
      </w:pPr>
      <w:r w:rsidRPr="00416F71">
        <w:rPr>
          <w:sz w:val="28"/>
          <w:szCs w:val="28"/>
        </w:rPr>
        <w:t xml:space="preserve"> - на содержание аппарата районного отдела образования - 983,3 тыс. рублей, или 99,3 % к плану,</w:t>
      </w:r>
    </w:p>
    <w:p w:rsidR="006B6886" w:rsidRPr="00416F71" w:rsidRDefault="006B6886" w:rsidP="006B6886">
      <w:pPr>
        <w:ind w:firstLine="709"/>
        <w:jc w:val="both"/>
        <w:rPr>
          <w:sz w:val="28"/>
          <w:szCs w:val="28"/>
        </w:rPr>
      </w:pPr>
      <w:r w:rsidRPr="00416F71">
        <w:rPr>
          <w:sz w:val="28"/>
          <w:szCs w:val="28"/>
        </w:rPr>
        <w:t xml:space="preserve">-  </w:t>
      </w:r>
      <w:r w:rsidRPr="00416F71">
        <w:rPr>
          <w:color w:val="000000"/>
          <w:sz w:val="28"/>
          <w:szCs w:val="28"/>
        </w:rPr>
        <w:t xml:space="preserve">на </w:t>
      </w:r>
      <w:r w:rsidRPr="00416F71">
        <w:rPr>
          <w:sz w:val="28"/>
          <w:szCs w:val="28"/>
        </w:rPr>
        <w:t xml:space="preserve">поощрение муниципальных управленческих команд за достижение показателей деятельности органов исполнительной власти Брянской области по </w:t>
      </w:r>
      <w:r w:rsidRPr="00416F71">
        <w:rPr>
          <w:color w:val="000000"/>
          <w:sz w:val="28"/>
          <w:szCs w:val="28"/>
        </w:rPr>
        <w:t xml:space="preserve">аппарату </w:t>
      </w:r>
      <w:r w:rsidRPr="00416F71">
        <w:rPr>
          <w:sz w:val="28"/>
          <w:szCs w:val="28"/>
        </w:rPr>
        <w:t xml:space="preserve">Отдела образования </w:t>
      </w:r>
      <w:r w:rsidRPr="00416F71">
        <w:rPr>
          <w:color w:val="000000"/>
          <w:sz w:val="28"/>
          <w:szCs w:val="28"/>
        </w:rPr>
        <w:t>администрации Жирятинского района</w:t>
      </w:r>
      <w:r w:rsidRPr="00416F71">
        <w:rPr>
          <w:sz w:val="28"/>
          <w:szCs w:val="28"/>
        </w:rPr>
        <w:t xml:space="preserve"> – 17,6 тыс. рублей или 100,0% к плану,</w:t>
      </w:r>
    </w:p>
    <w:p w:rsidR="006B6886" w:rsidRPr="00416F71" w:rsidRDefault="006B6886" w:rsidP="006B6886">
      <w:pPr>
        <w:ind w:firstLine="709"/>
        <w:jc w:val="both"/>
        <w:rPr>
          <w:sz w:val="28"/>
          <w:szCs w:val="28"/>
        </w:rPr>
      </w:pPr>
      <w:r w:rsidRPr="00416F71">
        <w:rPr>
          <w:sz w:val="28"/>
          <w:szCs w:val="28"/>
        </w:rPr>
        <w:t>- субсидия бюджетному учреждению МБУ «ЦППМСП» на финансовое обеспечение государственного (муниципального) задания на оказание муниципальных услуг (выполнение работ) в сумме 1 753,2 тыс. рублей, или 100 % к плану,</w:t>
      </w:r>
    </w:p>
    <w:p w:rsidR="006B6886" w:rsidRPr="00416F71" w:rsidRDefault="006B6886" w:rsidP="006B6886">
      <w:pPr>
        <w:ind w:firstLine="709"/>
        <w:jc w:val="both"/>
        <w:rPr>
          <w:sz w:val="28"/>
          <w:szCs w:val="28"/>
        </w:rPr>
      </w:pPr>
      <w:r w:rsidRPr="00416F71">
        <w:rPr>
          <w:sz w:val="28"/>
          <w:szCs w:val="28"/>
        </w:rPr>
        <w:t>- содержание учебно-методического кабинета, централизованной бухгалтерии, группы хозяйственного обслуживания в сумме 14 369,5 тыс. рублей, или 99,7 % к плану,</w:t>
      </w:r>
    </w:p>
    <w:p w:rsidR="006B6886" w:rsidRPr="00416F71" w:rsidRDefault="006B6886" w:rsidP="006B6886">
      <w:pPr>
        <w:ind w:firstLine="709"/>
        <w:jc w:val="both"/>
        <w:rPr>
          <w:sz w:val="28"/>
          <w:szCs w:val="28"/>
        </w:rPr>
      </w:pPr>
      <w:r w:rsidRPr="00416F71">
        <w:rPr>
          <w:sz w:val="28"/>
          <w:szCs w:val="28"/>
        </w:rPr>
        <w:t>- на мероприятия по комплексной безопасности образовательных учреждений в сумме 1 194,1 тыс. рублей, или 100 % к плану,</w:t>
      </w:r>
    </w:p>
    <w:p w:rsidR="006B6886" w:rsidRPr="00416F71" w:rsidRDefault="006B6886" w:rsidP="006B6886">
      <w:pPr>
        <w:ind w:firstLine="709"/>
        <w:jc w:val="both"/>
        <w:rPr>
          <w:sz w:val="28"/>
          <w:szCs w:val="28"/>
        </w:rPr>
      </w:pPr>
      <w:r w:rsidRPr="00416F71">
        <w:rPr>
          <w:sz w:val="28"/>
          <w:szCs w:val="28"/>
        </w:rPr>
        <w:t>- на мероприятия по повышению энергетической эффективности и обеспечению энергосбережения в сумме 20,0 тыс. рублей, или 100 % к плану,</w:t>
      </w:r>
    </w:p>
    <w:p w:rsidR="006B6886" w:rsidRPr="00416F71" w:rsidRDefault="006B6886" w:rsidP="006B6886">
      <w:pPr>
        <w:ind w:firstLine="709"/>
        <w:jc w:val="both"/>
        <w:rPr>
          <w:sz w:val="28"/>
          <w:szCs w:val="28"/>
        </w:rPr>
      </w:pPr>
      <w:r w:rsidRPr="00416F71">
        <w:rPr>
          <w:sz w:val="28"/>
          <w:szCs w:val="28"/>
        </w:rPr>
        <w:t>- на организацию и проведение олимпиад, выставок, конкурсов, конференций и других общественных мероприятий в сумме 20,0 тыс. рублей, или 100% к плану;</w:t>
      </w:r>
    </w:p>
    <w:p w:rsidR="006B6886" w:rsidRPr="00416F71" w:rsidRDefault="006B6886" w:rsidP="006B6886">
      <w:pPr>
        <w:ind w:firstLine="709"/>
        <w:jc w:val="both"/>
        <w:rPr>
          <w:sz w:val="28"/>
          <w:szCs w:val="28"/>
        </w:rPr>
      </w:pPr>
      <w:r w:rsidRPr="00416F71">
        <w:rPr>
          <w:sz w:val="28"/>
          <w:szCs w:val="28"/>
        </w:rPr>
        <w:t>- создание доступной среды для граждан-инвалидов в сумме 21,2 тыс. рублей, или 96 % к плану,</w:t>
      </w:r>
    </w:p>
    <w:p w:rsidR="006B6886" w:rsidRPr="00416F71" w:rsidRDefault="006B6886" w:rsidP="006B6886">
      <w:pPr>
        <w:ind w:firstLine="709"/>
        <w:jc w:val="both"/>
        <w:rPr>
          <w:sz w:val="28"/>
          <w:szCs w:val="28"/>
        </w:rPr>
      </w:pPr>
      <w:r w:rsidRPr="00416F71">
        <w:rPr>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w:t>
      </w:r>
      <w:r w:rsidRPr="00416F71">
        <w:rPr>
          <w:sz w:val="28"/>
          <w:szCs w:val="28"/>
        </w:rPr>
        <w:lastRenderedPageBreak/>
        <w:t>поселках городского типа на территории Брянской области – 36,0 тыс. рублей, или 100% к плану;</w:t>
      </w:r>
    </w:p>
    <w:p w:rsidR="006B6886" w:rsidRPr="00EA4BAC" w:rsidRDefault="006B6886" w:rsidP="006B6886">
      <w:pPr>
        <w:ind w:firstLine="709"/>
        <w:jc w:val="both"/>
        <w:rPr>
          <w:sz w:val="28"/>
          <w:szCs w:val="28"/>
        </w:rPr>
      </w:pPr>
      <w:r w:rsidRPr="00EA4BAC">
        <w:rPr>
          <w:sz w:val="28"/>
          <w:szCs w:val="28"/>
        </w:rPr>
        <w:t xml:space="preserve">Расходы по разделу </w:t>
      </w:r>
      <w:r w:rsidRPr="00EA4BAC">
        <w:rPr>
          <w:b/>
          <w:sz w:val="28"/>
          <w:szCs w:val="28"/>
        </w:rPr>
        <w:t>08 «Культура, кинематография»</w:t>
      </w:r>
      <w:r w:rsidRPr="00EA4BAC">
        <w:rPr>
          <w:sz w:val="28"/>
          <w:szCs w:val="28"/>
        </w:rPr>
        <w:t xml:space="preserve"> исполнены в объеме 12 394,1 тыс. рублей, или 94,4 % плана. Доля раздела в общих расходах бюджета района по сравнению с 2020 годом уменьшилась на 0,2 процентных пункта и составила 6,3 процента.</w:t>
      </w:r>
    </w:p>
    <w:p w:rsidR="006B6886" w:rsidRPr="00EA4BAC" w:rsidRDefault="006B6886" w:rsidP="006B6886">
      <w:pPr>
        <w:jc w:val="both"/>
        <w:rPr>
          <w:sz w:val="28"/>
          <w:szCs w:val="28"/>
        </w:rPr>
      </w:pPr>
      <w:r w:rsidRPr="00EA4BAC">
        <w:rPr>
          <w:sz w:val="28"/>
          <w:szCs w:val="28"/>
        </w:rPr>
        <w:t>Анализ динамики расходов бюджета района по данному разделу показал, что по сравнению с предыдущим отчетным периодом объем расходов увеличился на 189,7 тыс. рублей, или на 101,6%. Увеличение расходов по разделу произошло в основном за счет увеличения расходов на фонд оплаты труда работников отрасли культуры.</w:t>
      </w:r>
    </w:p>
    <w:p w:rsidR="006B6886" w:rsidRPr="00EA4BAC" w:rsidRDefault="006B6886" w:rsidP="006B6886">
      <w:pPr>
        <w:jc w:val="both"/>
        <w:rPr>
          <w:sz w:val="28"/>
          <w:szCs w:val="28"/>
        </w:rPr>
      </w:pPr>
      <w:r w:rsidRPr="00EA4BAC">
        <w:rPr>
          <w:sz w:val="28"/>
          <w:szCs w:val="28"/>
        </w:rPr>
        <w:t xml:space="preserve">Расходы отражены по подразделу </w:t>
      </w:r>
      <w:r w:rsidRPr="00EA4BAC">
        <w:rPr>
          <w:i/>
          <w:sz w:val="28"/>
          <w:szCs w:val="28"/>
        </w:rPr>
        <w:t>0801 «Культура»</w:t>
      </w:r>
      <w:r w:rsidRPr="00EA4BAC">
        <w:rPr>
          <w:sz w:val="28"/>
          <w:szCs w:val="28"/>
        </w:rPr>
        <w:t>. В рамках подраздела произведены расходы по предоставлению субсидий бюджетным учреждениям на финансовое обеспечение государственного (муниципального) задания на оказание муниципальных услуг (выполнение работ):</w:t>
      </w:r>
    </w:p>
    <w:p w:rsidR="006B6886" w:rsidRPr="00EA4BAC" w:rsidRDefault="006B6886" w:rsidP="006B6886">
      <w:pPr>
        <w:jc w:val="both"/>
        <w:rPr>
          <w:sz w:val="28"/>
          <w:szCs w:val="28"/>
        </w:rPr>
      </w:pPr>
      <w:r w:rsidRPr="00EA4BAC">
        <w:rPr>
          <w:sz w:val="28"/>
          <w:szCs w:val="28"/>
        </w:rPr>
        <w:t>-по районному библиотечному объединению в сумме 3 354,5 тыс. рублей, или 99,3% к плану,</w:t>
      </w:r>
    </w:p>
    <w:p w:rsidR="006B6886" w:rsidRPr="00EA4BAC" w:rsidRDefault="006B6886" w:rsidP="006B6886">
      <w:pPr>
        <w:jc w:val="both"/>
        <w:rPr>
          <w:sz w:val="28"/>
          <w:szCs w:val="28"/>
        </w:rPr>
      </w:pPr>
      <w:r w:rsidRPr="00EA4BAC">
        <w:rPr>
          <w:sz w:val="28"/>
          <w:szCs w:val="28"/>
        </w:rPr>
        <w:t>- по культурно-досуговому объединению в сумме 7 225,2 тыс. рублей, или 91,1 % к плану,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в сумме 3 081,2 тыс. рублей.</w:t>
      </w:r>
    </w:p>
    <w:p w:rsidR="006B6886" w:rsidRPr="00EA4BAC" w:rsidRDefault="006B6886" w:rsidP="006B6886">
      <w:pPr>
        <w:jc w:val="both"/>
        <w:rPr>
          <w:sz w:val="28"/>
          <w:szCs w:val="28"/>
        </w:rPr>
      </w:pPr>
      <w:r w:rsidRPr="00EA4BAC">
        <w:rPr>
          <w:sz w:val="28"/>
          <w:szCs w:val="28"/>
        </w:rPr>
        <w:t xml:space="preserve">           За счет средств областного бюджета произведены расходы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в сумме 63,3 тыс. рублей, или 97,2 % к уточненному плану.</w:t>
      </w:r>
    </w:p>
    <w:p w:rsidR="006B6886" w:rsidRPr="00EA4BAC" w:rsidRDefault="006B6886" w:rsidP="006B6886">
      <w:pPr>
        <w:jc w:val="both"/>
        <w:rPr>
          <w:sz w:val="28"/>
          <w:szCs w:val="28"/>
        </w:rPr>
      </w:pPr>
      <w:r w:rsidRPr="00EA4BAC">
        <w:rPr>
          <w:sz w:val="28"/>
          <w:szCs w:val="28"/>
        </w:rPr>
        <w:tab/>
        <w:t>Направлены субсидии бюджетным учреждениям на иные цели:</w:t>
      </w:r>
    </w:p>
    <w:p w:rsidR="006B6886" w:rsidRPr="00EA4BAC" w:rsidRDefault="006B6886" w:rsidP="006B6886">
      <w:pPr>
        <w:jc w:val="both"/>
        <w:rPr>
          <w:sz w:val="28"/>
          <w:szCs w:val="28"/>
        </w:rPr>
      </w:pPr>
      <w:r w:rsidRPr="00EA4BAC">
        <w:rPr>
          <w:sz w:val="28"/>
          <w:szCs w:val="28"/>
        </w:rPr>
        <w:t>-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субсидии областного бюджета по Государственной программе «Развитие культуры и туризма в Брянской области» в сумме 500,0 тыс. рублей или 100% к плану, средств местного бюджета в сумме 31,9 тыс. рублей или 100% к плану;</w:t>
      </w:r>
    </w:p>
    <w:p w:rsidR="006B6886" w:rsidRPr="00EA4BAC" w:rsidRDefault="006B6886" w:rsidP="006B6886">
      <w:pPr>
        <w:jc w:val="both"/>
        <w:rPr>
          <w:sz w:val="28"/>
          <w:szCs w:val="28"/>
        </w:rPr>
      </w:pPr>
      <w:r w:rsidRPr="00EA4BAC">
        <w:rPr>
          <w:sz w:val="28"/>
          <w:szCs w:val="28"/>
        </w:rPr>
        <w:t>-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 по Государственной программе «Развитие культуры и туризма в Брянской области» в сумме 1000,0 тыс. рублей или 100% к плану, средств местного бюджета 63,8 тыс. рублей или 100% к плану;</w:t>
      </w:r>
    </w:p>
    <w:p w:rsidR="006B6886" w:rsidRPr="00EA4BAC" w:rsidRDefault="006B6886" w:rsidP="006B6886">
      <w:pPr>
        <w:jc w:val="both"/>
        <w:rPr>
          <w:sz w:val="28"/>
          <w:szCs w:val="28"/>
        </w:rPr>
      </w:pPr>
      <w:r w:rsidRPr="00EA4BAC">
        <w:rPr>
          <w:sz w:val="28"/>
          <w:szCs w:val="28"/>
        </w:rPr>
        <w:t xml:space="preserve">- государственная поддержка отрасли культуры за счет средств резервного фонда Правительства Российской Федерации в части комплектования </w:t>
      </w:r>
      <w:r w:rsidRPr="00EA4BAC">
        <w:rPr>
          <w:sz w:val="28"/>
          <w:szCs w:val="28"/>
        </w:rPr>
        <w:lastRenderedPageBreak/>
        <w:t>книжных фондов библиотек муниципальных образований Брянской области в сумме</w:t>
      </w:r>
      <w:r w:rsidR="006033F0">
        <w:rPr>
          <w:sz w:val="28"/>
          <w:szCs w:val="28"/>
        </w:rPr>
        <w:t xml:space="preserve"> 42,9 тыс. рублей или 100% к плану, средств местного бюджета в сумме 2,7 тыс. рублей, или 100% к плану.</w:t>
      </w:r>
    </w:p>
    <w:p w:rsidR="006B6886" w:rsidRPr="00F55FA9" w:rsidRDefault="006B6886" w:rsidP="006B6886">
      <w:pPr>
        <w:jc w:val="both"/>
        <w:rPr>
          <w:sz w:val="28"/>
          <w:szCs w:val="28"/>
          <w:highlight w:val="yellow"/>
        </w:rPr>
      </w:pPr>
      <w:r w:rsidRPr="00EA4BAC">
        <w:rPr>
          <w:sz w:val="28"/>
          <w:szCs w:val="28"/>
        </w:rPr>
        <w:t xml:space="preserve">- государственная поддержка отрасли культуры (Федеральный проект «Творческие люди») (государственная поддержка лучших сельских учреждений культуры) по Государственной программе «Развитие культуры и туризма в Брянской области» в сумме 108,7 тыс. рублей или 100% к плану, средств местного бюджета в сумме 1,1 тыс. рублей или 100% к </w:t>
      </w:r>
      <w:r w:rsidRPr="00690075">
        <w:rPr>
          <w:sz w:val="28"/>
          <w:szCs w:val="28"/>
        </w:rPr>
        <w:t>плану.</w:t>
      </w:r>
      <w:r>
        <w:rPr>
          <w:sz w:val="28"/>
          <w:szCs w:val="28"/>
        </w:rPr>
        <w:t xml:space="preserve"> </w:t>
      </w:r>
    </w:p>
    <w:p w:rsidR="006B6886" w:rsidRPr="00C718DB" w:rsidRDefault="006B6886" w:rsidP="006B6886">
      <w:pPr>
        <w:ind w:firstLine="709"/>
        <w:jc w:val="both"/>
        <w:rPr>
          <w:sz w:val="28"/>
          <w:szCs w:val="28"/>
        </w:rPr>
      </w:pPr>
      <w:r w:rsidRPr="00C718DB">
        <w:rPr>
          <w:sz w:val="28"/>
          <w:szCs w:val="28"/>
        </w:rPr>
        <w:t xml:space="preserve">Расходы раздела </w:t>
      </w:r>
      <w:r w:rsidRPr="00C718DB">
        <w:rPr>
          <w:b/>
          <w:sz w:val="28"/>
          <w:szCs w:val="28"/>
        </w:rPr>
        <w:t xml:space="preserve">1000 «Социальная политика» </w:t>
      </w:r>
      <w:r w:rsidRPr="00C718DB">
        <w:rPr>
          <w:sz w:val="28"/>
          <w:szCs w:val="28"/>
        </w:rPr>
        <w:t>исполнены в сумме 13 499,4 тыс. рублей, или на 73,9 % к плану. К уровню 2020 года расходы по разделу увеличились на 5 819,8 тыс. рублей, или на 75,8 процента, в основном за счет увеличения расходов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Доля раздела составила 6,9 % расходов бюджета района.</w:t>
      </w:r>
    </w:p>
    <w:p w:rsidR="006B6886" w:rsidRPr="00C718DB" w:rsidRDefault="006B6886" w:rsidP="006B6886">
      <w:pPr>
        <w:ind w:firstLine="709"/>
        <w:jc w:val="both"/>
        <w:rPr>
          <w:sz w:val="28"/>
          <w:szCs w:val="28"/>
        </w:rPr>
      </w:pPr>
      <w:r w:rsidRPr="00C718DB">
        <w:rPr>
          <w:sz w:val="28"/>
          <w:szCs w:val="28"/>
        </w:rPr>
        <w:t xml:space="preserve">По подразделу </w:t>
      </w:r>
      <w:r w:rsidRPr="00C718DB">
        <w:rPr>
          <w:i/>
          <w:sz w:val="28"/>
          <w:szCs w:val="28"/>
        </w:rPr>
        <w:t>1001 «Пенсионное обеспечение»</w:t>
      </w:r>
      <w:r w:rsidRPr="00C718DB">
        <w:rPr>
          <w:sz w:val="28"/>
          <w:szCs w:val="28"/>
        </w:rPr>
        <w:t xml:space="preserve"> средства в объеме</w:t>
      </w:r>
      <w:r w:rsidR="006033F0">
        <w:rPr>
          <w:sz w:val="28"/>
          <w:szCs w:val="28"/>
        </w:rPr>
        <w:t xml:space="preserve"> </w:t>
      </w:r>
      <w:r w:rsidRPr="00C718DB">
        <w:rPr>
          <w:sz w:val="28"/>
          <w:szCs w:val="28"/>
        </w:rPr>
        <w:t>1 135,9 тыс. рублей, или 100 % к уточненному плану, направлены на выплату пенсий за выслугу лет лицам, замещающим должности муниципальной службы. Количество граждан, получающих пенсии за выслугу лет на конец года составила 23 человека.</w:t>
      </w:r>
    </w:p>
    <w:p w:rsidR="006B6886" w:rsidRPr="00C718DB" w:rsidRDefault="006B6886" w:rsidP="006B6886">
      <w:pPr>
        <w:ind w:firstLine="709"/>
        <w:jc w:val="both"/>
        <w:rPr>
          <w:sz w:val="28"/>
          <w:szCs w:val="28"/>
        </w:rPr>
      </w:pPr>
      <w:r w:rsidRPr="00C718DB">
        <w:rPr>
          <w:sz w:val="28"/>
          <w:szCs w:val="28"/>
        </w:rPr>
        <w:t xml:space="preserve">По подразделу </w:t>
      </w:r>
      <w:r w:rsidRPr="00C718DB">
        <w:rPr>
          <w:i/>
          <w:sz w:val="28"/>
          <w:szCs w:val="28"/>
        </w:rPr>
        <w:t xml:space="preserve">1003 «Социальное обеспечение населения» </w:t>
      </w:r>
      <w:r w:rsidRPr="00C718DB">
        <w:rPr>
          <w:sz w:val="28"/>
          <w:szCs w:val="28"/>
        </w:rPr>
        <w:t>средства исполнены в сумме 21,0 тыс. рублей, или 100 % к уточненному плану. Выплаты по подразделу осуществлялись гражданам, удостоенным звания «Почетный гражданин Жирятинского района» (1 человек)</w:t>
      </w:r>
    </w:p>
    <w:p w:rsidR="006B6886" w:rsidRPr="00612919" w:rsidRDefault="006B6886" w:rsidP="006B6886">
      <w:pPr>
        <w:jc w:val="both"/>
        <w:rPr>
          <w:sz w:val="28"/>
          <w:szCs w:val="28"/>
        </w:rPr>
      </w:pPr>
      <w:r w:rsidRPr="00612919">
        <w:rPr>
          <w:sz w:val="28"/>
          <w:szCs w:val="28"/>
        </w:rPr>
        <w:t xml:space="preserve">          По подразделу </w:t>
      </w:r>
      <w:r w:rsidRPr="00612919">
        <w:rPr>
          <w:i/>
          <w:sz w:val="28"/>
          <w:szCs w:val="28"/>
        </w:rPr>
        <w:t xml:space="preserve">1004 «Охрана семьи и детства» </w:t>
      </w:r>
      <w:r w:rsidRPr="00612919">
        <w:rPr>
          <w:sz w:val="28"/>
          <w:szCs w:val="28"/>
        </w:rPr>
        <w:t>расходы сложились в сумме 11 122,1 тыс. рублей, или 70,5 % к плану.</w:t>
      </w:r>
    </w:p>
    <w:p w:rsidR="006B6886" w:rsidRPr="00612919" w:rsidRDefault="006B6886" w:rsidP="006B6886">
      <w:pPr>
        <w:ind w:firstLine="709"/>
        <w:jc w:val="both"/>
        <w:rPr>
          <w:sz w:val="28"/>
          <w:szCs w:val="28"/>
        </w:rPr>
      </w:pPr>
      <w:r w:rsidRPr="00612919">
        <w:rPr>
          <w:sz w:val="28"/>
          <w:szCs w:val="28"/>
        </w:rPr>
        <w:t>По подразделу отражены расходы на:</w:t>
      </w:r>
    </w:p>
    <w:p w:rsidR="006B6886" w:rsidRPr="00612919" w:rsidRDefault="006B6886" w:rsidP="006B6886">
      <w:pPr>
        <w:jc w:val="both"/>
        <w:rPr>
          <w:sz w:val="28"/>
          <w:szCs w:val="28"/>
        </w:rPr>
      </w:pPr>
      <w:r w:rsidRPr="00612919">
        <w:rPr>
          <w:sz w:val="28"/>
          <w:szCs w:val="28"/>
        </w:rPr>
        <w:t xml:space="preserve">        - на социальные выплаты молодым семьям на приобретение жилья за счет средств субсидии из областного бюджета по государственной программе «Социальная и демографическая политика Брянской области» в сумме 337,5 тыс. рублей или 100,0% к плану, средств местного бюджета в сумме 135,0 тыс. рублей или 100,0% к плану (количество молодых семей, получивших сертификаты – 1 семьи);</w:t>
      </w:r>
    </w:p>
    <w:p w:rsidR="006B6886" w:rsidRPr="00612919" w:rsidRDefault="006B6886" w:rsidP="006B6886">
      <w:pPr>
        <w:ind w:firstLine="709"/>
        <w:jc w:val="both"/>
        <w:rPr>
          <w:sz w:val="28"/>
          <w:szCs w:val="28"/>
        </w:rPr>
      </w:pPr>
      <w:r w:rsidRPr="00612919">
        <w:rPr>
          <w:sz w:val="28"/>
          <w:szCs w:val="28"/>
        </w:rPr>
        <w:t>-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6 724,7 тыс. рублей, или 82,9% к плану (количество детей сирот, детей, оставшихся без попечения родителей, обеспеченных жилыми помещениями – 5 человек);</w:t>
      </w:r>
    </w:p>
    <w:p w:rsidR="006B6886" w:rsidRPr="00612919" w:rsidRDefault="006B6886" w:rsidP="006B6886">
      <w:pPr>
        <w:ind w:firstLine="709"/>
        <w:jc w:val="both"/>
        <w:rPr>
          <w:sz w:val="28"/>
          <w:szCs w:val="28"/>
        </w:rPr>
      </w:pPr>
      <w:r w:rsidRPr="00612919">
        <w:rPr>
          <w:sz w:val="28"/>
          <w:szCs w:val="28"/>
        </w:rPr>
        <w:t xml:space="preserve">- обеспечение выплаты ежемесячных денежных средств на содержание и проезд ребенка, переданного на воспитание в семью опекуна (попечителя), приемную семью, а также вознаграждение приемным родителям – 3 691,2 тыс. рублей, или 54,7 % к плану (количество приемных семей на конец года </w:t>
      </w:r>
    </w:p>
    <w:p w:rsidR="006B6886" w:rsidRPr="00612919" w:rsidRDefault="006B6886" w:rsidP="006B6886">
      <w:pPr>
        <w:jc w:val="both"/>
        <w:rPr>
          <w:sz w:val="28"/>
          <w:szCs w:val="28"/>
        </w:rPr>
      </w:pPr>
      <w:r w:rsidRPr="00612919">
        <w:rPr>
          <w:sz w:val="28"/>
          <w:szCs w:val="28"/>
        </w:rPr>
        <w:t>- 5, семей опекунов – 14, количество детей не имеющих родителей и оставшихся без попечения родителей на конец года – 28 человек);</w:t>
      </w:r>
    </w:p>
    <w:p w:rsidR="006B6886" w:rsidRPr="00612919" w:rsidRDefault="006B6886" w:rsidP="006B6886">
      <w:pPr>
        <w:ind w:firstLine="709"/>
        <w:jc w:val="both"/>
        <w:rPr>
          <w:sz w:val="28"/>
          <w:szCs w:val="28"/>
        </w:rPr>
      </w:pPr>
      <w:r w:rsidRPr="00612919">
        <w:rPr>
          <w:sz w:val="28"/>
          <w:szCs w:val="28"/>
        </w:rPr>
        <w:lastRenderedPageBreak/>
        <w:t>- выплату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 128,4 тыс. рублей, или 38,5 % к плану (численность детей на которых выплачена компенсация части родительской платы на конец года – 83 человек);</w:t>
      </w:r>
    </w:p>
    <w:p w:rsidR="006B6886" w:rsidRPr="00612919" w:rsidRDefault="006B6886" w:rsidP="006B6886">
      <w:pPr>
        <w:ind w:firstLine="709"/>
        <w:jc w:val="both"/>
        <w:rPr>
          <w:sz w:val="28"/>
          <w:szCs w:val="28"/>
        </w:rPr>
      </w:pPr>
      <w:r w:rsidRPr="00612919">
        <w:rPr>
          <w:sz w:val="28"/>
          <w:szCs w:val="28"/>
        </w:rPr>
        <w:t>- выплату единовременного пособия при всех формах устройства детей, лишенных родительского попечения, в семью в сумме 92,7 тыс. рублей, или 98,1% к плану (5 детей устроены);</w:t>
      </w:r>
    </w:p>
    <w:p w:rsidR="006B6886" w:rsidRPr="00612919" w:rsidRDefault="006B6886" w:rsidP="006B6886">
      <w:pPr>
        <w:ind w:firstLine="709"/>
        <w:jc w:val="both"/>
        <w:rPr>
          <w:sz w:val="28"/>
          <w:szCs w:val="28"/>
        </w:rPr>
      </w:pPr>
      <w:r w:rsidRPr="00612919">
        <w:rPr>
          <w:sz w:val="28"/>
          <w:szCs w:val="28"/>
        </w:rPr>
        <w:t>- обеспечение сохранности жилых помещений, закрепленных за детьми-сиротами и детьми, оставшимися без попечения родителей в сумме 12,6 тыс. рублей, или 69,2% к плану</w:t>
      </w:r>
      <w:r>
        <w:rPr>
          <w:sz w:val="28"/>
          <w:szCs w:val="28"/>
        </w:rPr>
        <w:t xml:space="preserve"> (</w:t>
      </w:r>
      <w:r w:rsidRPr="00612919">
        <w:rPr>
          <w:sz w:val="28"/>
          <w:szCs w:val="28"/>
        </w:rPr>
        <w:t>получатели 2 чел.).</w:t>
      </w:r>
    </w:p>
    <w:p w:rsidR="006B6886" w:rsidRPr="00F55FA9" w:rsidRDefault="006B6886" w:rsidP="006B6886">
      <w:pPr>
        <w:ind w:firstLine="709"/>
        <w:jc w:val="both"/>
        <w:rPr>
          <w:sz w:val="28"/>
          <w:szCs w:val="28"/>
          <w:highlight w:val="yellow"/>
        </w:rPr>
      </w:pPr>
    </w:p>
    <w:p w:rsidR="00632CF6" w:rsidRDefault="006B6886" w:rsidP="006B6886">
      <w:pPr>
        <w:ind w:firstLine="709"/>
        <w:jc w:val="both"/>
        <w:rPr>
          <w:sz w:val="28"/>
          <w:szCs w:val="28"/>
        </w:rPr>
      </w:pPr>
      <w:r w:rsidRPr="00612919">
        <w:rPr>
          <w:sz w:val="28"/>
          <w:szCs w:val="28"/>
        </w:rPr>
        <w:t xml:space="preserve">По подразделу </w:t>
      </w:r>
      <w:r w:rsidRPr="00612919">
        <w:rPr>
          <w:i/>
          <w:sz w:val="28"/>
          <w:szCs w:val="28"/>
        </w:rPr>
        <w:t xml:space="preserve">1006 «Другие вопросы в области социальной политики» </w:t>
      </w:r>
      <w:r w:rsidRPr="00612919">
        <w:rPr>
          <w:sz w:val="28"/>
          <w:szCs w:val="28"/>
        </w:rPr>
        <w:t xml:space="preserve">отражены расходы на содержание специалиста по профилактике безнадзорности и правонарушений несовершеннолетних – 474,5 тыс. рублей, на содержание специалистов по организации и осуществлению деятельности по опеке и попечительству – 710,2 тыс. рублей, на мероприятия по профилактике безнадзорности и правонарушений несовершеннолетних – 12,0 тыс. рублей, реализацию отдельных мероприятий в сфере социальной и демографической политики –23,6 тыс. рублей. Расходы на подготовку лиц, желающих принять на воспитание в свою семью ребенка, оставшегося без попечения родителей, запланированные в сумме 95,0 тыс. рублей, не производились. </w:t>
      </w:r>
    </w:p>
    <w:p w:rsidR="006B6886" w:rsidRPr="00612919" w:rsidRDefault="006B6886" w:rsidP="006B6886">
      <w:pPr>
        <w:ind w:firstLine="709"/>
        <w:jc w:val="both"/>
        <w:rPr>
          <w:sz w:val="28"/>
          <w:szCs w:val="28"/>
        </w:rPr>
      </w:pPr>
      <w:r w:rsidRPr="00612919">
        <w:rPr>
          <w:sz w:val="28"/>
          <w:szCs w:val="28"/>
        </w:rPr>
        <w:t>Всего по подразделу исполнение составило 1 220,3 тыс. рублей, или 92 % к плану.</w:t>
      </w:r>
    </w:p>
    <w:p w:rsidR="006B6886" w:rsidRPr="00957ED1" w:rsidRDefault="006B6886" w:rsidP="006B6886">
      <w:pPr>
        <w:ind w:firstLine="709"/>
        <w:jc w:val="both"/>
        <w:rPr>
          <w:sz w:val="28"/>
          <w:szCs w:val="28"/>
        </w:rPr>
      </w:pPr>
      <w:r w:rsidRPr="00957ED1">
        <w:rPr>
          <w:sz w:val="28"/>
          <w:szCs w:val="28"/>
        </w:rPr>
        <w:t xml:space="preserve">Расходы раздела </w:t>
      </w:r>
      <w:r w:rsidRPr="00957ED1">
        <w:rPr>
          <w:b/>
          <w:sz w:val="28"/>
          <w:szCs w:val="28"/>
        </w:rPr>
        <w:t xml:space="preserve">1100 «Физическая культура и спорт» </w:t>
      </w:r>
      <w:r w:rsidRPr="00957ED1">
        <w:rPr>
          <w:sz w:val="28"/>
          <w:szCs w:val="28"/>
        </w:rPr>
        <w:t>составили 77,1 тыс. рублей, или 96,1 % к плановым назначениям. Доля раздела составила 0,04% расходов бюджета района.</w:t>
      </w:r>
    </w:p>
    <w:p w:rsidR="006B6886" w:rsidRPr="00957ED1" w:rsidRDefault="006B6886" w:rsidP="006B6886">
      <w:pPr>
        <w:jc w:val="both"/>
        <w:rPr>
          <w:sz w:val="28"/>
          <w:szCs w:val="28"/>
        </w:rPr>
      </w:pPr>
      <w:r w:rsidRPr="00957ED1">
        <w:rPr>
          <w:sz w:val="28"/>
          <w:szCs w:val="28"/>
        </w:rPr>
        <w:t xml:space="preserve">Расходы произведены по подразделу </w:t>
      </w:r>
      <w:r w:rsidRPr="00957ED1">
        <w:rPr>
          <w:i/>
          <w:sz w:val="28"/>
          <w:szCs w:val="28"/>
        </w:rPr>
        <w:t>1102 "Массовый спорт"</w:t>
      </w:r>
      <w:r w:rsidRPr="00957ED1">
        <w:rPr>
          <w:sz w:val="28"/>
          <w:szCs w:val="28"/>
        </w:rPr>
        <w:t xml:space="preserve"> и направлены:</w:t>
      </w:r>
    </w:p>
    <w:p w:rsidR="006B6886" w:rsidRPr="00957ED1" w:rsidRDefault="006B6886" w:rsidP="006B6886">
      <w:pPr>
        <w:ind w:firstLine="709"/>
        <w:jc w:val="both"/>
        <w:rPr>
          <w:sz w:val="28"/>
          <w:szCs w:val="28"/>
        </w:rPr>
      </w:pPr>
      <w:r w:rsidRPr="00957ED1">
        <w:rPr>
          <w:sz w:val="28"/>
          <w:szCs w:val="28"/>
        </w:rPr>
        <w:t>- на мероприятия по вовлечению населения в занятия физической культурой и массовым спортом, участие в соревнованиях различного уровня в сумме 67,1 тыс. рублей, или 95,9% к плану;</w:t>
      </w:r>
    </w:p>
    <w:p w:rsidR="006B6886" w:rsidRPr="00957ED1" w:rsidRDefault="006B6886" w:rsidP="006B6886">
      <w:pPr>
        <w:jc w:val="both"/>
        <w:rPr>
          <w:sz w:val="28"/>
          <w:szCs w:val="28"/>
        </w:rPr>
      </w:pPr>
      <w:r w:rsidRPr="00957ED1">
        <w:rPr>
          <w:sz w:val="28"/>
          <w:szCs w:val="28"/>
        </w:rPr>
        <w:t xml:space="preserve">           - на реализацию мероприятий по поэтапному внедрению Всероссийского физкультурно-спортивного комплекса «Готов к труду и обороне» (ГТО) в сумме 10,0 тыс. рублей, или 100% к плану.</w:t>
      </w:r>
    </w:p>
    <w:p w:rsidR="006B6886" w:rsidRPr="00957ED1" w:rsidRDefault="006B6886" w:rsidP="006B6886">
      <w:pPr>
        <w:ind w:firstLine="720"/>
        <w:jc w:val="both"/>
        <w:rPr>
          <w:spacing w:val="-10"/>
          <w:sz w:val="28"/>
          <w:szCs w:val="28"/>
        </w:rPr>
      </w:pPr>
      <w:r w:rsidRPr="00957ED1">
        <w:rPr>
          <w:b/>
          <w:spacing w:val="-10"/>
          <w:sz w:val="28"/>
          <w:szCs w:val="28"/>
        </w:rPr>
        <w:t xml:space="preserve">Расходы раздела 1400 «Межбюджетные трансферты общего характера бюджетам бюджетной системы Российской Федерации» </w:t>
      </w:r>
      <w:r w:rsidRPr="00957ED1">
        <w:rPr>
          <w:spacing w:val="-10"/>
          <w:sz w:val="28"/>
          <w:szCs w:val="28"/>
        </w:rPr>
        <w:t>сложились в сумме 621,0 тыс. рублей, или 100 % к плану. Удельный вес раздела в расходах бюджета района составил 0,3 процента.</w:t>
      </w:r>
    </w:p>
    <w:p w:rsidR="006B6886" w:rsidRPr="00957ED1" w:rsidRDefault="006B6886" w:rsidP="006B6886">
      <w:pPr>
        <w:ind w:firstLine="720"/>
        <w:jc w:val="both"/>
        <w:rPr>
          <w:spacing w:val="-10"/>
          <w:sz w:val="28"/>
        </w:rPr>
      </w:pPr>
      <w:r w:rsidRPr="00957ED1">
        <w:rPr>
          <w:spacing w:val="-10"/>
          <w:sz w:val="28"/>
        </w:rPr>
        <w:t xml:space="preserve">По подразделу </w:t>
      </w:r>
      <w:r w:rsidRPr="00957ED1">
        <w:rPr>
          <w:i/>
          <w:spacing w:val="-10"/>
          <w:sz w:val="28"/>
        </w:rPr>
        <w:t>1401 «Дотации на выравнивание бюджетной обеспеченности субъектов Российской Федерации и муниципальных образований»</w:t>
      </w:r>
      <w:r w:rsidRPr="00957ED1">
        <w:rPr>
          <w:spacing w:val="-10"/>
          <w:sz w:val="28"/>
        </w:rPr>
        <w:t xml:space="preserve"> отражены расходы по предоставлению бюджетам поселений дотации на выравнивание бюджетной обеспеченности в объеме 316,0 тыс. рублей.</w:t>
      </w:r>
    </w:p>
    <w:p w:rsidR="006B6886" w:rsidRPr="00957ED1" w:rsidRDefault="006B6886" w:rsidP="006B6886">
      <w:pPr>
        <w:ind w:firstLine="720"/>
        <w:jc w:val="both"/>
        <w:rPr>
          <w:spacing w:val="-10"/>
          <w:sz w:val="28"/>
        </w:rPr>
      </w:pPr>
      <w:r w:rsidRPr="00957ED1">
        <w:rPr>
          <w:spacing w:val="-10"/>
          <w:sz w:val="28"/>
        </w:rPr>
        <w:lastRenderedPageBreak/>
        <w:t xml:space="preserve">По </w:t>
      </w:r>
      <w:r w:rsidRPr="00957ED1">
        <w:rPr>
          <w:i/>
          <w:spacing w:val="-10"/>
          <w:sz w:val="28"/>
        </w:rPr>
        <w:t>подразделу 1403 «Прочие межбюджетные трансферты общего характера»</w:t>
      </w:r>
      <w:r w:rsidRPr="00957ED1">
        <w:rPr>
          <w:spacing w:val="-10"/>
          <w:sz w:val="28"/>
        </w:rPr>
        <w:t xml:space="preserve"> отражены расходы по предоставлению иных межбюджетных трансфертов бюджетам поселений в сумме 305,0 тыс. рублей.</w:t>
      </w:r>
    </w:p>
    <w:p w:rsidR="006B6886" w:rsidRPr="00F55FA9" w:rsidRDefault="006B6886" w:rsidP="006B6886">
      <w:pPr>
        <w:ind w:firstLine="720"/>
        <w:jc w:val="both"/>
        <w:rPr>
          <w:spacing w:val="-10"/>
          <w:sz w:val="28"/>
          <w:highlight w:val="yellow"/>
        </w:rPr>
      </w:pPr>
    </w:p>
    <w:p w:rsidR="006B6886" w:rsidRPr="00741601" w:rsidRDefault="006B6886" w:rsidP="006B6886">
      <w:pPr>
        <w:ind w:firstLine="709"/>
        <w:jc w:val="both"/>
        <w:rPr>
          <w:sz w:val="28"/>
          <w:szCs w:val="28"/>
        </w:rPr>
      </w:pPr>
      <w:r w:rsidRPr="00741601">
        <w:rPr>
          <w:sz w:val="28"/>
          <w:szCs w:val="28"/>
        </w:rPr>
        <w:t xml:space="preserve">Анализ исполнения бюджета в разрезе </w:t>
      </w:r>
      <w:r w:rsidRPr="00741601">
        <w:rPr>
          <w:i/>
          <w:sz w:val="28"/>
          <w:szCs w:val="28"/>
        </w:rPr>
        <w:t>кодов операций сектора государственного управления</w:t>
      </w:r>
      <w:r w:rsidRPr="00741601">
        <w:rPr>
          <w:sz w:val="28"/>
          <w:szCs w:val="28"/>
        </w:rPr>
        <w:t xml:space="preserve"> показал следующее.</w:t>
      </w:r>
    </w:p>
    <w:p w:rsidR="006B6886" w:rsidRPr="00741601" w:rsidRDefault="006B6886" w:rsidP="006B6886">
      <w:pPr>
        <w:ind w:firstLine="709"/>
        <w:jc w:val="both"/>
        <w:rPr>
          <w:sz w:val="28"/>
          <w:szCs w:val="28"/>
        </w:rPr>
      </w:pPr>
      <w:r w:rsidRPr="00741601">
        <w:rPr>
          <w:sz w:val="28"/>
          <w:szCs w:val="28"/>
        </w:rPr>
        <w:t xml:space="preserve">В 2021 году расходы на оплату труда и начисления на выплаты по оплате труда составили 37 707,3 тыс. рублей, или 19,2 процента от общих расходов бюджета. </w:t>
      </w:r>
    </w:p>
    <w:p w:rsidR="006B6886" w:rsidRPr="00741601" w:rsidRDefault="006B6886" w:rsidP="006B6886">
      <w:pPr>
        <w:ind w:firstLine="709"/>
        <w:jc w:val="both"/>
        <w:rPr>
          <w:sz w:val="28"/>
          <w:szCs w:val="28"/>
        </w:rPr>
      </w:pPr>
      <w:r w:rsidRPr="00741601">
        <w:rPr>
          <w:sz w:val="28"/>
          <w:szCs w:val="28"/>
        </w:rPr>
        <w:t>В структуре расходов бюджета района по кодам операций сектора государственного управления наибольший удельный вес занимают безвозмездные перечисления организациям – 60,0 процентов, или 117 756,6 тыс. рублей.</w:t>
      </w:r>
    </w:p>
    <w:p w:rsidR="006B6886" w:rsidRPr="00741601" w:rsidRDefault="006B6886" w:rsidP="006B6886">
      <w:pPr>
        <w:ind w:firstLine="709"/>
        <w:jc w:val="both"/>
        <w:rPr>
          <w:sz w:val="28"/>
          <w:szCs w:val="28"/>
        </w:rPr>
      </w:pPr>
      <w:r w:rsidRPr="00741601">
        <w:rPr>
          <w:sz w:val="28"/>
          <w:szCs w:val="28"/>
        </w:rPr>
        <w:t>Перечисления другим бюджетам бюджетной системы Российской Федерации произведены в сумме 20 049,7 тыс. рублей, или 10,2 процента объема расходов.</w:t>
      </w:r>
    </w:p>
    <w:p w:rsidR="006B6886" w:rsidRPr="00741601" w:rsidRDefault="006B6886" w:rsidP="006B6886">
      <w:pPr>
        <w:ind w:firstLine="709"/>
        <w:jc w:val="both"/>
        <w:rPr>
          <w:sz w:val="28"/>
          <w:szCs w:val="28"/>
        </w:rPr>
      </w:pPr>
      <w:r w:rsidRPr="00741601">
        <w:rPr>
          <w:sz w:val="28"/>
          <w:szCs w:val="28"/>
        </w:rPr>
        <w:t>На приобретение работ, услуг направлено 6 731,4 тыс. рублей или 3,4 процента объема расходов бюджета района, из них на оплату коммунальных услуг направлено 2 567,5 тыс. рублей или 1,3 процента расходов районного бюджета, на оплату услуг связи – 1 180,98 тыс. рублей или 0,6 процента расходов бюджета, на оплату работ, услуг по содержанию имущества – 782,1 тыс. рублей или 0,4 процента расходов бюджета, на оплату прочих работ, услуг – 2 104,2 тыс. рублей или 1,1  процента расходов бюджета, на арендную плату за пользование имуществом (за исключением земельных и других обособленных природных объектов) – 42,8 тыс. рублей или 0,02% расходов.</w:t>
      </w:r>
    </w:p>
    <w:p w:rsidR="006B6886" w:rsidRPr="00741601" w:rsidRDefault="006B6886" w:rsidP="006B6886">
      <w:pPr>
        <w:ind w:firstLine="709"/>
        <w:jc w:val="both"/>
        <w:rPr>
          <w:sz w:val="28"/>
          <w:szCs w:val="28"/>
        </w:rPr>
      </w:pPr>
      <w:r w:rsidRPr="00741601">
        <w:rPr>
          <w:sz w:val="28"/>
          <w:szCs w:val="28"/>
        </w:rPr>
        <w:t>Расходы на выплату пенсий, пособий и других выплат по социальному обеспечению сложились в сумме 5 499,9 тыс. рублей, или 2,8 процента.</w:t>
      </w:r>
    </w:p>
    <w:p w:rsidR="006B6886" w:rsidRPr="00741601" w:rsidRDefault="006B6886" w:rsidP="006B6886">
      <w:pPr>
        <w:ind w:firstLine="709"/>
        <w:jc w:val="both"/>
        <w:rPr>
          <w:sz w:val="28"/>
          <w:szCs w:val="28"/>
        </w:rPr>
      </w:pPr>
      <w:r w:rsidRPr="00741601">
        <w:rPr>
          <w:sz w:val="28"/>
          <w:szCs w:val="28"/>
        </w:rPr>
        <w:t>На прочие расходы направлено 242,9 тыс. рублей, что составляет</w:t>
      </w:r>
      <w:r w:rsidR="0096560D">
        <w:rPr>
          <w:sz w:val="28"/>
          <w:szCs w:val="28"/>
        </w:rPr>
        <w:t xml:space="preserve"> </w:t>
      </w:r>
      <w:r w:rsidRPr="00741601">
        <w:rPr>
          <w:sz w:val="28"/>
          <w:szCs w:val="28"/>
        </w:rPr>
        <w:t>0,12 процента расходов бюджета района.</w:t>
      </w:r>
    </w:p>
    <w:p w:rsidR="006B6886" w:rsidRPr="00741601" w:rsidRDefault="006B6886" w:rsidP="006B6886">
      <w:pPr>
        <w:ind w:firstLine="709"/>
        <w:jc w:val="both"/>
        <w:rPr>
          <w:sz w:val="28"/>
          <w:szCs w:val="28"/>
        </w:rPr>
      </w:pPr>
      <w:r w:rsidRPr="00741601">
        <w:rPr>
          <w:sz w:val="28"/>
          <w:szCs w:val="28"/>
        </w:rPr>
        <w:t>На приобретение товаров и материальных запасов направлено 1 188,3 тыс. рублей или 0,6 процента расходов бюджета.</w:t>
      </w:r>
    </w:p>
    <w:p w:rsidR="006B6886" w:rsidRPr="00741601" w:rsidRDefault="006B6886" w:rsidP="006B6886">
      <w:pPr>
        <w:ind w:firstLine="709"/>
        <w:jc w:val="both"/>
        <w:rPr>
          <w:sz w:val="28"/>
          <w:szCs w:val="28"/>
        </w:rPr>
      </w:pPr>
      <w:r w:rsidRPr="00741601">
        <w:rPr>
          <w:sz w:val="28"/>
          <w:szCs w:val="28"/>
        </w:rPr>
        <w:t>На приобретение нефинансовых активов (основных средств) направлено 6 945,4 тыс. рублей или 3,5 процента расходов бюджета.</w:t>
      </w:r>
    </w:p>
    <w:p w:rsidR="006E7607" w:rsidRDefault="006E7607" w:rsidP="006E7607">
      <w:pPr>
        <w:jc w:val="both"/>
        <w:rPr>
          <w:sz w:val="28"/>
          <w:szCs w:val="28"/>
        </w:rPr>
      </w:pPr>
    </w:p>
    <w:p w:rsidR="006B6886" w:rsidRPr="00741601" w:rsidRDefault="006B6886" w:rsidP="006E7607">
      <w:pPr>
        <w:ind w:firstLine="708"/>
        <w:jc w:val="both"/>
        <w:rPr>
          <w:sz w:val="28"/>
          <w:szCs w:val="28"/>
        </w:rPr>
      </w:pPr>
      <w:r w:rsidRPr="00741601">
        <w:rPr>
          <w:sz w:val="28"/>
          <w:szCs w:val="28"/>
        </w:rPr>
        <w:t>Как показал анализ расходов районного бюджета в разрезе кодов операций сектора государственного управления, основную долю расходов в 2021 году составили безвозмездные перечисления организациям, расходы на оплату труда и начисления на выплаты по оплате труда, безвозмездные перечисления другим бюджетам бюджетной системы Российской Федерации, расходы на приобретение работ, услуг.</w:t>
      </w:r>
    </w:p>
    <w:p w:rsidR="003907AA" w:rsidRDefault="006B6886" w:rsidP="006B6886">
      <w:pPr>
        <w:ind w:firstLine="709"/>
        <w:jc w:val="both"/>
        <w:rPr>
          <w:sz w:val="28"/>
          <w:szCs w:val="28"/>
        </w:rPr>
      </w:pPr>
      <w:r w:rsidRPr="007C71B5">
        <w:rPr>
          <w:sz w:val="28"/>
          <w:szCs w:val="28"/>
        </w:rPr>
        <w:t xml:space="preserve">Анализируя расходы районного бюджета </w:t>
      </w:r>
      <w:proofErr w:type="gramStart"/>
      <w:r w:rsidRPr="007C71B5">
        <w:rPr>
          <w:sz w:val="28"/>
          <w:szCs w:val="28"/>
        </w:rPr>
        <w:t>Контрольно-счетная</w:t>
      </w:r>
      <w:proofErr w:type="gramEnd"/>
      <w:r w:rsidRPr="007C71B5">
        <w:rPr>
          <w:sz w:val="28"/>
          <w:szCs w:val="28"/>
        </w:rPr>
        <w:t xml:space="preserve"> палата отмечает, что в отчетном периоде произведены неэффективные (безрезультатные) расходы, по главному администратору бюджетных средств - администрация Жирятинского района, в сумме </w:t>
      </w:r>
      <w:r w:rsidR="003907AA">
        <w:rPr>
          <w:sz w:val="28"/>
          <w:szCs w:val="28"/>
        </w:rPr>
        <w:t>114,1</w:t>
      </w:r>
      <w:r w:rsidR="00D45DE0" w:rsidRPr="007C71B5">
        <w:rPr>
          <w:sz w:val="28"/>
          <w:szCs w:val="28"/>
        </w:rPr>
        <w:t xml:space="preserve"> </w:t>
      </w:r>
      <w:r w:rsidRPr="007C71B5">
        <w:rPr>
          <w:sz w:val="28"/>
          <w:szCs w:val="28"/>
        </w:rPr>
        <w:t xml:space="preserve">тыс. рублей – это </w:t>
      </w:r>
      <w:r w:rsidRPr="007C71B5">
        <w:rPr>
          <w:sz w:val="28"/>
          <w:szCs w:val="28"/>
        </w:rPr>
        <w:lastRenderedPageBreak/>
        <w:t>расходы по судебным решениям судов судебн</w:t>
      </w:r>
      <w:r w:rsidR="003907AA">
        <w:rPr>
          <w:sz w:val="28"/>
          <w:szCs w:val="28"/>
        </w:rPr>
        <w:t xml:space="preserve">ой системы Российской Федерации и исполнительский сбор. </w:t>
      </w:r>
      <w:r w:rsidR="00CA2A4D">
        <w:rPr>
          <w:sz w:val="28"/>
          <w:szCs w:val="28"/>
        </w:rPr>
        <w:t xml:space="preserve"> </w:t>
      </w:r>
    </w:p>
    <w:p w:rsidR="006B6886" w:rsidRPr="00B83FFB" w:rsidRDefault="006B6886" w:rsidP="006B6886">
      <w:pPr>
        <w:ind w:firstLine="709"/>
        <w:jc w:val="both"/>
        <w:rPr>
          <w:sz w:val="28"/>
          <w:szCs w:val="28"/>
        </w:rPr>
      </w:pPr>
      <w:r w:rsidRPr="00B83FFB">
        <w:rPr>
          <w:sz w:val="28"/>
          <w:szCs w:val="28"/>
        </w:rPr>
        <w:t xml:space="preserve">При проведении </w:t>
      </w:r>
      <w:r w:rsidRPr="00B83FFB">
        <w:rPr>
          <w:b/>
          <w:i/>
          <w:sz w:val="28"/>
          <w:szCs w:val="28"/>
        </w:rPr>
        <w:t xml:space="preserve">анализа исполнения учреждением плана его финансово-хозяйственной деятельности по муниципальным бюджетным учреждениям района </w:t>
      </w:r>
      <w:r w:rsidRPr="00B83FFB">
        <w:rPr>
          <w:sz w:val="28"/>
          <w:szCs w:val="28"/>
        </w:rPr>
        <w:t>установлено следующее.</w:t>
      </w:r>
    </w:p>
    <w:p w:rsidR="006B6886" w:rsidRPr="00B83FFB" w:rsidRDefault="006B6886" w:rsidP="006B6886">
      <w:pPr>
        <w:ind w:firstLine="709"/>
        <w:jc w:val="both"/>
        <w:rPr>
          <w:sz w:val="28"/>
          <w:szCs w:val="28"/>
        </w:rPr>
      </w:pPr>
      <w:r w:rsidRPr="00B83FFB">
        <w:rPr>
          <w:sz w:val="28"/>
          <w:szCs w:val="28"/>
        </w:rPr>
        <w:t xml:space="preserve">Согласно Отчета об исполнении учреждением плана его финансово-хозяйственной деятельности (ф.0503737) в отчетном периоде произведены неэффективные (безрезультатные) расходы (уплата иных платежей (код 853) в сумме </w:t>
      </w:r>
      <w:r w:rsidR="003907AA">
        <w:rPr>
          <w:sz w:val="28"/>
          <w:szCs w:val="28"/>
        </w:rPr>
        <w:t>1,4</w:t>
      </w:r>
      <w:r w:rsidRPr="00B83FFB">
        <w:rPr>
          <w:sz w:val="28"/>
          <w:szCs w:val="28"/>
        </w:rPr>
        <w:t xml:space="preserve"> тыс. рублей - оплачены штраф и пени за нарушение законодательства о налогах и сборах, законодательства о страховых взносах по муниципальным бюджетным учреждениям района, в том числе: подведомственным Отделу образования администрации Жирятинского района </w:t>
      </w:r>
      <w:r w:rsidR="00B83FFB" w:rsidRPr="00B83FFB">
        <w:rPr>
          <w:sz w:val="28"/>
          <w:szCs w:val="28"/>
        </w:rPr>
        <w:t>–</w:t>
      </w:r>
      <w:r w:rsidRPr="00B83FFB">
        <w:rPr>
          <w:sz w:val="28"/>
          <w:szCs w:val="28"/>
        </w:rPr>
        <w:t xml:space="preserve"> </w:t>
      </w:r>
      <w:r w:rsidR="003907AA">
        <w:rPr>
          <w:sz w:val="28"/>
          <w:szCs w:val="28"/>
        </w:rPr>
        <w:t>1,4</w:t>
      </w:r>
      <w:r w:rsidRPr="00B83FFB">
        <w:rPr>
          <w:sz w:val="28"/>
          <w:szCs w:val="28"/>
        </w:rPr>
        <w:t xml:space="preserve"> тыс. рублей.  </w:t>
      </w:r>
    </w:p>
    <w:p w:rsidR="006B6886" w:rsidRPr="00F55FA9" w:rsidRDefault="006B6886" w:rsidP="006B6886">
      <w:pPr>
        <w:ind w:firstLine="709"/>
        <w:jc w:val="both"/>
        <w:rPr>
          <w:b/>
          <w:spacing w:val="-10"/>
          <w:sz w:val="28"/>
          <w:highlight w:val="yellow"/>
        </w:rPr>
      </w:pPr>
      <w:r w:rsidRPr="00F55FA9">
        <w:rPr>
          <w:b/>
          <w:i/>
          <w:sz w:val="28"/>
          <w:szCs w:val="28"/>
          <w:highlight w:val="yellow"/>
        </w:rPr>
        <w:t xml:space="preserve">  </w:t>
      </w:r>
    </w:p>
    <w:p w:rsidR="006B6886" w:rsidRPr="009F6A15" w:rsidRDefault="006B6886" w:rsidP="006B6886">
      <w:pPr>
        <w:ind w:firstLine="720"/>
        <w:jc w:val="both"/>
        <w:rPr>
          <w:b/>
          <w:spacing w:val="-10"/>
          <w:sz w:val="28"/>
        </w:rPr>
      </w:pPr>
      <w:r w:rsidRPr="009F6A15">
        <w:rPr>
          <w:b/>
          <w:spacing w:val="-10"/>
          <w:sz w:val="28"/>
        </w:rPr>
        <w:t xml:space="preserve">Анализ реализации целевых программ </w:t>
      </w:r>
    </w:p>
    <w:p w:rsidR="006B6886" w:rsidRPr="009F6A15" w:rsidRDefault="006B6886" w:rsidP="006B6886">
      <w:pPr>
        <w:ind w:firstLine="720"/>
        <w:jc w:val="both"/>
        <w:rPr>
          <w:spacing w:val="-10"/>
          <w:sz w:val="28"/>
        </w:rPr>
      </w:pPr>
      <w:r w:rsidRPr="009F6A15">
        <w:rPr>
          <w:spacing w:val="-10"/>
          <w:sz w:val="28"/>
        </w:rPr>
        <w:t>Достижение поставленных целей и задач муниципальным образованием в 2021 году осуществлялось посредством реализации муниципальных программ. В бюджете района на 2021 год предусмотрено утверждение аналитического распределения бюджета по муниципальным программам Жирятинского района. Утверждены и реализуются четыре муниципальные программы:</w:t>
      </w:r>
    </w:p>
    <w:p w:rsidR="006B6886" w:rsidRPr="009F6A15" w:rsidRDefault="006B6886" w:rsidP="006B6886">
      <w:pPr>
        <w:ind w:firstLine="720"/>
        <w:jc w:val="both"/>
        <w:rPr>
          <w:spacing w:val="-10"/>
          <w:sz w:val="28"/>
        </w:rPr>
      </w:pPr>
      <w:r w:rsidRPr="009F6A15">
        <w:rPr>
          <w:spacing w:val="-10"/>
          <w:sz w:val="28"/>
        </w:rPr>
        <w:t>- «Реализация полномочий органов местного самоуправления Жирятинского муниципального района Брянской области» (2021-2023 годы);</w:t>
      </w:r>
    </w:p>
    <w:p w:rsidR="006B6886" w:rsidRPr="009F6A15" w:rsidRDefault="006B6886" w:rsidP="006B6886">
      <w:pPr>
        <w:ind w:firstLine="720"/>
        <w:jc w:val="both"/>
        <w:rPr>
          <w:spacing w:val="-10"/>
          <w:sz w:val="28"/>
        </w:rPr>
      </w:pPr>
      <w:r w:rsidRPr="009F6A15">
        <w:rPr>
          <w:spacing w:val="-10"/>
          <w:sz w:val="28"/>
        </w:rPr>
        <w:t>- «Управление муниципальными финансами Жирятинского муниципального района Брянской области» (2021-2023 годы);</w:t>
      </w:r>
    </w:p>
    <w:p w:rsidR="006B6886" w:rsidRPr="009F6A15" w:rsidRDefault="006B6886" w:rsidP="006B6886">
      <w:pPr>
        <w:ind w:firstLine="720"/>
        <w:jc w:val="both"/>
        <w:rPr>
          <w:spacing w:val="-10"/>
          <w:sz w:val="28"/>
        </w:rPr>
      </w:pPr>
      <w:r w:rsidRPr="009F6A15">
        <w:rPr>
          <w:spacing w:val="-10"/>
          <w:sz w:val="28"/>
        </w:rPr>
        <w:t>- Развитие образования Жирятинского муниципального района Брянской области» (2021-2023 годы);</w:t>
      </w:r>
    </w:p>
    <w:p w:rsidR="006B6886" w:rsidRPr="009F6A15" w:rsidRDefault="006B6886" w:rsidP="006B6886">
      <w:pPr>
        <w:ind w:firstLine="720"/>
        <w:jc w:val="both"/>
        <w:rPr>
          <w:spacing w:val="-10"/>
          <w:sz w:val="28"/>
        </w:rPr>
      </w:pPr>
      <w:r w:rsidRPr="009F6A15">
        <w:rPr>
          <w:spacing w:val="-10"/>
          <w:sz w:val="28"/>
        </w:rPr>
        <w:t>- «Управление муниципальным имуществом Жирятинского муниципального района Брянской области» (2021-2023 годы).</w:t>
      </w:r>
    </w:p>
    <w:p w:rsidR="006B6886" w:rsidRPr="009F6A15" w:rsidRDefault="006B6886" w:rsidP="006B6886">
      <w:pPr>
        <w:ind w:firstLine="720"/>
        <w:jc w:val="both"/>
        <w:rPr>
          <w:spacing w:val="-10"/>
          <w:sz w:val="28"/>
        </w:rPr>
      </w:pPr>
      <w:r w:rsidRPr="009F6A15">
        <w:rPr>
          <w:spacing w:val="-10"/>
          <w:sz w:val="28"/>
        </w:rPr>
        <w:t>Утвержденный объем финансирования по указанным программам на 2021 год составил 200 923,9 тыс. рублей. Кассовое исполнение сложилось в сумме 193 641,5 тыс. рублей, что составляет 96,4 % утвержденного планового показателя. Удельный вес расходов бюджета района, исполненных программно-целевым методом, составил 98,7 процента.</w:t>
      </w:r>
    </w:p>
    <w:p w:rsidR="006B6886" w:rsidRPr="00F55FA9" w:rsidRDefault="006B6886" w:rsidP="006B6886">
      <w:pPr>
        <w:ind w:firstLine="720"/>
        <w:jc w:val="both"/>
        <w:rPr>
          <w:spacing w:val="-10"/>
          <w:sz w:val="28"/>
          <w:highlight w:val="yellow"/>
        </w:rPr>
      </w:pPr>
    </w:p>
    <w:p w:rsidR="006B6886" w:rsidRPr="00EE0D98" w:rsidRDefault="006B6886" w:rsidP="006B6886">
      <w:pPr>
        <w:ind w:firstLine="720"/>
        <w:jc w:val="both"/>
        <w:rPr>
          <w:spacing w:val="-10"/>
          <w:sz w:val="28"/>
        </w:rPr>
      </w:pPr>
      <w:r w:rsidRPr="00EE0D98">
        <w:rPr>
          <w:spacing w:val="-10"/>
          <w:sz w:val="28"/>
        </w:rPr>
        <w:t>Информация об исполнении бюджета района в разрезе программ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418"/>
        <w:gridCol w:w="1276"/>
        <w:gridCol w:w="850"/>
      </w:tblGrid>
      <w:tr w:rsidR="006B6886" w:rsidRPr="00EE0D98" w:rsidTr="006B6886">
        <w:trPr>
          <w:trHeight w:val="841"/>
        </w:trPr>
        <w:tc>
          <w:tcPr>
            <w:tcW w:w="6345" w:type="dxa"/>
            <w:shd w:val="clear" w:color="auto" w:fill="auto"/>
          </w:tcPr>
          <w:p w:rsidR="006B6886" w:rsidRPr="00EE0D98" w:rsidRDefault="006B6886" w:rsidP="006B6886">
            <w:pPr>
              <w:jc w:val="both"/>
              <w:rPr>
                <w:b/>
                <w:sz w:val="20"/>
                <w:szCs w:val="20"/>
              </w:rPr>
            </w:pPr>
            <w:r w:rsidRPr="00EE0D98">
              <w:rPr>
                <w:b/>
                <w:sz w:val="20"/>
                <w:szCs w:val="20"/>
              </w:rPr>
              <w:t>Наименование программы</w:t>
            </w:r>
          </w:p>
        </w:tc>
        <w:tc>
          <w:tcPr>
            <w:tcW w:w="1418" w:type="dxa"/>
            <w:shd w:val="clear" w:color="auto" w:fill="auto"/>
          </w:tcPr>
          <w:p w:rsidR="006B6886" w:rsidRPr="00EE0D98" w:rsidRDefault="006B6886" w:rsidP="006B6886">
            <w:pPr>
              <w:jc w:val="both"/>
              <w:rPr>
                <w:b/>
                <w:sz w:val="20"/>
                <w:szCs w:val="20"/>
              </w:rPr>
            </w:pPr>
            <w:r w:rsidRPr="00EE0D98">
              <w:rPr>
                <w:b/>
                <w:sz w:val="20"/>
                <w:szCs w:val="20"/>
              </w:rPr>
              <w:t>Утверждено в бюджете    2021г.,</w:t>
            </w:r>
          </w:p>
          <w:p w:rsidR="006B6886" w:rsidRPr="00EE0D98" w:rsidRDefault="006B6886" w:rsidP="006B6886">
            <w:pPr>
              <w:jc w:val="both"/>
              <w:rPr>
                <w:b/>
                <w:sz w:val="20"/>
                <w:szCs w:val="20"/>
              </w:rPr>
            </w:pPr>
            <w:r w:rsidRPr="00EE0D98">
              <w:rPr>
                <w:b/>
                <w:sz w:val="20"/>
                <w:szCs w:val="20"/>
              </w:rPr>
              <w:t xml:space="preserve">    тыс. руб.</w:t>
            </w:r>
          </w:p>
        </w:tc>
        <w:tc>
          <w:tcPr>
            <w:tcW w:w="1276" w:type="dxa"/>
            <w:shd w:val="clear" w:color="auto" w:fill="auto"/>
          </w:tcPr>
          <w:p w:rsidR="006B6886" w:rsidRPr="00EE0D98" w:rsidRDefault="006B6886" w:rsidP="006B6886">
            <w:pPr>
              <w:jc w:val="both"/>
              <w:rPr>
                <w:b/>
                <w:sz w:val="20"/>
                <w:szCs w:val="20"/>
              </w:rPr>
            </w:pPr>
            <w:r w:rsidRPr="00EE0D98">
              <w:rPr>
                <w:b/>
                <w:sz w:val="20"/>
                <w:szCs w:val="20"/>
              </w:rPr>
              <w:t xml:space="preserve">Исполнено в 2021г., </w:t>
            </w:r>
            <w:proofErr w:type="spellStart"/>
            <w:r w:rsidRPr="00EE0D98">
              <w:rPr>
                <w:b/>
                <w:sz w:val="20"/>
                <w:szCs w:val="20"/>
              </w:rPr>
              <w:t>тыс.руб</w:t>
            </w:r>
            <w:proofErr w:type="spellEnd"/>
            <w:r w:rsidRPr="00EE0D98">
              <w:rPr>
                <w:b/>
                <w:sz w:val="20"/>
                <w:szCs w:val="20"/>
              </w:rPr>
              <w:t>.</w:t>
            </w:r>
          </w:p>
        </w:tc>
        <w:tc>
          <w:tcPr>
            <w:tcW w:w="850" w:type="dxa"/>
            <w:shd w:val="clear" w:color="auto" w:fill="auto"/>
          </w:tcPr>
          <w:p w:rsidR="006B6886" w:rsidRPr="00EE0D98" w:rsidRDefault="006B6886" w:rsidP="006B6886">
            <w:pPr>
              <w:jc w:val="both"/>
              <w:rPr>
                <w:b/>
                <w:sz w:val="20"/>
                <w:szCs w:val="20"/>
              </w:rPr>
            </w:pPr>
            <w:r w:rsidRPr="00EE0D98">
              <w:rPr>
                <w:b/>
                <w:sz w:val="20"/>
                <w:szCs w:val="20"/>
              </w:rPr>
              <w:t>% выполнения</w:t>
            </w:r>
          </w:p>
        </w:tc>
      </w:tr>
      <w:tr w:rsidR="006B6886" w:rsidRPr="00EE0D98" w:rsidTr="006B6886">
        <w:trPr>
          <w:trHeight w:val="822"/>
        </w:trPr>
        <w:tc>
          <w:tcPr>
            <w:tcW w:w="6345" w:type="dxa"/>
            <w:shd w:val="clear" w:color="auto" w:fill="auto"/>
          </w:tcPr>
          <w:p w:rsidR="006B6886" w:rsidRPr="00EE0D98" w:rsidRDefault="006B6886" w:rsidP="006B6886">
            <w:pPr>
              <w:jc w:val="both"/>
              <w:rPr>
                <w:b/>
                <w:sz w:val="20"/>
                <w:szCs w:val="20"/>
              </w:rPr>
            </w:pPr>
            <w:r w:rsidRPr="00EE0D98">
              <w:rPr>
                <w:b/>
                <w:sz w:val="20"/>
                <w:szCs w:val="20"/>
                <w:lang w:val="en-US"/>
              </w:rPr>
              <w:t>I</w:t>
            </w:r>
            <w:r w:rsidRPr="00EE0D98">
              <w:rPr>
                <w:b/>
                <w:sz w:val="20"/>
                <w:szCs w:val="20"/>
              </w:rPr>
              <w:t>. Муниципальная программа Жирятинского района «Реализация полномочий органов местного самоуправления Жирятинского муниципального района Брянской области» (2021-2023 годы)</w:t>
            </w:r>
          </w:p>
        </w:tc>
        <w:tc>
          <w:tcPr>
            <w:tcW w:w="1418" w:type="dxa"/>
            <w:shd w:val="clear" w:color="auto" w:fill="auto"/>
          </w:tcPr>
          <w:p w:rsidR="006B6886" w:rsidRPr="00EE0D98" w:rsidRDefault="006B6886" w:rsidP="006B6886">
            <w:pPr>
              <w:jc w:val="both"/>
              <w:rPr>
                <w:b/>
                <w:sz w:val="20"/>
                <w:szCs w:val="20"/>
              </w:rPr>
            </w:pPr>
            <w:r w:rsidRPr="00EE0D98">
              <w:rPr>
                <w:b/>
                <w:sz w:val="20"/>
                <w:szCs w:val="20"/>
              </w:rPr>
              <w:t>77 593,2</w:t>
            </w:r>
          </w:p>
        </w:tc>
        <w:tc>
          <w:tcPr>
            <w:tcW w:w="1276" w:type="dxa"/>
            <w:shd w:val="clear" w:color="auto" w:fill="auto"/>
          </w:tcPr>
          <w:p w:rsidR="006B6886" w:rsidRPr="00EE0D98" w:rsidRDefault="006B6886" w:rsidP="006B6886">
            <w:pPr>
              <w:jc w:val="both"/>
              <w:rPr>
                <w:b/>
                <w:sz w:val="20"/>
                <w:szCs w:val="20"/>
              </w:rPr>
            </w:pPr>
            <w:r w:rsidRPr="00EE0D98">
              <w:rPr>
                <w:b/>
                <w:sz w:val="20"/>
                <w:szCs w:val="20"/>
              </w:rPr>
              <w:t>70 928,8</w:t>
            </w:r>
          </w:p>
        </w:tc>
        <w:tc>
          <w:tcPr>
            <w:tcW w:w="850" w:type="dxa"/>
            <w:shd w:val="clear" w:color="auto" w:fill="auto"/>
          </w:tcPr>
          <w:p w:rsidR="006B6886" w:rsidRPr="00EE0D98" w:rsidRDefault="006B6886" w:rsidP="006B6886">
            <w:pPr>
              <w:jc w:val="both"/>
              <w:rPr>
                <w:b/>
                <w:sz w:val="20"/>
                <w:szCs w:val="20"/>
              </w:rPr>
            </w:pPr>
            <w:r w:rsidRPr="00EE0D98">
              <w:rPr>
                <w:b/>
                <w:sz w:val="20"/>
                <w:szCs w:val="20"/>
              </w:rPr>
              <w:t>91,4</w:t>
            </w:r>
          </w:p>
        </w:tc>
      </w:tr>
      <w:tr w:rsidR="006B6886" w:rsidRPr="00EE0D98" w:rsidTr="006B6886">
        <w:trPr>
          <w:trHeight w:val="125"/>
        </w:trPr>
        <w:tc>
          <w:tcPr>
            <w:tcW w:w="6345" w:type="dxa"/>
            <w:shd w:val="clear" w:color="auto" w:fill="auto"/>
          </w:tcPr>
          <w:p w:rsidR="006B6886" w:rsidRPr="00EE0D98" w:rsidRDefault="006B6886" w:rsidP="006B6886">
            <w:pPr>
              <w:jc w:val="both"/>
              <w:rPr>
                <w:i/>
                <w:sz w:val="20"/>
                <w:szCs w:val="20"/>
              </w:rPr>
            </w:pPr>
            <w:r w:rsidRPr="00EE0D98">
              <w:rPr>
                <w:i/>
                <w:sz w:val="20"/>
                <w:szCs w:val="20"/>
              </w:rPr>
              <w:t>в том числе</w:t>
            </w:r>
          </w:p>
        </w:tc>
        <w:tc>
          <w:tcPr>
            <w:tcW w:w="1418" w:type="dxa"/>
            <w:shd w:val="clear" w:color="auto" w:fill="auto"/>
          </w:tcPr>
          <w:p w:rsidR="006B6886" w:rsidRPr="00EE0D98" w:rsidRDefault="006B6886" w:rsidP="006B6886">
            <w:pPr>
              <w:jc w:val="both"/>
              <w:rPr>
                <w:b/>
                <w:sz w:val="20"/>
                <w:szCs w:val="20"/>
              </w:rPr>
            </w:pPr>
          </w:p>
        </w:tc>
        <w:tc>
          <w:tcPr>
            <w:tcW w:w="1276" w:type="dxa"/>
            <w:shd w:val="clear" w:color="auto" w:fill="auto"/>
          </w:tcPr>
          <w:p w:rsidR="006B6886" w:rsidRPr="00EE0D98" w:rsidRDefault="006B6886" w:rsidP="006B6886">
            <w:pPr>
              <w:jc w:val="both"/>
              <w:rPr>
                <w:b/>
                <w:sz w:val="20"/>
                <w:szCs w:val="20"/>
              </w:rPr>
            </w:pPr>
          </w:p>
        </w:tc>
        <w:tc>
          <w:tcPr>
            <w:tcW w:w="850" w:type="dxa"/>
            <w:shd w:val="clear" w:color="auto" w:fill="auto"/>
          </w:tcPr>
          <w:p w:rsidR="006B6886" w:rsidRPr="00EE0D98" w:rsidRDefault="006B6886" w:rsidP="006B6886">
            <w:pPr>
              <w:jc w:val="both"/>
              <w:rPr>
                <w:b/>
                <w:sz w:val="20"/>
                <w:szCs w:val="20"/>
              </w:rPr>
            </w:pP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Создание условий для эффективной деятельности главы исполнительно-распорядительного органа муниципального образования и администрации Жирятинского района</w:t>
            </w:r>
          </w:p>
        </w:tc>
        <w:tc>
          <w:tcPr>
            <w:tcW w:w="1418" w:type="dxa"/>
            <w:shd w:val="clear" w:color="auto" w:fill="auto"/>
          </w:tcPr>
          <w:p w:rsidR="006B6886" w:rsidRPr="00EE0D98" w:rsidRDefault="006B6886" w:rsidP="006B6886">
            <w:pPr>
              <w:jc w:val="both"/>
              <w:rPr>
                <w:sz w:val="20"/>
                <w:szCs w:val="20"/>
              </w:rPr>
            </w:pPr>
            <w:r w:rsidRPr="00EE0D98">
              <w:rPr>
                <w:sz w:val="20"/>
                <w:szCs w:val="20"/>
              </w:rPr>
              <w:t>15 150,3</w:t>
            </w:r>
          </w:p>
        </w:tc>
        <w:tc>
          <w:tcPr>
            <w:tcW w:w="1276" w:type="dxa"/>
            <w:shd w:val="clear" w:color="auto" w:fill="auto"/>
          </w:tcPr>
          <w:p w:rsidR="006B6886" w:rsidRPr="00EE0D98" w:rsidRDefault="006B6886" w:rsidP="006B6886">
            <w:pPr>
              <w:jc w:val="both"/>
              <w:rPr>
                <w:sz w:val="20"/>
                <w:szCs w:val="20"/>
              </w:rPr>
            </w:pPr>
            <w:r w:rsidRPr="00EE0D98">
              <w:rPr>
                <w:sz w:val="20"/>
                <w:szCs w:val="20"/>
              </w:rPr>
              <w:t>14 722,1</w:t>
            </w:r>
          </w:p>
        </w:tc>
        <w:tc>
          <w:tcPr>
            <w:tcW w:w="850" w:type="dxa"/>
            <w:shd w:val="clear" w:color="auto" w:fill="auto"/>
          </w:tcPr>
          <w:p w:rsidR="006B6886" w:rsidRPr="00EE0D98" w:rsidRDefault="006B6886" w:rsidP="006B6886">
            <w:pPr>
              <w:jc w:val="both"/>
              <w:rPr>
                <w:sz w:val="20"/>
                <w:szCs w:val="20"/>
              </w:rPr>
            </w:pPr>
            <w:r w:rsidRPr="00EE0D98">
              <w:rPr>
                <w:sz w:val="20"/>
                <w:szCs w:val="20"/>
              </w:rPr>
              <w:t>97,2</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lastRenderedPageBreak/>
              <w:t>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418" w:type="dxa"/>
            <w:shd w:val="clear" w:color="auto" w:fill="auto"/>
          </w:tcPr>
          <w:p w:rsidR="006B6886" w:rsidRPr="00EE0D98" w:rsidRDefault="006B6886" w:rsidP="006B6886">
            <w:pPr>
              <w:jc w:val="both"/>
              <w:rPr>
                <w:sz w:val="20"/>
                <w:szCs w:val="20"/>
              </w:rPr>
            </w:pPr>
            <w:r w:rsidRPr="00EE0D98">
              <w:rPr>
                <w:sz w:val="20"/>
                <w:szCs w:val="20"/>
              </w:rPr>
              <w:t>0</w:t>
            </w:r>
          </w:p>
        </w:tc>
        <w:tc>
          <w:tcPr>
            <w:tcW w:w="1276" w:type="dxa"/>
            <w:shd w:val="clear" w:color="auto" w:fill="auto"/>
          </w:tcPr>
          <w:p w:rsidR="006B6886" w:rsidRPr="00EE0D98" w:rsidRDefault="006B6886" w:rsidP="006B6886">
            <w:pPr>
              <w:jc w:val="both"/>
              <w:rPr>
                <w:sz w:val="20"/>
                <w:szCs w:val="20"/>
              </w:rPr>
            </w:pPr>
            <w:r w:rsidRPr="00EE0D98">
              <w:rPr>
                <w:sz w:val="20"/>
                <w:szCs w:val="20"/>
              </w:rPr>
              <w:t>0</w:t>
            </w:r>
          </w:p>
        </w:tc>
        <w:tc>
          <w:tcPr>
            <w:tcW w:w="850" w:type="dxa"/>
            <w:shd w:val="clear" w:color="auto" w:fill="auto"/>
          </w:tcPr>
          <w:p w:rsidR="006B6886" w:rsidRPr="00EE0D98" w:rsidRDefault="006B6886" w:rsidP="006B6886">
            <w:pPr>
              <w:jc w:val="both"/>
              <w:rPr>
                <w:sz w:val="20"/>
                <w:szCs w:val="20"/>
              </w:rPr>
            </w:pPr>
            <w:r w:rsidRPr="00EE0D98">
              <w:rPr>
                <w:sz w:val="20"/>
                <w:szCs w:val="20"/>
              </w:rPr>
              <w:t>0</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 xml:space="preserve">Многофункциональный центр предоставления государственных и муниципальных услуг </w:t>
            </w:r>
          </w:p>
        </w:tc>
        <w:tc>
          <w:tcPr>
            <w:tcW w:w="1418" w:type="dxa"/>
            <w:shd w:val="clear" w:color="auto" w:fill="auto"/>
          </w:tcPr>
          <w:p w:rsidR="006B6886" w:rsidRPr="00EE0D98" w:rsidRDefault="006B6886" w:rsidP="006B6886">
            <w:pPr>
              <w:jc w:val="both"/>
              <w:rPr>
                <w:sz w:val="20"/>
                <w:szCs w:val="20"/>
              </w:rPr>
            </w:pPr>
            <w:r w:rsidRPr="00EE0D98">
              <w:rPr>
                <w:sz w:val="20"/>
                <w:szCs w:val="20"/>
              </w:rPr>
              <w:t>1 887,8</w:t>
            </w:r>
          </w:p>
        </w:tc>
        <w:tc>
          <w:tcPr>
            <w:tcW w:w="1276" w:type="dxa"/>
            <w:shd w:val="clear" w:color="auto" w:fill="auto"/>
          </w:tcPr>
          <w:p w:rsidR="006B6886" w:rsidRPr="00EE0D98" w:rsidRDefault="006B6886" w:rsidP="006B6886">
            <w:pPr>
              <w:jc w:val="both"/>
              <w:rPr>
                <w:sz w:val="20"/>
                <w:szCs w:val="20"/>
              </w:rPr>
            </w:pPr>
            <w:r w:rsidRPr="00EE0D98">
              <w:rPr>
                <w:sz w:val="20"/>
                <w:szCs w:val="20"/>
              </w:rPr>
              <w:t>1 847,7</w:t>
            </w:r>
          </w:p>
        </w:tc>
        <w:tc>
          <w:tcPr>
            <w:tcW w:w="850" w:type="dxa"/>
            <w:shd w:val="clear" w:color="auto" w:fill="auto"/>
          </w:tcPr>
          <w:p w:rsidR="006B6886" w:rsidRPr="00EE0D98" w:rsidRDefault="006B6886" w:rsidP="006B6886">
            <w:pPr>
              <w:jc w:val="both"/>
              <w:rPr>
                <w:sz w:val="20"/>
                <w:szCs w:val="20"/>
              </w:rPr>
            </w:pPr>
            <w:r w:rsidRPr="00EE0D98">
              <w:rPr>
                <w:sz w:val="20"/>
                <w:szCs w:val="20"/>
              </w:rPr>
              <w:t>97,9</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 xml:space="preserve">Повышение энергетической эффективности и обеспечение энергосбережения </w:t>
            </w:r>
          </w:p>
        </w:tc>
        <w:tc>
          <w:tcPr>
            <w:tcW w:w="1418" w:type="dxa"/>
            <w:shd w:val="clear" w:color="auto" w:fill="auto"/>
          </w:tcPr>
          <w:p w:rsidR="006B6886" w:rsidRPr="00EE0D98" w:rsidRDefault="006B6886" w:rsidP="006B6886">
            <w:pPr>
              <w:jc w:val="both"/>
              <w:rPr>
                <w:sz w:val="20"/>
                <w:szCs w:val="20"/>
              </w:rPr>
            </w:pPr>
            <w:r w:rsidRPr="00EE0D98">
              <w:rPr>
                <w:sz w:val="20"/>
                <w:szCs w:val="20"/>
              </w:rPr>
              <w:t>20,0</w:t>
            </w:r>
          </w:p>
        </w:tc>
        <w:tc>
          <w:tcPr>
            <w:tcW w:w="1276" w:type="dxa"/>
            <w:shd w:val="clear" w:color="auto" w:fill="auto"/>
          </w:tcPr>
          <w:p w:rsidR="006B6886" w:rsidRPr="00EE0D98" w:rsidRDefault="006B6886" w:rsidP="006B6886">
            <w:pPr>
              <w:jc w:val="both"/>
              <w:rPr>
                <w:sz w:val="20"/>
                <w:szCs w:val="20"/>
              </w:rPr>
            </w:pPr>
            <w:r w:rsidRPr="00EE0D98">
              <w:rPr>
                <w:sz w:val="20"/>
                <w:szCs w:val="20"/>
              </w:rPr>
              <w:t>8,4</w:t>
            </w:r>
          </w:p>
        </w:tc>
        <w:tc>
          <w:tcPr>
            <w:tcW w:w="850" w:type="dxa"/>
            <w:shd w:val="clear" w:color="auto" w:fill="auto"/>
          </w:tcPr>
          <w:p w:rsidR="006B6886" w:rsidRPr="00EE0D98" w:rsidRDefault="006B6886" w:rsidP="006B6886">
            <w:pPr>
              <w:jc w:val="both"/>
              <w:rPr>
                <w:sz w:val="20"/>
                <w:szCs w:val="20"/>
              </w:rPr>
            </w:pPr>
            <w:r w:rsidRPr="00EE0D98">
              <w:rPr>
                <w:sz w:val="20"/>
                <w:szCs w:val="20"/>
              </w:rPr>
              <w:t>41,9</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Противодействие злоупотреблению наркотиками и их незаконному обороту</w:t>
            </w:r>
          </w:p>
        </w:tc>
        <w:tc>
          <w:tcPr>
            <w:tcW w:w="1418" w:type="dxa"/>
            <w:shd w:val="clear" w:color="auto" w:fill="auto"/>
          </w:tcPr>
          <w:p w:rsidR="006B6886" w:rsidRPr="00EE0D98" w:rsidRDefault="006B6886" w:rsidP="006B6886">
            <w:pPr>
              <w:jc w:val="both"/>
              <w:rPr>
                <w:sz w:val="20"/>
                <w:szCs w:val="20"/>
              </w:rPr>
            </w:pPr>
            <w:r w:rsidRPr="00EE0D98">
              <w:rPr>
                <w:sz w:val="20"/>
                <w:szCs w:val="20"/>
              </w:rPr>
              <w:t>10,0</w:t>
            </w:r>
          </w:p>
        </w:tc>
        <w:tc>
          <w:tcPr>
            <w:tcW w:w="1276" w:type="dxa"/>
            <w:shd w:val="clear" w:color="auto" w:fill="auto"/>
          </w:tcPr>
          <w:p w:rsidR="006B6886" w:rsidRPr="00EE0D98" w:rsidRDefault="006B6886" w:rsidP="006B6886">
            <w:pPr>
              <w:jc w:val="both"/>
              <w:rPr>
                <w:sz w:val="20"/>
                <w:szCs w:val="20"/>
              </w:rPr>
            </w:pPr>
            <w:r w:rsidRPr="00EE0D98">
              <w:rPr>
                <w:sz w:val="20"/>
                <w:szCs w:val="20"/>
              </w:rPr>
              <w:t>10,0</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shd w:val="clear" w:color="auto" w:fill="auto"/>
          </w:tcPr>
          <w:p w:rsidR="006B6886" w:rsidRPr="00EE0D98" w:rsidRDefault="006B6886" w:rsidP="006B6886">
            <w:pPr>
              <w:jc w:val="both"/>
              <w:rPr>
                <w:sz w:val="20"/>
                <w:szCs w:val="20"/>
              </w:rPr>
            </w:pPr>
            <w:r w:rsidRPr="00EE0D98">
              <w:rPr>
                <w:sz w:val="20"/>
                <w:szCs w:val="20"/>
              </w:rPr>
              <w:t>955,7</w:t>
            </w:r>
          </w:p>
        </w:tc>
        <w:tc>
          <w:tcPr>
            <w:tcW w:w="1276" w:type="dxa"/>
            <w:shd w:val="clear" w:color="auto" w:fill="auto"/>
          </w:tcPr>
          <w:p w:rsidR="006B6886" w:rsidRPr="00EE0D98" w:rsidRDefault="006B6886" w:rsidP="006B6886">
            <w:pPr>
              <w:jc w:val="both"/>
              <w:rPr>
                <w:sz w:val="20"/>
                <w:szCs w:val="20"/>
              </w:rPr>
            </w:pPr>
            <w:r w:rsidRPr="00EE0D98">
              <w:rPr>
                <w:sz w:val="20"/>
                <w:szCs w:val="20"/>
              </w:rPr>
              <w:t>952,5</w:t>
            </w:r>
          </w:p>
        </w:tc>
        <w:tc>
          <w:tcPr>
            <w:tcW w:w="850" w:type="dxa"/>
            <w:shd w:val="clear" w:color="auto" w:fill="auto"/>
          </w:tcPr>
          <w:p w:rsidR="006B6886" w:rsidRPr="00EE0D98" w:rsidRDefault="006B6886" w:rsidP="006B6886">
            <w:pPr>
              <w:jc w:val="both"/>
              <w:rPr>
                <w:sz w:val="20"/>
                <w:szCs w:val="20"/>
              </w:rPr>
            </w:pPr>
            <w:r w:rsidRPr="00EE0D98">
              <w:rPr>
                <w:sz w:val="20"/>
                <w:szCs w:val="20"/>
              </w:rPr>
              <w:t>99,7</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 xml:space="preserve">Осуществление первичного воинского учета на территориях, где отсутствуют военные комиссариаты </w:t>
            </w:r>
          </w:p>
        </w:tc>
        <w:tc>
          <w:tcPr>
            <w:tcW w:w="1418" w:type="dxa"/>
            <w:shd w:val="clear" w:color="auto" w:fill="auto"/>
          </w:tcPr>
          <w:p w:rsidR="006B6886" w:rsidRPr="00EE0D98" w:rsidRDefault="006B6886" w:rsidP="006B6886">
            <w:pPr>
              <w:jc w:val="both"/>
              <w:rPr>
                <w:sz w:val="20"/>
                <w:szCs w:val="20"/>
              </w:rPr>
            </w:pPr>
            <w:r w:rsidRPr="00EE0D98">
              <w:rPr>
                <w:sz w:val="20"/>
                <w:szCs w:val="20"/>
              </w:rPr>
              <w:t>636,5</w:t>
            </w:r>
          </w:p>
        </w:tc>
        <w:tc>
          <w:tcPr>
            <w:tcW w:w="1276" w:type="dxa"/>
            <w:shd w:val="clear" w:color="auto" w:fill="auto"/>
          </w:tcPr>
          <w:p w:rsidR="006B6886" w:rsidRPr="00EE0D98" w:rsidRDefault="006B6886" w:rsidP="006B6886">
            <w:pPr>
              <w:jc w:val="both"/>
              <w:rPr>
                <w:sz w:val="20"/>
                <w:szCs w:val="20"/>
              </w:rPr>
            </w:pPr>
            <w:r w:rsidRPr="00EE0D98">
              <w:rPr>
                <w:sz w:val="20"/>
                <w:szCs w:val="20"/>
              </w:rPr>
              <w:t>636,5</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04"/>
        </w:trPr>
        <w:tc>
          <w:tcPr>
            <w:tcW w:w="6345" w:type="dxa"/>
            <w:shd w:val="clear" w:color="auto" w:fill="auto"/>
          </w:tcPr>
          <w:p w:rsidR="006B6886" w:rsidRPr="00EE0D98" w:rsidRDefault="006B6886" w:rsidP="006B6886">
            <w:pPr>
              <w:pStyle w:val="ConsPlusCell"/>
              <w:rPr>
                <w:sz w:val="16"/>
                <w:szCs w:val="16"/>
              </w:rPr>
            </w:pPr>
            <w:r w:rsidRPr="00EE0D98">
              <w:rPr>
                <w:sz w:val="20"/>
                <w:szCs w:val="20"/>
              </w:rPr>
              <w:t xml:space="preserve">Единые дежурно-диспетчерские службы </w:t>
            </w:r>
          </w:p>
        </w:tc>
        <w:tc>
          <w:tcPr>
            <w:tcW w:w="1418" w:type="dxa"/>
            <w:shd w:val="clear" w:color="auto" w:fill="auto"/>
          </w:tcPr>
          <w:p w:rsidR="006B6886" w:rsidRPr="00EE0D98" w:rsidRDefault="006B6886" w:rsidP="006B6886">
            <w:pPr>
              <w:jc w:val="both"/>
              <w:rPr>
                <w:sz w:val="20"/>
                <w:szCs w:val="20"/>
              </w:rPr>
            </w:pPr>
            <w:r w:rsidRPr="00EE0D98">
              <w:rPr>
                <w:sz w:val="20"/>
                <w:szCs w:val="20"/>
              </w:rPr>
              <w:t>3 385,1</w:t>
            </w:r>
          </w:p>
        </w:tc>
        <w:tc>
          <w:tcPr>
            <w:tcW w:w="1276" w:type="dxa"/>
            <w:shd w:val="clear" w:color="auto" w:fill="auto"/>
          </w:tcPr>
          <w:p w:rsidR="006B6886" w:rsidRPr="00EE0D98" w:rsidRDefault="006B6886" w:rsidP="006B6886">
            <w:pPr>
              <w:jc w:val="both"/>
              <w:rPr>
                <w:sz w:val="20"/>
                <w:szCs w:val="20"/>
              </w:rPr>
            </w:pPr>
            <w:r w:rsidRPr="00EE0D98">
              <w:rPr>
                <w:sz w:val="20"/>
                <w:szCs w:val="20"/>
              </w:rPr>
              <w:t>3 380,1</w:t>
            </w:r>
          </w:p>
        </w:tc>
        <w:tc>
          <w:tcPr>
            <w:tcW w:w="850" w:type="dxa"/>
            <w:shd w:val="clear" w:color="auto" w:fill="auto"/>
          </w:tcPr>
          <w:p w:rsidR="006B6886" w:rsidRPr="00EE0D98" w:rsidRDefault="006B6886" w:rsidP="006B6886">
            <w:pPr>
              <w:jc w:val="both"/>
              <w:rPr>
                <w:sz w:val="20"/>
                <w:szCs w:val="20"/>
              </w:rPr>
            </w:pPr>
            <w:r w:rsidRPr="00EE0D98">
              <w:rPr>
                <w:sz w:val="20"/>
                <w:szCs w:val="20"/>
              </w:rPr>
              <w:t>99,9</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1418" w:type="dxa"/>
            <w:shd w:val="clear" w:color="auto" w:fill="auto"/>
          </w:tcPr>
          <w:p w:rsidR="006B6886" w:rsidRPr="00EE0D98" w:rsidRDefault="006B6886" w:rsidP="006B6886">
            <w:pPr>
              <w:jc w:val="both"/>
              <w:rPr>
                <w:sz w:val="20"/>
                <w:szCs w:val="20"/>
              </w:rPr>
            </w:pPr>
            <w:r w:rsidRPr="00EE0D98">
              <w:rPr>
                <w:sz w:val="20"/>
                <w:szCs w:val="20"/>
              </w:rPr>
              <w:t>0</w:t>
            </w:r>
          </w:p>
        </w:tc>
        <w:tc>
          <w:tcPr>
            <w:tcW w:w="1276" w:type="dxa"/>
            <w:shd w:val="clear" w:color="auto" w:fill="auto"/>
          </w:tcPr>
          <w:p w:rsidR="006B6886" w:rsidRPr="00EE0D98" w:rsidRDefault="006B6886" w:rsidP="006B6886">
            <w:pPr>
              <w:jc w:val="both"/>
              <w:rPr>
                <w:sz w:val="20"/>
                <w:szCs w:val="20"/>
              </w:rPr>
            </w:pPr>
            <w:r w:rsidRPr="00EE0D98">
              <w:rPr>
                <w:sz w:val="20"/>
                <w:szCs w:val="20"/>
              </w:rPr>
              <w:t>0</w:t>
            </w:r>
          </w:p>
        </w:tc>
        <w:tc>
          <w:tcPr>
            <w:tcW w:w="850" w:type="dxa"/>
            <w:shd w:val="clear" w:color="auto" w:fill="auto"/>
          </w:tcPr>
          <w:p w:rsidR="006B6886" w:rsidRPr="00EE0D98" w:rsidRDefault="006B6886" w:rsidP="006B6886">
            <w:pPr>
              <w:jc w:val="both"/>
              <w:rPr>
                <w:sz w:val="20"/>
                <w:szCs w:val="20"/>
              </w:rPr>
            </w:pPr>
            <w:r w:rsidRPr="00EE0D98">
              <w:rPr>
                <w:sz w:val="20"/>
                <w:szCs w:val="20"/>
              </w:rPr>
              <w:t>0</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6B6886" w:rsidRPr="00EE0D98" w:rsidRDefault="006B6886" w:rsidP="006B6886">
            <w:pPr>
              <w:jc w:val="both"/>
              <w:rPr>
                <w:sz w:val="20"/>
                <w:szCs w:val="20"/>
              </w:rPr>
            </w:pPr>
          </w:p>
        </w:tc>
        <w:tc>
          <w:tcPr>
            <w:tcW w:w="1418" w:type="dxa"/>
            <w:shd w:val="clear" w:color="auto" w:fill="auto"/>
          </w:tcPr>
          <w:p w:rsidR="006B6886" w:rsidRPr="00EE0D98" w:rsidRDefault="006B6886" w:rsidP="006B6886">
            <w:pPr>
              <w:jc w:val="both"/>
              <w:rPr>
                <w:sz w:val="20"/>
                <w:szCs w:val="20"/>
              </w:rPr>
            </w:pPr>
            <w:r w:rsidRPr="00EE0D98">
              <w:rPr>
                <w:sz w:val="20"/>
                <w:szCs w:val="20"/>
              </w:rPr>
              <w:t>61,0</w:t>
            </w:r>
          </w:p>
        </w:tc>
        <w:tc>
          <w:tcPr>
            <w:tcW w:w="1276" w:type="dxa"/>
            <w:shd w:val="clear" w:color="auto" w:fill="auto"/>
          </w:tcPr>
          <w:p w:rsidR="006B6886" w:rsidRPr="00EE0D98" w:rsidRDefault="006B6886" w:rsidP="006B6886">
            <w:pPr>
              <w:jc w:val="both"/>
              <w:rPr>
                <w:sz w:val="20"/>
                <w:szCs w:val="20"/>
              </w:rPr>
            </w:pPr>
            <w:r w:rsidRPr="00EE0D98">
              <w:rPr>
                <w:sz w:val="20"/>
                <w:szCs w:val="20"/>
              </w:rPr>
              <w:t>0</w:t>
            </w:r>
          </w:p>
        </w:tc>
        <w:tc>
          <w:tcPr>
            <w:tcW w:w="850" w:type="dxa"/>
            <w:shd w:val="clear" w:color="auto" w:fill="auto"/>
          </w:tcPr>
          <w:p w:rsidR="006B6886" w:rsidRPr="00EE0D98" w:rsidRDefault="006B6886" w:rsidP="006B6886">
            <w:pPr>
              <w:jc w:val="both"/>
              <w:rPr>
                <w:sz w:val="20"/>
                <w:szCs w:val="20"/>
              </w:rPr>
            </w:pPr>
            <w:r w:rsidRPr="00EE0D98">
              <w:rPr>
                <w:sz w:val="20"/>
                <w:szCs w:val="20"/>
              </w:rPr>
              <w:t>0</w:t>
            </w:r>
          </w:p>
        </w:tc>
      </w:tr>
      <w:tr w:rsidR="006B6886" w:rsidRPr="00EE0D98" w:rsidTr="006B6886">
        <w:trPr>
          <w:trHeight w:val="104"/>
        </w:trPr>
        <w:tc>
          <w:tcPr>
            <w:tcW w:w="6345" w:type="dxa"/>
            <w:shd w:val="clear" w:color="auto" w:fill="auto"/>
          </w:tcPr>
          <w:p w:rsidR="006B6886" w:rsidRPr="00EE0D98" w:rsidRDefault="006B6886" w:rsidP="006B6886">
            <w:pPr>
              <w:pStyle w:val="ConsPlusCell"/>
              <w:rPr>
                <w:sz w:val="20"/>
                <w:szCs w:val="20"/>
              </w:rPr>
            </w:pPr>
            <w:r w:rsidRPr="00EE0D98">
              <w:rPr>
                <w:sz w:val="20"/>
                <w:szCs w:val="20"/>
              </w:rPr>
              <w:t>Компенсация транспортным организациям части потерь в доход,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418" w:type="dxa"/>
            <w:shd w:val="clear" w:color="auto" w:fill="auto"/>
          </w:tcPr>
          <w:p w:rsidR="006B6886" w:rsidRPr="00EE0D98" w:rsidRDefault="006B6886" w:rsidP="006B6886">
            <w:pPr>
              <w:jc w:val="both"/>
              <w:rPr>
                <w:sz w:val="20"/>
                <w:szCs w:val="20"/>
              </w:rPr>
            </w:pPr>
            <w:r w:rsidRPr="00EE0D98">
              <w:rPr>
                <w:sz w:val="20"/>
                <w:szCs w:val="20"/>
              </w:rPr>
              <w:t>314,6</w:t>
            </w:r>
          </w:p>
        </w:tc>
        <w:tc>
          <w:tcPr>
            <w:tcW w:w="1276" w:type="dxa"/>
            <w:shd w:val="clear" w:color="auto" w:fill="auto"/>
          </w:tcPr>
          <w:p w:rsidR="006B6886" w:rsidRPr="00EE0D98" w:rsidRDefault="006B6886" w:rsidP="006B6886">
            <w:pPr>
              <w:jc w:val="both"/>
              <w:rPr>
                <w:sz w:val="20"/>
                <w:szCs w:val="20"/>
              </w:rPr>
            </w:pPr>
            <w:r w:rsidRPr="00EE0D98">
              <w:rPr>
                <w:sz w:val="20"/>
                <w:szCs w:val="20"/>
              </w:rPr>
              <w:t>314,6</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1418" w:type="dxa"/>
            <w:shd w:val="clear" w:color="auto" w:fill="auto"/>
          </w:tcPr>
          <w:p w:rsidR="006B6886" w:rsidRPr="00EE0D98" w:rsidRDefault="006B6886" w:rsidP="006B6886">
            <w:pPr>
              <w:jc w:val="both"/>
              <w:rPr>
                <w:sz w:val="20"/>
                <w:szCs w:val="20"/>
              </w:rPr>
            </w:pPr>
            <w:r w:rsidRPr="00EE0D98">
              <w:rPr>
                <w:sz w:val="20"/>
                <w:szCs w:val="20"/>
              </w:rPr>
              <w:t>238,9</w:t>
            </w:r>
          </w:p>
        </w:tc>
        <w:tc>
          <w:tcPr>
            <w:tcW w:w="1276" w:type="dxa"/>
            <w:shd w:val="clear" w:color="auto" w:fill="auto"/>
          </w:tcPr>
          <w:p w:rsidR="006B6886" w:rsidRPr="00EE0D98" w:rsidRDefault="006B6886" w:rsidP="006B6886">
            <w:pPr>
              <w:jc w:val="both"/>
              <w:rPr>
                <w:sz w:val="20"/>
                <w:szCs w:val="20"/>
              </w:rPr>
            </w:pPr>
            <w:r w:rsidRPr="00EE0D98">
              <w:rPr>
                <w:sz w:val="20"/>
                <w:szCs w:val="20"/>
              </w:rPr>
              <w:t>235,6</w:t>
            </w:r>
          </w:p>
        </w:tc>
        <w:tc>
          <w:tcPr>
            <w:tcW w:w="850" w:type="dxa"/>
            <w:shd w:val="clear" w:color="auto" w:fill="auto"/>
          </w:tcPr>
          <w:p w:rsidR="006B6886" w:rsidRPr="00EE0D98" w:rsidRDefault="006B6886" w:rsidP="006B6886">
            <w:pPr>
              <w:jc w:val="both"/>
              <w:rPr>
                <w:sz w:val="20"/>
                <w:szCs w:val="20"/>
              </w:rPr>
            </w:pPr>
            <w:r w:rsidRPr="00EE0D98">
              <w:rPr>
                <w:sz w:val="20"/>
                <w:szCs w:val="20"/>
              </w:rPr>
              <w:t>98,6</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Поддержка отрасли культуры</w:t>
            </w:r>
          </w:p>
        </w:tc>
        <w:tc>
          <w:tcPr>
            <w:tcW w:w="1418" w:type="dxa"/>
            <w:shd w:val="clear" w:color="auto" w:fill="auto"/>
          </w:tcPr>
          <w:p w:rsidR="006B6886" w:rsidRPr="00EE0D98" w:rsidRDefault="006B6886" w:rsidP="006B6886">
            <w:pPr>
              <w:jc w:val="both"/>
              <w:rPr>
                <w:sz w:val="20"/>
                <w:szCs w:val="20"/>
              </w:rPr>
            </w:pPr>
            <w:r w:rsidRPr="00EE0D98">
              <w:rPr>
                <w:sz w:val="20"/>
                <w:szCs w:val="20"/>
              </w:rPr>
              <w:t>45,6</w:t>
            </w:r>
          </w:p>
        </w:tc>
        <w:tc>
          <w:tcPr>
            <w:tcW w:w="1276" w:type="dxa"/>
            <w:shd w:val="clear" w:color="auto" w:fill="auto"/>
          </w:tcPr>
          <w:p w:rsidR="006B6886" w:rsidRPr="00EE0D98" w:rsidRDefault="006B6886" w:rsidP="006B6886">
            <w:pPr>
              <w:jc w:val="both"/>
              <w:rPr>
                <w:sz w:val="20"/>
                <w:szCs w:val="20"/>
              </w:rPr>
            </w:pPr>
            <w:r w:rsidRPr="00EE0D98">
              <w:rPr>
                <w:sz w:val="20"/>
                <w:szCs w:val="20"/>
              </w:rPr>
              <w:t>45,6</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 xml:space="preserve"> Организация дополнительного образования </w:t>
            </w:r>
          </w:p>
        </w:tc>
        <w:tc>
          <w:tcPr>
            <w:tcW w:w="1418" w:type="dxa"/>
            <w:shd w:val="clear" w:color="auto" w:fill="auto"/>
          </w:tcPr>
          <w:p w:rsidR="006B6886" w:rsidRPr="00EE0D98" w:rsidRDefault="006B6886" w:rsidP="006B6886">
            <w:pPr>
              <w:jc w:val="both"/>
              <w:rPr>
                <w:sz w:val="20"/>
                <w:szCs w:val="20"/>
              </w:rPr>
            </w:pPr>
            <w:r w:rsidRPr="00EE0D98">
              <w:rPr>
                <w:sz w:val="20"/>
                <w:szCs w:val="20"/>
              </w:rPr>
              <w:t>3 178,1</w:t>
            </w:r>
          </w:p>
        </w:tc>
        <w:tc>
          <w:tcPr>
            <w:tcW w:w="1276" w:type="dxa"/>
            <w:shd w:val="clear" w:color="auto" w:fill="auto"/>
          </w:tcPr>
          <w:p w:rsidR="006B6886" w:rsidRPr="00EE0D98" w:rsidRDefault="006B6886" w:rsidP="006B6886">
            <w:pPr>
              <w:jc w:val="both"/>
              <w:rPr>
                <w:sz w:val="20"/>
                <w:szCs w:val="20"/>
              </w:rPr>
            </w:pPr>
            <w:r w:rsidRPr="00EE0D98">
              <w:rPr>
                <w:sz w:val="20"/>
                <w:szCs w:val="20"/>
              </w:rPr>
              <w:t>3 178,1</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8" w:type="dxa"/>
            <w:shd w:val="clear" w:color="auto" w:fill="auto"/>
          </w:tcPr>
          <w:p w:rsidR="006B6886" w:rsidRPr="00EE0D98" w:rsidRDefault="006B6886" w:rsidP="006B6886">
            <w:pPr>
              <w:jc w:val="both"/>
              <w:rPr>
                <w:sz w:val="20"/>
                <w:szCs w:val="20"/>
              </w:rPr>
            </w:pPr>
            <w:r w:rsidRPr="00EE0D98">
              <w:rPr>
                <w:sz w:val="20"/>
                <w:szCs w:val="20"/>
              </w:rPr>
              <w:t>56,4</w:t>
            </w:r>
          </w:p>
        </w:tc>
        <w:tc>
          <w:tcPr>
            <w:tcW w:w="1276" w:type="dxa"/>
            <w:shd w:val="clear" w:color="auto" w:fill="auto"/>
          </w:tcPr>
          <w:p w:rsidR="006B6886" w:rsidRPr="00EE0D98" w:rsidRDefault="006B6886" w:rsidP="006B6886">
            <w:pPr>
              <w:jc w:val="both"/>
              <w:rPr>
                <w:sz w:val="20"/>
                <w:szCs w:val="20"/>
              </w:rPr>
            </w:pPr>
            <w:r w:rsidRPr="00EE0D98">
              <w:rPr>
                <w:sz w:val="20"/>
                <w:szCs w:val="20"/>
              </w:rPr>
              <w:t>56,4</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Мероприятия по работе с семьей, детьми и молодежью</w:t>
            </w:r>
          </w:p>
        </w:tc>
        <w:tc>
          <w:tcPr>
            <w:tcW w:w="1418" w:type="dxa"/>
            <w:shd w:val="clear" w:color="auto" w:fill="auto"/>
          </w:tcPr>
          <w:p w:rsidR="006B6886" w:rsidRPr="00EE0D98" w:rsidRDefault="006B6886" w:rsidP="006B6886">
            <w:pPr>
              <w:jc w:val="both"/>
              <w:rPr>
                <w:sz w:val="20"/>
                <w:szCs w:val="20"/>
              </w:rPr>
            </w:pPr>
            <w:r w:rsidRPr="00EE0D98">
              <w:rPr>
                <w:sz w:val="20"/>
                <w:szCs w:val="20"/>
              </w:rPr>
              <w:t>12,0</w:t>
            </w:r>
          </w:p>
        </w:tc>
        <w:tc>
          <w:tcPr>
            <w:tcW w:w="1276" w:type="dxa"/>
            <w:shd w:val="clear" w:color="auto" w:fill="auto"/>
          </w:tcPr>
          <w:p w:rsidR="006B6886" w:rsidRPr="00EE0D98" w:rsidRDefault="006B6886" w:rsidP="006B6886">
            <w:pPr>
              <w:jc w:val="both"/>
              <w:rPr>
                <w:sz w:val="20"/>
                <w:szCs w:val="20"/>
              </w:rPr>
            </w:pPr>
            <w:r w:rsidRPr="00EE0D98">
              <w:rPr>
                <w:sz w:val="20"/>
                <w:szCs w:val="20"/>
              </w:rPr>
              <w:t>12,0</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 xml:space="preserve">Библиотеки </w:t>
            </w:r>
          </w:p>
        </w:tc>
        <w:tc>
          <w:tcPr>
            <w:tcW w:w="1418" w:type="dxa"/>
            <w:shd w:val="clear" w:color="auto" w:fill="auto"/>
          </w:tcPr>
          <w:p w:rsidR="006B6886" w:rsidRPr="00EE0D98" w:rsidRDefault="006B6886" w:rsidP="006B6886">
            <w:pPr>
              <w:jc w:val="both"/>
              <w:rPr>
                <w:sz w:val="20"/>
                <w:szCs w:val="20"/>
              </w:rPr>
            </w:pPr>
            <w:r w:rsidRPr="00EE0D98">
              <w:rPr>
                <w:sz w:val="20"/>
                <w:szCs w:val="20"/>
              </w:rPr>
              <w:t>3 377,1</w:t>
            </w:r>
          </w:p>
        </w:tc>
        <w:tc>
          <w:tcPr>
            <w:tcW w:w="1276" w:type="dxa"/>
            <w:shd w:val="clear" w:color="auto" w:fill="auto"/>
          </w:tcPr>
          <w:p w:rsidR="006B6886" w:rsidRPr="00EE0D98" w:rsidRDefault="006B6886" w:rsidP="006B6886">
            <w:pPr>
              <w:jc w:val="both"/>
              <w:rPr>
                <w:sz w:val="20"/>
                <w:szCs w:val="20"/>
              </w:rPr>
            </w:pPr>
            <w:r w:rsidRPr="00EE0D98">
              <w:rPr>
                <w:sz w:val="20"/>
                <w:szCs w:val="20"/>
              </w:rPr>
              <w:t>3 354,5</w:t>
            </w:r>
          </w:p>
        </w:tc>
        <w:tc>
          <w:tcPr>
            <w:tcW w:w="850" w:type="dxa"/>
            <w:shd w:val="clear" w:color="auto" w:fill="auto"/>
          </w:tcPr>
          <w:p w:rsidR="006B6886" w:rsidRPr="00EE0D98" w:rsidRDefault="006B6886" w:rsidP="006B6886">
            <w:pPr>
              <w:jc w:val="both"/>
              <w:rPr>
                <w:sz w:val="20"/>
                <w:szCs w:val="20"/>
              </w:rPr>
            </w:pPr>
            <w:r w:rsidRPr="00EE0D98">
              <w:rPr>
                <w:sz w:val="20"/>
                <w:szCs w:val="20"/>
              </w:rPr>
              <w:t>99,3</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Дворцы и дома культуры, клубы, выставочные залы</w:t>
            </w:r>
          </w:p>
        </w:tc>
        <w:tc>
          <w:tcPr>
            <w:tcW w:w="1418" w:type="dxa"/>
            <w:shd w:val="clear" w:color="auto" w:fill="auto"/>
          </w:tcPr>
          <w:p w:rsidR="006B6886" w:rsidRPr="00EE0D98" w:rsidRDefault="006B6886" w:rsidP="006B6886">
            <w:pPr>
              <w:jc w:val="both"/>
              <w:rPr>
                <w:sz w:val="20"/>
                <w:szCs w:val="20"/>
              </w:rPr>
            </w:pPr>
            <w:r w:rsidRPr="00EE0D98">
              <w:rPr>
                <w:sz w:val="20"/>
                <w:szCs w:val="20"/>
              </w:rPr>
              <w:t>4 154,0</w:t>
            </w:r>
          </w:p>
        </w:tc>
        <w:tc>
          <w:tcPr>
            <w:tcW w:w="1276" w:type="dxa"/>
            <w:shd w:val="clear" w:color="auto" w:fill="auto"/>
          </w:tcPr>
          <w:p w:rsidR="006B6886" w:rsidRPr="00EE0D98" w:rsidRDefault="006B6886" w:rsidP="006B6886">
            <w:pPr>
              <w:jc w:val="both"/>
              <w:rPr>
                <w:sz w:val="20"/>
                <w:szCs w:val="20"/>
              </w:rPr>
            </w:pPr>
            <w:r w:rsidRPr="00EE0D98">
              <w:rPr>
                <w:sz w:val="20"/>
                <w:szCs w:val="20"/>
              </w:rPr>
              <w:t>4 144,0</w:t>
            </w:r>
          </w:p>
        </w:tc>
        <w:tc>
          <w:tcPr>
            <w:tcW w:w="850" w:type="dxa"/>
            <w:shd w:val="clear" w:color="auto" w:fill="auto"/>
          </w:tcPr>
          <w:p w:rsidR="006B6886" w:rsidRPr="00EE0D98" w:rsidRDefault="006B6886" w:rsidP="006B6886">
            <w:pPr>
              <w:jc w:val="both"/>
              <w:rPr>
                <w:sz w:val="20"/>
                <w:szCs w:val="20"/>
              </w:rPr>
            </w:pPr>
            <w:r w:rsidRPr="00EE0D98">
              <w:rPr>
                <w:sz w:val="20"/>
                <w:szCs w:val="20"/>
              </w:rPr>
              <w:t>99,8</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proofErr w:type="gramStart"/>
            <w:r w:rsidRPr="00EE0D98">
              <w:rPr>
                <w:sz w:val="20"/>
                <w:szCs w:val="20"/>
              </w:rPr>
              <w:t>Предоставление  мер</w:t>
            </w:r>
            <w:proofErr w:type="gramEnd"/>
            <w:r w:rsidRPr="00EE0D98">
              <w:rPr>
                <w:sz w:val="20"/>
                <w:szCs w:val="20"/>
              </w:rPr>
              <w:t xml:space="preserve">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418" w:type="dxa"/>
            <w:shd w:val="clear" w:color="auto" w:fill="auto"/>
          </w:tcPr>
          <w:p w:rsidR="006B6886" w:rsidRPr="00EE0D98" w:rsidRDefault="006B6886" w:rsidP="006B6886">
            <w:pPr>
              <w:jc w:val="both"/>
              <w:rPr>
                <w:sz w:val="20"/>
                <w:szCs w:val="20"/>
              </w:rPr>
            </w:pPr>
            <w:r w:rsidRPr="00EE0D98">
              <w:rPr>
                <w:sz w:val="20"/>
                <w:szCs w:val="20"/>
              </w:rPr>
              <w:t>65,1</w:t>
            </w:r>
          </w:p>
        </w:tc>
        <w:tc>
          <w:tcPr>
            <w:tcW w:w="1276" w:type="dxa"/>
            <w:shd w:val="clear" w:color="auto" w:fill="auto"/>
          </w:tcPr>
          <w:p w:rsidR="006B6886" w:rsidRPr="00EE0D98" w:rsidRDefault="006B6886" w:rsidP="006B6886">
            <w:pPr>
              <w:jc w:val="both"/>
              <w:rPr>
                <w:sz w:val="20"/>
                <w:szCs w:val="20"/>
              </w:rPr>
            </w:pPr>
            <w:r w:rsidRPr="00EE0D98">
              <w:rPr>
                <w:sz w:val="20"/>
                <w:szCs w:val="20"/>
              </w:rPr>
              <w:t>63,3</w:t>
            </w:r>
          </w:p>
        </w:tc>
        <w:tc>
          <w:tcPr>
            <w:tcW w:w="850" w:type="dxa"/>
            <w:shd w:val="clear" w:color="auto" w:fill="auto"/>
          </w:tcPr>
          <w:p w:rsidR="006B6886" w:rsidRPr="00EE0D98" w:rsidRDefault="006B6886" w:rsidP="006B6886">
            <w:pPr>
              <w:jc w:val="both"/>
              <w:rPr>
                <w:sz w:val="20"/>
                <w:szCs w:val="20"/>
              </w:rPr>
            </w:pPr>
            <w:r w:rsidRPr="00EE0D98">
              <w:rPr>
                <w:sz w:val="20"/>
                <w:szCs w:val="20"/>
              </w:rPr>
              <w:t>97,2</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Реализация переданных полномочий по решению отдельных вопросов местного значения сельских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418" w:type="dxa"/>
            <w:shd w:val="clear" w:color="auto" w:fill="auto"/>
          </w:tcPr>
          <w:p w:rsidR="006B6886" w:rsidRPr="00EE0D98" w:rsidRDefault="006B6886" w:rsidP="006B6886">
            <w:pPr>
              <w:jc w:val="both"/>
              <w:rPr>
                <w:sz w:val="20"/>
                <w:szCs w:val="20"/>
              </w:rPr>
            </w:pPr>
            <w:r w:rsidRPr="00EE0D98">
              <w:rPr>
                <w:sz w:val="20"/>
                <w:szCs w:val="20"/>
              </w:rPr>
              <w:t>3 777,0</w:t>
            </w:r>
          </w:p>
        </w:tc>
        <w:tc>
          <w:tcPr>
            <w:tcW w:w="1276" w:type="dxa"/>
            <w:shd w:val="clear" w:color="auto" w:fill="auto"/>
          </w:tcPr>
          <w:p w:rsidR="006B6886" w:rsidRPr="00EE0D98" w:rsidRDefault="006B6886" w:rsidP="006B6886">
            <w:pPr>
              <w:jc w:val="both"/>
              <w:rPr>
                <w:sz w:val="20"/>
                <w:szCs w:val="20"/>
              </w:rPr>
            </w:pPr>
            <w:r w:rsidRPr="00EE0D98">
              <w:rPr>
                <w:sz w:val="20"/>
                <w:szCs w:val="20"/>
              </w:rPr>
              <w:t>3 081,2</w:t>
            </w:r>
          </w:p>
        </w:tc>
        <w:tc>
          <w:tcPr>
            <w:tcW w:w="850" w:type="dxa"/>
            <w:shd w:val="clear" w:color="auto" w:fill="auto"/>
          </w:tcPr>
          <w:p w:rsidR="006B6886" w:rsidRPr="00EE0D98" w:rsidRDefault="006B6886" w:rsidP="006B6886">
            <w:pPr>
              <w:jc w:val="both"/>
              <w:rPr>
                <w:sz w:val="20"/>
                <w:szCs w:val="20"/>
              </w:rPr>
            </w:pPr>
            <w:r w:rsidRPr="00EE0D98">
              <w:rPr>
                <w:sz w:val="20"/>
                <w:szCs w:val="20"/>
              </w:rPr>
              <w:t>81,6</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Выплаты пенсии за выслугу лет лицам, замещавшим должности муниципальной службы</w:t>
            </w:r>
          </w:p>
        </w:tc>
        <w:tc>
          <w:tcPr>
            <w:tcW w:w="1418" w:type="dxa"/>
            <w:shd w:val="clear" w:color="auto" w:fill="auto"/>
          </w:tcPr>
          <w:p w:rsidR="006B6886" w:rsidRPr="00EE0D98" w:rsidRDefault="006B6886" w:rsidP="006B6886">
            <w:pPr>
              <w:jc w:val="both"/>
              <w:rPr>
                <w:sz w:val="20"/>
                <w:szCs w:val="20"/>
              </w:rPr>
            </w:pPr>
            <w:r w:rsidRPr="00EE0D98">
              <w:rPr>
                <w:sz w:val="20"/>
                <w:szCs w:val="20"/>
              </w:rPr>
              <w:t>1 135,9</w:t>
            </w:r>
          </w:p>
        </w:tc>
        <w:tc>
          <w:tcPr>
            <w:tcW w:w="1276" w:type="dxa"/>
            <w:shd w:val="clear" w:color="auto" w:fill="auto"/>
          </w:tcPr>
          <w:p w:rsidR="006B6886" w:rsidRPr="00EE0D98" w:rsidRDefault="006B6886" w:rsidP="006B6886">
            <w:pPr>
              <w:jc w:val="both"/>
              <w:rPr>
                <w:sz w:val="20"/>
                <w:szCs w:val="20"/>
              </w:rPr>
            </w:pPr>
            <w:r w:rsidRPr="00EE0D98">
              <w:rPr>
                <w:sz w:val="20"/>
                <w:szCs w:val="20"/>
              </w:rPr>
              <w:t>1 135,9</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04"/>
        </w:trPr>
        <w:tc>
          <w:tcPr>
            <w:tcW w:w="6345" w:type="dxa"/>
            <w:shd w:val="clear" w:color="auto" w:fill="auto"/>
          </w:tcPr>
          <w:p w:rsidR="006B6886" w:rsidRPr="00EE0D98" w:rsidRDefault="006B6886" w:rsidP="006B6886">
            <w:pPr>
              <w:rPr>
                <w:sz w:val="20"/>
                <w:szCs w:val="20"/>
              </w:rPr>
            </w:pPr>
            <w:r w:rsidRPr="00EE0D98">
              <w:rPr>
                <w:sz w:val="20"/>
                <w:szCs w:val="20"/>
              </w:rPr>
              <w:t xml:space="preserve">Обеспечение сохранности жилых помещений, закрепленных за     </w:t>
            </w:r>
            <w:r w:rsidRPr="00EE0D98">
              <w:rPr>
                <w:sz w:val="20"/>
                <w:szCs w:val="20"/>
              </w:rPr>
              <w:br/>
              <w:t xml:space="preserve">детьми-сиротами и детьми, оставшимися без попечения      </w:t>
            </w:r>
            <w:r w:rsidRPr="00EE0D98">
              <w:rPr>
                <w:sz w:val="20"/>
                <w:szCs w:val="20"/>
              </w:rPr>
              <w:br/>
              <w:t>родителей</w:t>
            </w:r>
          </w:p>
        </w:tc>
        <w:tc>
          <w:tcPr>
            <w:tcW w:w="1418" w:type="dxa"/>
            <w:shd w:val="clear" w:color="auto" w:fill="auto"/>
          </w:tcPr>
          <w:p w:rsidR="006B6886" w:rsidRPr="00EE0D98" w:rsidRDefault="006B6886" w:rsidP="006B6886">
            <w:pPr>
              <w:jc w:val="both"/>
              <w:rPr>
                <w:sz w:val="20"/>
                <w:szCs w:val="20"/>
              </w:rPr>
            </w:pPr>
            <w:r w:rsidRPr="00EE0D98">
              <w:rPr>
                <w:sz w:val="20"/>
                <w:szCs w:val="20"/>
              </w:rPr>
              <w:t>22,8</w:t>
            </w:r>
          </w:p>
        </w:tc>
        <w:tc>
          <w:tcPr>
            <w:tcW w:w="1276" w:type="dxa"/>
            <w:shd w:val="clear" w:color="auto" w:fill="auto"/>
          </w:tcPr>
          <w:p w:rsidR="006B6886" w:rsidRPr="00EE0D98" w:rsidRDefault="006B6886" w:rsidP="006B6886">
            <w:pPr>
              <w:jc w:val="both"/>
              <w:rPr>
                <w:sz w:val="20"/>
                <w:szCs w:val="20"/>
              </w:rPr>
            </w:pPr>
            <w:r w:rsidRPr="00EE0D98">
              <w:rPr>
                <w:sz w:val="20"/>
                <w:szCs w:val="20"/>
              </w:rPr>
              <w:t>12,6</w:t>
            </w:r>
          </w:p>
        </w:tc>
        <w:tc>
          <w:tcPr>
            <w:tcW w:w="850" w:type="dxa"/>
            <w:shd w:val="clear" w:color="auto" w:fill="auto"/>
          </w:tcPr>
          <w:p w:rsidR="006B6886" w:rsidRPr="00EE0D98" w:rsidRDefault="006B6886" w:rsidP="006B6886">
            <w:pPr>
              <w:jc w:val="both"/>
              <w:rPr>
                <w:sz w:val="20"/>
                <w:szCs w:val="20"/>
              </w:rPr>
            </w:pPr>
            <w:r w:rsidRPr="00EE0D98">
              <w:rPr>
                <w:sz w:val="20"/>
                <w:szCs w:val="20"/>
              </w:rPr>
              <w:t>55,3</w:t>
            </w:r>
          </w:p>
        </w:tc>
      </w:tr>
      <w:tr w:rsidR="006B6886" w:rsidRPr="00EE0D98" w:rsidTr="006B6886">
        <w:trPr>
          <w:trHeight w:val="104"/>
        </w:trPr>
        <w:tc>
          <w:tcPr>
            <w:tcW w:w="6345" w:type="dxa"/>
            <w:shd w:val="clear" w:color="auto" w:fill="auto"/>
          </w:tcPr>
          <w:p w:rsidR="006B6886" w:rsidRPr="00EE0D98" w:rsidRDefault="006B6886" w:rsidP="006B6886">
            <w:pPr>
              <w:pStyle w:val="ConsPlusCell"/>
              <w:rPr>
                <w:sz w:val="20"/>
                <w:szCs w:val="20"/>
              </w:rPr>
            </w:pPr>
            <w:r w:rsidRPr="00EE0D98">
              <w:rPr>
                <w:sz w:val="20"/>
                <w:szCs w:val="20"/>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w:t>
            </w:r>
          </w:p>
        </w:tc>
        <w:tc>
          <w:tcPr>
            <w:tcW w:w="1418" w:type="dxa"/>
            <w:shd w:val="clear" w:color="auto" w:fill="auto"/>
          </w:tcPr>
          <w:p w:rsidR="006B6886" w:rsidRPr="00EE0D98" w:rsidRDefault="006B6886" w:rsidP="006B6886">
            <w:pPr>
              <w:jc w:val="both"/>
              <w:rPr>
                <w:sz w:val="20"/>
                <w:szCs w:val="20"/>
              </w:rPr>
            </w:pPr>
            <w:r w:rsidRPr="00EE0D98">
              <w:rPr>
                <w:sz w:val="20"/>
                <w:szCs w:val="20"/>
              </w:rPr>
              <w:t>7 562,9</w:t>
            </w:r>
          </w:p>
        </w:tc>
        <w:tc>
          <w:tcPr>
            <w:tcW w:w="1276" w:type="dxa"/>
            <w:shd w:val="clear" w:color="auto" w:fill="auto"/>
          </w:tcPr>
          <w:p w:rsidR="006B6886" w:rsidRPr="00EE0D98" w:rsidRDefault="006B6886" w:rsidP="006B6886">
            <w:pPr>
              <w:jc w:val="both"/>
              <w:rPr>
                <w:sz w:val="20"/>
                <w:szCs w:val="20"/>
              </w:rPr>
            </w:pPr>
            <w:r w:rsidRPr="00EE0D98">
              <w:rPr>
                <w:sz w:val="20"/>
                <w:szCs w:val="20"/>
              </w:rPr>
              <w:t>4 401,4</w:t>
            </w:r>
          </w:p>
        </w:tc>
        <w:tc>
          <w:tcPr>
            <w:tcW w:w="850" w:type="dxa"/>
            <w:shd w:val="clear" w:color="auto" w:fill="auto"/>
          </w:tcPr>
          <w:p w:rsidR="006B6886" w:rsidRPr="00EE0D98" w:rsidRDefault="006B6886" w:rsidP="006B6886">
            <w:pPr>
              <w:jc w:val="both"/>
              <w:rPr>
                <w:sz w:val="20"/>
                <w:szCs w:val="20"/>
              </w:rPr>
            </w:pPr>
            <w:r w:rsidRPr="00EE0D98">
              <w:rPr>
                <w:sz w:val="20"/>
                <w:szCs w:val="20"/>
              </w:rPr>
              <w:t>58,2</w:t>
            </w:r>
          </w:p>
        </w:tc>
      </w:tr>
      <w:tr w:rsidR="006B6886" w:rsidRPr="00EE0D98" w:rsidTr="006B6886">
        <w:trPr>
          <w:trHeight w:val="104"/>
        </w:trPr>
        <w:tc>
          <w:tcPr>
            <w:tcW w:w="6345" w:type="dxa"/>
            <w:shd w:val="clear" w:color="auto" w:fill="auto"/>
          </w:tcPr>
          <w:p w:rsidR="006B6886" w:rsidRPr="00EE0D98" w:rsidRDefault="006B6886" w:rsidP="006B6886">
            <w:pPr>
              <w:pStyle w:val="ConsPlusCell"/>
              <w:rPr>
                <w:sz w:val="20"/>
                <w:szCs w:val="20"/>
              </w:rPr>
            </w:pPr>
            <w:r w:rsidRPr="00EE0D98">
              <w:rPr>
                <w:sz w:val="20"/>
                <w:szCs w:val="20"/>
              </w:rPr>
              <w:lastRenderedPageBreak/>
              <w:t>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shd w:val="clear" w:color="auto" w:fill="auto"/>
          </w:tcPr>
          <w:p w:rsidR="006B6886" w:rsidRPr="00EE0D98" w:rsidRDefault="006B6886" w:rsidP="006B6886">
            <w:pPr>
              <w:jc w:val="both"/>
              <w:rPr>
                <w:sz w:val="20"/>
                <w:szCs w:val="20"/>
              </w:rPr>
            </w:pPr>
            <w:r w:rsidRPr="00EE0D98">
              <w:rPr>
                <w:sz w:val="20"/>
                <w:szCs w:val="20"/>
              </w:rPr>
              <w:t>8 108,5</w:t>
            </w:r>
          </w:p>
        </w:tc>
        <w:tc>
          <w:tcPr>
            <w:tcW w:w="1276" w:type="dxa"/>
            <w:shd w:val="clear" w:color="auto" w:fill="auto"/>
          </w:tcPr>
          <w:p w:rsidR="006B6886" w:rsidRPr="00EE0D98" w:rsidRDefault="006B6886" w:rsidP="006B6886">
            <w:pPr>
              <w:jc w:val="both"/>
              <w:rPr>
                <w:sz w:val="20"/>
                <w:szCs w:val="20"/>
              </w:rPr>
            </w:pPr>
            <w:r w:rsidRPr="00EE0D98">
              <w:rPr>
                <w:sz w:val="20"/>
                <w:szCs w:val="20"/>
              </w:rPr>
              <w:t>6 724,7</w:t>
            </w:r>
          </w:p>
        </w:tc>
        <w:tc>
          <w:tcPr>
            <w:tcW w:w="850" w:type="dxa"/>
            <w:shd w:val="clear" w:color="auto" w:fill="auto"/>
          </w:tcPr>
          <w:p w:rsidR="006B6886" w:rsidRPr="00EE0D98" w:rsidRDefault="006B6886" w:rsidP="006B6886">
            <w:pPr>
              <w:jc w:val="both"/>
              <w:rPr>
                <w:sz w:val="20"/>
                <w:szCs w:val="20"/>
              </w:rPr>
            </w:pPr>
            <w:r w:rsidRPr="00EE0D98">
              <w:rPr>
                <w:sz w:val="20"/>
                <w:szCs w:val="20"/>
              </w:rPr>
              <w:t>82,9</w:t>
            </w:r>
          </w:p>
        </w:tc>
      </w:tr>
      <w:tr w:rsidR="006B6886" w:rsidRPr="00EE0D98" w:rsidTr="006B6886">
        <w:trPr>
          <w:trHeight w:val="104"/>
        </w:trPr>
        <w:tc>
          <w:tcPr>
            <w:tcW w:w="6345" w:type="dxa"/>
            <w:shd w:val="clear" w:color="auto" w:fill="auto"/>
          </w:tcPr>
          <w:p w:rsidR="006B6886" w:rsidRPr="00EE0D98" w:rsidRDefault="006B6886" w:rsidP="006B6886">
            <w:pPr>
              <w:pStyle w:val="ConsPlusCell"/>
              <w:rPr>
                <w:sz w:val="20"/>
                <w:szCs w:val="20"/>
              </w:rPr>
            </w:pPr>
            <w:r w:rsidRPr="00EE0D98">
              <w:rPr>
                <w:sz w:val="20"/>
                <w:szCs w:val="20"/>
              </w:rPr>
              <w:t xml:space="preserve"> Выплата единовременного пособия при всех формах устройства детей, лишенных родительского попечения, в семью</w:t>
            </w:r>
          </w:p>
        </w:tc>
        <w:tc>
          <w:tcPr>
            <w:tcW w:w="1418" w:type="dxa"/>
            <w:shd w:val="clear" w:color="auto" w:fill="auto"/>
          </w:tcPr>
          <w:p w:rsidR="006B6886" w:rsidRPr="00EE0D98" w:rsidRDefault="006B6886" w:rsidP="006B6886">
            <w:pPr>
              <w:jc w:val="both"/>
              <w:rPr>
                <w:sz w:val="20"/>
                <w:szCs w:val="20"/>
              </w:rPr>
            </w:pPr>
            <w:r w:rsidRPr="00EE0D98">
              <w:rPr>
                <w:sz w:val="20"/>
                <w:szCs w:val="20"/>
              </w:rPr>
              <w:t>94,4</w:t>
            </w:r>
          </w:p>
        </w:tc>
        <w:tc>
          <w:tcPr>
            <w:tcW w:w="1276" w:type="dxa"/>
            <w:shd w:val="clear" w:color="auto" w:fill="auto"/>
          </w:tcPr>
          <w:p w:rsidR="006B6886" w:rsidRPr="00EE0D98" w:rsidRDefault="006B6886" w:rsidP="006B6886">
            <w:pPr>
              <w:jc w:val="both"/>
              <w:rPr>
                <w:sz w:val="20"/>
                <w:szCs w:val="20"/>
              </w:rPr>
            </w:pPr>
            <w:r w:rsidRPr="00EE0D98">
              <w:rPr>
                <w:sz w:val="20"/>
                <w:szCs w:val="20"/>
              </w:rPr>
              <w:t>92,7</w:t>
            </w:r>
          </w:p>
        </w:tc>
        <w:tc>
          <w:tcPr>
            <w:tcW w:w="850" w:type="dxa"/>
            <w:shd w:val="clear" w:color="auto" w:fill="auto"/>
          </w:tcPr>
          <w:p w:rsidR="006B6886" w:rsidRPr="00EE0D98" w:rsidRDefault="006B6886" w:rsidP="006B6886">
            <w:pPr>
              <w:jc w:val="both"/>
              <w:rPr>
                <w:sz w:val="20"/>
                <w:szCs w:val="20"/>
              </w:rPr>
            </w:pPr>
            <w:r w:rsidRPr="00EE0D98">
              <w:rPr>
                <w:sz w:val="20"/>
                <w:szCs w:val="20"/>
              </w:rPr>
              <w:t>98,1</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Мероприятия в сфере социальной и демографической политики</w:t>
            </w:r>
          </w:p>
        </w:tc>
        <w:tc>
          <w:tcPr>
            <w:tcW w:w="1418" w:type="dxa"/>
            <w:shd w:val="clear" w:color="auto" w:fill="auto"/>
          </w:tcPr>
          <w:p w:rsidR="006B6886" w:rsidRPr="00EE0D98" w:rsidRDefault="006B6886" w:rsidP="006B6886">
            <w:pPr>
              <w:jc w:val="both"/>
              <w:rPr>
                <w:sz w:val="20"/>
                <w:szCs w:val="20"/>
              </w:rPr>
            </w:pPr>
            <w:r w:rsidRPr="00EE0D98">
              <w:rPr>
                <w:sz w:val="20"/>
                <w:szCs w:val="20"/>
              </w:rPr>
              <w:t>24,0</w:t>
            </w:r>
          </w:p>
        </w:tc>
        <w:tc>
          <w:tcPr>
            <w:tcW w:w="1276" w:type="dxa"/>
            <w:shd w:val="clear" w:color="auto" w:fill="auto"/>
          </w:tcPr>
          <w:p w:rsidR="006B6886" w:rsidRPr="00EE0D98" w:rsidRDefault="006B6886" w:rsidP="006B6886">
            <w:pPr>
              <w:jc w:val="both"/>
              <w:rPr>
                <w:sz w:val="20"/>
                <w:szCs w:val="20"/>
              </w:rPr>
            </w:pPr>
            <w:r w:rsidRPr="00EE0D98">
              <w:rPr>
                <w:sz w:val="20"/>
                <w:szCs w:val="20"/>
              </w:rPr>
              <w:t>23,6</w:t>
            </w:r>
          </w:p>
        </w:tc>
        <w:tc>
          <w:tcPr>
            <w:tcW w:w="850" w:type="dxa"/>
            <w:shd w:val="clear" w:color="auto" w:fill="auto"/>
          </w:tcPr>
          <w:p w:rsidR="006B6886" w:rsidRPr="00EE0D98" w:rsidRDefault="006B6886" w:rsidP="006B6886">
            <w:pPr>
              <w:jc w:val="both"/>
              <w:rPr>
                <w:sz w:val="20"/>
                <w:szCs w:val="20"/>
              </w:rPr>
            </w:pPr>
            <w:r w:rsidRPr="00EE0D98">
              <w:rPr>
                <w:sz w:val="20"/>
                <w:szCs w:val="20"/>
              </w:rPr>
              <w:t>98,3</w:t>
            </w:r>
          </w:p>
        </w:tc>
      </w:tr>
      <w:tr w:rsidR="006B6886" w:rsidRPr="00EE0D98" w:rsidTr="006B6886">
        <w:trPr>
          <w:trHeight w:val="104"/>
        </w:trPr>
        <w:tc>
          <w:tcPr>
            <w:tcW w:w="6345" w:type="dxa"/>
            <w:shd w:val="clear" w:color="auto" w:fill="auto"/>
          </w:tcPr>
          <w:p w:rsidR="006B6886" w:rsidRPr="00EE0D98" w:rsidRDefault="006B6886" w:rsidP="006B6886">
            <w:pPr>
              <w:jc w:val="both"/>
              <w:rPr>
                <w:sz w:val="20"/>
                <w:szCs w:val="20"/>
              </w:rPr>
            </w:pPr>
            <w:r w:rsidRPr="00EE0D98">
              <w:rPr>
                <w:sz w:val="20"/>
                <w:szCs w:val="20"/>
              </w:rPr>
              <w:t>Профилактика безнадзорности и правонарушений несовершеннолетних</w:t>
            </w:r>
          </w:p>
        </w:tc>
        <w:tc>
          <w:tcPr>
            <w:tcW w:w="1418" w:type="dxa"/>
            <w:shd w:val="clear" w:color="auto" w:fill="auto"/>
          </w:tcPr>
          <w:p w:rsidR="006B6886" w:rsidRPr="00EE0D98" w:rsidRDefault="006B6886" w:rsidP="006B6886">
            <w:pPr>
              <w:jc w:val="both"/>
              <w:rPr>
                <w:sz w:val="20"/>
                <w:szCs w:val="20"/>
              </w:rPr>
            </w:pPr>
            <w:r w:rsidRPr="00EE0D98">
              <w:rPr>
                <w:sz w:val="20"/>
                <w:szCs w:val="20"/>
              </w:rPr>
              <w:t>13,0</w:t>
            </w:r>
          </w:p>
        </w:tc>
        <w:tc>
          <w:tcPr>
            <w:tcW w:w="1276" w:type="dxa"/>
            <w:shd w:val="clear" w:color="auto" w:fill="auto"/>
          </w:tcPr>
          <w:p w:rsidR="006B6886" w:rsidRPr="00EE0D98" w:rsidRDefault="006B6886" w:rsidP="006B6886">
            <w:pPr>
              <w:jc w:val="both"/>
              <w:rPr>
                <w:sz w:val="20"/>
                <w:szCs w:val="20"/>
              </w:rPr>
            </w:pPr>
            <w:r w:rsidRPr="00EE0D98">
              <w:rPr>
                <w:sz w:val="20"/>
                <w:szCs w:val="20"/>
              </w:rPr>
              <w:t>12,02</w:t>
            </w:r>
          </w:p>
        </w:tc>
        <w:tc>
          <w:tcPr>
            <w:tcW w:w="850" w:type="dxa"/>
            <w:shd w:val="clear" w:color="auto" w:fill="auto"/>
          </w:tcPr>
          <w:p w:rsidR="006B6886" w:rsidRPr="00EE0D98" w:rsidRDefault="006B6886" w:rsidP="006B6886">
            <w:pPr>
              <w:jc w:val="both"/>
              <w:rPr>
                <w:sz w:val="20"/>
                <w:szCs w:val="20"/>
              </w:rPr>
            </w:pPr>
            <w:r w:rsidRPr="00EE0D98">
              <w:rPr>
                <w:sz w:val="20"/>
                <w:szCs w:val="20"/>
              </w:rPr>
              <w:t>92,5</w:t>
            </w:r>
          </w:p>
        </w:tc>
      </w:tr>
      <w:tr w:rsidR="006B6886" w:rsidRPr="00EE0D98" w:rsidTr="006B6886">
        <w:trPr>
          <w:trHeight w:val="92"/>
        </w:trPr>
        <w:tc>
          <w:tcPr>
            <w:tcW w:w="6345" w:type="dxa"/>
            <w:shd w:val="clear" w:color="auto" w:fill="auto"/>
          </w:tcPr>
          <w:p w:rsidR="006B6886" w:rsidRPr="00EE0D98" w:rsidRDefault="006B6886" w:rsidP="006B6886">
            <w:pPr>
              <w:jc w:val="both"/>
              <w:rPr>
                <w:sz w:val="20"/>
                <w:szCs w:val="20"/>
              </w:rPr>
            </w:pPr>
            <w:r w:rsidRPr="00EE0D98">
              <w:rPr>
                <w:sz w:val="20"/>
                <w:szCs w:val="20"/>
              </w:rPr>
              <w:t>Мероприятия по развитию физической культурой и спорта</w:t>
            </w:r>
          </w:p>
        </w:tc>
        <w:tc>
          <w:tcPr>
            <w:tcW w:w="1418" w:type="dxa"/>
            <w:shd w:val="clear" w:color="auto" w:fill="auto"/>
          </w:tcPr>
          <w:p w:rsidR="006B6886" w:rsidRPr="00EE0D98" w:rsidRDefault="006B6886" w:rsidP="006B6886">
            <w:pPr>
              <w:jc w:val="both"/>
              <w:rPr>
                <w:sz w:val="20"/>
                <w:szCs w:val="20"/>
              </w:rPr>
            </w:pPr>
            <w:r w:rsidRPr="00EE0D98">
              <w:rPr>
                <w:sz w:val="20"/>
                <w:szCs w:val="20"/>
              </w:rPr>
              <w:t>70,2</w:t>
            </w:r>
          </w:p>
        </w:tc>
        <w:tc>
          <w:tcPr>
            <w:tcW w:w="1276" w:type="dxa"/>
            <w:shd w:val="clear" w:color="auto" w:fill="auto"/>
          </w:tcPr>
          <w:p w:rsidR="006B6886" w:rsidRPr="00EE0D98" w:rsidRDefault="006B6886" w:rsidP="006B6886">
            <w:pPr>
              <w:jc w:val="both"/>
              <w:rPr>
                <w:sz w:val="20"/>
                <w:szCs w:val="20"/>
              </w:rPr>
            </w:pPr>
            <w:r w:rsidRPr="00EE0D98">
              <w:rPr>
                <w:sz w:val="20"/>
                <w:szCs w:val="20"/>
              </w:rPr>
              <w:t>67,1</w:t>
            </w:r>
          </w:p>
        </w:tc>
        <w:tc>
          <w:tcPr>
            <w:tcW w:w="850" w:type="dxa"/>
            <w:shd w:val="clear" w:color="auto" w:fill="auto"/>
          </w:tcPr>
          <w:p w:rsidR="006B6886" w:rsidRPr="00EE0D98" w:rsidRDefault="006B6886" w:rsidP="006B6886">
            <w:pPr>
              <w:jc w:val="both"/>
              <w:rPr>
                <w:sz w:val="20"/>
                <w:szCs w:val="20"/>
              </w:rPr>
            </w:pPr>
            <w:r w:rsidRPr="00EE0D98">
              <w:rPr>
                <w:sz w:val="20"/>
                <w:szCs w:val="20"/>
              </w:rPr>
              <w:t>95,6</w:t>
            </w:r>
          </w:p>
        </w:tc>
      </w:tr>
      <w:tr w:rsidR="006B6886" w:rsidRPr="00EE0D98" w:rsidTr="006B6886">
        <w:trPr>
          <w:trHeight w:val="92"/>
        </w:trPr>
        <w:tc>
          <w:tcPr>
            <w:tcW w:w="6345" w:type="dxa"/>
            <w:shd w:val="clear" w:color="auto" w:fill="auto"/>
          </w:tcPr>
          <w:p w:rsidR="006B6886" w:rsidRPr="00EE0D98" w:rsidRDefault="006B6886" w:rsidP="006B6886">
            <w:pPr>
              <w:jc w:val="both"/>
              <w:rPr>
                <w:sz w:val="20"/>
                <w:szCs w:val="20"/>
              </w:rPr>
            </w:pPr>
            <w:r w:rsidRPr="00EE0D98">
              <w:rPr>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1418" w:type="dxa"/>
            <w:shd w:val="clear" w:color="auto" w:fill="auto"/>
          </w:tcPr>
          <w:p w:rsidR="006B6886" w:rsidRPr="00EE0D98" w:rsidRDefault="006B6886" w:rsidP="006B6886">
            <w:pPr>
              <w:jc w:val="both"/>
              <w:rPr>
                <w:sz w:val="20"/>
                <w:szCs w:val="20"/>
              </w:rPr>
            </w:pPr>
            <w:r w:rsidRPr="00EE0D98">
              <w:rPr>
                <w:sz w:val="20"/>
                <w:szCs w:val="20"/>
              </w:rPr>
              <w:t>10,0</w:t>
            </w:r>
          </w:p>
        </w:tc>
        <w:tc>
          <w:tcPr>
            <w:tcW w:w="1276" w:type="dxa"/>
            <w:shd w:val="clear" w:color="auto" w:fill="auto"/>
          </w:tcPr>
          <w:p w:rsidR="006B6886" w:rsidRPr="00EE0D98" w:rsidRDefault="006B6886" w:rsidP="006B6886">
            <w:pPr>
              <w:jc w:val="both"/>
              <w:rPr>
                <w:sz w:val="20"/>
                <w:szCs w:val="20"/>
              </w:rPr>
            </w:pPr>
            <w:r w:rsidRPr="00EE0D98">
              <w:rPr>
                <w:sz w:val="20"/>
                <w:szCs w:val="20"/>
              </w:rPr>
              <w:t>10,0</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92"/>
        </w:trPr>
        <w:tc>
          <w:tcPr>
            <w:tcW w:w="6345" w:type="dxa"/>
            <w:shd w:val="clear" w:color="auto" w:fill="auto"/>
          </w:tcPr>
          <w:p w:rsidR="006B6886" w:rsidRPr="00EE0D98" w:rsidRDefault="006B6886" w:rsidP="006B6886">
            <w:pPr>
              <w:jc w:val="both"/>
              <w:rPr>
                <w:sz w:val="20"/>
                <w:szCs w:val="20"/>
              </w:rPr>
            </w:pPr>
            <w:r w:rsidRPr="00EE0D98">
              <w:rPr>
                <w:sz w:val="20"/>
                <w:szCs w:val="20"/>
              </w:rPr>
              <w:t>Региональный проект «Спорт-норма жизни»</w:t>
            </w:r>
          </w:p>
        </w:tc>
        <w:tc>
          <w:tcPr>
            <w:tcW w:w="1418" w:type="dxa"/>
            <w:shd w:val="clear" w:color="auto" w:fill="auto"/>
          </w:tcPr>
          <w:p w:rsidR="006B6886" w:rsidRPr="00EE0D98" w:rsidRDefault="006B6886" w:rsidP="006B6886">
            <w:pPr>
              <w:jc w:val="both"/>
              <w:rPr>
                <w:sz w:val="20"/>
                <w:szCs w:val="20"/>
              </w:rPr>
            </w:pPr>
            <w:r w:rsidRPr="00EE0D98">
              <w:rPr>
                <w:sz w:val="20"/>
                <w:szCs w:val="20"/>
              </w:rPr>
              <w:t>0</w:t>
            </w:r>
          </w:p>
        </w:tc>
        <w:tc>
          <w:tcPr>
            <w:tcW w:w="1276" w:type="dxa"/>
            <w:shd w:val="clear" w:color="auto" w:fill="auto"/>
          </w:tcPr>
          <w:p w:rsidR="006B6886" w:rsidRPr="00EE0D98" w:rsidRDefault="006B6886" w:rsidP="006B6886">
            <w:pPr>
              <w:jc w:val="both"/>
              <w:rPr>
                <w:sz w:val="20"/>
                <w:szCs w:val="20"/>
              </w:rPr>
            </w:pPr>
            <w:r w:rsidRPr="00EE0D98">
              <w:rPr>
                <w:sz w:val="20"/>
                <w:szCs w:val="20"/>
              </w:rPr>
              <w:t>0</w:t>
            </w:r>
          </w:p>
        </w:tc>
        <w:tc>
          <w:tcPr>
            <w:tcW w:w="850" w:type="dxa"/>
            <w:shd w:val="clear" w:color="auto" w:fill="auto"/>
          </w:tcPr>
          <w:p w:rsidR="006B6886" w:rsidRPr="00EE0D98" w:rsidRDefault="006B6886" w:rsidP="006B6886">
            <w:pPr>
              <w:jc w:val="both"/>
              <w:rPr>
                <w:sz w:val="20"/>
                <w:szCs w:val="20"/>
              </w:rPr>
            </w:pPr>
            <w:r w:rsidRPr="00EE0D98">
              <w:rPr>
                <w:sz w:val="20"/>
                <w:szCs w:val="20"/>
              </w:rPr>
              <w:t>0</w:t>
            </w:r>
          </w:p>
        </w:tc>
      </w:tr>
      <w:tr w:rsidR="006B6886" w:rsidRPr="00EE0D98" w:rsidTr="006B6886">
        <w:trPr>
          <w:trHeight w:val="92"/>
        </w:trPr>
        <w:tc>
          <w:tcPr>
            <w:tcW w:w="6345" w:type="dxa"/>
            <w:shd w:val="clear" w:color="auto" w:fill="auto"/>
          </w:tcPr>
          <w:p w:rsidR="006B6886" w:rsidRPr="00EE0D98" w:rsidRDefault="006B6886" w:rsidP="006B6886">
            <w:pPr>
              <w:rPr>
                <w:sz w:val="20"/>
                <w:szCs w:val="20"/>
              </w:rPr>
            </w:pPr>
            <w:r w:rsidRPr="00EE0D98">
              <w:rPr>
                <w:sz w:val="20"/>
                <w:szCs w:val="20"/>
              </w:rPr>
              <w:t>Социальные выплаты лицам, удостоенным звания почетный гражданин муниципального образования</w:t>
            </w:r>
          </w:p>
        </w:tc>
        <w:tc>
          <w:tcPr>
            <w:tcW w:w="1418" w:type="dxa"/>
            <w:shd w:val="clear" w:color="auto" w:fill="auto"/>
          </w:tcPr>
          <w:p w:rsidR="006B6886" w:rsidRPr="00EE0D98" w:rsidRDefault="006B6886" w:rsidP="006B6886">
            <w:pPr>
              <w:jc w:val="both"/>
              <w:rPr>
                <w:sz w:val="20"/>
                <w:szCs w:val="20"/>
              </w:rPr>
            </w:pPr>
            <w:r w:rsidRPr="00EE0D98">
              <w:rPr>
                <w:sz w:val="20"/>
                <w:szCs w:val="20"/>
              </w:rPr>
              <w:t>21,0</w:t>
            </w:r>
          </w:p>
        </w:tc>
        <w:tc>
          <w:tcPr>
            <w:tcW w:w="1276" w:type="dxa"/>
            <w:shd w:val="clear" w:color="auto" w:fill="auto"/>
          </w:tcPr>
          <w:p w:rsidR="006B6886" w:rsidRPr="00EE0D98" w:rsidRDefault="006B6886" w:rsidP="006B6886">
            <w:pPr>
              <w:jc w:val="both"/>
              <w:rPr>
                <w:sz w:val="20"/>
                <w:szCs w:val="20"/>
              </w:rPr>
            </w:pPr>
            <w:r w:rsidRPr="00EE0D98">
              <w:rPr>
                <w:sz w:val="20"/>
                <w:szCs w:val="20"/>
              </w:rPr>
              <w:t>21,0</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92"/>
        </w:trPr>
        <w:tc>
          <w:tcPr>
            <w:tcW w:w="6345" w:type="dxa"/>
            <w:shd w:val="clear" w:color="auto" w:fill="auto"/>
          </w:tcPr>
          <w:p w:rsidR="006B6886" w:rsidRPr="00EE0D98" w:rsidRDefault="006B6886" w:rsidP="006B6886">
            <w:pPr>
              <w:jc w:val="both"/>
              <w:rPr>
                <w:sz w:val="20"/>
                <w:szCs w:val="20"/>
              </w:rPr>
            </w:pPr>
            <w:r w:rsidRPr="00EE0D98">
              <w:rPr>
                <w:sz w:val="20"/>
                <w:szCs w:val="20"/>
              </w:rPr>
              <w:t xml:space="preserve">Подпрограмма «Обеспечение жильем молодых семей в Брянской области» государственной программы «Социальная и демографическая политика Брянской области» </w:t>
            </w:r>
          </w:p>
        </w:tc>
        <w:tc>
          <w:tcPr>
            <w:tcW w:w="1418" w:type="dxa"/>
            <w:shd w:val="clear" w:color="auto" w:fill="auto"/>
          </w:tcPr>
          <w:p w:rsidR="006B6886" w:rsidRPr="00EE0D98" w:rsidRDefault="006B6886" w:rsidP="006B6886">
            <w:pPr>
              <w:jc w:val="both"/>
              <w:rPr>
                <w:sz w:val="20"/>
                <w:szCs w:val="20"/>
              </w:rPr>
            </w:pPr>
            <w:r w:rsidRPr="00EE0D98">
              <w:rPr>
                <w:sz w:val="20"/>
                <w:szCs w:val="20"/>
              </w:rPr>
              <w:t>472,5</w:t>
            </w:r>
          </w:p>
        </w:tc>
        <w:tc>
          <w:tcPr>
            <w:tcW w:w="1276" w:type="dxa"/>
            <w:shd w:val="clear" w:color="auto" w:fill="auto"/>
          </w:tcPr>
          <w:p w:rsidR="006B6886" w:rsidRPr="00EE0D98" w:rsidRDefault="006B6886" w:rsidP="006B6886">
            <w:pPr>
              <w:jc w:val="both"/>
              <w:rPr>
                <w:sz w:val="20"/>
                <w:szCs w:val="20"/>
              </w:rPr>
            </w:pPr>
            <w:r w:rsidRPr="00EE0D98">
              <w:rPr>
                <w:sz w:val="20"/>
                <w:szCs w:val="20"/>
              </w:rPr>
              <w:t>472,5</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92"/>
        </w:trPr>
        <w:tc>
          <w:tcPr>
            <w:tcW w:w="6345" w:type="dxa"/>
            <w:shd w:val="clear" w:color="auto" w:fill="auto"/>
          </w:tcPr>
          <w:p w:rsidR="006B6886" w:rsidRPr="00EE0D98" w:rsidRDefault="006B6886" w:rsidP="006B6886">
            <w:pPr>
              <w:pStyle w:val="ConsPlusCell"/>
              <w:rPr>
                <w:sz w:val="20"/>
                <w:szCs w:val="20"/>
              </w:rPr>
            </w:pPr>
            <w:r w:rsidRPr="00EE0D98">
              <w:rPr>
                <w:sz w:val="20"/>
                <w:szCs w:val="20"/>
              </w:rPr>
              <w:t xml:space="preserve">Реализация переданных полномочий по решению отдельных вопросов местного значения муниципальных </w:t>
            </w:r>
            <w:proofErr w:type="gramStart"/>
            <w:r w:rsidRPr="00EE0D98">
              <w:rPr>
                <w:sz w:val="20"/>
                <w:szCs w:val="20"/>
              </w:rPr>
              <w:t>районов  в</w:t>
            </w:r>
            <w:proofErr w:type="gramEnd"/>
            <w:r w:rsidRPr="00EE0D98">
              <w:rPr>
                <w:sz w:val="20"/>
                <w:szCs w:val="20"/>
              </w:rPr>
              <w:t xml:space="preserve"> соответствии с заключенными соглашениями в сфере дорожного хозяйства </w:t>
            </w:r>
          </w:p>
        </w:tc>
        <w:tc>
          <w:tcPr>
            <w:tcW w:w="1418" w:type="dxa"/>
            <w:shd w:val="clear" w:color="auto" w:fill="auto"/>
          </w:tcPr>
          <w:p w:rsidR="006B6886" w:rsidRPr="00EE0D98" w:rsidRDefault="006B6886" w:rsidP="006B6886">
            <w:pPr>
              <w:jc w:val="both"/>
              <w:rPr>
                <w:sz w:val="20"/>
                <w:szCs w:val="20"/>
              </w:rPr>
            </w:pPr>
            <w:r w:rsidRPr="00EE0D98">
              <w:rPr>
                <w:sz w:val="20"/>
                <w:szCs w:val="20"/>
              </w:rPr>
              <w:t>19 812,3</w:t>
            </w:r>
          </w:p>
        </w:tc>
        <w:tc>
          <w:tcPr>
            <w:tcW w:w="1276" w:type="dxa"/>
            <w:shd w:val="clear" w:color="auto" w:fill="auto"/>
          </w:tcPr>
          <w:p w:rsidR="006B6886" w:rsidRPr="00EE0D98" w:rsidRDefault="006B6886" w:rsidP="006B6886">
            <w:pPr>
              <w:jc w:val="both"/>
              <w:rPr>
                <w:sz w:val="20"/>
                <w:szCs w:val="20"/>
              </w:rPr>
            </w:pPr>
            <w:r w:rsidRPr="00EE0D98">
              <w:rPr>
                <w:sz w:val="20"/>
                <w:szCs w:val="20"/>
              </w:rPr>
              <w:t>19 019,5</w:t>
            </w:r>
          </w:p>
        </w:tc>
        <w:tc>
          <w:tcPr>
            <w:tcW w:w="850" w:type="dxa"/>
            <w:shd w:val="clear" w:color="auto" w:fill="auto"/>
          </w:tcPr>
          <w:p w:rsidR="006B6886" w:rsidRPr="00EE0D98" w:rsidRDefault="006B6886" w:rsidP="006B6886">
            <w:pPr>
              <w:jc w:val="both"/>
              <w:rPr>
                <w:sz w:val="20"/>
                <w:szCs w:val="20"/>
              </w:rPr>
            </w:pPr>
            <w:r w:rsidRPr="00EE0D98">
              <w:rPr>
                <w:sz w:val="20"/>
                <w:szCs w:val="20"/>
              </w:rPr>
              <w:t>96,0</w:t>
            </w:r>
          </w:p>
        </w:tc>
      </w:tr>
      <w:tr w:rsidR="006B6886" w:rsidRPr="00EE0D98" w:rsidTr="006B6886">
        <w:trPr>
          <w:trHeight w:val="92"/>
        </w:trPr>
        <w:tc>
          <w:tcPr>
            <w:tcW w:w="6345" w:type="dxa"/>
            <w:shd w:val="clear" w:color="auto" w:fill="auto"/>
          </w:tcPr>
          <w:p w:rsidR="006B6886" w:rsidRPr="00EE0D98" w:rsidRDefault="006B6886" w:rsidP="006B6886">
            <w:pPr>
              <w:jc w:val="both"/>
              <w:rPr>
                <w:sz w:val="20"/>
                <w:szCs w:val="20"/>
              </w:rPr>
            </w:pPr>
            <w:r w:rsidRPr="00EE0D98">
              <w:rPr>
                <w:sz w:val="20"/>
                <w:szCs w:val="20"/>
              </w:rPr>
              <w:t>Эксплуатация и содержание имущества казны муниципального образования</w:t>
            </w:r>
          </w:p>
        </w:tc>
        <w:tc>
          <w:tcPr>
            <w:tcW w:w="1418" w:type="dxa"/>
            <w:shd w:val="clear" w:color="auto" w:fill="auto"/>
          </w:tcPr>
          <w:p w:rsidR="006B6886" w:rsidRPr="00EE0D98" w:rsidRDefault="006B6886" w:rsidP="006B6886">
            <w:pPr>
              <w:jc w:val="both"/>
              <w:rPr>
                <w:sz w:val="20"/>
                <w:szCs w:val="20"/>
              </w:rPr>
            </w:pPr>
            <w:r w:rsidRPr="00EE0D98">
              <w:rPr>
                <w:sz w:val="20"/>
                <w:szCs w:val="20"/>
              </w:rPr>
              <w:t>801,3</w:t>
            </w:r>
          </w:p>
        </w:tc>
        <w:tc>
          <w:tcPr>
            <w:tcW w:w="1276" w:type="dxa"/>
            <w:shd w:val="clear" w:color="auto" w:fill="auto"/>
          </w:tcPr>
          <w:p w:rsidR="006B6886" w:rsidRPr="00EE0D98" w:rsidRDefault="006B6886" w:rsidP="006B6886">
            <w:pPr>
              <w:jc w:val="both"/>
              <w:rPr>
                <w:sz w:val="20"/>
                <w:szCs w:val="20"/>
              </w:rPr>
            </w:pPr>
            <w:r w:rsidRPr="00EE0D98">
              <w:rPr>
                <w:sz w:val="20"/>
                <w:szCs w:val="20"/>
              </w:rPr>
              <w:t>780,4</w:t>
            </w:r>
          </w:p>
        </w:tc>
        <w:tc>
          <w:tcPr>
            <w:tcW w:w="850" w:type="dxa"/>
            <w:shd w:val="clear" w:color="auto" w:fill="auto"/>
          </w:tcPr>
          <w:p w:rsidR="006B6886" w:rsidRPr="00EE0D98" w:rsidRDefault="006B6886" w:rsidP="006B6886">
            <w:pPr>
              <w:jc w:val="both"/>
              <w:rPr>
                <w:sz w:val="20"/>
                <w:szCs w:val="20"/>
              </w:rPr>
            </w:pPr>
            <w:r w:rsidRPr="00EE0D98">
              <w:rPr>
                <w:sz w:val="20"/>
                <w:szCs w:val="20"/>
              </w:rPr>
              <w:t>97,4</w:t>
            </w:r>
          </w:p>
        </w:tc>
      </w:tr>
      <w:tr w:rsidR="006B6886" w:rsidRPr="00EE0D98" w:rsidTr="006B6886">
        <w:trPr>
          <w:trHeight w:val="92"/>
        </w:trPr>
        <w:tc>
          <w:tcPr>
            <w:tcW w:w="6345" w:type="dxa"/>
            <w:shd w:val="clear" w:color="auto" w:fill="auto"/>
          </w:tcPr>
          <w:p w:rsidR="006B6886" w:rsidRPr="00EE0D98" w:rsidRDefault="006B6886" w:rsidP="006B6886">
            <w:pPr>
              <w:jc w:val="both"/>
              <w:rPr>
                <w:sz w:val="20"/>
                <w:szCs w:val="20"/>
              </w:rPr>
            </w:pPr>
            <w:r w:rsidRPr="00EE0D98">
              <w:rPr>
                <w:sz w:val="20"/>
                <w:szCs w:val="20"/>
              </w:rPr>
              <w:t>Подготовка объектов ЖКХ к зиме</w:t>
            </w:r>
          </w:p>
        </w:tc>
        <w:tc>
          <w:tcPr>
            <w:tcW w:w="1418" w:type="dxa"/>
            <w:shd w:val="clear" w:color="auto" w:fill="auto"/>
          </w:tcPr>
          <w:p w:rsidR="006B6886" w:rsidRPr="00EE0D98" w:rsidRDefault="006B6886" w:rsidP="006B6886">
            <w:pPr>
              <w:jc w:val="both"/>
              <w:rPr>
                <w:sz w:val="20"/>
                <w:szCs w:val="20"/>
              </w:rPr>
            </w:pPr>
            <w:r w:rsidRPr="00EE0D98">
              <w:rPr>
                <w:sz w:val="20"/>
                <w:szCs w:val="20"/>
              </w:rPr>
              <w:t>312,8</w:t>
            </w:r>
          </w:p>
        </w:tc>
        <w:tc>
          <w:tcPr>
            <w:tcW w:w="1276" w:type="dxa"/>
            <w:shd w:val="clear" w:color="auto" w:fill="auto"/>
          </w:tcPr>
          <w:p w:rsidR="006B6886" w:rsidRPr="00EE0D98" w:rsidRDefault="006B6886" w:rsidP="006B6886">
            <w:pPr>
              <w:jc w:val="both"/>
              <w:rPr>
                <w:sz w:val="20"/>
                <w:szCs w:val="20"/>
              </w:rPr>
            </w:pPr>
            <w:r w:rsidRPr="00EE0D98">
              <w:rPr>
                <w:sz w:val="20"/>
                <w:szCs w:val="20"/>
              </w:rPr>
              <w:t>312,8</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92"/>
        </w:trPr>
        <w:tc>
          <w:tcPr>
            <w:tcW w:w="6345" w:type="dxa"/>
            <w:shd w:val="clear" w:color="auto" w:fill="auto"/>
          </w:tcPr>
          <w:p w:rsidR="006B6886" w:rsidRPr="00EE0D98" w:rsidRDefault="006B6886" w:rsidP="006B6886">
            <w:pPr>
              <w:jc w:val="both"/>
              <w:rPr>
                <w:sz w:val="20"/>
                <w:szCs w:val="20"/>
              </w:rPr>
            </w:pPr>
            <w:r w:rsidRPr="00EE0D98">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418" w:type="dxa"/>
            <w:shd w:val="clear" w:color="auto" w:fill="auto"/>
          </w:tcPr>
          <w:p w:rsidR="006B6886" w:rsidRPr="00EE0D98" w:rsidRDefault="006B6886" w:rsidP="006B6886">
            <w:pPr>
              <w:jc w:val="both"/>
              <w:rPr>
                <w:sz w:val="20"/>
                <w:szCs w:val="20"/>
              </w:rPr>
            </w:pPr>
            <w:r w:rsidRPr="00EE0D98">
              <w:rPr>
                <w:sz w:val="20"/>
                <w:szCs w:val="20"/>
              </w:rPr>
              <w:t>531,9</w:t>
            </w:r>
          </w:p>
        </w:tc>
        <w:tc>
          <w:tcPr>
            <w:tcW w:w="1276" w:type="dxa"/>
            <w:shd w:val="clear" w:color="auto" w:fill="auto"/>
          </w:tcPr>
          <w:p w:rsidR="006B6886" w:rsidRPr="00EE0D98" w:rsidRDefault="006B6886" w:rsidP="006B6886">
            <w:pPr>
              <w:jc w:val="both"/>
              <w:rPr>
                <w:sz w:val="20"/>
                <w:szCs w:val="20"/>
              </w:rPr>
            </w:pPr>
            <w:r w:rsidRPr="00EE0D98">
              <w:rPr>
                <w:sz w:val="20"/>
                <w:szCs w:val="20"/>
              </w:rPr>
              <w:t>531,9</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92"/>
        </w:trPr>
        <w:tc>
          <w:tcPr>
            <w:tcW w:w="6345" w:type="dxa"/>
            <w:shd w:val="clear" w:color="auto" w:fill="auto"/>
          </w:tcPr>
          <w:p w:rsidR="006B6886" w:rsidRPr="00EE0D98" w:rsidRDefault="006B6886" w:rsidP="006B6886">
            <w:pPr>
              <w:pStyle w:val="ConsPlusCell"/>
              <w:rPr>
                <w:sz w:val="20"/>
                <w:szCs w:val="20"/>
              </w:rPr>
            </w:pPr>
            <w:r w:rsidRPr="00EE0D98">
              <w:rPr>
                <w:sz w:val="20"/>
                <w:szCs w:val="20"/>
              </w:rPr>
              <w:t>Отдельные мероприятия по развитию культуры, культурного населения, туризма, обеспечению устойчивого развития социально-культурных составляющих качества жизни населения</w:t>
            </w:r>
          </w:p>
        </w:tc>
        <w:tc>
          <w:tcPr>
            <w:tcW w:w="1418" w:type="dxa"/>
            <w:shd w:val="clear" w:color="auto" w:fill="auto"/>
          </w:tcPr>
          <w:p w:rsidR="006B6886" w:rsidRPr="00EE0D98" w:rsidRDefault="006B6886" w:rsidP="006B6886">
            <w:pPr>
              <w:jc w:val="both"/>
              <w:rPr>
                <w:sz w:val="20"/>
                <w:szCs w:val="20"/>
              </w:rPr>
            </w:pPr>
            <w:r w:rsidRPr="00EE0D98">
              <w:rPr>
                <w:sz w:val="20"/>
                <w:szCs w:val="20"/>
              </w:rPr>
              <w:t>1 063,8</w:t>
            </w:r>
          </w:p>
        </w:tc>
        <w:tc>
          <w:tcPr>
            <w:tcW w:w="1276" w:type="dxa"/>
            <w:shd w:val="clear" w:color="auto" w:fill="auto"/>
          </w:tcPr>
          <w:p w:rsidR="006B6886" w:rsidRPr="00EE0D98" w:rsidRDefault="006B6886" w:rsidP="006B6886">
            <w:pPr>
              <w:jc w:val="both"/>
              <w:rPr>
                <w:sz w:val="20"/>
                <w:szCs w:val="20"/>
              </w:rPr>
            </w:pPr>
            <w:r w:rsidRPr="00EE0D98">
              <w:rPr>
                <w:sz w:val="20"/>
                <w:szCs w:val="20"/>
              </w:rPr>
              <w:t>1 063,8</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92"/>
        </w:trPr>
        <w:tc>
          <w:tcPr>
            <w:tcW w:w="6345" w:type="dxa"/>
            <w:shd w:val="clear" w:color="auto" w:fill="auto"/>
          </w:tcPr>
          <w:p w:rsidR="006B6886" w:rsidRPr="00EE0D98" w:rsidRDefault="006B6886" w:rsidP="006B6886">
            <w:pPr>
              <w:pStyle w:val="ConsPlusCell"/>
              <w:rPr>
                <w:sz w:val="20"/>
                <w:szCs w:val="20"/>
              </w:rPr>
            </w:pPr>
            <w:r w:rsidRPr="00EE0D98">
              <w:rPr>
                <w:sz w:val="20"/>
                <w:szCs w:val="20"/>
              </w:rPr>
              <w:t>Субсидии на государственную поддержку отрасли культуры (Федеральные проект «Творческие люди») (государственная поддержка лучших сельских учреждений культуры)</w:t>
            </w:r>
          </w:p>
        </w:tc>
        <w:tc>
          <w:tcPr>
            <w:tcW w:w="1418" w:type="dxa"/>
            <w:shd w:val="clear" w:color="auto" w:fill="auto"/>
          </w:tcPr>
          <w:p w:rsidR="006B6886" w:rsidRPr="00EE0D98" w:rsidRDefault="006B6886" w:rsidP="006B6886">
            <w:pPr>
              <w:jc w:val="both"/>
              <w:rPr>
                <w:sz w:val="20"/>
                <w:szCs w:val="20"/>
              </w:rPr>
            </w:pPr>
            <w:r w:rsidRPr="00EE0D98">
              <w:rPr>
                <w:sz w:val="20"/>
                <w:szCs w:val="20"/>
              </w:rPr>
              <w:t>109,8</w:t>
            </w:r>
          </w:p>
        </w:tc>
        <w:tc>
          <w:tcPr>
            <w:tcW w:w="1276" w:type="dxa"/>
            <w:shd w:val="clear" w:color="auto" w:fill="auto"/>
          </w:tcPr>
          <w:p w:rsidR="006B6886" w:rsidRPr="00EE0D98" w:rsidRDefault="006B6886" w:rsidP="006B6886">
            <w:pPr>
              <w:jc w:val="both"/>
              <w:rPr>
                <w:sz w:val="20"/>
                <w:szCs w:val="20"/>
              </w:rPr>
            </w:pPr>
            <w:r w:rsidRPr="00EE0D98">
              <w:rPr>
                <w:sz w:val="20"/>
                <w:szCs w:val="20"/>
              </w:rPr>
              <w:t>109,8</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92"/>
        </w:trPr>
        <w:tc>
          <w:tcPr>
            <w:tcW w:w="6345" w:type="dxa"/>
            <w:shd w:val="clear" w:color="auto" w:fill="auto"/>
          </w:tcPr>
          <w:p w:rsidR="006B6886" w:rsidRPr="00EE0D98" w:rsidRDefault="006B6886" w:rsidP="006B6886">
            <w:pPr>
              <w:pStyle w:val="ConsPlusCell"/>
              <w:rPr>
                <w:sz w:val="20"/>
                <w:szCs w:val="20"/>
              </w:rPr>
            </w:pPr>
            <w:r w:rsidRPr="00EE0D98">
              <w:rPr>
                <w:sz w:val="20"/>
                <w:szCs w:val="20"/>
              </w:rPr>
              <w:t>Субвенции на проведение Всероссийской переписи населения 2020 года</w:t>
            </w:r>
          </w:p>
        </w:tc>
        <w:tc>
          <w:tcPr>
            <w:tcW w:w="1418" w:type="dxa"/>
            <w:shd w:val="clear" w:color="auto" w:fill="auto"/>
          </w:tcPr>
          <w:p w:rsidR="006B6886" w:rsidRPr="00EE0D98" w:rsidRDefault="006B6886" w:rsidP="006B6886">
            <w:pPr>
              <w:jc w:val="both"/>
              <w:rPr>
                <w:sz w:val="20"/>
                <w:szCs w:val="20"/>
              </w:rPr>
            </w:pPr>
            <w:r w:rsidRPr="00EE0D98">
              <w:rPr>
                <w:sz w:val="20"/>
                <w:szCs w:val="20"/>
              </w:rPr>
              <w:t>100,6</w:t>
            </w:r>
          </w:p>
        </w:tc>
        <w:tc>
          <w:tcPr>
            <w:tcW w:w="1276" w:type="dxa"/>
            <w:shd w:val="clear" w:color="auto" w:fill="auto"/>
          </w:tcPr>
          <w:p w:rsidR="006B6886" w:rsidRPr="00EE0D98" w:rsidRDefault="006B6886" w:rsidP="006B6886">
            <w:pPr>
              <w:jc w:val="both"/>
              <w:rPr>
                <w:sz w:val="20"/>
                <w:szCs w:val="20"/>
              </w:rPr>
            </w:pPr>
            <w:r w:rsidRPr="00EE0D98">
              <w:rPr>
                <w:sz w:val="20"/>
                <w:szCs w:val="20"/>
              </w:rPr>
              <w:t>94,5</w:t>
            </w:r>
          </w:p>
        </w:tc>
        <w:tc>
          <w:tcPr>
            <w:tcW w:w="850" w:type="dxa"/>
            <w:shd w:val="clear" w:color="auto" w:fill="auto"/>
          </w:tcPr>
          <w:p w:rsidR="006B6886" w:rsidRPr="00EE0D98" w:rsidRDefault="006B6886" w:rsidP="006B6886">
            <w:pPr>
              <w:jc w:val="both"/>
              <w:rPr>
                <w:sz w:val="20"/>
                <w:szCs w:val="20"/>
              </w:rPr>
            </w:pPr>
            <w:r w:rsidRPr="00EE0D98">
              <w:rPr>
                <w:sz w:val="20"/>
                <w:szCs w:val="20"/>
              </w:rPr>
              <w:t>93,9</w:t>
            </w:r>
          </w:p>
        </w:tc>
      </w:tr>
      <w:tr w:rsidR="006B6886" w:rsidRPr="00EE0D98" w:rsidTr="006B6886">
        <w:trPr>
          <w:trHeight w:val="180"/>
        </w:trPr>
        <w:tc>
          <w:tcPr>
            <w:tcW w:w="6345" w:type="dxa"/>
            <w:shd w:val="clear" w:color="auto" w:fill="auto"/>
          </w:tcPr>
          <w:p w:rsidR="006B6886" w:rsidRPr="00EE0D98" w:rsidRDefault="006B6886" w:rsidP="006B6886">
            <w:pPr>
              <w:jc w:val="both"/>
              <w:rPr>
                <w:b/>
                <w:sz w:val="20"/>
                <w:szCs w:val="20"/>
              </w:rPr>
            </w:pPr>
            <w:r w:rsidRPr="00EE0D98">
              <w:rPr>
                <w:b/>
                <w:sz w:val="20"/>
                <w:szCs w:val="20"/>
                <w:lang w:val="en-US"/>
              </w:rPr>
              <w:t>II</w:t>
            </w:r>
            <w:r w:rsidRPr="00EE0D98">
              <w:rPr>
                <w:b/>
                <w:sz w:val="20"/>
                <w:szCs w:val="20"/>
              </w:rPr>
              <w:t>. Муниципальная программа Жирятинского района «Управление муниципальными финансами Жирятинского муниципального района Брянской области» (2021-2023 годы)</w:t>
            </w:r>
          </w:p>
        </w:tc>
        <w:tc>
          <w:tcPr>
            <w:tcW w:w="1418" w:type="dxa"/>
            <w:shd w:val="clear" w:color="auto" w:fill="auto"/>
          </w:tcPr>
          <w:p w:rsidR="006B6886" w:rsidRPr="00EE0D98" w:rsidRDefault="006B6886" w:rsidP="006B6886">
            <w:pPr>
              <w:jc w:val="both"/>
              <w:rPr>
                <w:b/>
                <w:sz w:val="20"/>
                <w:szCs w:val="20"/>
              </w:rPr>
            </w:pPr>
            <w:r w:rsidRPr="00EE0D98">
              <w:rPr>
                <w:b/>
                <w:sz w:val="20"/>
                <w:szCs w:val="20"/>
              </w:rPr>
              <w:t>4 683,1</w:t>
            </w:r>
          </w:p>
        </w:tc>
        <w:tc>
          <w:tcPr>
            <w:tcW w:w="1276" w:type="dxa"/>
            <w:shd w:val="clear" w:color="auto" w:fill="auto"/>
          </w:tcPr>
          <w:p w:rsidR="006B6886" w:rsidRPr="00EE0D98" w:rsidRDefault="006B6886" w:rsidP="006B6886">
            <w:pPr>
              <w:jc w:val="both"/>
              <w:rPr>
                <w:b/>
                <w:sz w:val="20"/>
                <w:szCs w:val="20"/>
              </w:rPr>
            </w:pPr>
            <w:r w:rsidRPr="00EE0D98">
              <w:rPr>
                <w:b/>
                <w:sz w:val="20"/>
                <w:szCs w:val="20"/>
              </w:rPr>
              <w:t>4 679,5</w:t>
            </w:r>
          </w:p>
        </w:tc>
        <w:tc>
          <w:tcPr>
            <w:tcW w:w="850" w:type="dxa"/>
            <w:shd w:val="clear" w:color="auto" w:fill="auto"/>
          </w:tcPr>
          <w:p w:rsidR="006B6886" w:rsidRPr="00EE0D98" w:rsidRDefault="006B6886" w:rsidP="006B6886">
            <w:pPr>
              <w:jc w:val="both"/>
              <w:rPr>
                <w:b/>
                <w:sz w:val="20"/>
                <w:szCs w:val="20"/>
              </w:rPr>
            </w:pPr>
            <w:r w:rsidRPr="00EE0D98">
              <w:rPr>
                <w:b/>
                <w:sz w:val="20"/>
                <w:szCs w:val="20"/>
              </w:rPr>
              <w:t>99,9</w:t>
            </w:r>
          </w:p>
        </w:tc>
      </w:tr>
      <w:tr w:rsidR="006B6886" w:rsidRPr="00EE0D98" w:rsidTr="006B6886">
        <w:trPr>
          <w:trHeight w:val="180"/>
        </w:trPr>
        <w:tc>
          <w:tcPr>
            <w:tcW w:w="6345" w:type="dxa"/>
            <w:shd w:val="clear" w:color="auto" w:fill="auto"/>
          </w:tcPr>
          <w:p w:rsidR="006B6886" w:rsidRPr="00EE0D98" w:rsidRDefault="006B6886" w:rsidP="006B6886">
            <w:pPr>
              <w:jc w:val="both"/>
              <w:rPr>
                <w:i/>
                <w:sz w:val="20"/>
                <w:szCs w:val="20"/>
              </w:rPr>
            </w:pPr>
            <w:r w:rsidRPr="00EE0D98">
              <w:rPr>
                <w:i/>
                <w:sz w:val="20"/>
                <w:szCs w:val="20"/>
              </w:rPr>
              <w:t>в том числе</w:t>
            </w:r>
          </w:p>
        </w:tc>
        <w:tc>
          <w:tcPr>
            <w:tcW w:w="1418" w:type="dxa"/>
            <w:shd w:val="clear" w:color="auto" w:fill="auto"/>
          </w:tcPr>
          <w:p w:rsidR="006B6886" w:rsidRPr="00EE0D98" w:rsidRDefault="006B6886" w:rsidP="006B6886">
            <w:pPr>
              <w:jc w:val="both"/>
              <w:rPr>
                <w:sz w:val="20"/>
                <w:szCs w:val="20"/>
              </w:rPr>
            </w:pPr>
          </w:p>
        </w:tc>
        <w:tc>
          <w:tcPr>
            <w:tcW w:w="1276" w:type="dxa"/>
            <w:shd w:val="clear" w:color="auto" w:fill="auto"/>
          </w:tcPr>
          <w:p w:rsidR="006B6886" w:rsidRPr="00EE0D98" w:rsidRDefault="006B6886" w:rsidP="006B6886">
            <w:pPr>
              <w:jc w:val="both"/>
              <w:rPr>
                <w:sz w:val="20"/>
                <w:szCs w:val="20"/>
              </w:rPr>
            </w:pPr>
          </w:p>
        </w:tc>
        <w:tc>
          <w:tcPr>
            <w:tcW w:w="850" w:type="dxa"/>
            <w:shd w:val="clear" w:color="auto" w:fill="auto"/>
          </w:tcPr>
          <w:p w:rsidR="006B6886" w:rsidRPr="00EE0D98" w:rsidRDefault="006B6886" w:rsidP="006B6886">
            <w:pPr>
              <w:jc w:val="both"/>
              <w:rPr>
                <w:sz w:val="20"/>
                <w:szCs w:val="20"/>
              </w:rPr>
            </w:pPr>
          </w:p>
        </w:tc>
      </w:tr>
      <w:tr w:rsidR="006B6886" w:rsidRPr="00EE0D98" w:rsidTr="006B6886">
        <w:trPr>
          <w:trHeight w:val="180"/>
        </w:trPr>
        <w:tc>
          <w:tcPr>
            <w:tcW w:w="6345" w:type="dxa"/>
            <w:shd w:val="clear" w:color="auto" w:fill="auto"/>
          </w:tcPr>
          <w:p w:rsidR="006B6886" w:rsidRPr="00EE0D98" w:rsidRDefault="006B6886" w:rsidP="006B6886">
            <w:pPr>
              <w:pStyle w:val="ConsPlusCell"/>
              <w:rPr>
                <w:sz w:val="20"/>
                <w:szCs w:val="20"/>
              </w:rPr>
            </w:pPr>
            <w:r w:rsidRPr="00EE0D98">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6B6886" w:rsidRPr="00EE0D98" w:rsidRDefault="006B6886" w:rsidP="006B6886">
            <w:pPr>
              <w:jc w:val="both"/>
              <w:rPr>
                <w:sz w:val="20"/>
                <w:szCs w:val="20"/>
              </w:rPr>
            </w:pPr>
            <w:r w:rsidRPr="00EE0D98">
              <w:rPr>
                <w:sz w:val="20"/>
                <w:szCs w:val="20"/>
              </w:rPr>
              <w:t>4 062,1</w:t>
            </w:r>
          </w:p>
        </w:tc>
        <w:tc>
          <w:tcPr>
            <w:tcW w:w="1276" w:type="dxa"/>
            <w:shd w:val="clear" w:color="auto" w:fill="auto"/>
          </w:tcPr>
          <w:p w:rsidR="006B6886" w:rsidRPr="00EE0D98" w:rsidRDefault="006B6886" w:rsidP="006B6886">
            <w:pPr>
              <w:jc w:val="both"/>
              <w:rPr>
                <w:sz w:val="20"/>
                <w:szCs w:val="20"/>
              </w:rPr>
            </w:pPr>
            <w:r w:rsidRPr="00EE0D98">
              <w:rPr>
                <w:sz w:val="20"/>
                <w:szCs w:val="20"/>
              </w:rPr>
              <w:t>4 058,5</w:t>
            </w:r>
          </w:p>
        </w:tc>
        <w:tc>
          <w:tcPr>
            <w:tcW w:w="850" w:type="dxa"/>
            <w:shd w:val="clear" w:color="auto" w:fill="auto"/>
          </w:tcPr>
          <w:p w:rsidR="006B6886" w:rsidRPr="00EE0D98" w:rsidRDefault="006B6886" w:rsidP="006B6886">
            <w:pPr>
              <w:jc w:val="both"/>
              <w:rPr>
                <w:sz w:val="20"/>
                <w:szCs w:val="20"/>
              </w:rPr>
            </w:pPr>
            <w:r w:rsidRPr="00EE0D98">
              <w:rPr>
                <w:sz w:val="20"/>
                <w:szCs w:val="20"/>
              </w:rPr>
              <w:t>99,9</w:t>
            </w:r>
          </w:p>
        </w:tc>
      </w:tr>
      <w:tr w:rsidR="006B6886" w:rsidRPr="00EE0D98" w:rsidTr="006B6886">
        <w:trPr>
          <w:trHeight w:val="180"/>
        </w:trPr>
        <w:tc>
          <w:tcPr>
            <w:tcW w:w="6345" w:type="dxa"/>
            <w:shd w:val="clear" w:color="auto" w:fill="auto"/>
          </w:tcPr>
          <w:p w:rsidR="006B6886" w:rsidRPr="00EE0D98" w:rsidRDefault="006B6886" w:rsidP="006B6886">
            <w:pPr>
              <w:pStyle w:val="ConsPlusCell"/>
              <w:rPr>
                <w:sz w:val="20"/>
                <w:szCs w:val="20"/>
              </w:rPr>
            </w:pPr>
            <w:r w:rsidRPr="00EE0D98">
              <w:rPr>
                <w:sz w:val="20"/>
                <w:szCs w:val="20"/>
              </w:rPr>
              <w:t xml:space="preserve">Реализация государственных полномочий Брянской области по расчету и предоставлению дотаций на выравнивание бюджетной обеспеченности поселений </w:t>
            </w:r>
          </w:p>
        </w:tc>
        <w:tc>
          <w:tcPr>
            <w:tcW w:w="1418" w:type="dxa"/>
            <w:shd w:val="clear" w:color="auto" w:fill="auto"/>
          </w:tcPr>
          <w:p w:rsidR="006B6886" w:rsidRPr="00EE0D98" w:rsidRDefault="006B6886" w:rsidP="006B6886">
            <w:pPr>
              <w:jc w:val="both"/>
              <w:rPr>
                <w:sz w:val="20"/>
                <w:szCs w:val="20"/>
              </w:rPr>
            </w:pPr>
            <w:r w:rsidRPr="00EE0D98">
              <w:rPr>
                <w:sz w:val="20"/>
                <w:szCs w:val="20"/>
              </w:rPr>
              <w:t>316,0</w:t>
            </w:r>
          </w:p>
        </w:tc>
        <w:tc>
          <w:tcPr>
            <w:tcW w:w="1276" w:type="dxa"/>
            <w:shd w:val="clear" w:color="auto" w:fill="auto"/>
          </w:tcPr>
          <w:p w:rsidR="006B6886" w:rsidRPr="00EE0D98" w:rsidRDefault="006B6886" w:rsidP="006B6886">
            <w:pPr>
              <w:jc w:val="both"/>
              <w:rPr>
                <w:sz w:val="20"/>
                <w:szCs w:val="20"/>
              </w:rPr>
            </w:pPr>
            <w:r w:rsidRPr="00EE0D98">
              <w:rPr>
                <w:sz w:val="20"/>
                <w:szCs w:val="20"/>
              </w:rPr>
              <w:t>316,0</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80"/>
        </w:trPr>
        <w:tc>
          <w:tcPr>
            <w:tcW w:w="6345" w:type="dxa"/>
            <w:shd w:val="clear" w:color="auto" w:fill="auto"/>
          </w:tcPr>
          <w:p w:rsidR="006B6886" w:rsidRPr="00EE0D98" w:rsidRDefault="006B6886" w:rsidP="006B6886">
            <w:pPr>
              <w:pStyle w:val="ConsPlusCell"/>
              <w:rPr>
                <w:sz w:val="20"/>
                <w:szCs w:val="20"/>
              </w:rPr>
            </w:pPr>
            <w:r w:rsidRPr="00EE0D98">
              <w:rPr>
                <w:sz w:val="20"/>
                <w:szCs w:val="20"/>
              </w:rPr>
              <w:t>Поддержка мер по обеспечению сбалансированности бюджетов поселений</w:t>
            </w:r>
          </w:p>
        </w:tc>
        <w:tc>
          <w:tcPr>
            <w:tcW w:w="1418" w:type="dxa"/>
            <w:shd w:val="clear" w:color="auto" w:fill="auto"/>
          </w:tcPr>
          <w:p w:rsidR="006B6886" w:rsidRPr="00EE0D98" w:rsidRDefault="006B6886" w:rsidP="006B6886">
            <w:pPr>
              <w:jc w:val="both"/>
              <w:rPr>
                <w:sz w:val="20"/>
                <w:szCs w:val="20"/>
              </w:rPr>
            </w:pPr>
            <w:r w:rsidRPr="00EE0D98">
              <w:rPr>
                <w:sz w:val="20"/>
                <w:szCs w:val="20"/>
              </w:rPr>
              <w:t xml:space="preserve">305,0 </w:t>
            </w:r>
          </w:p>
        </w:tc>
        <w:tc>
          <w:tcPr>
            <w:tcW w:w="1276" w:type="dxa"/>
            <w:shd w:val="clear" w:color="auto" w:fill="auto"/>
          </w:tcPr>
          <w:p w:rsidR="006B6886" w:rsidRPr="00EE0D98" w:rsidRDefault="006B6886" w:rsidP="006B6886">
            <w:pPr>
              <w:jc w:val="both"/>
              <w:rPr>
                <w:sz w:val="20"/>
                <w:szCs w:val="20"/>
              </w:rPr>
            </w:pPr>
            <w:r w:rsidRPr="00EE0D98">
              <w:rPr>
                <w:sz w:val="20"/>
                <w:szCs w:val="20"/>
              </w:rPr>
              <w:t>305,0</w:t>
            </w:r>
          </w:p>
        </w:tc>
        <w:tc>
          <w:tcPr>
            <w:tcW w:w="850" w:type="dxa"/>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397"/>
        </w:trPr>
        <w:tc>
          <w:tcPr>
            <w:tcW w:w="6345" w:type="dxa"/>
            <w:tcBorders>
              <w:bottom w:val="single" w:sz="4" w:space="0" w:color="auto"/>
            </w:tcBorders>
            <w:shd w:val="clear" w:color="auto" w:fill="auto"/>
          </w:tcPr>
          <w:p w:rsidR="006B6886" w:rsidRPr="00EE0D98" w:rsidRDefault="006B6886" w:rsidP="006B6886">
            <w:pPr>
              <w:jc w:val="both"/>
              <w:rPr>
                <w:b/>
                <w:sz w:val="20"/>
                <w:szCs w:val="20"/>
              </w:rPr>
            </w:pPr>
            <w:r w:rsidRPr="00EE0D98">
              <w:rPr>
                <w:b/>
                <w:sz w:val="20"/>
                <w:szCs w:val="20"/>
                <w:lang w:val="en-US"/>
              </w:rPr>
              <w:t>III</w:t>
            </w:r>
            <w:r w:rsidRPr="00EE0D98">
              <w:rPr>
                <w:b/>
                <w:sz w:val="20"/>
                <w:szCs w:val="20"/>
              </w:rPr>
              <w:t>. Муниципальная программа Жирятинского района «Развитие образования Жирятинского муниципального района Брянской области» (2021-2023 годы)</w:t>
            </w:r>
          </w:p>
        </w:tc>
        <w:tc>
          <w:tcPr>
            <w:tcW w:w="1418" w:type="dxa"/>
            <w:tcBorders>
              <w:bottom w:val="single" w:sz="4" w:space="0" w:color="auto"/>
            </w:tcBorders>
            <w:shd w:val="clear" w:color="auto" w:fill="auto"/>
          </w:tcPr>
          <w:p w:rsidR="006B6886" w:rsidRPr="00EE0D98" w:rsidRDefault="006B6886" w:rsidP="006B6886">
            <w:pPr>
              <w:jc w:val="both"/>
              <w:rPr>
                <w:b/>
                <w:sz w:val="20"/>
                <w:szCs w:val="20"/>
              </w:rPr>
            </w:pPr>
            <w:r w:rsidRPr="00EE0D98">
              <w:rPr>
                <w:b/>
                <w:sz w:val="20"/>
                <w:szCs w:val="20"/>
              </w:rPr>
              <w:t>116 506,4</w:t>
            </w:r>
          </w:p>
        </w:tc>
        <w:tc>
          <w:tcPr>
            <w:tcW w:w="1276" w:type="dxa"/>
            <w:tcBorders>
              <w:bottom w:val="single" w:sz="4" w:space="0" w:color="auto"/>
            </w:tcBorders>
            <w:shd w:val="clear" w:color="auto" w:fill="auto"/>
          </w:tcPr>
          <w:p w:rsidR="006B6886" w:rsidRPr="00EE0D98" w:rsidRDefault="006B6886" w:rsidP="006B6886">
            <w:pPr>
              <w:jc w:val="both"/>
              <w:rPr>
                <w:b/>
                <w:sz w:val="20"/>
                <w:szCs w:val="20"/>
              </w:rPr>
            </w:pPr>
            <w:r w:rsidRPr="00EE0D98">
              <w:rPr>
                <w:b/>
                <w:sz w:val="20"/>
                <w:szCs w:val="20"/>
              </w:rPr>
              <w:t>115 916,7</w:t>
            </w:r>
          </w:p>
        </w:tc>
        <w:tc>
          <w:tcPr>
            <w:tcW w:w="850" w:type="dxa"/>
            <w:tcBorders>
              <w:bottom w:val="single" w:sz="4" w:space="0" w:color="auto"/>
            </w:tcBorders>
            <w:shd w:val="clear" w:color="auto" w:fill="auto"/>
          </w:tcPr>
          <w:p w:rsidR="006B6886" w:rsidRPr="00EE0D98" w:rsidRDefault="006B6886" w:rsidP="006B6886">
            <w:pPr>
              <w:jc w:val="both"/>
              <w:rPr>
                <w:b/>
                <w:sz w:val="20"/>
                <w:szCs w:val="20"/>
              </w:rPr>
            </w:pPr>
            <w:r w:rsidRPr="00EE0D98">
              <w:rPr>
                <w:b/>
                <w:sz w:val="20"/>
                <w:szCs w:val="20"/>
              </w:rPr>
              <w:t>99,5</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i/>
                <w:sz w:val="20"/>
                <w:szCs w:val="20"/>
              </w:rPr>
            </w:pPr>
            <w:r w:rsidRPr="00EE0D98">
              <w:rPr>
                <w:i/>
                <w:sz w:val="20"/>
                <w:szCs w:val="20"/>
              </w:rPr>
              <w:t>в том числе</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p>
        </w:tc>
        <w:tc>
          <w:tcPr>
            <w:tcW w:w="1276" w:type="dxa"/>
            <w:tcBorders>
              <w:bottom w:val="single" w:sz="4" w:space="0" w:color="auto"/>
            </w:tcBorders>
            <w:shd w:val="clear" w:color="auto" w:fill="auto"/>
          </w:tcPr>
          <w:p w:rsidR="006B6886" w:rsidRPr="00EE0D98" w:rsidRDefault="006B6886" w:rsidP="006B6886">
            <w:pPr>
              <w:jc w:val="both"/>
              <w:rPr>
                <w:sz w:val="20"/>
                <w:szCs w:val="20"/>
              </w:rPr>
            </w:pPr>
          </w:p>
        </w:tc>
        <w:tc>
          <w:tcPr>
            <w:tcW w:w="850" w:type="dxa"/>
            <w:tcBorders>
              <w:bottom w:val="single" w:sz="4" w:space="0" w:color="auto"/>
            </w:tcBorders>
            <w:shd w:val="clear" w:color="auto" w:fill="auto"/>
          </w:tcPr>
          <w:p w:rsidR="006B6886" w:rsidRPr="00EE0D98" w:rsidRDefault="006B6886" w:rsidP="006B6886">
            <w:pPr>
              <w:jc w:val="both"/>
              <w:rPr>
                <w:sz w:val="20"/>
                <w:szCs w:val="20"/>
              </w:rPr>
            </w:pP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Дошкольные образовательные организации</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1 606,2</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1 604,3</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99,9</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Общеобразовательные организации</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12 928,6</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12 928,6</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 xml:space="preserve">Финансовое обеспечение государственных </w:t>
            </w:r>
            <w:proofErr w:type="gramStart"/>
            <w:r w:rsidRPr="00EE0D98">
              <w:rPr>
                <w:sz w:val="20"/>
                <w:szCs w:val="20"/>
              </w:rPr>
              <w:t>гарантий  реализации</w:t>
            </w:r>
            <w:proofErr w:type="gramEnd"/>
            <w:r w:rsidRPr="00EE0D98">
              <w:rPr>
                <w:sz w:val="20"/>
                <w:szCs w:val="20"/>
              </w:rPr>
              <w:t xml:space="preserve"> прав на получение общедоступного и бесплатного дошкольного образования в образовательных организациях</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12 653,2</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12 652,3</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 xml:space="preserve">Организации дополнительного образования </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976,1</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975,7</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Развитие детского и юношеского спорта</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516,0</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515,7</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Учреждения психолого-медико-социального сопровождения</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1 753,2</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1 753,2</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50 028,6</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50 028,2</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lastRenderedPageBreak/>
              <w:t>Мероприятия по проведению оздоровительной кампании детей</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267,5</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267,5</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Создание доступной среды для граждан-инвалидов</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22,1</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21,2</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96,0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Повышение энергетической эффективности и обеспечение энергосбережения</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20,0</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20,0</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Мероприятия по комплексной безопасности муниципальных учреждений</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1 194,1</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1 194,1</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Мероприятия по работе с семьей, детьми и молодежью</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120,0</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119,9</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99,9</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Организация питания в образовательных организациях</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631,7</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629,4</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99,6</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Противодействие злоупотреблению наркотиками и их незаконному обороту</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5,5</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5,5</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Повышение безопасности дорожного движения</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17,3</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17,3</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Организация и проведение олимпиад, выставок, конкурсов, конференций и других общественных мероприятий</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20,0</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20,0</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Руководство и управление в сфере установленных функций органов местного самоуправления</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990,6</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983,3</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99,3</w:t>
            </w:r>
          </w:p>
        </w:tc>
      </w:tr>
      <w:tr w:rsidR="006B6886" w:rsidRPr="00EE0D98" w:rsidTr="006B6886">
        <w:trPr>
          <w:trHeight w:val="370"/>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Учреждения, обеспечивающие деятельность органов местного самоуправления и муниципальных учреждений</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14 416,9</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14 369,5</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99,7</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333,8</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128,4</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38,5</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 xml:space="preserve"> Предоставление мер социальной </w:t>
            </w:r>
            <w:proofErr w:type="gramStart"/>
            <w:r w:rsidRPr="00EE0D98">
              <w:rPr>
                <w:sz w:val="20"/>
                <w:szCs w:val="20"/>
              </w:rPr>
              <w:t>поддержки  работникам</w:t>
            </w:r>
            <w:proofErr w:type="gramEnd"/>
            <w:r w:rsidRPr="00EE0D98">
              <w:rPr>
                <w:sz w:val="20"/>
                <w:szCs w:val="20"/>
              </w:rPr>
              <w:t xml:space="preserve"> образовательных учреждений, работающим в сельских населенных пунктах и поселках городского типа на территории Брянской области</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1 739,5</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1 739,5</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Капитальный ремонт кровель муниципальных образовательных организаций Брянской области</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3 849,6</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3 849,6</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Замена оконных блоков муниципальных образовательных организаций Брянской области</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3 216,0</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3 067,9</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95,4</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Создание цифровой общеобразовательной среды в общеобразовательных организациях и профессиональных образовательных организациях Брянской области</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59,6</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59,6</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 xml:space="preserve">Приведение в соответствии с </w:t>
            </w:r>
            <w:proofErr w:type="spellStart"/>
            <w:r w:rsidRPr="00EE0D98">
              <w:rPr>
                <w:sz w:val="20"/>
                <w:szCs w:val="20"/>
              </w:rPr>
              <w:t>брендбуком</w:t>
            </w:r>
            <w:proofErr w:type="spellEnd"/>
            <w:r w:rsidRPr="00EE0D98">
              <w:rPr>
                <w:sz w:val="20"/>
                <w:szCs w:val="20"/>
              </w:rPr>
              <w:t xml:space="preserve"> «Точки роста» помещений муниципальных общеобразовательных организаций </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172,7</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172,7</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 xml:space="preserve">Ежемесячное денежное вознаграждение за классное руководство педагогическим </w:t>
            </w:r>
            <w:proofErr w:type="gramStart"/>
            <w:r w:rsidRPr="00EE0D98">
              <w:rPr>
                <w:sz w:val="20"/>
                <w:szCs w:val="20"/>
              </w:rPr>
              <w:t>работникам  государственных</w:t>
            </w:r>
            <w:proofErr w:type="gramEnd"/>
            <w:r w:rsidRPr="00EE0D98">
              <w:rPr>
                <w:sz w:val="20"/>
                <w:szCs w:val="20"/>
              </w:rPr>
              <w:t xml:space="preserve"> и муниципальных общеобразовательных организаций</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4 999,7</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4 868,6</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97,4</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общеобразовательных организациях</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1 342,5</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1 342,5</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 xml:space="preserve">Обеспечение функционирования модели персонифицированного финансирования дополнительного образования детей </w:t>
            </w:r>
          </w:p>
        </w:tc>
        <w:tc>
          <w:tcPr>
            <w:tcW w:w="1418"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2 625,5</w:t>
            </w:r>
          </w:p>
        </w:tc>
        <w:tc>
          <w:tcPr>
            <w:tcW w:w="1276"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2 582,4</w:t>
            </w:r>
          </w:p>
        </w:tc>
        <w:tc>
          <w:tcPr>
            <w:tcW w:w="850" w:type="dxa"/>
            <w:tcBorders>
              <w:bottom w:val="single" w:sz="4" w:space="0" w:color="auto"/>
            </w:tcBorders>
            <w:shd w:val="clear" w:color="auto" w:fill="auto"/>
          </w:tcPr>
          <w:p w:rsidR="006B6886" w:rsidRPr="00EE0D98" w:rsidRDefault="006B6886" w:rsidP="006B6886">
            <w:pPr>
              <w:pStyle w:val="ConsPlusCell"/>
              <w:rPr>
                <w:sz w:val="20"/>
                <w:szCs w:val="20"/>
              </w:rPr>
            </w:pPr>
            <w:r w:rsidRPr="00EE0D98">
              <w:rPr>
                <w:sz w:val="20"/>
                <w:szCs w:val="20"/>
              </w:rPr>
              <w:t>98,4</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b/>
                <w:sz w:val="20"/>
                <w:szCs w:val="20"/>
              </w:rPr>
            </w:pPr>
            <w:r w:rsidRPr="00EE0D98">
              <w:rPr>
                <w:b/>
                <w:sz w:val="20"/>
                <w:szCs w:val="20"/>
                <w:lang w:val="en-US"/>
              </w:rPr>
              <w:t>IV</w:t>
            </w:r>
            <w:r w:rsidRPr="00EE0D98">
              <w:rPr>
                <w:b/>
                <w:sz w:val="20"/>
                <w:szCs w:val="20"/>
              </w:rPr>
              <w:t>. Муниципальная программа Жирятинского района «Управление муниципальным имуществом Жирятинского муниципального района Брянской области» (2021-2023 годы)</w:t>
            </w:r>
          </w:p>
        </w:tc>
        <w:tc>
          <w:tcPr>
            <w:tcW w:w="1418" w:type="dxa"/>
            <w:tcBorders>
              <w:bottom w:val="single" w:sz="4" w:space="0" w:color="auto"/>
            </w:tcBorders>
            <w:shd w:val="clear" w:color="auto" w:fill="auto"/>
          </w:tcPr>
          <w:p w:rsidR="006B6886" w:rsidRPr="00EE0D98" w:rsidRDefault="006B6886" w:rsidP="006B6886">
            <w:pPr>
              <w:jc w:val="both"/>
              <w:rPr>
                <w:b/>
                <w:sz w:val="20"/>
                <w:szCs w:val="20"/>
              </w:rPr>
            </w:pPr>
            <w:r w:rsidRPr="00EE0D98">
              <w:rPr>
                <w:b/>
                <w:sz w:val="20"/>
                <w:szCs w:val="20"/>
              </w:rPr>
              <w:t>2 141,3</w:t>
            </w:r>
          </w:p>
        </w:tc>
        <w:tc>
          <w:tcPr>
            <w:tcW w:w="1276" w:type="dxa"/>
            <w:tcBorders>
              <w:bottom w:val="single" w:sz="4" w:space="0" w:color="auto"/>
            </w:tcBorders>
            <w:shd w:val="clear" w:color="auto" w:fill="auto"/>
          </w:tcPr>
          <w:p w:rsidR="006B6886" w:rsidRPr="00EE0D98" w:rsidRDefault="006B6886" w:rsidP="006B6886">
            <w:pPr>
              <w:jc w:val="both"/>
              <w:rPr>
                <w:b/>
                <w:sz w:val="20"/>
                <w:szCs w:val="20"/>
              </w:rPr>
            </w:pPr>
            <w:r w:rsidRPr="00EE0D98">
              <w:rPr>
                <w:b/>
                <w:sz w:val="20"/>
                <w:szCs w:val="20"/>
              </w:rPr>
              <w:t>2 116,5</w:t>
            </w:r>
          </w:p>
        </w:tc>
        <w:tc>
          <w:tcPr>
            <w:tcW w:w="850" w:type="dxa"/>
            <w:tcBorders>
              <w:bottom w:val="single" w:sz="4" w:space="0" w:color="auto"/>
            </w:tcBorders>
            <w:shd w:val="clear" w:color="auto" w:fill="auto"/>
          </w:tcPr>
          <w:p w:rsidR="006B6886" w:rsidRPr="00EE0D98" w:rsidRDefault="006B6886" w:rsidP="006B6886">
            <w:pPr>
              <w:jc w:val="both"/>
              <w:rPr>
                <w:b/>
                <w:sz w:val="20"/>
                <w:szCs w:val="20"/>
              </w:rPr>
            </w:pPr>
            <w:r w:rsidRPr="00EE0D98">
              <w:rPr>
                <w:b/>
                <w:sz w:val="20"/>
                <w:szCs w:val="20"/>
              </w:rPr>
              <w:t>98,8</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b/>
                <w:sz w:val="20"/>
                <w:szCs w:val="20"/>
              </w:rPr>
            </w:pPr>
            <w:r w:rsidRPr="00EE0D98">
              <w:rPr>
                <w:sz w:val="20"/>
                <w:szCs w:val="20"/>
              </w:rPr>
              <w:t>Руководство и управление в сфере установленных функций органов местного самоуправления</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1 512,6</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1 512,02</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100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131,3</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126,5</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96,3</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 xml:space="preserve">Оценка имущества, признание прав и регулирование отношений муниципальной собственности </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258,0</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250,0</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96,9</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Мероприятия по землеустройству и землепользованию</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223,0</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211,9</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95,0</w:t>
            </w:r>
          </w:p>
        </w:tc>
      </w:tr>
      <w:tr w:rsidR="006B6886" w:rsidRPr="00EE0D98" w:rsidTr="006B6886">
        <w:trPr>
          <w:trHeight w:val="175"/>
        </w:trPr>
        <w:tc>
          <w:tcPr>
            <w:tcW w:w="6345"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Эксплуатация и содержание имущества казны муниципального образования</w:t>
            </w:r>
          </w:p>
        </w:tc>
        <w:tc>
          <w:tcPr>
            <w:tcW w:w="1418"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16,4</w:t>
            </w:r>
          </w:p>
        </w:tc>
        <w:tc>
          <w:tcPr>
            <w:tcW w:w="1276"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16,1</w:t>
            </w:r>
          </w:p>
        </w:tc>
        <w:tc>
          <w:tcPr>
            <w:tcW w:w="850" w:type="dxa"/>
            <w:tcBorders>
              <w:bottom w:val="single" w:sz="4" w:space="0" w:color="auto"/>
            </w:tcBorders>
            <w:shd w:val="clear" w:color="auto" w:fill="auto"/>
          </w:tcPr>
          <w:p w:rsidR="006B6886" w:rsidRPr="00EE0D98" w:rsidRDefault="006B6886" w:rsidP="006B6886">
            <w:pPr>
              <w:jc w:val="both"/>
              <w:rPr>
                <w:sz w:val="20"/>
                <w:szCs w:val="20"/>
              </w:rPr>
            </w:pPr>
            <w:r w:rsidRPr="00EE0D98">
              <w:rPr>
                <w:sz w:val="20"/>
                <w:szCs w:val="20"/>
              </w:rPr>
              <w:t>98,3</w:t>
            </w:r>
          </w:p>
        </w:tc>
      </w:tr>
      <w:tr w:rsidR="006B6886" w:rsidRPr="00F55FA9" w:rsidTr="006B6886">
        <w:trPr>
          <w:trHeight w:val="493"/>
        </w:trPr>
        <w:tc>
          <w:tcPr>
            <w:tcW w:w="6345" w:type="dxa"/>
            <w:shd w:val="clear" w:color="auto" w:fill="auto"/>
          </w:tcPr>
          <w:p w:rsidR="006B6886" w:rsidRPr="00EE0D98" w:rsidRDefault="006B6886" w:rsidP="006B6886">
            <w:pPr>
              <w:jc w:val="both"/>
              <w:rPr>
                <w:b/>
                <w:sz w:val="20"/>
                <w:szCs w:val="20"/>
              </w:rPr>
            </w:pPr>
            <w:r w:rsidRPr="00EE0D98">
              <w:rPr>
                <w:b/>
                <w:sz w:val="20"/>
                <w:szCs w:val="20"/>
              </w:rPr>
              <w:t>ВСЕГО</w:t>
            </w:r>
          </w:p>
        </w:tc>
        <w:tc>
          <w:tcPr>
            <w:tcW w:w="1418" w:type="dxa"/>
            <w:shd w:val="clear" w:color="auto" w:fill="auto"/>
          </w:tcPr>
          <w:p w:rsidR="006B6886" w:rsidRPr="00EE0D98" w:rsidRDefault="006B6886" w:rsidP="006B6886">
            <w:pPr>
              <w:jc w:val="both"/>
              <w:rPr>
                <w:b/>
                <w:sz w:val="20"/>
                <w:szCs w:val="20"/>
              </w:rPr>
            </w:pPr>
            <w:r w:rsidRPr="00EE0D98">
              <w:rPr>
                <w:b/>
                <w:sz w:val="20"/>
                <w:szCs w:val="20"/>
              </w:rPr>
              <w:t>200 923,9</w:t>
            </w:r>
          </w:p>
        </w:tc>
        <w:tc>
          <w:tcPr>
            <w:tcW w:w="1276" w:type="dxa"/>
            <w:shd w:val="clear" w:color="auto" w:fill="auto"/>
          </w:tcPr>
          <w:p w:rsidR="006B6886" w:rsidRPr="00EE0D98" w:rsidRDefault="006B6886" w:rsidP="006B6886">
            <w:pPr>
              <w:jc w:val="both"/>
              <w:rPr>
                <w:b/>
                <w:sz w:val="20"/>
                <w:szCs w:val="20"/>
              </w:rPr>
            </w:pPr>
            <w:r w:rsidRPr="00EE0D98">
              <w:rPr>
                <w:b/>
                <w:sz w:val="20"/>
                <w:szCs w:val="20"/>
              </w:rPr>
              <w:t>193 641,5</w:t>
            </w:r>
          </w:p>
        </w:tc>
        <w:tc>
          <w:tcPr>
            <w:tcW w:w="850" w:type="dxa"/>
            <w:shd w:val="clear" w:color="auto" w:fill="auto"/>
          </w:tcPr>
          <w:p w:rsidR="006B6886" w:rsidRPr="00EE0D98" w:rsidRDefault="006B6886" w:rsidP="006B6886">
            <w:pPr>
              <w:jc w:val="both"/>
              <w:rPr>
                <w:b/>
                <w:sz w:val="20"/>
                <w:szCs w:val="20"/>
              </w:rPr>
            </w:pPr>
            <w:r w:rsidRPr="00EE0D98">
              <w:rPr>
                <w:b/>
                <w:sz w:val="20"/>
                <w:szCs w:val="20"/>
              </w:rPr>
              <w:t>96,4</w:t>
            </w:r>
          </w:p>
        </w:tc>
      </w:tr>
    </w:tbl>
    <w:p w:rsidR="006B6886" w:rsidRPr="00F55FA9" w:rsidRDefault="006B6886" w:rsidP="006B6886">
      <w:pPr>
        <w:ind w:firstLine="720"/>
        <w:jc w:val="both"/>
        <w:rPr>
          <w:spacing w:val="-10"/>
          <w:sz w:val="28"/>
          <w:highlight w:val="yellow"/>
        </w:rPr>
      </w:pPr>
    </w:p>
    <w:p w:rsidR="006B6886" w:rsidRPr="00EE0D98" w:rsidRDefault="006B6886" w:rsidP="006B6886">
      <w:pPr>
        <w:ind w:firstLine="720"/>
        <w:jc w:val="both"/>
        <w:rPr>
          <w:spacing w:val="-10"/>
          <w:sz w:val="28"/>
        </w:rPr>
      </w:pPr>
      <w:r w:rsidRPr="00EE0D98">
        <w:rPr>
          <w:spacing w:val="-10"/>
          <w:sz w:val="28"/>
        </w:rPr>
        <w:t xml:space="preserve">Наибольший объем финансирования осуществлен по муниципальной программе «Развитие образования Жирятинского муниципального района Брянской области» (2021-2023 годы) – 115 916,7 тыс. рублей или 59,9% общих расходов на </w:t>
      </w:r>
      <w:r w:rsidRPr="00EE0D98">
        <w:rPr>
          <w:spacing w:val="-10"/>
          <w:sz w:val="28"/>
        </w:rPr>
        <w:lastRenderedPageBreak/>
        <w:t>программы. По муниципальной программе «Реализация полномочий органов местного самоуправления Жирятинского муниципального района Брянской области» (2021-2023 годы)» объем финансирования осуществлен в сумме 70 928,8 тыс. рублей или 36,6% общих расходов на программы, по муниципальной программе «Управление муниципальными финансами Жирятинского муниципального района Брянской области» (2021-2023 годы)» - 4 679,5 тыс. рублей или 2,4% общих расходов на программы, по муниципальной программе «Управление муниципальным имуществом Жирятинского муниципального района Брянской области» (2021-2023 годы)» - 2 116,5 тыс. рублей или 1,09% общих расходов на программы.</w:t>
      </w:r>
    </w:p>
    <w:p w:rsidR="006B6886" w:rsidRPr="00F55FA9" w:rsidRDefault="006B6886" w:rsidP="006B6886">
      <w:pPr>
        <w:ind w:firstLine="720"/>
        <w:jc w:val="both"/>
        <w:rPr>
          <w:spacing w:val="-10"/>
          <w:sz w:val="28"/>
          <w:highlight w:val="yellow"/>
        </w:rPr>
      </w:pPr>
    </w:p>
    <w:p w:rsidR="006B6886" w:rsidRPr="00086229" w:rsidRDefault="006B6886" w:rsidP="006B6886">
      <w:pPr>
        <w:ind w:firstLine="720"/>
        <w:jc w:val="both"/>
        <w:rPr>
          <w:spacing w:val="-10"/>
          <w:sz w:val="28"/>
        </w:rPr>
      </w:pPr>
      <w:r w:rsidRPr="00086229">
        <w:rPr>
          <w:spacing w:val="-10"/>
          <w:sz w:val="28"/>
        </w:rPr>
        <w:t xml:space="preserve">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(главы Жирятинского района) в сумме 869,7 тыс. рублей, функционирование законодательных (представительных) органов государственной власти и представительных органов муниципальных образований (Жирятинский районного Совет народных депутатов) – 383,5 тыс. рублей, организация и проведение выборов и референдумов – 6,15 тыс. рублей,  обеспечение деятельности финансовых, налоговых и таможенных органов и органов финансового (финансово-бюджетного) надзора (Контрольно-счетная палата Жирятинского района) – 666,2 тыс. рублей, резервный фонд администрации Жирятинского района – 103,0 тыс. рублей, </w:t>
      </w:r>
      <w:r w:rsidRPr="00086229">
        <w:rPr>
          <w:sz w:val="28"/>
          <w:szCs w:val="28"/>
        </w:rPr>
        <w:t>достижение показателей деятельности органов исполнительной власти субъектов Российской Федерации в сумме 270,8 тыс. рублей, на информационное освещение деятельности органов местного самоуправления – 66,7 тыс. рублей</w:t>
      </w:r>
      <w:r w:rsidRPr="00086229">
        <w:rPr>
          <w:spacing w:val="-10"/>
          <w:sz w:val="28"/>
        </w:rPr>
        <w:t>, на исполнение исковых требований на основании вступивших в законную силу судебных актов, обязательств бюджета – 114,1 тыс. рублей.</w:t>
      </w:r>
      <w:r w:rsidR="0096560D">
        <w:rPr>
          <w:spacing w:val="-10"/>
          <w:sz w:val="28"/>
        </w:rPr>
        <w:t xml:space="preserve"> Всего непрограммная деятельность исполнена в сумме 2 480,2 тыс. рублей.</w:t>
      </w:r>
    </w:p>
    <w:p w:rsidR="006B6886" w:rsidRPr="00F55FA9" w:rsidRDefault="006B6886" w:rsidP="006B6886">
      <w:pPr>
        <w:ind w:firstLine="709"/>
        <w:jc w:val="both"/>
        <w:rPr>
          <w:b/>
          <w:sz w:val="28"/>
          <w:szCs w:val="28"/>
          <w:highlight w:val="yellow"/>
        </w:rPr>
      </w:pPr>
    </w:p>
    <w:p w:rsidR="006B6886" w:rsidRPr="006F5A4B" w:rsidRDefault="006B6886" w:rsidP="006B6886">
      <w:pPr>
        <w:ind w:firstLine="709"/>
        <w:jc w:val="both"/>
        <w:rPr>
          <w:b/>
          <w:sz w:val="28"/>
          <w:szCs w:val="28"/>
        </w:rPr>
      </w:pPr>
      <w:r w:rsidRPr="006F5A4B">
        <w:rPr>
          <w:b/>
          <w:sz w:val="28"/>
          <w:szCs w:val="28"/>
        </w:rPr>
        <w:t>Внешняя проверка годовой бюджетной отчетности за 2021 год главных распорядителей бюджетных средств Жирятинского района</w:t>
      </w:r>
    </w:p>
    <w:p w:rsidR="006B6886" w:rsidRPr="006F5A4B" w:rsidRDefault="006B6886" w:rsidP="006B6886">
      <w:pPr>
        <w:ind w:firstLine="709"/>
        <w:jc w:val="both"/>
        <w:rPr>
          <w:sz w:val="28"/>
          <w:szCs w:val="28"/>
        </w:rPr>
      </w:pPr>
      <w:r w:rsidRPr="006F5A4B">
        <w:rPr>
          <w:sz w:val="28"/>
          <w:szCs w:val="28"/>
        </w:rPr>
        <w:t>Годовая бюджетная отчетность за 2021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муниципального района Брянской области и его внешней проверки», утвержденного решением Жирятинского районного Совета народных депутатов от 16.10.2013 № 4-350 (с изменениями) - не позднее 1 апреля текущего финансового года.</w:t>
      </w:r>
    </w:p>
    <w:p w:rsidR="006B6886" w:rsidRPr="006F5A4B" w:rsidRDefault="006B6886" w:rsidP="006B6886">
      <w:pPr>
        <w:ind w:firstLine="709"/>
        <w:jc w:val="both"/>
        <w:rPr>
          <w:sz w:val="28"/>
          <w:szCs w:val="28"/>
        </w:rPr>
      </w:pPr>
      <w:r w:rsidRPr="006F5A4B">
        <w:rPr>
          <w:sz w:val="28"/>
          <w:szCs w:val="28"/>
        </w:rPr>
        <w:t xml:space="preserve">Представленные к внешней проверке в Контрольно-счетную палату отчеты главных администраторов (распорядителей) средств бюджета района за 2021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w:t>
      </w:r>
      <w:r w:rsidRPr="006F5A4B">
        <w:rPr>
          <w:sz w:val="28"/>
          <w:szCs w:val="28"/>
        </w:rPr>
        <w:lastRenderedPageBreak/>
        <w:t xml:space="preserve">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6B6886" w:rsidRPr="00F55FA9" w:rsidRDefault="006B6886" w:rsidP="006B6886">
      <w:pPr>
        <w:ind w:firstLine="709"/>
        <w:jc w:val="both"/>
        <w:rPr>
          <w:sz w:val="28"/>
          <w:szCs w:val="28"/>
          <w:highlight w:val="yellow"/>
        </w:rPr>
      </w:pPr>
      <w:r w:rsidRPr="006F5A4B">
        <w:rPr>
          <w:sz w:val="28"/>
          <w:szCs w:val="28"/>
        </w:rPr>
        <w:t>В рамках проведенной внешней проверки годовой отчетности проанализирована полнота и правильность заполнения форм бюджетной отчетности.</w:t>
      </w:r>
      <w:r w:rsidRPr="00F55FA9">
        <w:rPr>
          <w:sz w:val="28"/>
          <w:szCs w:val="28"/>
          <w:highlight w:val="yellow"/>
        </w:rPr>
        <w:t xml:space="preserve"> </w:t>
      </w:r>
    </w:p>
    <w:p w:rsidR="006B6886" w:rsidRPr="006F5A4B" w:rsidRDefault="006B6886" w:rsidP="006B6886">
      <w:pPr>
        <w:ind w:firstLine="709"/>
        <w:jc w:val="both"/>
        <w:rPr>
          <w:sz w:val="28"/>
          <w:szCs w:val="28"/>
        </w:rPr>
      </w:pPr>
      <w:r w:rsidRPr="006F5A4B">
        <w:rPr>
          <w:sz w:val="28"/>
          <w:szCs w:val="28"/>
        </w:rPr>
        <w:t>В результате внешней проверки годовой бюджетной отчетности об исполнении бюджета Жирятинского муниципального района Брянской области за 2021 год на выполнение контрольных соотношений нарушений не установлено.</w:t>
      </w:r>
    </w:p>
    <w:p w:rsidR="006B6886" w:rsidRPr="00F55FA9" w:rsidRDefault="006B6886" w:rsidP="006B6886">
      <w:pPr>
        <w:ind w:firstLine="709"/>
        <w:jc w:val="both"/>
        <w:rPr>
          <w:sz w:val="28"/>
          <w:szCs w:val="28"/>
          <w:highlight w:val="yellow"/>
        </w:rPr>
      </w:pPr>
    </w:p>
    <w:p w:rsidR="006B6886" w:rsidRPr="00086229" w:rsidRDefault="006B6886" w:rsidP="006B6886">
      <w:pPr>
        <w:ind w:firstLine="709"/>
        <w:jc w:val="both"/>
        <w:rPr>
          <w:sz w:val="28"/>
          <w:szCs w:val="28"/>
        </w:rPr>
      </w:pPr>
      <w:r w:rsidRPr="00086229">
        <w:rPr>
          <w:b/>
          <w:i/>
          <w:sz w:val="28"/>
          <w:szCs w:val="28"/>
        </w:rPr>
        <w:t xml:space="preserve">Анализ ведомственной структуры расходов бюджета района </w:t>
      </w:r>
      <w:r w:rsidRPr="00086229">
        <w:rPr>
          <w:sz w:val="28"/>
          <w:szCs w:val="28"/>
        </w:rPr>
        <w:t>показал, что в 2021 году расходы бюджета осуществлялись 6 главными распорядителями бюджетных средств, в том числе: администрация Жирятинского района, финансовый отдел, отдел образования, комитет по управлению муниципальным имуществом администрации Жирятинского района, Жирятинский районный Совет народных депутатов, Контрольно-счетная палата Жирятинского района.</w:t>
      </w:r>
    </w:p>
    <w:p w:rsidR="006B6886" w:rsidRPr="00086229" w:rsidRDefault="006B6886" w:rsidP="006B6886">
      <w:pPr>
        <w:ind w:firstLine="709"/>
        <w:jc w:val="both"/>
        <w:rPr>
          <w:sz w:val="28"/>
          <w:szCs w:val="28"/>
        </w:rPr>
      </w:pPr>
      <w:r w:rsidRPr="00086229">
        <w:rPr>
          <w:sz w:val="28"/>
          <w:szCs w:val="28"/>
        </w:rPr>
        <w:t xml:space="preserve">В районе в 2021 году свою деятельность осуществляли </w:t>
      </w:r>
      <w:r w:rsidRPr="00086229">
        <w:rPr>
          <w:i/>
          <w:sz w:val="28"/>
          <w:szCs w:val="28"/>
        </w:rPr>
        <w:t>6 участников бюджетного процесса</w:t>
      </w:r>
      <w:r w:rsidRPr="00086229">
        <w:rPr>
          <w:sz w:val="28"/>
          <w:szCs w:val="28"/>
        </w:rPr>
        <w:t xml:space="preserve"> (6 главных распорядителя бюджетных средств), из них 4 учреждения органов власти; </w:t>
      </w:r>
      <w:r w:rsidRPr="00086229">
        <w:rPr>
          <w:i/>
          <w:sz w:val="28"/>
          <w:szCs w:val="28"/>
        </w:rPr>
        <w:t>1 казенное учреждение</w:t>
      </w:r>
      <w:r w:rsidRPr="00086229">
        <w:rPr>
          <w:sz w:val="28"/>
          <w:szCs w:val="28"/>
        </w:rPr>
        <w:t xml:space="preserve"> и </w:t>
      </w:r>
      <w:r w:rsidRPr="00086229">
        <w:rPr>
          <w:i/>
          <w:sz w:val="28"/>
          <w:szCs w:val="28"/>
        </w:rPr>
        <w:t>16 муниципальных бюджетных учреждений</w:t>
      </w:r>
      <w:r w:rsidRPr="00086229">
        <w:rPr>
          <w:sz w:val="28"/>
          <w:szCs w:val="28"/>
        </w:rPr>
        <w:t>.</w:t>
      </w:r>
    </w:p>
    <w:p w:rsidR="006B6886" w:rsidRPr="00086229" w:rsidRDefault="006B6886" w:rsidP="006B6886">
      <w:pPr>
        <w:ind w:firstLine="709"/>
        <w:jc w:val="both"/>
        <w:rPr>
          <w:sz w:val="28"/>
          <w:szCs w:val="28"/>
        </w:rPr>
      </w:pPr>
      <w:r w:rsidRPr="00086229">
        <w:rPr>
          <w:sz w:val="28"/>
          <w:szCs w:val="28"/>
        </w:rPr>
        <w:t>Муниципальные учреждения подведомственны 2 главным распорядителям средств бюджета района, в том числе:</w:t>
      </w:r>
    </w:p>
    <w:p w:rsidR="006B6886" w:rsidRPr="00086229" w:rsidRDefault="006B6886" w:rsidP="006B6886">
      <w:pPr>
        <w:ind w:firstLine="709"/>
        <w:jc w:val="both"/>
        <w:rPr>
          <w:sz w:val="28"/>
          <w:szCs w:val="28"/>
        </w:rPr>
      </w:pPr>
      <w:r w:rsidRPr="00086229">
        <w:rPr>
          <w:sz w:val="28"/>
          <w:szCs w:val="28"/>
        </w:rPr>
        <w:t>- администрация Жирятинского района (1 казенное и 4 бюджетных учреждения);</w:t>
      </w:r>
    </w:p>
    <w:p w:rsidR="006B6886" w:rsidRPr="00086229" w:rsidRDefault="006B6886" w:rsidP="006B6886">
      <w:pPr>
        <w:ind w:firstLine="709"/>
        <w:jc w:val="both"/>
        <w:rPr>
          <w:sz w:val="28"/>
          <w:szCs w:val="28"/>
        </w:rPr>
      </w:pPr>
      <w:r w:rsidRPr="00086229">
        <w:rPr>
          <w:sz w:val="28"/>
          <w:szCs w:val="28"/>
        </w:rPr>
        <w:t>- Отдел образования администрации района (12 бюджетных учреждений).</w:t>
      </w:r>
    </w:p>
    <w:p w:rsidR="006B6886" w:rsidRPr="00086229" w:rsidRDefault="006B6886" w:rsidP="006B6886">
      <w:pPr>
        <w:ind w:firstLine="709"/>
        <w:jc w:val="both"/>
        <w:rPr>
          <w:sz w:val="28"/>
          <w:szCs w:val="28"/>
        </w:rPr>
      </w:pPr>
      <w:r w:rsidRPr="00086229">
        <w:rPr>
          <w:sz w:val="28"/>
          <w:szCs w:val="28"/>
        </w:rPr>
        <w:t xml:space="preserve">В сравнении с предшествующим периодом общее количество подведомственных бюджетных учреждений не изменилось. </w:t>
      </w:r>
    </w:p>
    <w:p w:rsidR="006B6886" w:rsidRPr="00086229" w:rsidRDefault="006B6886" w:rsidP="006B6886">
      <w:pPr>
        <w:ind w:firstLine="709"/>
        <w:jc w:val="both"/>
        <w:rPr>
          <w:sz w:val="28"/>
          <w:szCs w:val="28"/>
        </w:rPr>
      </w:pPr>
      <w:r w:rsidRPr="00086229">
        <w:rPr>
          <w:sz w:val="28"/>
          <w:szCs w:val="28"/>
        </w:rPr>
        <w:t xml:space="preserve">В 2021 году исполнение бюджета главными распорядителями осуществлялось в условиях реализации «программного» бюджета.    </w:t>
      </w:r>
    </w:p>
    <w:p w:rsidR="006B6886" w:rsidRPr="00F55FA9" w:rsidRDefault="006B6886" w:rsidP="006B6886">
      <w:pPr>
        <w:jc w:val="both"/>
        <w:rPr>
          <w:highlight w:val="yellow"/>
        </w:rPr>
      </w:pPr>
      <w:r w:rsidRPr="00086229">
        <w:rPr>
          <w:sz w:val="28"/>
          <w:szCs w:val="28"/>
        </w:rPr>
        <w:t xml:space="preserve">   В разрезе главных распорядителей средств бюджета района исполнение муниципальных целевых программ сложилось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701"/>
        <w:gridCol w:w="1417"/>
        <w:gridCol w:w="1382"/>
      </w:tblGrid>
      <w:tr w:rsidR="006B6886" w:rsidRPr="007F46F0" w:rsidTr="006B6886">
        <w:tc>
          <w:tcPr>
            <w:tcW w:w="3369" w:type="dxa"/>
            <w:shd w:val="clear" w:color="auto" w:fill="auto"/>
          </w:tcPr>
          <w:p w:rsidR="006B6886" w:rsidRPr="007F46F0" w:rsidRDefault="006B6886" w:rsidP="006B6886">
            <w:pPr>
              <w:jc w:val="both"/>
            </w:pPr>
            <w:r w:rsidRPr="007F46F0">
              <w:t>Наименование муниципальной программы</w:t>
            </w:r>
          </w:p>
        </w:tc>
        <w:tc>
          <w:tcPr>
            <w:tcW w:w="1701" w:type="dxa"/>
            <w:shd w:val="clear" w:color="auto" w:fill="auto"/>
          </w:tcPr>
          <w:p w:rsidR="006B6886" w:rsidRPr="007F46F0" w:rsidRDefault="006B6886" w:rsidP="006B6886">
            <w:pPr>
              <w:jc w:val="both"/>
            </w:pPr>
            <w:r w:rsidRPr="007F46F0">
              <w:t xml:space="preserve">Утверждено, </w:t>
            </w:r>
            <w:proofErr w:type="spellStart"/>
            <w:r w:rsidRPr="007F46F0">
              <w:t>тыс.руб</w:t>
            </w:r>
            <w:proofErr w:type="spellEnd"/>
            <w:r w:rsidRPr="007F46F0">
              <w:t>.</w:t>
            </w:r>
          </w:p>
        </w:tc>
        <w:tc>
          <w:tcPr>
            <w:tcW w:w="1701" w:type="dxa"/>
            <w:shd w:val="clear" w:color="auto" w:fill="auto"/>
          </w:tcPr>
          <w:p w:rsidR="006B6886" w:rsidRPr="007F46F0" w:rsidRDefault="006B6886" w:rsidP="006B6886">
            <w:pPr>
              <w:jc w:val="both"/>
            </w:pPr>
            <w:r w:rsidRPr="007F46F0">
              <w:t xml:space="preserve">Исполнено, </w:t>
            </w:r>
            <w:proofErr w:type="spellStart"/>
            <w:r w:rsidRPr="007F46F0">
              <w:t>тыс.руб</w:t>
            </w:r>
            <w:proofErr w:type="spellEnd"/>
            <w:r w:rsidRPr="007F46F0">
              <w:t>.</w:t>
            </w:r>
          </w:p>
        </w:tc>
        <w:tc>
          <w:tcPr>
            <w:tcW w:w="1417" w:type="dxa"/>
            <w:shd w:val="clear" w:color="auto" w:fill="auto"/>
          </w:tcPr>
          <w:p w:rsidR="006B6886" w:rsidRPr="007F46F0" w:rsidRDefault="006B6886" w:rsidP="006B6886">
            <w:pPr>
              <w:jc w:val="both"/>
            </w:pPr>
            <w:r w:rsidRPr="007F46F0">
              <w:t>Исполнено, %</w:t>
            </w:r>
          </w:p>
        </w:tc>
        <w:tc>
          <w:tcPr>
            <w:tcW w:w="1382" w:type="dxa"/>
            <w:shd w:val="clear" w:color="auto" w:fill="auto"/>
          </w:tcPr>
          <w:p w:rsidR="006B6886" w:rsidRPr="007F46F0" w:rsidRDefault="006B6886" w:rsidP="006B6886">
            <w:pPr>
              <w:jc w:val="both"/>
            </w:pPr>
            <w:r w:rsidRPr="007F46F0">
              <w:t>Структура, %</w:t>
            </w:r>
          </w:p>
        </w:tc>
      </w:tr>
      <w:tr w:rsidR="006B6886" w:rsidRPr="007F46F0" w:rsidTr="006B6886">
        <w:tc>
          <w:tcPr>
            <w:tcW w:w="9570" w:type="dxa"/>
            <w:gridSpan w:val="5"/>
            <w:shd w:val="clear" w:color="auto" w:fill="auto"/>
          </w:tcPr>
          <w:p w:rsidR="006B6886" w:rsidRPr="007F46F0" w:rsidRDefault="006B6886" w:rsidP="006B6886">
            <w:pPr>
              <w:jc w:val="center"/>
            </w:pPr>
            <w:r w:rsidRPr="007F46F0">
              <w:t>Администрация Жирятинского района</w:t>
            </w:r>
          </w:p>
        </w:tc>
      </w:tr>
      <w:tr w:rsidR="006B6886" w:rsidRPr="007F46F0" w:rsidTr="006B6886">
        <w:tc>
          <w:tcPr>
            <w:tcW w:w="3369" w:type="dxa"/>
            <w:shd w:val="clear" w:color="auto" w:fill="auto"/>
          </w:tcPr>
          <w:p w:rsidR="006B6886" w:rsidRPr="007F46F0" w:rsidRDefault="006B6886" w:rsidP="006B6886">
            <w:pPr>
              <w:jc w:val="both"/>
            </w:pPr>
            <w:r w:rsidRPr="007F46F0">
              <w:rPr>
                <w:b/>
                <w:sz w:val="20"/>
                <w:szCs w:val="20"/>
              </w:rPr>
              <w:t>Муниципальная программа Жирятинского района «Реализация полномочий органов местного самоуправления Жирятинского муниципального района Брянской области» (2021-2023 годы)</w:t>
            </w:r>
          </w:p>
        </w:tc>
        <w:tc>
          <w:tcPr>
            <w:tcW w:w="1701" w:type="dxa"/>
            <w:shd w:val="clear" w:color="auto" w:fill="auto"/>
          </w:tcPr>
          <w:p w:rsidR="006B6886" w:rsidRPr="007F46F0" w:rsidRDefault="006B6886" w:rsidP="008554C3">
            <w:pPr>
              <w:jc w:val="both"/>
            </w:pPr>
            <w:r w:rsidRPr="007F46F0">
              <w:t>77</w:t>
            </w:r>
            <w:r w:rsidR="008554C3">
              <w:t> 593,2</w:t>
            </w:r>
          </w:p>
        </w:tc>
        <w:tc>
          <w:tcPr>
            <w:tcW w:w="1701" w:type="dxa"/>
            <w:shd w:val="clear" w:color="auto" w:fill="auto"/>
          </w:tcPr>
          <w:p w:rsidR="006B6886" w:rsidRPr="007F46F0" w:rsidRDefault="006B6886" w:rsidP="008554C3">
            <w:pPr>
              <w:jc w:val="both"/>
            </w:pPr>
            <w:r w:rsidRPr="007F46F0">
              <w:t>7</w:t>
            </w:r>
            <w:r w:rsidR="008554C3">
              <w:t>0 928,8</w:t>
            </w:r>
          </w:p>
        </w:tc>
        <w:tc>
          <w:tcPr>
            <w:tcW w:w="1417" w:type="dxa"/>
            <w:shd w:val="clear" w:color="auto" w:fill="auto"/>
          </w:tcPr>
          <w:p w:rsidR="006B6886" w:rsidRPr="007F46F0" w:rsidRDefault="006B6886" w:rsidP="008554C3">
            <w:pPr>
              <w:jc w:val="both"/>
            </w:pPr>
            <w:r w:rsidRPr="007F46F0">
              <w:t>91,4</w:t>
            </w:r>
          </w:p>
        </w:tc>
        <w:tc>
          <w:tcPr>
            <w:tcW w:w="1382" w:type="dxa"/>
            <w:shd w:val="clear" w:color="auto" w:fill="auto"/>
          </w:tcPr>
          <w:p w:rsidR="006B6886" w:rsidRPr="007F46F0" w:rsidRDefault="006B6886" w:rsidP="008554C3">
            <w:pPr>
              <w:jc w:val="both"/>
            </w:pPr>
            <w:r w:rsidRPr="007F46F0">
              <w:t>36,3</w:t>
            </w:r>
          </w:p>
        </w:tc>
      </w:tr>
      <w:tr w:rsidR="006B6886" w:rsidRPr="007F46F0" w:rsidTr="006B6886">
        <w:tc>
          <w:tcPr>
            <w:tcW w:w="9570" w:type="dxa"/>
            <w:gridSpan w:val="5"/>
            <w:shd w:val="clear" w:color="auto" w:fill="auto"/>
          </w:tcPr>
          <w:p w:rsidR="006B6886" w:rsidRPr="007F46F0" w:rsidRDefault="006B6886" w:rsidP="006B6886">
            <w:pPr>
              <w:jc w:val="center"/>
            </w:pPr>
            <w:r w:rsidRPr="007F46F0">
              <w:lastRenderedPageBreak/>
              <w:t>Финансовый отдел администрации Жирятинского района</w:t>
            </w:r>
          </w:p>
        </w:tc>
      </w:tr>
      <w:tr w:rsidR="006B6886" w:rsidRPr="007F46F0" w:rsidTr="006B6886">
        <w:tc>
          <w:tcPr>
            <w:tcW w:w="3369" w:type="dxa"/>
            <w:shd w:val="clear" w:color="auto" w:fill="auto"/>
          </w:tcPr>
          <w:p w:rsidR="006B6886" w:rsidRPr="007F46F0" w:rsidRDefault="006B6886" w:rsidP="006B6886">
            <w:pPr>
              <w:jc w:val="both"/>
            </w:pPr>
            <w:r w:rsidRPr="007F46F0">
              <w:rPr>
                <w:b/>
                <w:sz w:val="20"/>
                <w:szCs w:val="20"/>
              </w:rPr>
              <w:t>Муниципальная программа Жирятинского района «Управление муниципальными финансами Жирятинского муниципального района Брянской области» (2021-2023 годы)</w:t>
            </w:r>
          </w:p>
        </w:tc>
        <w:tc>
          <w:tcPr>
            <w:tcW w:w="1701" w:type="dxa"/>
            <w:shd w:val="clear" w:color="auto" w:fill="auto"/>
          </w:tcPr>
          <w:p w:rsidR="006B6886" w:rsidRPr="007F46F0" w:rsidRDefault="006B6886" w:rsidP="008554C3">
            <w:pPr>
              <w:jc w:val="both"/>
            </w:pPr>
            <w:r w:rsidRPr="007F46F0">
              <w:t>4</w:t>
            </w:r>
            <w:r w:rsidR="008554C3">
              <w:t> 683,1</w:t>
            </w:r>
          </w:p>
        </w:tc>
        <w:tc>
          <w:tcPr>
            <w:tcW w:w="1701" w:type="dxa"/>
            <w:shd w:val="clear" w:color="auto" w:fill="auto"/>
          </w:tcPr>
          <w:p w:rsidR="006B6886" w:rsidRPr="007F46F0" w:rsidRDefault="006B6886" w:rsidP="008554C3">
            <w:pPr>
              <w:jc w:val="both"/>
            </w:pPr>
            <w:r w:rsidRPr="007F46F0">
              <w:t>4</w:t>
            </w:r>
            <w:r w:rsidR="008554C3">
              <w:t> 679,5</w:t>
            </w:r>
          </w:p>
        </w:tc>
        <w:tc>
          <w:tcPr>
            <w:tcW w:w="1417" w:type="dxa"/>
            <w:shd w:val="clear" w:color="auto" w:fill="auto"/>
          </w:tcPr>
          <w:p w:rsidR="006B6886" w:rsidRPr="007F46F0" w:rsidRDefault="006B6886" w:rsidP="006B6886">
            <w:pPr>
              <w:jc w:val="both"/>
            </w:pPr>
            <w:r w:rsidRPr="007F46F0">
              <w:t>99,9</w:t>
            </w:r>
          </w:p>
        </w:tc>
        <w:tc>
          <w:tcPr>
            <w:tcW w:w="1382" w:type="dxa"/>
            <w:shd w:val="clear" w:color="auto" w:fill="auto"/>
          </w:tcPr>
          <w:p w:rsidR="006B6886" w:rsidRPr="007F46F0" w:rsidRDefault="006B6886" w:rsidP="008554C3">
            <w:pPr>
              <w:jc w:val="both"/>
            </w:pPr>
            <w:r w:rsidRPr="007F46F0">
              <w:t>2,4</w:t>
            </w:r>
          </w:p>
        </w:tc>
      </w:tr>
      <w:tr w:rsidR="006B6886" w:rsidRPr="007F46F0" w:rsidTr="006B6886">
        <w:tc>
          <w:tcPr>
            <w:tcW w:w="9570" w:type="dxa"/>
            <w:gridSpan w:val="5"/>
            <w:tcBorders>
              <w:bottom w:val="single" w:sz="4" w:space="0" w:color="auto"/>
            </w:tcBorders>
            <w:shd w:val="clear" w:color="auto" w:fill="auto"/>
          </w:tcPr>
          <w:p w:rsidR="006B6886" w:rsidRPr="007F46F0" w:rsidRDefault="006B6886" w:rsidP="006B6886">
            <w:pPr>
              <w:jc w:val="center"/>
            </w:pPr>
            <w:r w:rsidRPr="007F46F0">
              <w:t>Отдел образования администрации Жирятинского района</w:t>
            </w:r>
          </w:p>
        </w:tc>
      </w:tr>
      <w:tr w:rsidR="006B6886" w:rsidRPr="007F46F0" w:rsidTr="006B6886">
        <w:tc>
          <w:tcPr>
            <w:tcW w:w="3369" w:type="dxa"/>
            <w:shd w:val="clear" w:color="auto" w:fill="auto"/>
          </w:tcPr>
          <w:p w:rsidR="006B6886" w:rsidRPr="007F46F0" w:rsidRDefault="006B6886" w:rsidP="006B6886">
            <w:pPr>
              <w:jc w:val="both"/>
            </w:pPr>
            <w:r w:rsidRPr="007F46F0">
              <w:rPr>
                <w:b/>
                <w:sz w:val="20"/>
                <w:szCs w:val="20"/>
              </w:rPr>
              <w:t>Муниципальная программа Жирятинского района «Развитие образования Жирятинского муниципального района Брянской области» (2021-2023 годы)</w:t>
            </w:r>
          </w:p>
        </w:tc>
        <w:tc>
          <w:tcPr>
            <w:tcW w:w="1701" w:type="dxa"/>
            <w:shd w:val="clear" w:color="auto" w:fill="auto"/>
          </w:tcPr>
          <w:p w:rsidR="006B6886" w:rsidRPr="007F46F0" w:rsidRDefault="006B6886" w:rsidP="008554C3">
            <w:pPr>
              <w:jc w:val="both"/>
            </w:pPr>
            <w:r w:rsidRPr="007F46F0">
              <w:t>116</w:t>
            </w:r>
            <w:r w:rsidR="008554C3">
              <w:t> </w:t>
            </w:r>
            <w:r w:rsidRPr="007F46F0">
              <w:t>5</w:t>
            </w:r>
            <w:r w:rsidR="008554C3">
              <w:t>06,4</w:t>
            </w:r>
          </w:p>
        </w:tc>
        <w:tc>
          <w:tcPr>
            <w:tcW w:w="1701" w:type="dxa"/>
            <w:shd w:val="clear" w:color="auto" w:fill="auto"/>
          </w:tcPr>
          <w:p w:rsidR="006B6886" w:rsidRPr="007F46F0" w:rsidRDefault="006B6886" w:rsidP="008554C3">
            <w:pPr>
              <w:jc w:val="both"/>
            </w:pPr>
            <w:r w:rsidRPr="007F46F0">
              <w:t>115</w:t>
            </w:r>
            <w:r w:rsidR="008554C3">
              <w:t> </w:t>
            </w:r>
            <w:r w:rsidRPr="007F46F0">
              <w:t>9</w:t>
            </w:r>
            <w:r w:rsidR="008554C3">
              <w:t>16,7</w:t>
            </w:r>
          </w:p>
        </w:tc>
        <w:tc>
          <w:tcPr>
            <w:tcW w:w="1417" w:type="dxa"/>
            <w:shd w:val="clear" w:color="auto" w:fill="auto"/>
          </w:tcPr>
          <w:p w:rsidR="006B6886" w:rsidRPr="007F46F0" w:rsidRDefault="006B6886" w:rsidP="008554C3">
            <w:pPr>
              <w:jc w:val="both"/>
            </w:pPr>
            <w:r w:rsidRPr="007F46F0">
              <w:t>99,</w:t>
            </w:r>
            <w:r w:rsidR="008554C3">
              <w:t>5</w:t>
            </w:r>
          </w:p>
        </w:tc>
        <w:tc>
          <w:tcPr>
            <w:tcW w:w="1382" w:type="dxa"/>
            <w:shd w:val="clear" w:color="auto" w:fill="auto"/>
          </w:tcPr>
          <w:p w:rsidR="006B6886" w:rsidRPr="007F46F0" w:rsidRDefault="006B6886" w:rsidP="008554C3">
            <w:pPr>
              <w:jc w:val="both"/>
            </w:pPr>
            <w:r w:rsidRPr="007F46F0">
              <w:t>59,1</w:t>
            </w:r>
          </w:p>
        </w:tc>
      </w:tr>
      <w:tr w:rsidR="006B6886" w:rsidRPr="007F46F0" w:rsidTr="006B6886">
        <w:tc>
          <w:tcPr>
            <w:tcW w:w="9570" w:type="dxa"/>
            <w:gridSpan w:val="5"/>
            <w:shd w:val="clear" w:color="auto" w:fill="auto"/>
          </w:tcPr>
          <w:p w:rsidR="006B6886" w:rsidRPr="007F46F0" w:rsidRDefault="006B6886" w:rsidP="006B6886">
            <w:pPr>
              <w:jc w:val="center"/>
            </w:pPr>
            <w:r w:rsidRPr="007F46F0">
              <w:t>Комитет по управлению муниципальным имуществом администрации Жирятинского района</w:t>
            </w:r>
          </w:p>
        </w:tc>
      </w:tr>
      <w:tr w:rsidR="006B6886" w:rsidRPr="007F46F0" w:rsidTr="006B6886">
        <w:tc>
          <w:tcPr>
            <w:tcW w:w="3369" w:type="dxa"/>
            <w:shd w:val="clear" w:color="auto" w:fill="auto"/>
          </w:tcPr>
          <w:p w:rsidR="006B6886" w:rsidRPr="007F46F0" w:rsidRDefault="006B6886" w:rsidP="006B6886">
            <w:pPr>
              <w:jc w:val="both"/>
            </w:pPr>
            <w:r w:rsidRPr="007F46F0">
              <w:rPr>
                <w:b/>
                <w:sz w:val="20"/>
                <w:szCs w:val="20"/>
              </w:rPr>
              <w:t>Муниципальная программа Жирятинского района «Управление муниципальным имуществом Жирятинского муниципального района Брянской области» (2021-2023 годы)</w:t>
            </w:r>
          </w:p>
        </w:tc>
        <w:tc>
          <w:tcPr>
            <w:tcW w:w="1701" w:type="dxa"/>
            <w:shd w:val="clear" w:color="auto" w:fill="auto"/>
          </w:tcPr>
          <w:p w:rsidR="006B6886" w:rsidRPr="007F46F0" w:rsidRDefault="006B6886" w:rsidP="008554C3">
            <w:pPr>
              <w:jc w:val="both"/>
            </w:pPr>
            <w:r w:rsidRPr="007F46F0">
              <w:t>2</w:t>
            </w:r>
            <w:r w:rsidR="008554C3">
              <w:t> </w:t>
            </w:r>
            <w:r w:rsidRPr="007F46F0">
              <w:t>1</w:t>
            </w:r>
            <w:r w:rsidR="008554C3">
              <w:t>41,3</w:t>
            </w:r>
          </w:p>
        </w:tc>
        <w:tc>
          <w:tcPr>
            <w:tcW w:w="1701" w:type="dxa"/>
            <w:shd w:val="clear" w:color="auto" w:fill="auto"/>
          </w:tcPr>
          <w:p w:rsidR="006B6886" w:rsidRPr="007F46F0" w:rsidRDefault="006B6886" w:rsidP="008554C3">
            <w:pPr>
              <w:jc w:val="both"/>
            </w:pPr>
            <w:r w:rsidRPr="007F46F0">
              <w:t>2</w:t>
            </w:r>
            <w:r w:rsidR="008554C3">
              <w:t> </w:t>
            </w:r>
            <w:r w:rsidRPr="007F46F0">
              <w:t>1</w:t>
            </w:r>
            <w:r w:rsidR="008554C3">
              <w:t>16,5</w:t>
            </w:r>
          </w:p>
        </w:tc>
        <w:tc>
          <w:tcPr>
            <w:tcW w:w="1417" w:type="dxa"/>
            <w:shd w:val="clear" w:color="auto" w:fill="auto"/>
          </w:tcPr>
          <w:p w:rsidR="006B6886" w:rsidRPr="007F46F0" w:rsidRDefault="006B6886" w:rsidP="008554C3">
            <w:pPr>
              <w:jc w:val="both"/>
            </w:pPr>
            <w:r w:rsidRPr="007F46F0">
              <w:t>98,8</w:t>
            </w:r>
          </w:p>
        </w:tc>
        <w:tc>
          <w:tcPr>
            <w:tcW w:w="1382" w:type="dxa"/>
            <w:shd w:val="clear" w:color="auto" w:fill="auto"/>
          </w:tcPr>
          <w:p w:rsidR="006B6886" w:rsidRPr="007F46F0" w:rsidRDefault="006B6886" w:rsidP="008554C3">
            <w:pPr>
              <w:jc w:val="both"/>
            </w:pPr>
            <w:r w:rsidRPr="007F46F0">
              <w:t>1,</w:t>
            </w:r>
            <w:r w:rsidR="008554C3">
              <w:t>1</w:t>
            </w:r>
          </w:p>
        </w:tc>
      </w:tr>
      <w:tr w:rsidR="006B6886" w:rsidRPr="007F46F0" w:rsidTr="006B6886">
        <w:tc>
          <w:tcPr>
            <w:tcW w:w="3369" w:type="dxa"/>
            <w:shd w:val="clear" w:color="auto" w:fill="auto"/>
          </w:tcPr>
          <w:p w:rsidR="006B6886" w:rsidRPr="007F46F0" w:rsidRDefault="006B6886" w:rsidP="006B6886">
            <w:pPr>
              <w:jc w:val="both"/>
            </w:pPr>
            <w:r w:rsidRPr="007F46F0">
              <w:t>Итого расходов по муниципальным программам</w:t>
            </w:r>
          </w:p>
        </w:tc>
        <w:tc>
          <w:tcPr>
            <w:tcW w:w="1701" w:type="dxa"/>
            <w:shd w:val="clear" w:color="auto" w:fill="auto"/>
          </w:tcPr>
          <w:p w:rsidR="006B6886" w:rsidRPr="007F46F0" w:rsidRDefault="008554C3" w:rsidP="006B6886">
            <w:pPr>
              <w:jc w:val="both"/>
            </w:pPr>
            <w:r>
              <w:t>200 924,0</w:t>
            </w:r>
          </w:p>
        </w:tc>
        <w:tc>
          <w:tcPr>
            <w:tcW w:w="1701" w:type="dxa"/>
            <w:shd w:val="clear" w:color="auto" w:fill="auto"/>
          </w:tcPr>
          <w:p w:rsidR="006B6886" w:rsidRPr="007F46F0" w:rsidRDefault="008554C3" w:rsidP="006B6886">
            <w:pPr>
              <w:jc w:val="both"/>
            </w:pPr>
            <w:r>
              <w:t>193 641,5</w:t>
            </w:r>
          </w:p>
        </w:tc>
        <w:tc>
          <w:tcPr>
            <w:tcW w:w="1417" w:type="dxa"/>
            <w:shd w:val="clear" w:color="auto" w:fill="auto"/>
          </w:tcPr>
          <w:p w:rsidR="006B6886" w:rsidRPr="007F46F0" w:rsidRDefault="006B6886" w:rsidP="006B6886">
            <w:pPr>
              <w:jc w:val="both"/>
            </w:pPr>
            <w:r w:rsidRPr="007F46F0">
              <w:t>96,4</w:t>
            </w:r>
          </w:p>
        </w:tc>
        <w:tc>
          <w:tcPr>
            <w:tcW w:w="1382" w:type="dxa"/>
            <w:shd w:val="clear" w:color="auto" w:fill="auto"/>
          </w:tcPr>
          <w:p w:rsidR="006B6886" w:rsidRPr="007F46F0" w:rsidRDefault="006B6886" w:rsidP="006B6886">
            <w:pPr>
              <w:jc w:val="both"/>
            </w:pPr>
            <w:r w:rsidRPr="007F46F0">
              <w:t>100</w:t>
            </w:r>
          </w:p>
        </w:tc>
      </w:tr>
    </w:tbl>
    <w:p w:rsidR="006B6886" w:rsidRPr="00F55FA9" w:rsidRDefault="006B6886" w:rsidP="006B6886">
      <w:pPr>
        <w:ind w:firstLine="709"/>
        <w:jc w:val="both"/>
        <w:rPr>
          <w:sz w:val="28"/>
          <w:szCs w:val="28"/>
          <w:highlight w:val="yellow"/>
        </w:rPr>
      </w:pPr>
    </w:p>
    <w:p w:rsidR="006B6886" w:rsidRPr="00F6654E" w:rsidRDefault="006B6886" w:rsidP="006B6886">
      <w:pPr>
        <w:ind w:firstLine="709"/>
        <w:jc w:val="both"/>
        <w:rPr>
          <w:sz w:val="28"/>
          <w:szCs w:val="28"/>
        </w:rPr>
      </w:pPr>
      <w:r w:rsidRPr="00F6654E">
        <w:rPr>
          <w:sz w:val="28"/>
          <w:szCs w:val="28"/>
        </w:rPr>
        <w:t>Исполнение расходной части бюджета главными распорядителями средств районного бюджета в 2021 году представлено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757"/>
        <w:gridCol w:w="1766"/>
        <w:gridCol w:w="1080"/>
        <w:gridCol w:w="935"/>
      </w:tblGrid>
      <w:tr w:rsidR="006B6886" w:rsidRPr="00F6654E" w:rsidTr="006B6886">
        <w:trPr>
          <w:trHeight w:val="707"/>
        </w:trPr>
        <w:tc>
          <w:tcPr>
            <w:tcW w:w="4068" w:type="dxa"/>
          </w:tcPr>
          <w:p w:rsidR="006B6886" w:rsidRPr="00F6654E" w:rsidRDefault="006B6886" w:rsidP="006B6886">
            <w:pPr>
              <w:spacing w:before="120" w:after="120"/>
              <w:jc w:val="both"/>
              <w:rPr>
                <w:b/>
              </w:rPr>
            </w:pPr>
            <w:r w:rsidRPr="00F6654E">
              <w:rPr>
                <w:b/>
              </w:rPr>
              <w:t>Наименование</w:t>
            </w:r>
          </w:p>
        </w:tc>
        <w:tc>
          <w:tcPr>
            <w:tcW w:w="1757" w:type="dxa"/>
          </w:tcPr>
          <w:p w:rsidR="006B6886" w:rsidRPr="00F6654E" w:rsidRDefault="006B6886" w:rsidP="006B6886">
            <w:pPr>
              <w:spacing w:before="120" w:after="120"/>
              <w:jc w:val="both"/>
              <w:rPr>
                <w:b/>
              </w:rPr>
            </w:pPr>
            <w:r w:rsidRPr="00F6654E">
              <w:rPr>
                <w:b/>
              </w:rPr>
              <w:t>Утверждено, тыс. руб.</w:t>
            </w:r>
          </w:p>
        </w:tc>
        <w:tc>
          <w:tcPr>
            <w:tcW w:w="1766" w:type="dxa"/>
          </w:tcPr>
          <w:p w:rsidR="006B6886" w:rsidRPr="00F6654E" w:rsidRDefault="006B6886" w:rsidP="006B6886">
            <w:pPr>
              <w:spacing w:before="120" w:after="120"/>
              <w:jc w:val="both"/>
              <w:rPr>
                <w:b/>
              </w:rPr>
            </w:pPr>
            <w:r w:rsidRPr="00F6654E">
              <w:rPr>
                <w:b/>
              </w:rPr>
              <w:t>Исполнено, тыс. руб.</w:t>
            </w:r>
          </w:p>
        </w:tc>
        <w:tc>
          <w:tcPr>
            <w:tcW w:w="1080" w:type="dxa"/>
          </w:tcPr>
          <w:p w:rsidR="006B6886" w:rsidRPr="00F6654E" w:rsidRDefault="006B6886" w:rsidP="006B6886">
            <w:pPr>
              <w:spacing w:before="120" w:after="120"/>
              <w:jc w:val="both"/>
              <w:rPr>
                <w:b/>
              </w:rPr>
            </w:pPr>
            <w:r w:rsidRPr="00F6654E">
              <w:rPr>
                <w:b/>
              </w:rPr>
              <w:t>% исполнения</w:t>
            </w:r>
          </w:p>
        </w:tc>
        <w:tc>
          <w:tcPr>
            <w:tcW w:w="935" w:type="dxa"/>
          </w:tcPr>
          <w:p w:rsidR="006B6886" w:rsidRPr="00F6654E" w:rsidRDefault="006B6886" w:rsidP="006B6886">
            <w:pPr>
              <w:spacing w:before="120" w:after="120"/>
              <w:jc w:val="both"/>
              <w:rPr>
                <w:b/>
              </w:rPr>
            </w:pPr>
            <w:r w:rsidRPr="00F6654E">
              <w:rPr>
                <w:b/>
              </w:rPr>
              <w:t>Структура, %</w:t>
            </w:r>
          </w:p>
        </w:tc>
      </w:tr>
      <w:tr w:rsidR="006B6886" w:rsidRPr="00F6654E" w:rsidTr="006B6886">
        <w:trPr>
          <w:trHeight w:val="481"/>
        </w:trPr>
        <w:tc>
          <w:tcPr>
            <w:tcW w:w="4068" w:type="dxa"/>
          </w:tcPr>
          <w:p w:rsidR="006B6886" w:rsidRPr="00F6654E" w:rsidRDefault="006B6886" w:rsidP="006B6886">
            <w:pPr>
              <w:spacing w:before="120" w:after="120"/>
              <w:jc w:val="both"/>
            </w:pPr>
            <w:r w:rsidRPr="00F6654E">
              <w:t>Администрация Жирятинского района</w:t>
            </w:r>
          </w:p>
        </w:tc>
        <w:tc>
          <w:tcPr>
            <w:tcW w:w="1757" w:type="dxa"/>
          </w:tcPr>
          <w:p w:rsidR="006B6886" w:rsidRPr="00F6654E" w:rsidRDefault="006B6886" w:rsidP="006B6886">
            <w:pPr>
              <w:spacing w:before="120" w:after="120"/>
              <w:jc w:val="both"/>
            </w:pPr>
            <w:r w:rsidRPr="00F6654E">
              <w:t>77 941,5</w:t>
            </w:r>
          </w:p>
        </w:tc>
        <w:tc>
          <w:tcPr>
            <w:tcW w:w="1766" w:type="dxa"/>
          </w:tcPr>
          <w:p w:rsidR="006B6886" w:rsidRPr="00F6654E" w:rsidRDefault="006B6886" w:rsidP="006B6886">
            <w:pPr>
              <w:spacing w:before="120" w:after="120"/>
              <w:jc w:val="both"/>
            </w:pPr>
            <w:r w:rsidRPr="00F6654E">
              <w:t>71 277,1</w:t>
            </w:r>
          </w:p>
        </w:tc>
        <w:tc>
          <w:tcPr>
            <w:tcW w:w="1080" w:type="dxa"/>
          </w:tcPr>
          <w:p w:rsidR="006B6886" w:rsidRPr="00F6654E" w:rsidRDefault="006B6886" w:rsidP="006B6886">
            <w:pPr>
              <w:spacing w:before="120" w:after="120"/>
              <w:jc w:val="both"/>
            </w:pPr>
            <w:r w:rsidRPr="00F6654E">
              <w:t>91,45</w:t>
            </w:r>
          </w:p>
        </w:tc>
        <w:tc>
          <w:tcPr>
            <w:tcW w:w="935" w:type="dxa"/>
          </w:tcPr>
          <w:p w:rsidR="006B6886" w:rsidRPr="00F6654E" w:rsidRDefault="006B6886" w:rsidP="006B6886">
            <w:pPr>
              <w:spacing w:before="120" w:after="120"/>
              <w:jc w:val="both"/>
            </w:pPr>
            <w:r w:rsidRPr="00F6654E">
              <w:t>36,34</w:t>
            </w:r>
          </w:p>
        </w:tc>
      </w:tr>
      <w:tr w:rsidR="006B6886" w:rsidRPr="00F6654E" w:rsidTr="006B6886">
        <w:trPr>
          <w:trHeight w:val="394"/>
        </w:trPr>
        <w:tc>
          <w:tcPr>
            <w:tcW w:w="4068" w:type="dxa"/>
          </w:tcPr>
          <w:p w:rsidR="006B6886" w:rsidRPr="00F6654E" w:rsidRDefault="006B6886" w:rsidP="006B6886">
            <w:pPr>
              <w:spacing w:before="120" w:after="120"/>
              <w:jc w:val="both"/>
            </w:pPr>
            <w:r w:rsidRPr="00F6654E">
              <w:t>Финансовый отдел администрации Жирятинского района</w:t>
            </w:r>
          </w:p>
        </w:tc>
        <w:tc>
          <w:tcPr>
            <w:tcW w:w="1757" w:type="dxa"/>
          </w:tcPr>
          <w:p w:rsidR="006B6886" w:rsidRPr="00F6654E" w:rsidRDefault="006B6886" w:rsidP="006B6886">
            <w:pPr>
              <w:spacing w:before="120" w:after="120"/>
              <w:jc w:val="both"/>
            </w:pPr>
            <w:r w:rsidRPr="00F6654E">
              <w:t>4 789,4</w:t>
            </w:r>
          </w:p>
        </w:tc>
        <w:tc>
          <w:tcPr>
            <w:tcW w:w="1766" w:type="dxa"/>
          </w:tcPr>
          <w:p w:rsidR="006B6886" w:rsidRPr="00F6654E" w:rsidRDefault="006B6886" w:rsidP="006B6886">
            <w:pPr>
              <w:spacing w:before="120" w:after="120"/>
              <w:jc w:val="both"/>
            </w:pPr>
            <w:r w:rsidRPr="00F6654E">
              <w:t>4 785,8</w:t>
            </w:r>
          </w:p>
        </w:tc>
        <w:tc>
          <w:tcPr>
            <w:tcW w:w="1080" w:type="dxa"/>
          </w:tcPr>
          <w:p w:rsidR="006B6886" w:rsidRPr="00F6654E" w:rsidRDefault="006B6886" w:rsidP="006B6886">
            <w:pPr>
              <w:spacing w:before="120" w:after="120"/>
              <w:jc w:val="both"/>
            </w:pPr>
            <w:r w:rsidRPr="00F6654E">
              <w:t>99,9</w:t>
            </w:r>
          </w:p>
        </w:tc>
        <w:tc>
          <w:tcPr>
            <w:tcW w:w="935" w:type="dxa"/>
          </w:tcPr>
          <w:p w:rsidR="006B6886" w:rsidRPr="00F6654E" w:rsidRDefault="006B6886" w:rsidP="006B6886">
            <w:pPr>
              <w:spacing w:before="120" w:after="120"/>
              <w:jc w:val="both"/>
            </w:pPr>
            <w:r w:rsidRPr="00F6654E">
              <w:t>2,44</w:t>
            </w:r>
          </w:p>
        </w:tc>
      </w:tr>
      <w:tr w:rsidR="006B6886" w:rsidRPr="00F6654E" w:rsidTr="006B6886">
        <w:tc>
          <w:tcPr>
            <w:tcW w:w="4068" w:type="dxa"/>
          </w:tcPr>
          <w:p w:rsidR="006B6886" w:rsidRPr="00F6654E" w:rsidRDefault="006B6886" w:rsidP="006B6886">
            <w:pPr>
              <w:spacing w:before="120" w:after="120"/>
              <w:jc w:val="both"/>
            </w:pPr>
            <w:r w:rsidRPr="00F6654E">
              <w:t>Отдел образования администрации Жирятинского района</w:t>
            </w:r>
          </w:p>
        </w:tc>
        <w:tc>
          <w:tcPr>
            <w:tcW w:w="1757" w:type="dxa"/>
          </w:tcPr>
          <w:p w:rsidR="006B6886" w:rsidRPr="00F6654E" w:rsidRDefault="006B6886" w:rsidP="006B6886">
            <w:pPr>
              <w:spacing w:before="120" w:after="120"/>
              <w:jc w:val="both"/>
            </w:pPr>
            <w:r w:rsidRPr="00F6654E">
              <w:t>116 523,9</w:t>
            </w:r>
          </w:p>
        </w:tc>
        <w:tc>
          <w:tcPr>
            <w:tcW w:w="1766" w:type="dxa"/>
          </w:tcPr>
          <w:p w:rsidR="006B6886" w:rsidRPr="00F6654E" w:rsidRDefault="006B6886" w:rsidP="006B6886">
            <w:pPr>
              <w:spacing w:before="120" w:after="120"/>
              <w:jc w:val="both"/>
            </w:pPr>
            <w:r w:rsidRPr="00F6654E">
              <w:t>115 934,3</w:t>
            </w:r>
          </w:p>
        </w:tc>
        <w:tc>
          <w:tcPr>
            <w:tcW w:w="1080" w:type="dxa"/>
          </w:tcPr>
          <w:p w:rsidR="006B6886" w:rsidRPr="00F6654E" w:rsidRDefault="006B6886" w:rsidP="006B6886">
            <w:pPr>
              <w:spacing w:before="120" w:after="120"/>
              <w:jc w:val="both"/>
            </w:pPr>
            <w:r w:rsidRPr="00F6654E">
              <w:t>99,49</w:t>
            </w:r>
          </w:p>
        </w:tc>
        <w:tc>
          <w:tcPr>
            <w:tcW w:w="935" w:type="dxa"/>
          </w:tcPr>
          <w:p w:rsidR="006B6886" w:rsidRPr="00F6654E" w:rsidRDefault="006B6886" w:rsidP="006B6886">
            <w:pPr>
              <w:spacing w:before="120" w:after="120"/>
              <w:jc w:val="both"/>
            </w:pPr>
            <w:r w:rsidRPr="00F6654E">
              <w:t>59,11</w:t>
            </w:r>
          </w:p>
        </w:tc>
      </w:tr>
      <w:tr w:rsidR="006B6886" w:rsidRPr="00F6654E" w:rsidTr="006B6886">
        <w:tc>
          <w:tcPr>
            <w:tcW w:w="4068" w:type="dxa"/>
          </w:tcPr>
          <w:p w:rsidR="006B6886" w:rsidRPr="00F6654E" w:rsidRDefault="006B6886" w:rsidP="006B6886">
            <w:pPr>
              <w:spacing w:before="120" w:after="120"/>
              <w:jc w:val="both"/>
            </w:pPr>
            <w:r w:rsidRPr="00F6654E">
              <w:t>Комитет по управлению муниципальным имуществом администрации Жирятинского района</w:t>
            </w:r>
          </w:p>
        </w:tc>
        <w:tc>
          <w:tcPr>
            <w:tcW w:w="1757" w:type="dxa"/>
          </w:tcPr>
          <w:p w:rsidR="006B6886" w:rsidRPr="00F6654E" w:rsidRDefault="006B6886" w:rsidP="006B6886">
            <w:pPr>
              <w:spacing w:before="120" w:after="120"/>
              <w:jc w:val="both"/>
            </w:pPr>
            <w:r w:rsidRPr="00F6654E">
              <w:t>2 157,1</w:t>
            </w:r>
          </w:p>
        </w:tc>
        <w:tc>
          <w:tcPr>
            <w:tcW w:w="1766" w:type="dxa"/>
          </w:tcPr>
          <w:p w:rsidR="006B6886" w:rsidRPr="00F6654E" w:rsidRDefault="006B6886" w:rsidP="006B6886">
            <w:pPr>
              <w:spacing w:before="120" w:after="120"/>
              <w:jc w:val="both"/>
            </w:pPr>
            <w:r w:rsidRPr="00F6654E">
              <w:t>2 132,2</w:t>
            </w:r>
          </w:p>
        </w:tc>
        <w:tc>
          <w:tcPr>
            <w:tcW w:w="1080" w:type="dxa"/>
          </w:tcPr>
          <w:p w:rsidR="006B6886" w:rsidRPr="00F6654E" w:rsidRDefault="006B6886" w:rsidP="006B6886">
            <w:pPr>
              <w:spacing w:before="120" w:after="120"/>
              <w:jc w:val="both"/>
            </w:pPr>
            <w:r w:rsidRPr="00F6654E">
              <w:t>98,85</w:t>
            </w:r>
          </w:p>
        </w:tc>
        <w:tc>
          <w:tcPr>
            <w:tcW w:w="935" w:type="dxa"/>
          </w:tcPr>
          <w:p w:rsidR="006B6886" w:rsidRPr="00F6654E" w:rsidRDefault="006B6886" w:rsidP="006B6886">
            <w:pPr>
              <w:spacing w:before="120" w:after="120"/>
              <w:jc w:val="both"/>
            </w:pPr>
            <w:r w:rsidRPr="00F6654E">
              <w:t>1,09</w:t>
            </w:r>
          </w:p>
        </w:tc>
      </w:tr>
      <w:tr w:rsidR="006B6886" w:rsidRPr="00F6654E" w:rsidTr="006B6886">
        <w:tc>
          <w:tcPr>
            <w:tcW w:w="4068" w:type="dxa"/>
          </w:tcPr>
          <w:p w:rsidR="006B6886" w:rsidRPr="00F6654E" w:rsidRDefault="006B6886" w:rsidP="006B6886">
            <w:pPr>
              <w:spacing w:before="120" w:after="120"/>
              <w:jc w:val="both"/>
            </w:pPr>
            <w:r w:rsidRPr="00F6654E">
              <w:t>Жирятинский районный Совет народных депутатов</w:t>
            </w:r>
          </w:p>
        </w:tc>
        <w:tc>
          <w:tcPr>
            <w:tcW w:w="1757" w:type="dxa"/>
          </w:tcPr>
          <w:p w:rsidR="006B6886" w:rsidRPr="00F6654E" w:rsidRDefault="006B6886" w:rsidP="006B6886">
            <w:pPr>
              <w:spacing w:before="120" w:after="120"/>
              <w:jc w:val="both"/>
            </w:pPr>
            <w:r w:rsidRPr="00F6654E">
              <w:t>1 326,8</w:t>
            </w:r>
          </w:p>
        </w:tc>
        <w:tc>
          <w:tcPr>
            <w:tcW w:w="1766" w:type="dxa"/>
          </w:tcPr>
          <w:p w:rsidR="006B6886" w:rsidRPr="00F6654E" w:rsidRDefault="006B6886" w:rsidP="006B6886">
            <w:pPr>
              <w:spacing w:before="120" w:after="120"/>
              <w:jc w:val="both"/>
            </w:pPr>
            <w:r w:rsidRPr="00F6654E">
              <w:t>1 326,1</w:t>
            </w:r>
          </w:p>
        </w:tc>
        <w:tc>
          <w:tcPr>
            <w:tcW w:w="1080" w:type="dxa"/>
          </w:tcPr>
          <w:p w:rsidR="006B6886" w:rsidRPr="00F6654E" w:rsidRDefault="006B6886" w:rsidP="006B6886">
            <w:pPr>
              <w:spacing w:before="120" w:after="120"/>
              <w:jc w:val="both"/>
            </w:pPr>
            <w:r w:rsidRPr="00F6654E">
              <w:t>99,94</w:t>
            </w:r>
          </w:p>
        </w:tc>
        <w:tc>
          <w:tcPr>
            <w:tcW w:w="935" w:type="dxa"/>
          </w:tcPr>
          <w:p w:rsidR="006B6886" w:rsidRPr="00F6654E" w:rsidRDefault="006B6886" w:rsidP="006B6886">
            <w:pPr>
              <w:spacing w:before="120" w:after="120"/>
              <w:jc w:val="both"/>
            </w:pPr>
            <w:r w:rsidRPr="00F6654E">
              <w:t>0,68</w:t>
            </w:r>
          </w:p>
        </w:tc>
      </w:tr>
      <w:tr w:rsidR="006B6886" w:rsidRPr="00F6654E" w:rsidTr="006B6886">
        <w:tc>
          <w:tcPr>
            <w:tcW w:w="4068" w:type="dxa"/>
          </w:tcPr>
          <w:p w:rsidR="006B6886" w:rsidRPr="00F6654E" w:rsidRDefault="006B6886" w:rsidP="006B6886">
            <w:pPr>
              <w:spacing w:before="120" w:after="120"/>
              <w:jc w:val="both"/>
            </w:pPr>
            <w:r w:rsidRPr="00F6654E">
              <w:t>Контрольно-счетная палата Жирятинского района</w:t>
            </w:r>
          </w:p>
        </w:tc>
        <w:tc>
          <w:tcPr>
            <w:tcW w:w="1757" w:type="dxa"/>
          </w:tcPr>
          <w:p w:rsidR="006B6886" w:rsidRPr="00F6654E" w:rsidRDefault="008554C3" w:rsidP="006B6886">
            <w:pPr>
              <w:spacing w:before="120" w:after="120"/>
              <w:jc w:val="both"/>
            </w:pPr>
            <w:r>
              <w:t>674,0</w:t>
            </w:r>
          </w:p>
        </w:tc>
        <w:tc>
          <w:tcPr>
            <w:tcW w:w="1766" w:type="dxa"/>
          </w:tcPr>
          <w:p w:rsidR="006B6886" w:rsidRPr="00F6654E" w:rsidRDefault="006B6886" w:rsidP="006B6886">
            <w:pPr>
              <w:spacing w:before="120" w:after="120"/>
              <w:jc w:val="both"/>
            </w:pPr>
            <w:r w:rsidRPr="00F6654E">
              <w:t>666,2</w:t>
            </w:r>
          </w:p>
        </w:tc>
        <w:tc>
          <w:tcPr>
            <w:tcW w:w="1080" w:type="dxa"/>
          </w:tcPr>
          <w:p w:rsidR="006B6886" w:rsidRPr="00F6654E" w:rsidRDefault="006B6886" w:rsidP="006B6886">
            <w:pPr>
              <w:spacing w:before="120" w:after="120"/>
              <w:jc w:val="both"/>
            </w:pPr>
            <w:r w:rsidRPr="00F6654E">
              <w:t>98,84</w:t>
            </w:r>
          </w:p>
        </w:tc>
        <w:tc>
          <w:tcPr>
            <w:tcW w:w="935" w:type="dxa"/>
          </w:tcPr>
          <w:p w:rsidR="006B6886" w:rsidRPr="00F6654E" w:rsidRDefault="006B6886" w:rsidP="006B6886">
            <w:pPr>
              <w:spacing w:before="120" w:after="120"/>
              <w:jc w:val="both"/>
            </w:pPr>
            <w:r w:rsidRPr="00F6654E">
              <w:t>0,34</w:t>
            </w:r>
          </w:p>
        </w:tc>
      </w:tr>
      <w:tr w:rsidR="006B6886" w:rsidRPr="00F6654E" w:rsidTr="006B6886">
        <w:tc>
          <w:tcPr>
            <w:tcW w:w="4068" w:type="dxa"/>
          </w:tcPr>
          <w:p w:rsidR="006B6886" w:rsidRPr="00F6654E" w:rsidRDefault="006B6886" w:rsidP="006B6886">
            <w:pPr>
              <w:spacing w:before="120" w:after="120"/>
              <w:jc w:val="both"/>
              <w:rPr>
                <w:b/>
              </w:rPr>
            </w:pPr>
            <w:r w:rsidRPr="00F6654E">
              <w:rPr>
                <w:b/>
              </w:rPr>
              <w:t>ВСЕГО</w:t>
            </w:r>
          </w:p>
        </w:tc>
        <w:tc>
          <w:tcPr>
            <w:tcW w:w="1757" w:type="dxa"/>
          </w:tcPr>
          <w:p w:rsidR="006B6886" w:rsidRPr="00F6654E" w:rsidRDefault="006B6886" w:rsidP="006B6886">
            <w:pPr>
              <w:spacing w:before="120" w:after="120"/>
              <w:jc w:val="both"/>
              <w:rPr>
                <w:b/>
              </w:rPr>
            </w:pPr>
            <w:r w:rsidRPr="00F6654E">
              <w:rPr>
                <w:b/>
              </w:rPr>
              <w:t>203 412,7</w:t>
            </w:r>
          </w:p>
        </w:tc>
        <w:tc>
          <w:tcPr>
            <w:tcW w:w="1766" w:type="dxa"/>
          </w:tcPr>
          <w:p w:rsidR="006B6886" w:rsidRPr="00F6654E" w:rsidRDefault="006B6886" w:rsidP="006B6886">
            <w:pPr>
              <w:spacing w:before="120" w:after="120"/>
              <w:jc w:val="both"/>
              <w:rPr>
                <w:b/>
              </w:rPr>
            </w:pPr>
            <w:r w:rsidRPr="00F6654E">
              <w:rPr>
                <w:b/>
              </w:rPr>
              <w:t>196 121,7</w:t>
            </w:r>
          </w:p>
        </w:tc>
        <w:tc>
          <w:tcPr>
            <w:tcW w:w="1080" w:type="dxa"/>
          </w:tcPr>
          <w:p w:rsidR="006B6886" w:rsidRPr="00F6654E" w:rsidRDefault="006B6886" w:rsidP="006B6886">
            <w:pPr>
              <w:spacing w:before="120" w:after="120"/>
              <w:jc w:val="both"/>
              <w:rPr>
                <w:b/>
              </w:rPr>
            </w:pPr>
            <w:r w:rsidRPr="00F6654E">
              <w:rPr>
                <w:b/>
              </w:rPr>
              <w:t>96,42</w:t>
            </w:r>
          </w:p>
        </w:tc>
        <w:tc>
          <w:tcPr>
            <w:tcW w:w="935" w:type="dxa"/>
          </w:tcPr>
          <w:p w:rsidR="006B6886" w:rsidRPr="00F6654E" w:rsidRDefault="006B6886" w:rsidP="006B6886">
            <w:pPr>
              <w:spacing w:before="120" w:after="120"/>
              <w:jc w:val="both"/>
              <w:rPr>
                <w:b/>
              </w:rPr>
            </w:pPr>
            <w:r w:rsidRPr="00F6654E">
              <w:rPr>
                <w:b/>
              </w:rPr>
              <w:t>100</w:t>
            </w:r>
          </w:p>
        </w:tc>
      </w:tr>
    </w:tbl>
    <w:p w:rsidR="006B6886" w:rsidRPr="00F6654E" w:rsidRDefault="006B6886" w:rsidP="006B6886">
      <w:pPr>
        <w:ind w:firstLine="709"/>
        <w:jc w:val="both"/>
        <w:rPr>
          <w:sz w:val="28"/>
          <w:szCs w:val="28"/>
        </w:rPr>
      </w:pPr>
      <w:r w:rsidRPr="00F6654E">
        <w:rPr>
          <w:sz w:val="28"/>
          <w:szCs w:val="28"/>
        </w:rPr>
        <w:t xml:space="preserve">Наибольший удельный вес в ведомственной структуре расходов бюджета района в 2021 году по-прежнему занимают расходы Отдела </w:t>
      </w:r>
      <w:r w:rsidRPr="00F6654E">
        <w:rPr>
          <w:sz w:val="28"/>
          <w:szCs w:val="28"/>
        </w:rPr>
        <w:lastRenderedPageBreak/>
        <w:t>образования администр</w:t>
      </w:r>
      <w:r w:rsidR="008554C3">
        <w:rPr>
          <w:sz w:val="28"/>
          <w:szCs w:val="28"/>
        </w:rPr>
        <w:t>ации Жирятинского района – 59,1</w:t>
      </w:r>
      <w:r w:rsidRPr="00F6654E">
        <w:rPr>
          <w:sz w:val="28"/>
          <w:szCs w:val="28"/>
        </w:rPr>
        <w:t xml:space="preserve"> % общего объема расходов. К уровню 2020 года удельный вес расходов по данному распорядителю увеличился на 0,91 процентный пункт. На Комитет по управлению муниципальным имуществом администрации Жирятинского района приходится 1,09 % расходов бюджета, на финансовый отдел администрации Жирятинского района -</w:t>
      </w:r>
      <w:r w:rsidR="008554C3">
        <w:rPr>
          <w:sz w:val="28"/>
          <w:szCs w:val="28"/>
        </w:rPr>
        <w:t xml:space="preserve"> </w:t>
      </w:r>
      <w:r w:rsidRPr="00F6654E">
        <w:rPr>
          <w:sz w:val="28"/>
          <w:szCs w:val="28"/>
        </w:rPr>
        <w:t>2,44 % расходов бюджета, по администрации Жирятинского района – 36,34 %. Наименьший удельный вес в ведомственной структуре расходов бюджета района в 2020 году занимают расходы Жирятинского районного Совета народных депутатов и Контрольно-счетной палаты Жирятинского района – 0,68 % и 0,34 % соответственно.</w:t>
      </w:r>
    </w:p>
    <w:p w:rsidR="006B6886" w:rsidRPr="002944DA" w:rsidRDefault="006B6886" w:rsidP="006B6886">
      <w:pPr>
        <w:jc w:val="both"/>
        <w:rPr>
          <w:sz w:val="28"/>
          <w:szCs w:val="28"/>
        </w:rPr>
      </w:pPr>
      <w:r w:rsidRPr="002944DA">
        <w:rPr>
          <w:sz w:val="28"/>
          <w:szCs w:val="28"/>
        </w:rPr>
        <w:t xml:space="preserve">              Общий объем неисполненных бюджет</w:t>
      </w:r>
      <w:r w:rsidR="009B3844">
        <w:rPr>
          <w:sz w:val="28"/>
          <w:szCs w:val="28"/>
        </w:rPr>
        <w:t>ных назначений составил 7 291,0</w:t>
      </w:r>
      <w:r w:rsidRPr="002944DA">
        <w:rPr>
          <w:sz w:val="28"/>
          <w:szCs w:val="28"/>
        </w:rPr>
        <w:t xml:space="preserve"> тыс. рублей, или 3,6 % утвержденных ассигнований.</w:t>
      </w:r>
    </w:p>
    <w:p w:rsidR="006B6886" w:rsidRPr="002944DA" w:rsidRDefault="006B6886" w:rsidP="006B6886">
      <w:pPr>
        <w:jc w:val="both"/>
        <w:rPr>
          <w:b/>
          <w:i/>
          <w:sz w:val="28"/>
          <w:szCs w:val="28"/>
        </w:rPr>
      </w:pPr>
      <w:r w:rsidRPr="002944DA">
        <w:rPr>
          <w:sz w:val="28"/>
          <w:szCs w:val="28"/>
        </w:rPr>
        <w:t xml:space="preserve">               Согласно отчетным данным по состоянию на 01.01.2022 года основной объем неисполненных назначений сложился по администрации Жирятинского района – 6 664,3 тыс. рублей. По Финансовому отделу администрации района не исполнено назначений в сумме 3,6 тыс. рублей, по Отделу образования администрации района – 589,6 тыс. рублей, по Комитету по управлению муниципальным имуществом администрации Жирятинского района – 24,8 тыс. рублей, по Жирятинскому районному Совету народных депутатов – 0,7 тыс. рублей, по Контрольно-счетной палате Жирятинского района – 7,8 тыс. рублей. Причинами не полного исполнения бюджетных средств представлены в бюджетной отчетности, к ним относятся: исполнение расходов в рамках фактической потребности, отсутствие фактических расходов, то есть потребности в средствах.</w:t>
      </w:r>
    </w:p>
    <w:p w:rsidR="006B6886" w:rsidRPr="00CF0AA1" w:rsidRDefault="006B6886" w:rsidP="006B6886">
      <w:pPr>
        <w:ind w:firstLine="709"/>
        <w:jc w:val="both"/>
        <w:rPr>
          <w:b/>
          <w:i/>
          <w:sz w:val="28"/>
          <w:szCs w:val="28"/>
        </w:rPr>
      </w:pPr>
      <w:r w:rsidRPr="00CF0AA1">
        <w:rPr>
          <w:b/>
          <w:i/>
          <w:sz w:val="28"/>
          <w:szCs w:val="28"/>
        </w:rPr>
        <w:t>Анализ дебиторской и кредиторской задолженности показал следующее.</w:t>
      </w:r>
    </w:p>
    <w:p w:rsidR="006B6886" w:rsidRPr="00CF0AA1" w:rsidRDefault="006B6886" w:rsidP="006B6886">
      <w:pPr>
        <w:ind w:firstLine="709"/>
        <w:jc w:val="both"/>
        <w:rPr>
          <w:sz w:val="28"/>
          <w:szCs w:val="28"/>
        </w:rPr>
      </w:pPr>
      <w:r w:rsidRPr="00CF0AA1">
        <w:rPr>
          <w:sz w:val="28"/>
          <w:szCs w:val="28"/>
        </w:rPr>
        <w:t>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дебиторская задолженность на 1 января 2022 года составила 395 643,6 тыс. рублей, увеличилась к уровню предшест</w:t>
      </w:r>
      <w:r w:rsidR="007611AC">
        <w:rPr>
          <w:sz w:val="28"/>
          <w:szCs w:val="28"/>
        </w:rPr>
        <w:t>вующего периода на 38 386,0</w:t>
      </w:r>
      <w:r w:rsidRPr="00CF0AA1">
        <w:rPr>
          <w:sz w:val="28"/>
          <w:szCs w:val="28"/>
        </w:rPr>
        <w:t xml:space="preserve"> тыс. рублей. Дебиторская задолженность сложилась по следующим счетам:</w:t>
      </w:r>
    </w:p>
    <w:p w:rsidR="006B6886" w:rsidRPr="00CF0AA1" w:rsidRDefault="006B6886" w:rsidP="006B6886">
      <w:pPr>
        <w:ind w:firstLine="709"/>
        <w:jc w:val="both"/>
        <w:rPr>
          <w:bCs/>
          <w:color w:val="000000"/>
          <w:spacing w:val="-1"/>
          <w:sz w:val="28"/>
          <w:szCs w:val="28"/>
        </w:rPr>
      </w:pPr>
      <w:r w:rsidRPr="00CF0AA1">
        <w:rPr>
          <w:bCs/>
          <w:color w:val="000000"/>
          <w:spacing w:val="-1"/>
          <w:sz w:val="28"/>
          <w:szCs w:val="28"/>
        </w:rPr>
        <w:t>120551000 – 345</w:t>
      </w:r>
      <w:r w:rsidR="00603DD9">
        <w:rPr>
          <w:bCs/>
          <w:color w:val="000000"/>
          <w:spacing w:val="-1"/>
          <w:sz w:val="28"/>
          <w:szCs w:val="28"/>
        </w:rPr>
        <w:t xml:space="preserve"> </w:t>
      </w:r>
      <w:r w:rsidRPr="00CF0AA1">
        <w:rPr>
          <w:bCs/>
          <w:color w:val="000000"/>
          <w:spacing w:val="-1"/>
          <w:sz w:val="28"/>
          <w:szCs w:val="28"/>
        </w:rPr>
        <w:t>48</w:t>
      </w:r>
      <w:r w:rsidR="00603DD9">
        <w:rPr>
          <w:bCs/>
          <w:color w:val="000000"/>
          <w:spacing w:val="-1"/>
          <w:sz w:val="28"/>
          <w:szCs w:val="28"/>
        </w:rPr>
        <w:t>3</w:t>
      </w:r>
      <w:r w:rsidRPr="00CF0AA1">
        <w:rPr>
          <w:bCs/>
          <w:color w:val="000000"/>
          <w:spacing w:val="-1"/>
          <w:sz w:val="28"/>
          <w:szCs w:val="28"/>
        </w:rPr>
        <w:t>,</w:t>
      </w:r>
      <w:r w:rsidR="00603DD9">
        <w:rPr>
          <w:bCs/>
          <w:color w:val="000000"/>
          <w:spacing w:val="-1"/>
          <w:sz w:val="28"/>
          <w:szCs w:val="28"/>
        </w:rPr>
        <w:t>5</w:t>
      </w:r>
      <w:r w:rsidRPr="00CF0AA1">
        <w:rPr>
          <w:bCs/>
          <w:color w:val="000000"/>
          <w:spacing w:val="-1"/>
          <w:sz w:val="28"/>
          <w:szCs w:val="28"/>
        </w:rPr>
        <w:t xml:space="preserve"> тыс. рублей </w:t>
      </w:r>
      <w:r w:rsidRPr="00CF0AA1">
        <w:rPr>
          <w:sz w:val="28"/>
          <w:szCs w:val="28"/>
        </w:rPr>
        <w:t>начислены доходы будущих периодов текущего характера по МБТ</w:t>
      </w:r>
      <w:r w:rsidRPr="00CF0AA1">
        <w:rPr>
          <w:bCs/>
          <w:color w:val="000000"/>
          <w:spacing w:val="-1"/>
          <w:sz w:val="28"/>
          <w:szCs w:val="28"/>
        </w:rPr>
        <w:t>;</w:t>
      </w:r>
    </w:p>
    <w:p w:rsidR="006B6886" w:rsidRPr="00CF0AA1" w:rsidRDefault="006B6886" w:rsidP="006B6886">
      <w:pPr>
        <w:ind w:firstLine="709"/>
        <w:jc w:val="both"/>
        <w:rPr>
          <w:bCs/>
          <w:color w:val="000000"/>
          <w:spacing w:val="-1"/>
          <w:sz w:val="28"/>
          <w:szCs w:val="28"/>
        </w:rPr>
      </w:pPr>
      <w:r w:rsidRPr="00CF0AA1">
        <w:rPr>
          <w:bCs/>
          <w:color w:val="000000"/>
          <w:spacing w:val="-1"/>
          <w:sz w:val="28"/>
          <w:szCs w:val="28"/>
        </w:rPr>
        <w:t xml:space="preserve">120561000 – 33 848,1 тыс. рублей </w:t>
      </w:r>
      <w:r w:rsidRPr="00CF0AA1">
        <w:rPr>
          <w:sz w:val="28"/>
          <w:szCs w:val="28"/>
        </w:rPr>
        <w:t>начислены доходы будущих периодов капитального характера по МБТ</w:t>
      </w:r>
      <w:r w:rsidRPr="00CF0AA1">
        <w:rPr>
          <w:bCs/>
          <w:color w:val="000000"/>
          <w:spacing w:val="-1"/>
          <w:sz w:val="28"/>
          <w:szCs w:val="28"/>
        </w:rPr>
        <w:t>;</w:t>
      </w:r>
    </w:p>
    <w:p w:rsidR="006B6886" w:rsidRPr="00CF0AA1" w:rsidRDefault="006B6886" w:rsidP="006B6886">
      <w:pPr>
        <w:ind w:firstLine="709"/>
        <w:jc w:val="both"/>
        <w:rPr>
          <w:bCs/>
          <w:color w:val="000000"/>
          <w:spacing w:val="-1"/>
          <w:sz w:val="28"/>
          <w:szCs w:val="28"/>
        </w:rPr>
      </w:pPr>
      <w:r w:rsidRPr="00CF0AA1">
        <w:rPr>
          <w:bCs/>
          <w:color w:val="000000"/>
          <w:spacing w:val="-1"/>
          <w:sz w:val="28"/>
          <w:szCs w:val="28"/>
        </w:rPr>
        <w:t>120521000 – 860,2 тыс. рублей задолженность по договорам аренды имущества;</w:t>
      </w:r>
    </w:p>
    <w:p w:rsidR="006B6886" w:rsidRPr="00CF0AA1" w:rsidRDefault="006B6886" w:rsidP="006B6886">
      <w:pPr>
        <w:ind w:firstLine="709"/>
        <w:jc w:val="both"/>
        <w:rPr>
          <w:bCs/>
          <w:color w:val="000000"/>
          <w:spacing w:val="-1"/>
          <w:sz w:val="28"/>
          <w:szCs w:val="28"/>
        </w:rPr>
      </w:pPr>
      <w:r w:rsidRPr="00CF0AA1">
        <w:rPr>
          <w:bCs/>
          <w:color w:val="000000"/>
          <w:spacing w:val="-1"/>
          <w:sz w:val="28"/>
          <w:szCs w:val="28"/>
        </w:rPr>
        <w:t>120523000 – 15 448,8 тыс. рублей задолженность по договорам аренды земли;</w:t>
      </w:r>
    </w:p>
    <w:p w:rsidR="006B6886" w:rsidRPr="00CF0AA1" w:rsidRDefault="00603DD9" w:rsidP="006B6886">
      <w:pPr>
        <w:ind w:firstLine="709"/>
        <w:jc w:val="both"/>
        <w:rPr>
          <w:sz w:val="28"/>
          <w:szCs w:val="28"/>
        </w:rPr>
      </w:pPr>
      <w:r>
        <w:rPr>
          <w:bCs/>
          <w:color w:val="000000"/>
          <w:spacing w:val="-1"/>
          <w:sz w:val="28"/>
          <w:szCs w:val="28"/>
        </w:rPr>
        <w:t>120821000 – 3,0</w:t>
      </w:r>
      <w:r w:rsidR="006B6886" w:rsidRPr="00CF0AA1">
        <w:rPr>
          <w:bCs/>
          <w:color w:val="000000"/>
          <w:spacing w:val="-1"/>
          <w:sz w:val="28"/>
          <w:szCs w:val="28"/>
        </w:rPr>
        <w:t xml:space="preserve"> тыс. рублей выданные под отчет и не списанные маркированные конверты и марки.</w:t>
      </w:r>
      <w:r w:rsidR="006B6886" w:rsidRPr="00CF0AA1">
        <w:rPr>
          <w:sz w:val="28"/>
          <w:szCs w:val="28"/>
        </w:rPr>
        <w:t xml:space="preserve"> </w:t>
      </w:r>
    </w:p>
    <w:p w:rsidR="006B6886" w:rsidRPr="00CF0AA1" w:rsidRDefault="006B6886" w:rsidP="006B6886">
      <w:pPr>
        <w:ind w:firstLine="709"/>
        <w:jc w:val="both"/>
        <w:rPr>
          <w:sz w:val="28"/>
          <w:szCs w:val="28"/>
        </w:rPr>
      </w:pPr>
      <w:r w:rsidRPr="00CF0AA1">
        <w:rPr>
          <w:sz w:val="28"/>
          <w:szCs w:val="28"/>
        </w:rPr>
        <w:lastRenderedPageBreak/>
        <w:t>Увеличение дебиторской задолженности произошло в основном за счет роста доходов будущих периодов.</w:t>
      </w:r>
    </w:p>
    <w:p w:rsidR="006B6886" w:rsidRPr="00CF0AA1" w:rsidRDefault="006B6886" w:rsidP="00546B50">
      <w:pPr>
        <w:ind w:firstLine="709"/>
        <w:jc w:val="both"/>
        <w:rPr>
          <w:sz w:val="28"/>
          <w:szCs w:val="28"/>
        </w:rPr>
      </w:pPr>
      <w:r w:rsidRPr="00CF0AA1">
        <w:rPr>
          <w:sz w:val="28"/>
          <w:szCs w:val="28"/>
        </w:rPr>
        <w:t>По состоянию на 01.01.2022 года просроченной кредиторской задолженности муниципальных учреждений не имеется.</w:t>
      </w:r>
    </w:p>
    <w:p w:rsidR="006B6886" w:rsidRPr="00CF0AA1" w:rsidRDefault="006B6886" w:rsidP="006B6886">
      <w:pPr>
        <w:ind w:firstLine="709"/>
        <w:jc w:val="both"/>
        <w:rPr>
          <w:sz w:val="28"/>
          <w:szCs w:val="28"/>
        </w:rPr>
      </w:pPr>
      <w:r w:rsidRPr="00CF0AA1">
        <w:rPr>
          <w:sz w:val="28"/>
          <w:szCs w:val="28"/>
        </w:rPr>
        <w:t xml:space="preserve">Согласно Пояснительной записке (ф.0503160) кредиторская задолженность сложилась в сумме 233,8 тыс. рублей по следующим счетам: </w:t>
      </w:r>
    </w:p>
    <w:p w:rsidR="006B6886" w:rsidRPr="00CF0AA1" w:rsidRDefault="006B6886" w:rsidP="006B6886">
      <w:pPr>
        <w:ind w:firstLine="709"/>
        <w:jc w:val="both"/>
        <w:rPr>
          <w:sz w:val="28"/>
          <w:szCs w:val="28"/>
        </w:rPr>
      </w:pPr>
      <w:r w:rsidRPr="00CF0AA1">
        <w:rPr>
          <w:sz w:val="28"/>
          <w:szCs w:val="28"/>
        </w:rPr>
        <w:t xml:space="preserve">- </w:t>
      </w:r>
      <w:r w:rsidRPr="00CF0AA1">
        <w:rPr>
          <w:bCs/>
          <w:color w:val="000000"/>
          <w:spacing w:val="-1"/>
          <w:sz w:val="28"/>
          <w:szCs w:val="28"/>
        </w:rPr>
        <w:t xml:space="preserve">120511000 – 1,6 тыс. рублей – </w:t>
      </w:r>
      <w:r w:rsidRPr="00CF0AA1">
        <w:rPr>
          <w:sz w:val="28"/>
          <w:szCs w:val="28"/>
        </w:rPr>
        <w:t>задолженность</w:t>
      </w:r>
      <w:r w:rsidRPr="00CF0AA1">
        <w:rPr>
          <w:bCs/>
          <w:color w:val="000000"/>
          <w:spacing w:val="-1"/>
          <w:sz w:val="28"/>
          <w:szCs w:val="28"/>
        </w:rPr>
        <w:t xml:space="preserve"> </w:t>
      </w:r>
      <w:r w:rsidRPr="00CF0AA1">
        <w:rPr>
          <w:sz w:val="28"/>
          <w:szCs w:val="28"/>
        </w:rPr>
        <w:t xml:space="preserve">по налогам согласно отчетности, представленной УФНС России по Брянской области; </w:t>
      </w:r>
    </w:p>
    <w:p w:rsidR="006B6886" w:rsidRPr="00CF0AA1" w:rsidRDefault="006B6886" w:rsidP="006B6886">
      <w:pPr>
        <w:ind w:firstLine="709"/>
        <w:jc w:val="both"/>
        <w:rPr>
          <w:sz w:val="28"/>
          <w:szCs w:val="28"/>
        </w:rPr>
      </w:pPr>
      <w:r w:rsidRPr="00CF0AA1">
        <w:rPr>
          <w:sz w:val="28"/>
          <w:szCs w:val="28"/>
        </w:rPr>
        <w:t xml:space="preserve">- </w:t>
      </w:r>
      <w:r w:rsidRPr="00CF0AA1">
        <w:rPr>
          <w:bCs/>
          <w:color w:val="000000"/>
          <w:spacing w:val="-1"/>
          <w:sz w:val="28"/>
          <w:szCs w:val="28"/>
        </w:rPr>
        <w:t xml:space="preserve">130221000 – 9,6 тыс. рублей – за </w:t>
      </w:r>
      <w:r w:rsidRPr="00CF0AA1">
        <w:rPr>
          <w:sz w:val="28"/>
          <w:szCs w:val="28"/>
        </w:rPr>
        <w:t>услуги связи по счетам, выставленным за декабрь 2021 года в январе 2022 года (Комитет по управлению муниципальным имуществом администрации Жирятинского района – 0,7 тыс. рублей, МКУ ЕДДС – 3,6 тыс. рублей, Отдел образования администрации Жирятинского района – 5,3 тыс. рублей);</w:t>
      </w:r>
    </w:p>
    <w:p w:rsidR="006B6886" w:rsidRPr="00CF0AA1" w:rsidRDefault="006B6886" w:rsidP="006B6886">
      <w:pPr>
        <w:ind w:firstLine="709"/>
        <w:jc w:val="both"/>
        <w:rPr>
          <w:sz w:val="28"/>
          <w:szCs w:val="28"/>
        </w:rPr>
      </w:pPr>
      <w:r w:rsidRPr="00CF0AA1">
        <w:rPr>
          <w:sz w:val="28"/>
          <w:szCs w:val="28"/>
        </w:rPr>
        <w:t xml:space="preserve">- </w:t>
      </w:r>
      <w:r w:rsidR="00280A15">
        <w:rPr>
          <w:bCs/>
          <w:color w:val="000000"/>
          <w:spacing w:val="-1"/>
          <w:sz w:val="28"/>
          <w:szCs w:val="28"/>
        </w:rPr>
        <w:t>130223000 – 204,5</w:t>
      </w:r>
      <w:r w:rsidRPr="00CF0AA1">
        <w:rPr>
          <w:bCs/>
          <w:color w:val="000000"/>
          <w:spacing w:val="-1"/>
          <w:sz w:val="28"/>
          <w:szCs w:val="28"/>
        </w:rPr>
        <w:t xml:space="preserve"> тыс. рублей (за энергоресурсы</w:t>
      </w:r>
      <w:r w:rsidRPr="00CF0AA1">
        <w:rPr>
          <w:sz w:val="28"/>
          <w:szCs w:val="28"/>
        </w:rPr>
        <w:t xml:space="preserve"> по счетам, выставленным за декабрь 2021 года в январе 2022 года: администрация Жирятинского района – 204,4 тыс. рублей, задолженность за оказание услуг по обращению с ТКО по счетам, выставленным за декабрь 2021 года в январе 2022 года: МКУ ЕДДС – 0,1 тыс. рублей</w:t>
      </w:r>
      <w:r w:rsidR="00280A15">
        <w:rPr>
          <w:sz w:val="28"/>
          <w:szCs w:val="28"/>
        </w:rPr>
        <w:t>)</w:t>
      </w:r>
      <w:r w:rsidRPr="00CF0AA1">
        <w:rPr>
          <w:sz w:val="28"/>
          <w:szCs w:val="28"/>
        </w:rPr>
        <w:t>;</w:t>
      </w:r>
    </w:p>
    <w:p w:rsidR="006B6886" w:rsidRPr="00CF0AA1" w:rsidRDefault="006B6886" w:rsidP="006B6886">
      <w:pPr>
        <w:ind w:firstLine="709"/>
        <w:jc w:val="both"/>
        <w:rPr>
          <w:sz w:val="28"/>
          <w:szCs w:val="28"/>
        </w:rPr>
      </w:pPr>
      <w:r w:rsidRPr="00CF0AA1">
        <w:rPr>
          <w:sz w:val="28"/>
          <w:szCs w:val="28"/>
        </w:rPr>
        <w:t xml:space="preserve">- </w:t>
      </w:r>
      <w:r w:rsidRPr="00CF0AA1">
        <w:rPr>
          <w:bCs/>
          <w:color w:val="000000"/>
          <w:spacing w:val="-1"/>
          <w:sz w:val="28"/>
          <w:szCs w:val="28"/>
        </w:rPr>
        <w:t xml:space="preserve">130226000 – 1,9 тыс. рублей – задолженность за </w:t>
      </w:r>
      <w:proofErr w:type="spellStart"/>
      <w:r w:rsidRPr="00CF0AA1">
        <w:rPr>
          <w:bCs/>
          <w:color w:val="000000"/>
          <w:spacing w:val="-1"/>
          <w:sz w:val="28"/>
          <w:szCs w:val="28"/>
        </w:rPr>
        <w:t>предрейсовый</w:t>
      </w:r>
      <w:proofErr w:type="spellEnd"/>
      <w:r w:rsidRPr="00CF0AA1">
        <w:rPr>
          <w:bCs/>
          <w:color w:val="000000"/>
          <w:spacing w:val="-1"/>
          <w:sz w:val="28"/>
          <w:szCs w:val="28"/>
        </w:rPr>
        <w:t xml:space="preserve"> осмотр водителей</w:t>
      </w:r>
      <w:r w:rsidRPr="00CF0AA1">
        <w:rPr>
          <w:sz w:val="28"/>
          <w:szCs w:val="28"/>
        </w:rPr>
        <w:t xml:space="preserve"> за декабрь 2021 года, счета для оплаты представлены в январе 2022 года (администрация Жирятинского района);</w:t>
      </w:r>
    </w:p>
    <w:p w:rsidR="006B6886" w:rsidRPr="00CF0AA1" w:rsidRDefault="006B6886" w:rsidP="006B6886">
      <w:pPr>
        <w:ind w:firstLine="709"/>
        <w:jc w:val="both"/>
        <w:rPr>
          <w:sz w:val="28"/>
          <w:szCs w:val="28"/>
        </w:rPr>
      </w:pPr>
      <w:r w:rsidRPr="00CF0AA1">
        <w:rPr>
          <w:sz w:val="28"/>
          <w:szCs w:val="28"/>
        </w:rPr>
        <w:t>130234000 – 16,2 тыс. рублей – задолженность перед ООО «РН-Карт» за ГСМ по поставленным ГСМ в декабре 2021 года: администрация Жирятинского района – 2,8 тыс. рублей, Отдел образования администрации Жирятинского района –</w:t>
      </w:r>
      <w:r>
        <w:rPr>
          <w:sz w:val="28"/>
          <w:szCs w:val="28"/>
        </w:rPr>
        <w:t xml:space="preserve"> </w:t>
      </w:r>
      <w:r w:rsidRPr="00CF0AA1">
        <w:rPr>
          <w:sz w:val="28"/>
          <w:szCs w:val="28"/>
        </w:rPr>
        <w:t>13,</w:t>
      </w:r>
      <w:r w:rsidR="00BD5719">
        <w:rPr>
          <w:sz w:val="28"/>
          <w:szCs w:val="28"/>
        </w:rPr>
        <w:t>4</w:t>
      </w:r>
      <w:r w:rsidRPr="00CF0AA1">
        <w:rPr>
          <w:sz w:val="28"/>
          <w:szCs w:val="28"/>
        </w:rPr>
        <w:t xml:space="preserve"> тыс. рублей, согласно договора оплата производится по факту поставки ГСМ до 15 числа месяца, следующего за месяцем, в котором производилась выборка товара).</w:t>
      </w:r>
    </w:p>
    <w:p w:rsidR="006B6886" w:rsidRPr="00CF0AA1" w:rsidRDefault="006B6886" w:rsidP="006B6886">
      <w:pPr>
        <w:ind w:firstLine="709"/>
        <w:jc w:val="both"/>
      </w:pPr>
      <w:r w:rsidRPr="00CF0AA1">
        <w:rPr>
          <w:sz w:val="28"/>
          <w:szCs w:val="28"/>
        </w:rPr>
        <w:t xml:space="preserve">Анализ кредиторской задолженности в разрезе главных распорядителей приведен в </w:t>
      </w:r>
      <w:proofErr w:type="gramStart"/>
      <w:r w:rsidRPr="00CF0AA1">
        <w:rPr>
          <w:sz w:val="28"/>
          <w:szCs w:val="28"/>
        </w:rPr>
        <w:t xml:space="preserve">таблице: </w:t>
      </w:r>
      <w:r w:rsidRPr="00CF0AA1">
        <w:t xml:space="preserve">  </w:t>
      </w:r>
      <w:proofErr w:type="gramEnd"/>
      <w:r w:rsidRPr="00CF0AA1">
        <w:t xml:space="preserve">                                                                                                                         (</w:t>
      </w:r>
      <w:proofErr w:type="spellStart"/>
      <w:r w:rsidRPr="00CF0AA1">
        <w:t>тыс.руб</w:t>
      </w:r>
      <w:proofErr w:type="spellEnd"/>
      <w:r w:rsidRPr="00CF0AA1">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843"/>
        <w:gridCol w:w="1418"/>
      </w:tblGrid>
      <w:tr w:rsidR="006B6886" w:rsidRPr="00CF0AA1" w:rsidTr="006B6886">
        <w:tc>
          <w:tcPr>
            <w:tcW w:w="4361" w:type="dxa"/>
            <w:shd w:val="clear" w:color="auto" w:fill="auto"/>
          </w:tcPr>
          <w:p w:rsidR="006B6886" w:rsidRPr="00CF0AA1" w:rsidRDefault="006B6886" w:rsidP="006B6886">
            <w:r w:rsidRPr="00CF0AA1">
              <w:t>Наименование главного распорядителя бюджетных средств</w:t>
            </w:r>
          </w:p>
        </w:tc>
        <w:tc>
          <w:tcPr>
            <w:tcW w:w="1984" w:type="dxa"/>
            <w:shd w:val="clear" w:color="auto" w:fill="auto"/>
          </w:tcPr>
          <w:p w:rsidR="006B6886" w:rsidRPr="00CF0AA1" w:rsidRDefault="006B6886" w:rsidP="006B6886">
            <w:r w:rsidRPr="00CF0AA1">
              <w:t>Задолженность на 01.01.2021г.</w:t>
            </w:r>
          </w:p>
        </w:tc>
        <w:tc>
          <w:tcPr>
            <w:tcW w:w="1843" w:type="dxa"/>
            <w:shd w:val="clear" w:color="auto" w:fill="auto"/>
          </w:tcPr>
          <w:p w:rsidR="006B6886" w:rsidRPr="00CF0AA1" w:rsidRDefault="006B6886" w:rsidP="006B6886">
            <w:r w:rsidRPr="00CF0AA1">
              <w:t>Задолженность на 01.01.2022г.</w:t>
            </w:r>
          </w:p>
        </w:tc>
        <w:tc>
          <w:tcPr>
            <w:tcW w:w="1418" w:type="dxa"/>
            <w:shd w:val="clear" w:color="auto" w:fill="auto"/>
          </w:tcPr>
          <w:p w:rsidR="006B6886" w:rsidRPr="00CF0AA1" w:rsidRDefault="006B6886" w:rsidP="006B6886">
            <w:r w:rsidRPr="00CF0AA1">
              <w:t xml:space="preserve">Рост (снижение) к концу </w:t>
            </w:r>
            <w:proofErr w:type="gramStart"/>
            <w:r w:rsidRPr="00CF0AA1">
              <w:t>года  (</w:t>
            </w:r>
            <w:proofErr w:type="gramEnd"/>
            <w:r w:rsidRPr="00CF0AA1">
              <w:t>+;-)</w:t>
            </w:r>
          </w:p>
        </w:tc>
      </w:tr>
      <w:tr w:rsidR="006B6886" w:rsidRPr="00CF0AA1" w:rsidTr="006B6886">
        <w:tc>
          <w:tcPr>
            <w:tcW w:w="4361" w:type="dxa"/>
            <w:shd w:val="clear" w:color="auto" w:fill="auto"/>
          </w:tcPr>
          <w:p w:rsidR="006B6886" w:rsidRPr="00CF0AA1" w:rsidRDefault="006B6886" w:rsidP="006B6886">
            <w:r w:rsidRPr="00CF0AA1">
              <w:t>Администрация Жирятинского района</w:t>
            </w:r>
          </w:p>
        </w:tc>
        <w:tc>
          <w:tcPr>
            <w:tcW w:w="1984" w:type="dxa"/>
            <w:shd w:val="clear" w:color="auto" w:fill="auto"/>
          </w:tcPr>
          <w:p w:rsidR="006B6886" w:rsidRPr="00CF0AA1" w:rsidRDefault="006B6886" w:rsidP="006B6886">
            <w:r w:rsidRPr="00CF0AA1">
              <w:t>191,5</w:t>
            </w:r>
          </w:p>
        </w:tc>
        <w:tc>
          <w:tcPr>
            <w:tcW w:w="1843" w:type="dxa"/>
            <w:shd w:val="clear" w:color="auto" w:fill="auto"/>
          </w:tcPr>
          <w:p w:rsidR="006B6886" w:rsidRPr="00CF0AA1" w:rsidRDefault="006B6886" w:rsidP="006B6886">
            <w:r w:rsidRPr="00CF0AA1">
              <w:t>212,7</w:t>
            </w:r>
          </w:p>
        </w:tc>
        <w:tc>
          <w:tcPr>
            <w:tcW w:w="1418" w:type="dxa"/>
            <w:shd w:val="clear" w:color="auto" w:fill="auto"/>
          </w:tcPr>
          <w:p w:rsidR="006B6886" w:rsidRPr="00CF0AA1" w:rsidRDefault="006B6886" w:rsidP="006B6886">
            <w:r w:rsidRPr="00CF0AA1">
              <w:t>21,2</w:t>
            </w:r>
          </w:p>
        </w:tc>
      </w:tr>
      <w:tr w:rsidR="006B6886" w:rsidRPr="00CF0AA1" w:rsidTr="006B6886">
        <w:tc>
          <w:tcPr>
            <w:tcW w:w="4361" w:type="dxa"/>
            <w:shd w:val="clear" w:color="auto" w:fill="auto"/>
          </w:tcPr>
          <w:p w:rsidR="006B6886" w:rsidRPr="00CF0AA1" w:rsidRDefault="006B6886" w:rsidP="006B6886">
            <w:r w:rsidRPr="00CF0AA1">
              <w:t>Финансовый отдел администрации Жирятинского района</w:t>
            </w:r>
          </w:p>
        </w:tc>
        <w:tc>
          <w:tcPr>
            <w:tcW w:w="1984" w:type="dxa"/>
            <w:shd w:val="clear" w:color="auto" w:fill="auto"/>
          </w:tcPr>
          <w:p w:rsidR="006B6886" w:rsidRPr="00CF0AA1" w:rsidRDefault="006B6886" w:rsidP="006B6886">
            <w:r w:rsidRPr="00CF0AA1">
              <w:t>-</w:t>
            </w:r>
          </w:p>
        </w:tc>
        <w:tc>
          <w:tcPr>
            <w:tcW w:w="1843" w:type="dxa"/>
            <w:shd w:val="clear" w:color="auto" w:fill="auto"/>
          </w:tcPr>
          <w:p w:rsidR="006B6886" w:rsidRPr="00CF0AA1" w:rsidRDefault="006B6886" w:rsidP="006B6886">
            <w:r w:rsidRPr="00CF0AA1">
              <w:t>-</w:t>
            </w:r>
          </w:p>
        </w:tc>
        <w:tc>
          <w:tcPr>
            <w:tcW w:w="1418" w:type="dxa"/>
            <w:shd w:val="clear" w:color="auto" w:fill="auto"/>
          </w:tcPr>
          <w:p w:rsidR="006B6886" w:rsidRPr="00CF0AA1" w:rsidRDefault="006B6886" w:rsidP="006B6886">
            <w:r w:rsidRPr="00CF0AA1">
              <w:t>-</w:t>
            </w:r>
          </w:p>
        </w:tc>
      </w:tr>
      <w:tr w:rsidR="006B6886" w:rsidRPr="00CF0AA1" w:rsidTr="006B6886">
        <w:tc>
          <w:tcPr>
            <w:tcW w:w="4361" w:type="dxa"/>
            <w:shd w:val="clear" w:color="auto" w:fill="auto"/>
          </w:tcPr>
          <w:p w:rsidR="006B6886" w:rsidRPr="00CF0AA1" w:rsidRDefault="006B6886" w:rsidP="006B6886">
            <w:r w:rsidRPr="00CF0AA1">
              <w:t>Отдел образования администрации Жирятинского района</w:t>
            </w:r>
          </w:p>
        </w:tc>
        <w:tc>
          <w:tcPr>
            <w:tcW w:w="1984" w:type="dxa"/>
            <w:shd w:val="clear" w:color="auto" w:fill="auto"/>
          </w:tcPr>
          <w:p w:rsidR="006B6886" w:rsidRPr="00CF0AA1" w:rsidRDefault="006B6886" w:rsidP="006B6886">
            <w:r w:rsidRPr="00CF0AA1">
              <w:t>6,7</w:t>
            </w:r>
          </w:p>
        </w:tc>
        <w:tc>
          <w:tcPr>
            <w:tcW w:w="1843" w:type="dxa"/>
            <w:shd w:val="clear" w:color="auto" w:fill="auto"/>
          </w:tcPr>
          <w:p w:rsidR="006B6886" w:rsidRPr="00CF0AA1" w:rsidRDefault="006B6886" w:rsidP="006B6886">
            <w:r w:rsidRPr="00CF0AA1">
              <w:t>18,6</w:t>
            </w:r>
          </w:p>
        </w:tc>
        <w:tc>
          <w:tcPr>
            <w:tcW w:w="1418" w:type="dxa"/>
            <w:shd w:val="clear" w:color="auto" w:fill="auto"/>
          </w:tcPr>
          <w:p w:rsidR="006B6886" w:rsidRPr="00CF0AA1" w:rsidRDefault="006B6886" w:rsidP="006B6886">
            <w:r w:rsidRPr="00CF0AA1">
              <w:t>11,9</w:t>
            </w:r>
          </w:p>
        </w:tc>
      </w:tr>
      <w:tr w:rsidR="006B6886" w:rsidRPr="00CF0AA1" w:rsidTr="006B6886">
        <w:tc>
          <w:tcPr>
            <w:tcW w:w="4361" w:type="dxa"/>
            <w:shd w:val="clear" w:color="auto" w:fill="auto"/>
          </w:tcPr>
          <w:p w:rsidR="006B6886" w:rsidRPr="00CF0AA1" w:rsidRDefault="006B6886" w:rsidP="006B6886">
            <w:r w:rsidRPr="00CF0AA1">
              <w:t>Комитет по управлению муниципальным имуществом администрации Жирятинского района</w:t>
            </w:r>
          </w:p>
        </w:tc>
        <w:tc>
          <w:tcPr>
            <w:tcW w:w="1984" w:type="dxa"/>
            <w:shd w:val="clear" w:color="auto" w:fill="auto"/>
          </w:tcPr>
          <w:p w:rsidR="006B6886" w:rsidRPr="00CF0AA1" w:rsidRDefault="006B6886" w:rsidP="006B6886">
            <w:r w:rsidRPr="00CF0AA1">
              <w:t>0,7</w:t>
            </w:r>
          </w:p>
        </w:tc>
        <w:tc>
          <w:tcPr>
            <w:tcW w:w="1843" w:type="dxa"/>
            <w:shd w:val="clear" w:color="auto" w:fill="auto"/>
          </w:tcPr>
          <w:p w:rsidR="006B6886" w:rsidRPr="00CF0AA1" w:rsidRDefault="006B6886" w:rsidP="006B6886">
            <w:r w:rsidRPr="00CF0AA1">
              <w:t>0,9</w:t>
            </w:r>
          </w:p>
        </w:tc>
        <w:tc>
          <w:tcPr>
            <w:tcW w:w="1418" w:type="dxa"/>
            <w:shd w:val="clear" w:color="auto" w:fill="auto"/>
          </w:tcPr>
          <w:p w:rsidR="006B6886" w:rsidRPr="00CF0AA1" w:rsidRDefault="00BD5719" w:rsidP="006B6886">
            <w:r>
              <w:t>0,1</w:t>
            </w:r>
          </w:p>
        </w:tc>
      </w:tr>
      <w:tr w:rsidR="006B6886" w:rsidRPr="00CF0AA1" w:rsidTr="006B6886">
        <w:tc>
          <w:tcPr>
            <w:tcW w:w="4361" w:type="dxa"/>
            <w:shd w:val="clear" w:color="auto" w:fill="auto"/>
          </w:tcPr>
          <w:p w:rsidR="006B6886" w:rsidRPr="00CF0AA1" w:rsidRDefault="006B6886" w:rsidP="006B6886">
            <w:r w:rsidRPr="00CF0AA1">
              <w:t>Всего</w:t>
            </w:r>
          </w:p>
        </w:tc>
        <w:tc>
          <w:tcPr>
            <w:tcW w:w="1984" w:type="dxa"/>
            <w:shd w:val="clear" w:color="auto" w:fill="auto"/>
          </w:tcPr>
          <w:p w:rsidR="006B6886" w:rsidRPr="00CF0AA1" w:rsidRDefault="00BD5719" w:rsidP="006B6886">
            <w:r>
              <w:t>199,0</w:t>
            </w:r>
          </w:p>
        </w:tc>
        <w:tc>
          <w:tcPr>
            <w:tcW w:w="1843" w:type="dxa"/>
            <w:shd w:val="clear" w:color="auto" w:fill="auto"/>
          </w:tcPr>
          <w:p w:rsidR="006B6886" w:rsidRPr="00CF0AA1" w:rsidRDefault="006B6886" w:rsidP="006B6886">
            <w:r w:rsidRPr="00CF0AA1">
              <w:t>232,2</w:t>
            </w:r>
          </w:p>
        </w:tc>
        <w:tc>
          <w:tcPr>
            <w:tcW w:w="1418" w:type="dxa"/>
            <w:shd w:val="clear" w:color="auto" w:fill="auto"/>
          </w:tcPr>
          <w:p w:rsidR="006B6886" w:rsidRPr="00CF0AA1" w:rsidRDefault="00BD5719" w:rsidP="006B6886">
            <w:r>
              <w:t>33,2</w:t>
            </w:r>
          </w:p>
        </w:tc>
      </w:tr>
    </w:tbl>
    <w:p w:rsidR="006B6886" w:rsidRPr="00CF0AA1" w:rsidRDefault="006B6886" w:rsidP="006B6886">
      <w:pPr>
        <w:ind w:firstLine="709"/>
        <w:jc w:val="both"/>
        <w:rPr>
          <w:sz w:val="28"/>
          <w:szCs w:val="28"/>
        </w:rPr>
      </w:pPr>
    </w:p>
    <w:p w:rsidR="006B6886" w:rsidRPr="00CF0AA1" w:rsidRDefault="006B6886" w:rsidP="006B6886">
      <w:pPr>
        <w:ind w:firstLine="709"/>
        <w:jc w:val="both"/>
        <w:rPr>
          <w:sz w:val="28"/>
          <w:szCs w:val="28"/>
        </w:rPr>
      </w:pPr>
      <w:r w:rsidRPr="00CF0AA1">
        <w:rPr>
          <w:sz w:val="28"/>
          <w:szCs w:val="28"/>
        </w:rPr>
        <w:t>За анализируемый период кредиторская з</w:t>
      </w:r>
      <w:r w:rsidR="00BD5719">
        <w:rPr>
          <w:sz w:val="28"/>
          <w:szCs w:val="28"/>
        </w:rPr>
        <w:t>адолженность увеличилась на 33,2</w:t>
      </w:r>
      <w:r w:rsidRPr="00CF0AA1">
        <w:rPr>
          <w:sz w:val="28"/>
          <w:szCs w:val="28"/>
        </w:rPr>
        <w:t xml:space="preserve"> тыс. рублей в связи с ростом цен на энергоресурсы.</w:t>
      </w:r>
    </w:p>
    <w:p w:rsidR="006B6886" w:rsidRPr="00F55FA9" w:rsidRDefault="006B6886" w:rsidP="006B6886">
      <w:pPr>
        <w:ind w:firstLine="709"/>
        <w:jc w:val="both"/>
        <w:rPr>
          <w:sz w:val="28"/>
          <w:szCs w:val="28"/>
          <w:highlight w:val="yellow"/>
        </w:rPr>
      </w:pPr>
      <w:r w:rsidRPr="00F55FA9">
        <w:rPr>
          <w:sz w:val="28"/>
          <w:szCs w:val="28"/>
          <w:highlight w:val="yellow"/>
        </w:rPr>
        <w:t xml:space="preserve"> </w:t>
      </w:r>
    </w:p>
    <w:p w:rsidR="006B6886" w:rsidRPr="00773A41" w:rsidRDefault="006B6886" w:rsidP="006B6886">
      <w:pPr>
        <w:ind w:firstLine="709"/>
        <w:jc w:val="both"/>
        <w:rPr>
          <w:sz w:val="28"/>
          <w:szCs w:val="28"/>
        </w:rPr>
      </w:pPr>
      <w:r w:rsidRPr="004F5DFA">
        <w:rPr>
          <w:sz w:val="28"/>
          <w:szCs w:val="28"/>
        </w:rPr>
        <w:lastRenderedPageBreak/>
        <w:t>Согласно ф.0503128 «Отчет о бюджетных обязательствах» утвержденные бюджетные ассигнования и лимиты бюджетных обязательств на 2021 год составили 203 412,7 тыс. рублей, принятые бюджетные обязательства – 196 343,5 тыс. рублей, из них: администрация Жирятинского района – 71 481,1 тыс. рублей, финансовый отдел администрации Жирятинского района – 4 785,8 тыс. рублей, отдел образования администрации Жирятинского района – 115 949,2 тыс. рублей, Комитет по управлению муниципальным имуществом администрации Жирятинского района – 2 132,4 тыс. рублей, Жирятинский районный Совет народных</w:t>
      </w:r>
      <w:r w:rsidRPr="00773A41">
        <w:rPr>
          <w:sz w:val="28"/>
          <w:szCs w:val="28"/>
        </w:rPr>
        <w:t xml:space="preserve"> депутатов – 1 326,1 тыс. рублей и Контрольно-счетная палата Жирятинского района – 668,9 тыс. рублей. Исполнено обязательств в сумме 196 121,7 тыс. рублей, или 99,9%, неисполненные принятые обязательства составили 221,8 тыс. рублей.</w:t>
      </w:r>
    </w:p>
    <w:p w:rsidR="006B6886" w:rsidRPr="00F55FA9" w:rsidRDefault="006B6886" w:rsidP="006B6886">
      <w:pPr>
        <w:ind w:firstLine="709"/>
        <w:jc w:val="both"/>
        <w:rPr>
          <w:sz w:val="28"/>
          <w:szCs w:val="28"/>
          <w:highlight w:val="yellow"/>
        </w:rPr>
      </w:pPr>
    </w:p>
    <w:p w:rsidR="006B6886" w:rsidRPr="00606FD5" w:rsidRDefault="006B6886" w:rsidP="006B6886">
      <w:pPr>
        <w:ind w:firstLine="709"/>
        <w:jc w:val="both"/>
        <w:rPr>
          <w:sz w:val="28"/>
          <w:szCs w:val="28"/>
        </w:rPr>
      </w:pPr>
      <w:r w:rsidRPr="00606FD5">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дебиторская задолженность на 01.01.2022 года сложилась в сумме </w:t>
      </w:r>
      <w:r w:rsidR="00C41510">
        <w:rPr>
          <w:sz w:val="28"/>
          <w:szCs w:val="28"/>
        </w:rPr>
        <w:t>310 953,8</w:t>
      </w:r>
      <w:r w:rsidRPr="00606FD5">
        <w:rPr>
          <w:sz w:val="28"/>
          <w:szCs w:val="28"/>
        </w:rPr>
        <w:t xml:space="preserve"> тыс. рублей. Кредиторская задолженность на конец отчетного периода составила 1 011,7 тыс. рублей. </w:t>
      </w:r>
    </w:p>
    <w:p w:rsidR="006B6886" w:rsidRPr="00606FD5" w:rsidRDefault="006B6886" w:rsidP="006B6886">
      <w:pPr>
        <w:ind w:firstLine="709"/>
        <w:jc w:val="both"/>
        <w:rPr>
          <w:sz w:val="28"/>
          <w:szCs w:val="28"/>
        </w:rPr>
      </w:pPr>
      <w:r w:rsidRPr="00606FD5">
        <w:rPr>
          <w:sz w:val="28"/>
          <w:szCs w:val="28"/>
        </w:rPr>
        <w:t>Анализ дебиторской и кредиторской задолженности по муниципальным бюджетным учреждениям показал следующее.</w:t>
      </w:r>
    </w:p>
    <w:p w:rsidR="006B6886" w:rsidRPr="003B2013" w:rsidRDefault="006B6886" w:rsidP="006B6886">
      <w:pPr>
        <w:ind w:firstLine="709"/>
        <w:jc w:val="both"/>
        <w:rPr>
          <w:sz w:val="28"/>
          <w:szCs w:val="28"/>
        </w:rPr>
      </w:pPr>
      <w:r w:rsidRPr="00FF6B5C">
        <w:rPr>
          <w:b/>
          <w:sz w:val="28"/>
          <w:szCs w:val="28"/>
        </w:rPr>
        <w:t xml:space="preserve">В рамках субсидии на выполнение государственного (муниципального) задания </w:t>
      </w:r>
      <w:r w:rsidRPr="003B2013">
        <w:rPr>
          <w:sz w:val="28"/>
          <w:szCs w:val="28"/>
        </w:rPr>
        <w:t xml:space="preserve">по состоянию на 1 января 2022 года </w:t>
      </w:r>
      <w:r w:rsidRPr="00FF6B5C">
        <w:rPr>
          <w:b/>
          <w:sz w:val="28"/>
          <w:szCs w:val="28"/>
        </w:rPr>
        <w:t>дебиторская задолженность</w:t>
      </w:r>
      <w:r w:rsidRPr="003B2013">
        <w:rPr>
          <w:sz w:val="28"/>
          <w:szCs w:val="28"/>
        </w:rPr>
        <w:t xml:space="preserve"> составила</w:t>
      </w:r>
      <w:r w:rsidR="002B77C8">
        <w:rPr>
          <w:sz w:val="28"/>
          <w:szCs w:val="28"/>
        </w:rPr>
        <w:t xml:space="preserve"> </w:t>
      </w:r>
      <w:r w:rsidR="00C41510">
        <w:rPr>
          <w:sz w:val="28"/>
          <w:szCs w:val="28"/>
        </w:rPr>
        <w:t>282 636,1</w:t>
      </w:r>
      <w:r w:rsidR="002B77C8">
        <w:rPr>
          <w:sz w:val="28"/>
          <w:szCs w:val="28"/>
        </w:rPr>
        <w:t xml:space="preserve"> тыс. </w:t>
      </w:r>
      <w:r w:rsidRPr="003B2013">
        <w:rPr>
          <w:sz w:val="28"/>
          <w:szCs w:val="28"/>
        </w:rPr>
        <w:t>рублей. Согласно Пояснительной записке задолженность сложилась следующая:</w:t>
      </w:r>
    </w:p>
    <w:p w:rsidR="006B6886" w:rsidRPr="003B2013" w:rsidRDefault="006B6886" w:rsidP="006B6886">
      <w:pPr>
        <w:ind w:firstLine="709"/>
        <w:jc w:val="both"/>
        <w:rPr>
          <w:sz w:val="28"/>
          <w:szCs w:val="28"/>
        </w:rPr>
      </w:pPr>
      <w:r w:rsidRPr="003B2013">
        <w:rPr>
          <w:sz w:val="28"/>
          <w:szCs w:val="28"/>
        </w:rPr>
        <w:t xml:space="preserve">- по счету 420531000 в сумме </w:t>
      </w:r>
      <w:r w:rsidR="00900A85">
        <w:rPr>
          <w:sz w:val="28"/>
          <w:szCs w:val="28"/>
        </w:rPr>
        <w:t>282 570,7</w:t>
      </w:r>
      <w:r w:rsidRPr="003B2013">
        <w:rPr>
          <w:sz w:val="28"/>
          <w:szCs w:val="28"/>
        </w:rPr>
        <w:t xml:space="preserve"> тыс. рублей – сложилась в связи </w:t>
      </w:r>
      <w:r w:rsidR="00280A15">
        <w:rPr>
          <w:sz w:val="28"/>
          <w:szCs w:val="28"/>
        </w:rPr>
        <w:t xml:space="preserve">с </w:t>
      </w:r>
      <w:r w:rsidRPr="003B2013">
        <w:rPr>
          <w:sz w:val="28"/>
          <w:szCs w:val="28"/>
        </w:rPr>
        <w:t>начислени</w:t>
      </w:r>
      <w:r w:rsidR="00280A15">
        <w:rPr>
          <w:sz w:val="28"/>
          <w:szCs w:val="28"/>
        </w:rPr>
        <w:t>ем</w:t>
      </w:r>
      <w:r w:rsidRPr="003B2013">
        <w:rPr>
          <w:sz w:val="28"/>
          <w:szCs w:val="28"/>
        </w:rPr>
        <w:t xml:space="preserve"> доходов будущих периодов от получения субсидии на выполнение муниципального задания на 2022-2024 гг</w:t>
      </w:r>
      <w:r w:rsidR="00BF37C3">
        <w:rPr>
          <w:sz w:val="28"/>
          <w:szCs w:val="28"/>
        </w:rPr>
        <w:t>.</w:t>
      </w:r>
      <w:r w:rsidRPr="003B2013">
        <w:rPr>
          <w:sz w:val="28"/>
          <w:szCs w:val="28"/>
        </w:rPr>
        <w:t>;</w:t>
      </w:r>
    </w:p>
    <w:p w:rsidR="00900A85" w:rsidRDefault="00900A85" w:rsidP="006B6886">
      <w:pPr>
        <w:ind w:firstLine="709"/>
        <w:jc w:val="both"/>
        <w:rPr>
          <w:sz w:val="28"/>
          <w:szCs w:val="28"/>
        </w:rPr>
      </w:pPr>
      <w:r>
        <w:rPr>
          <w:sz w:val="28"/>
          <w:szCs w:val="28"/>
        </w:rPr>
        <w:t>- по счету 420623000 – 56,3 тыс. рублей – переплата за счет оплаты по авансовым счетам, представленным в декабре 2021 года;</w:t>
      </w:r>
    </w:p>
    <w:p w:rsidR="00900A85" w:rsidRDefault="00900A85" w:rsidP="006B6886">
      <w:pPr>
        <w:ind w:firstLine="709"/>
        <w:jc w:val="both"/>
        <w:rPr>
          <w:sz w:val="28"/>
          <w:szCs w:val="28"/>
        </w:rPr>
      </w:pPr>
      <w:r>
        <w:rPr>
          <w:sz w:val="28"/>
          <w:szCs w:val="28"/>
        </w:rPr>
        <w:t>- по счету 420634000 – 9,0 тыс. рублей – предоплата за приобретение продуктов питания в январе 2022 года.</w:t>
      </w:r>
    </w:p>
    <w:p w:rsidR="006B6886" w:rsidRPr="003B2013" w:rsidRDefault="006B6886" w:rsidP="006B6886">
      <w:pPr>
        <w:ind w:firstLine="709"/>
        <w:jc w:val="both"/>
        <w:rPr>
          <w:sz w:val="28"/>
          <w:szCs w:val="28"/>
        </w:rPr>
      </w:pPr>
      <w:r w:rsidRPr="003B2013">
        <w:rPr>
          <w:sz w:val="28"/>
          <w:szCs w:val="28"/>
        </w:rPr>
        <w:t>При анализе дебиторской задолженности установлено следующее.</w:t>
      </w:r>
    </w:p>
    <w:p w:rsidR="006B6886" w:rsidRDefault="006B6886" w:rsidP="006B6886">
      <w:pPr>
        <w:ind w:firstLine="709"/>
        <w:jc w:val="both"/>
        <w:rPr>
          <w:sz w:val="28"/>
          <w:szCs w:val="28"/>
        </w:rPr>
      </w:pPr>
      <w:r w:rsidRPr="003B2013">
        <w:rPr>
          <w:sz w:val="28"/>
          <w:szCs w:val="28"/>
        </w:rPr>
        <w:t xml:space="preserve">Дебиторская задолженность в сумме </w:t>
      </w:r>
      <w:r w:rsidR="00900A85">
        <w:rPr>
          <w:sz w:val="28"/>
          <w:szCs w:val="28"/>
        </w:rPr>
        <w:t>282 570,7</w:t>
      </w:r>
      <w:r w:rsidRPr="003B2013">
        <w:rPr>
          <w:sz w:val="28"/>
          <w:szCs w:val="28"/>
        </w:rPr>
        <w:t xml:space="preserve"> тыс. рублей является начислениями будущих периодов. </w:t>
      </w:r>
      <w:r w:rsidR="00900A85">
        <w:rPr>
          <w:sz w:val="28"/>
          <w:szCs w:val="28"/>
        </w:rPr>
        <w:t>Дебиторская задолженность без начислений будущих периодов составила – 65,3 тыс. рублей.</w:t>
      </w:r>
    </w:p>
    <w:p w:rsidR="006B6886" w:rsidRPr="00F55FA9" w:rsidRDefault="006B6886" w:rsidP="006B6886">
      <w:pPr>
        <w:ind w:firstLine="709"/>
        <w:jc w:val="both"/>
        <w:rPr>
          <w:sz w:val="28"/>
          <w:szCs w:val="28"/>
          <w:highlight w:val="yellow"/>
        </w:rPr>
      </w:pPr>
      <w:r w:rsidRPr="003B2013">
        <w:rPr>
          <w:sz w:val="28"/>
          <w:szCs w:val="28"/>
        </w:rPr>
        <w:t xml:space="preserve">Контрольно-счетная палата отмечает, что </w:t>
      </w:r>
      <w:r w:rsidR="00EC63FB">
        <w:rPr>
          <w:sz w:val="28"/>
          <w:szCs w:val="28"/>
        </w:rPr>
        <w:t>в бюджетных учреждениях по</w:t>
      </w:r>
      <w:r w:rsidR="003B7D44">
        <w:rPr>
          <w:sz w:val="28"/>
          <w:szCs w:val="28"/>
        </w:rPr>
        <w:t>-</w:t>
      </w:r>
      <w:r w:rsidR="00EC63FB">
        <w:rPr>
          <w:sz w:val="28"/>
          <w:szCs w:val="28"/>
        </w:rPr>
        <w:t xml:space="preserve">прежнему присутствует предоплата за товары, таким образом это приводит </w:t>
      </w:r>
      <w:r w:rsidRPr="00E2452B">
        <w:rPr>
          <w:sz w:val="28"/>
          <w:szCs w:val="28"/>
        </w:rPr>
        <w:t>к неэффективному у</w:t>
      </w:r>
      <w:r>
        <w:rPr>
          <w:sz w:val="28"/>
          <w:szCs w:val="28"/>
        </w:rPr>
        <w:t xml:space="preserve">правлению бюджетными средствами. </w:t>
      </w:r>
    </w:p>
    <w:p w:rsidR="006B6886" w:rsidRDefault="006B6886" w:rsidP="006B6886">
      <w:pPr>
        <w:ind w:firstLine="709"/>
        <w:jc w:val="both"/>
        <w:rPr>
          <w:sz w:val="28"/>
          <w:szCs w:val="28"/>
        </w:rPr>
      </w:pPr>
      <w:r w:rsidRPr="00FF6B5C">
        <w:rPr>
          <w:b/>
          <w:sz w:val="28"/>
          <w:szCs w:val="28"/>
        </w:rPr>
        <w:t xml:space="preserve">Кредиторская задолженность </w:t>
      </w:r>
      <w:r w:rsidR="00EC63FB" w:rsidRPr="00FF6B5C">
        <w:rPr>
          <w:b/>
          <w:sz w:val="28"/>
          <w:szCs w:val="28"/>
        </w:rPr>
        <w:t>в рамках субсидии на выполнение государственного (муниципального) задания</w:t>
      </w:r>
      <w:r w:rsidR="00EC63FB" w:rsidRPr="003B7D44">
        <w:rPr>
          <w:sz w:val="28"/>
          <w:szCs w:val="28"/>
        </w:rPr>
        <w:t xml:space="preserve"> </w:t>
      </w:r>
      <w:r w:rsidRPr="003B7D44">
        <w:rPr>
          <w:sz w:val="28"/>
          <w:szCs w:val="28"/>
        </w:rPr>
        <w:t xml:space="preserve">составила </w:t>
      </w:r>
      <w:r w:rsidR="00EC63FB" w:rsidRPr="003B7D44">
        <w:rPr>
          <w:sz w:val="28"/>
          <w:szCs w:val="28"/>
        </w:rPr>
        <w:t>870,7</w:t>
      </w:r>
      <w:r w:rsidRPr="003B7D44">
        <w:rPr>
          <w:sz w:val="28"/>
          <w:szCs w:val="28"/>
        </w:rPr>
        <w:t xml:space="preserve"> тыс. рублей.  Согласно Пояснительной записке задолженность сложилась:</w:t>
      </w:r>
    </w:p>
    <w:p w:rsidR="00BF37C3" w:rsidRPr="003B7D44" w:rsidRDefault="00BF37C3" w:rsidP="006B6886">
      <w:pPr>
        <w:ind w:firstLine="709"/>
        <w:jc w:val="both"/>
        <w:rPr>
          <w:sz w:val="28"/>
          <w:szCs w:val="28"/>
        </w:rPr>
      </w:pPr>
      <w:r>
        <w:rPr>
          <w:sz w:val="28"/>
          <w:szCs w:val="28"/>
        </w:rPr>
        <w:lastRenderedPageBreak/>
        <w:t>- по счету 420826000 в сумме 0,2 тыс. рублей – задолженность по авансовому платежу за проезд;</w:t>
      </w:r>
    </w:p>
    <w:p w:rsidR="006B6886" w:rsidRDefault="006B6886" w:rsidP="006B6886">
      <w:pPr>
        <w:ind w:firstLine="709"/>
        <w:jc w:val="both"/>
        <w:rPr>
          <w:sz w:val="28"/>
          <w:szCs w:val="28"/>
        </w:rPr>
      </w:pPr>
      <w:r w:rsidRPr="003B7D44">
        <w:rPr>
          <w:sz w:val="28"/>
          <w:szCs w:val="28"/>
        </w:rPr>
        <w:t>- по счету 420834000 в сумме 4,</w:t>
      </w:r>
      <w:r w:rsidR="00FF6B5C">
        <w:rPr>
          <w:sz w:val="28"/>
          <w:szCs w:val="28"/>
        </w:rPr>
        <w:t>2</w:t>
      </w:r>
      <w:r w:rsidRPr="003B7D44">
        <w:rPr>
          <w:sz w:val="28"/>
          <w:szCs w:val="28"/>
        </w:rPr>
        <w:t xml:space="preserve"> тыс. рублей – задолженность по авансовому отчету за приобретенные материальные запасы;</w:t>
      </w:r>
    </w:p>
    <w:p w:rsidR="00BF37C3" w:rsidRDefault="00BF37C3" w:rsidP="006B6886">
      <w:pPr>
        <w:ind w:firstLine="709"/>
        <w:jc w:val="both"/>
        <w:rPr>
          <w:sz w:val="28"/>
          <w:szCs w:val="28"/>
        </w:rPr>
      </w:pPr>
      <w:r>
        <w:rPr>
          <w:sz w:val="28"/>
          <w:szCs w:val="28"/>
        </w:rPr>
        <w:t>- по счету 430212000 в сумме 5,2 тыс. рублей – денежная компенсация в части проезда к месту работы учителям за декабрь 2021 года;</w:t>
      </w:r>
    </w:p>
    <w:p w:rsidR="008C55CE" w:rsidRDefault="008C55CE" w:rsidP="006B6886">
      <w:pPr>
        <w:ind w:firstLine="709"/>
        <w:jc w:val="both"/>
        <w:rPr>
          <w:sz w:val="28"/>
          <w:szCs w:val="28"/>
        </w:rPr>
      </w:pPr>
      <w:r>
        <w:rPr>
          <w:sz w:val="28"/>
          <w:szCs w:val="28"/>
        </w:rPr>
        <w:t>- по счету 430221000 – 16,7 тыс. рублей – задолженность за услуги связи за декабрь 2021 года по счетам, выставленным в январе 2022 года;</w:t>
      </w:r>
    </w:p>
    <w:p w:rsidR="008C55CE" w:rsidRPr="003B7D44" w:rsidRDefault="008C55CE" w:rsidP="006B6886">
      <w:pPr>
        <w:ind w:firstLine="709"/>
        <w:jc w:val="both"/>
        <w:rPr>
          <w:sz w:val="28"/>
          <w:szCs w:val="28"/>
        </w:rPr>
      </w:pPr>
      <w:r>
        <w:rPr>
          <w:sz w:val="28"/>
          <w:szCs w:val="28"/>
        </w:rPr>
        <w:t>- по счету 430222000 в сумме 7,2 тыс. рублей – задолженность по возмещению компенсации за использование личного автомобиля в служебных целях за декабрь 2021 года</w:t>
      </w:r>
    </w:p>
    <w:p w:rsidR="006B6886" w:rsidRDefault="006B6886" w:rsidP="006B6886">
      <w:pPr>
        <w:ind w:firstLine="709"/>
        <w:jc w:val="both"/>
        <w:rPr>
          <w:sz w:val="28"/>
          <w:szCs w:val="28"/>
        </w:rPr>
      </w:pPr>
      <w:r w:rsidRPr="003B7D44">
        <w:rPr>
          <w:sz w:val="28"/>
          <w:szCs w:val="28"/>
        </w:rPr>
        <w:t xml:space="preserve">- по счету 430223000 в сумме </w:t>
      </w:r>
      <w:r w:rsidR="008C55CE">
        <w:rPr>
          <w:sz w:val="28"/>
          <w:szCs w:val="28"/>
        </w:rPr>
        <w:t>769,1 тыс. рублей – задолженность за потребленные энергоресурсы за декабрь 2021 года по счетам, выста</w:t>
      </w:r>
      <w:r w:rsidRPr="003B7D44">
        <w:rPr>
          <w:sz w:val="28"/>
          <w:szCs w:val="28"/>
        </w:rPr>
        <w:t>вленным в январе 2022 года;</w:t>
      </w:r>
    </w:p>
    <w:p w:rsidR="008C55CE" w:rsidRDefault="008C55CE" w:rsidP="006B6886">
      <w:pPr>
        <w:ind w:firstLine="709"/>
        <w:jc w:val="both"/>
        <w:rPr>
          <w:sz w:val="28"/>
          <w:szCs w:val="28"/>
        </w:rPr>
      </w:pPr>
      <w:r>
        <w:rPr>
          <w:sz w:val="28"/>
          <w:szCs w:val="28"/>
        </w:rPr>
        <w:t xml:space="preserve">- по счету 430226000 в сумме 16,3 тыс. рублей – задолженность за </w:t>
      </w:r>
      <w:proofErr w:type="spellStart"/>
      <w:r>
        <w:rPr>
          <w:sz w:val="28"/>
          <w:szCs w:val="28"/>
        </w:rPr>
        <w:t>предрейсовый</w:t>
      </w:r>
      <w:proofErr w:type="spellEnd"/>
      <w:r>
        <w:rPr>
          <w:sz w:val="28"/>
          <w:szCs w:val="28"/>
        </w:rPr>
        <w:t xml:space="preserve"> осмотр водителей за декабрь 2021 года по счетам, выставленным в январе 2022 года;</w:t>
      </w:r>
    </w:p>
    <w:p w:rsidR="008C55CE" w:rsidRDefault="008C55CE" w:rsidP="006B6886">
      <w:pPr>
        <w:ind w:firstLine="709"/>
        <w:jc w:val="both"/>
        <w:rPr>
          <w:sz w:val="28"/>
          <w:szCs w:val="28"/>
        </w:rPr>
      </w:pPr>
      <w:r>
        <w:rPr>
          <w:sz w:val="28"/>
          <w:szCs w:val="28"/>
        </w:rPr>
        <w:t>- по счету 430234000 в сумме 51,8 тыс. рублей – задолженность по поставленным ГСМ в декабре 2021 года</w:t>
      </w:r>
      <w:r w:rsidR="00DD3943">
        <w:rPr>
          <w:sz w:val="28"/>
          <w:szCs w:val="28"/>
        </w:rPr>
        <w:t>, оплата производится по факту поставки ГСМ до 15 числа месяца, в котором производилась выборка товара.</w:t>
      </w:r>
    </w:p>
    <w:p w:rsidR="00FF6B5C" w:rsidRDefault="00FF6B5C" w:rsidP="006B6886">
      <w:pPr>
        <w:ind w:firstLine="709"/>
        <w:jc w:val="both"/>
        <w:rPr>
          <w:sz w:val="28"/>
          <w:szCs w:val="28"/>
        </w:rPr>
      </w:pPr>
      <w:r w:rsidRPr="006A3A4B">
        <w:rPr>
          <w:b/>
          <w:sz w:val="28"/>
          <w:szCs w:val="28"/>
        </w:rPr>
        <w:t>Дебиторская задолженность (с</w:t>
      </w:r>
      <w:r w:rsidR="006A3A4B" w:rsidRPr="006A3A4B">
        <w:rPr>
          <w:b/>
          <w:sz w:val="28"/>
          <w:szCs w:val="28"/>
        </w:rPr>
        <w:t>убсидия</w:t>
      </w:r>
      <w:r w:rsidRPr="006A3A4B">
        <w:rPr>
          <w:b/>
          <w:sz w:val="28"/>
          <w:szCs w:val="28"/>
        </w:rPr>
        <w:t xml:space="preserve"> на иные цели)</w:t>
      </w:r>
      <w:r w:rsidR="006A3A4B">
        <w:rPr>
          <w:sz w:val="28"/>
          <w:szCs w:val="28"/>
        </w:rPr>
        <w:t xml:space="preserve"> по состоянию на 01.01.2022 г. сложилась в сумме 28 317,7 тыс. рублей, в </w:t>
      </w:r>
      <w:proofErr w:type="spellStart"/>
      <w:r w:rsidR="006A3A4B">
        <w:rPr>
          <w:sz w:val="28"/>
          <w:szCs w:val="28"/>
        </w:rPr>
        <w:t>т.ч</w:t>
      </w:r>
      <w:proofErr w:type="spellEnd"/>
      <w:r w:rsidR="006A3A4B">
        <w:rPr>
          <w:sz w:val="28"/>
          <w:szCs w:val="28"/>
        </w:rPr>
        <w:t>.:</w:t>
      </w:r>
    </w:p>
    <w:p w:rsidR="006A3A4B" w:rsidRDefault="006A3A4B" w:rsidP="006B6886">
      <w:pPr>
        <w:ind w:firstLine="709"/>
        <w:jc w:val="both"/>
        <w:rPr>
          <w:sz w:val="28"/>
          <w:szCs w:val="28"/>
        </w:rPr>
      </w:pPr>
      <w:r>
        <w:rPr>
          <w:sz w:val="28"/>
          <w:szCs w:val="28"/>
        </w:rPr>
        <w:t>- по счету 520552000 – 28 311,4 тыс. рублей – задолженность по доходам будущих периодов;</w:t>
      </w:r>
    </w:p>
    <w:p w:rsidR="006A3A4B" w:rsidRPr="003B7D44" w:rsidRDefault="006A3A4B" w:rsidP="006B6886">
      <w:pPr>
        <w:ind w:firstLine="709"/>
        <w:jc w:val="both"/>
        <w:rPr>
          <w:sz w:val="28"/>
          <w:szCs w:val="28"/>
        </w:rPr>
      </w:pPr>
      <w:r>
        <w:rPr>
          <w:sz w:val="28"/>
          <w:szCs w:val="28"/>
        </w:rPr>
        <w:t xml:space="preserve">- по счету 520634000 – 6,3 тыс. рублей – предоплата на приобретение продуктов питания в первой половине января 2022 года. </w:t>
      </w:r>
    </w:p>
    <w:p w:rsidR="006B6886" w:rsidRPr="0044258C" w:rsidRDefault="006B6886" w:rsidP="006B6886">
      <w:pPr>
        <w:ind w:firstLine="709"/>
        <w:jc w:val="both"/>
        <w:rPr>
          <w:sz w:val="28"/>
          <w:szCs w:val="28"/>
        </w:rPr>
      </w:pPr>
      <w:r w:rsidRPr="00FF6B5C">
        <w:rPr>
          <w:b/>
          <w:sz w:val="28"/>
          <w:szCs w:val="28"/>
        </w:rPr>
        <w:t>В рамках субсидии на иные цели</w:t>
      </w:r>
      <w:r w:rsidRPr="0044258C">
        <w:rPr>
          <w:sz w:val="28"/>
          <w:szCs w:val="28"/>
        </w:rPr>
        <w:t xml:space="preserve"> по состоянию на 1 января 2022 года сложилась </w:t>
      </w:r>
      <w:r w:rsidR="00DD3943" w:rsidRPr="00FF6B5C">
        <w:rPr>
          <w:b/>
          <w:sz w:val="28"/>
          <w:szCs w:val="28"/>
        </w:rPr>
        <w:t>кредиторская</w:t>
      </w:r>
      <w:r w:rsidRPr="00FF6B5C">
        <w:rPr>
          <w:b/>
          <w:sz w:val="28"/>
          <w:szCs w:val="28"/>
        </w:rPr>
        <w:t xml:space="preserve"> задолженность</w:t>
      </w:r>
      <w:r w:rsidRPr="0044258C">
        <w:rPr>
          <w:sz w:val="28"/>
          <w:szCs w:val="28"/>
        </w:rPr>
        <w:t xml:space="preserve"> в сумме </w:t>
      </w:r>
      <w:r w:rsidR="00DD3943">
        <w:rPr>
          <w:sz w:val="28"/>
          <w:szCs w:val="28"/>
        </w:rPr>
        <w:t>14</w:t>
      </w:r>
      <w:r w:rsidRPr="0044258C">
        <w:rPr>
          <w:sz w:val="28"/>
          <w:szCs w:val="28"/>
        </w:rPr>
        <w:t xml:space="preserve">,3 тыс. рублей, в том числе: </w:t>
      </w:r>
    </w:p>
    <w:p w:rsidR="006B6886" w:rsidRPr="0044258C" w:rsidRDefault="006B6886" w:rsidP="006B6886">
      <w:pPr>
        <w:ind w:firstLine="709"/>
        <w:jc w:val="both"/>
        <w:rPr>
          <w:sz w:val="28"/>
          <w:szCs w:val="28"/>
        </w:rPr>
      </w:pPr>
      <w:r w:rsidRPr="0044258C">
        <w:rPr>
          <w:sz w:val="28"/>
          <w:szCs w:val="28"/>
        </w:rPr>
        <w:t>- по счету 5</w:t>
      </w:r>
      <w:r w:rsidR="00DD3943">
        <w:rPr>
          <w:sz w:val="28"/>
          <w:szCs w:val="28"/>
        </w:rPr>
        <w:t>30234000 в сумме</w:t>
      </w:r>
      <w:r w:rsidR="006A3A4B">
        <w:rPr>
          <w:sz w:val="28"/>
          <w:szCs w:val="28"/>
        </w:rPr>
        <w:t xml:space="preserve"> </w:t>
      </w:r>
      <w:r w:rsidR="00DD3943">
        <w:rPr>
          <w:sz w:val="28"/>
          <w:szCs w:val="28"/>
        </w:rPr>
        <w:t>14,3 тыс</w:t>
      </w:r>
      <w:r w:rsidRPr="0044258C">
        <w:rPr>
          <w:sz w:val="28"/>
          <w:szCs w:val="28"/>
        </w:rPr>
        <w:t xml:space="preserve">. рублей – задолженность </w:t>
      </w:r>
      <w:r w:rsidR="006A3A4B">
        <w:rPr>
          <w:sz w:val="28"/>
          <w:szCs w:val="28"/>
        </w:rPr>
        <w:t>за</w:t>
      </w:r>
      <w:r w:rsidRPr="0044258C">
        <w:rPr>
          <w:sz w:val="28"/>
          <w:szCs w:val="28"/>
        </w:rPr>
        <w:t xml:space="preserve"> приобретен</w:t>
      </w:r>
      <w:r w:rsidR="006A3A4B">
        <w:rPr>
          <w:sz w:val="28"/>
          <w:szCs w:val="28"/>
        </w:rPr>
        <w:t>ные</w:t>
      </w:r>
      <w:r w:rsidRPr="0044258C">
        <w:rPr>
          <w:sz w:val="28"/>
          <w:szCs w:val="28"/>
        </w:rPr>
        <w:t xml:space="preserve"> продукт</w:t>
      </w:r>
      <w:r w:rsidR="006A3A4B">
        <w:rPr>
          <w:sz w:val="28"/>
          <w:szCs w:val="28"/>
        </w:rPr>
        <w:t>ы</w:t>
      </w:r>
      <w:r w:rsidRPr="0044258C">
        <w:rPr>
          <w:sz w:val="28"/>
          <w:szCs w:val="28"/>
        </w:rPr>
        <w:t xml:space="preserve"> питания в образ</w:t>
      </w:r>
      <w:r w:rsidR="00DD3943">
        <w:rPr>
          <w:sz w:val="28"/>
          <w:szCs w:val="28"/>
        </w:rPr>
        <w:t>овательных учреждениях за декабрь 2021 года</w:t>
      </w:r>
      <w:r w:rsidRPr="0044258C">
        <w:rPr>
          <w:sz w:val="28"/>
          <w:szCs w:val="28"/>
        </w:rPr>
        <w:t>.</w:t>
      </w:r>
    </w:p>
    <w:p w:rsidR="006B6886" w:rsidRPr="0044258C" w:rsidRDefault="006B6886" w:rsidP="006B6886">
      <w:pPr>
        <w:ind w:firstLine="709"/>
        <w:jc w:val="both"/>
        <w:rPr>
          <w:sz w:val="28"/>
          <w:szCs w:val="28"/>
        </w:rPr>
      </w:pPr>
      <w:r w:rsidRPr="002F19E5">
        <w:rPr>
          <w:b/>
          <w:sz w:val="28"/>
          <w:szCs w:val="28"/>
        </w:rPr>
        <w:t>Кредиторская задолж</w:t>
      </w:r>
      <w:r w:rsidR="00B715A7" w:rsidRPr="002F19E5">
        <w:rPr>
          <w:b/>
          <w:sz w:val="28"/>
          <w:szCs w:val="28"/>
        </w:rPr>
        <w:t xml:space="preserve">енность сложилась </w:t>
      </w:r>
      <w:r w:rsidR="00DD3943" w:rsidRPr="002F19E5">
        <w:rPr>
          <w:b/>
          <w:sz w:val="28"/>
          <w:szCs w:val="28"/>
        </w:rPr>
        <w:t>по собственным доходам</w:t>
      </w:r>
      <w:r w:rsidR="00DD3943">
        <w:rPr>
          <w:sz w:val="28"/>
          <w:szCs w:val="28"/>
        </w:rPr>
        <w:t xml:space="preserve"> учреждений сложилась </w:t>
      </w:r>
      <w:r w:rsidR="00B715A7">
        <w:rPr>
          <w:sz w:val="28"/>
          <w:szCs w:val="28"/>
        </w:rPr>
        <w:t xml:space="preserve">в сумме </w:t>
      </w:r>
      <w:r w:rsidR="00DD3943">
        <w:rPr>
          <w:sz w:val="28"/>
          <w:szCs w:val="28"/>
        </w:rPr>
        <w:t>126,7</w:t>
      </w:r>
      <w:r w:rsidRPr="0044258C">
        <w:rPr>
          <w:sz w:val="28"/>
          <w:szCs w:val="28"/>
        </w:rPr>
        <w:t xml:space="preserve"> тыс. рублей, из них:</w:t>
      </w:r>
    </w:p>
    <w:p w:rsidR="006B6886" w:rsidRPr="0044258C" w:rsidRDefault="006B6886" w:rsidP="006B6886">
      <w:pPr>
        <w:ind w:firstLine="709"/>
        <w:jc w:val="both"/>
        <w:rPr>
          <w:sz w:val="28"/>
          <w:szCs w:val="28"/>
        </w:rPr>
      </w:pPr>
      <w:r w:rsidRPr="0044258C">
        <w:rPr>
          <w:sz w:val="28"/>
          <w:szCs w:val="28"/>
        </w:rPr>
        <w:t xml:space="preserve">- по счету 220531000 – </w:t>
      </w:r>
      <w:r w:rsidR="00DD3943">
        <w:rPr>
          <w:sz w:val="28"/>
          <w:szCs w:val="28"/>
        </w:rPr>
        <w:t>17,0</w:t>
      </w:r>
      <w:r w:rsidRPr="0044258C">
        <w:rPr>
          <w:sz w:val="28"/>
          <w:szCs w:val="28"/>
        </w:rPr>
        <w:t xml:space="preserve"> тыс. рублей – задолженность по </w:t>
      </w:r>
      <w:r w:rsidR="00DD3943">
        <w:rPr>
          <w:sz w:val="28"/>
          <w:szCs w:val="28"/>
        </w:rPr>
        <w:t>родительской плате</w:t>
      </w:r>
      <w:r w:rsidRPr="0044258C">
        <w:rPr>
          <w:sz w:val="28"/>
          <w:szCs w:val="28"/>
        </w:rPr>
        <w:t>;</w:t>
      </w:r>
    </w:p>
    <w:p w:rsidR="006B6886" w:rsidRPr="0044258C" w:rsidRDefault="006B6886" w:rsidP="006B6886">
      <w:pPr>
        <w:ind w:firstLine="709"/>
        <w:jc w:val="both"/>
        <w:rPr>
          <w:sz w:val="28"/>
          <w:szCs w:val="28"/>
        </w:rPr>
      </w:pPr>
      <w:r w:rsidRPr="0044258C">
        <w:rPr>
          <w:sz w:val="28"/>
          <w:szCs w:val="28"/>
        </w:rPr>
        <w:t>- по счету 230234000 – 109,8 тыс. рублей – задолженность за продукты питания за декабрь 2021 года;</w:t>
      </w:r>
    </w:p>
    <w:p w:rsidR="006B6886" w:rsidRPr="0044258C" w:rsidRDefault="006B6886" w:rsidP="006B6886">
      <w:pPr>
        <w:ind w:firstLine="709"/>
        <w:jc w:val="both"/>
        <w:rPr>
          <w:sz w:val="28"/>
          <w:szCs w:val="28"/>
        </w:rPr>
      </w:pPr>
      <w:r w:rsidRPr="0044258C">
        <w:rPr>
          <w:b/>
          <w:i/>
          <w:sz w:val="28"/>
          <w:szCs w:val="28"/>
        </w:rPr>
        <w:t xml:space="preserve">Анализ движения нефинансовых активов по главным распорядителям средств бюджета </w:t>
      </w:r>
      <w:r w:rsidRPr="0044258C">
        <w:rPr>
          <w:sz w:val="28"/>
          <w:szCs w:val="28"/>
        </w:rPr>
        <w:t>показал следующее.</w:t>
      </w:r>
    </w:p>
    <w:p w:rsidR="006B6886" w:rsidRPr="0044258C" w:rsidRDefault="006B6886" w:rsidP="006B6886">
      <w:pPr>
        <w:ind w:firstLine="709"/>
        <w:jc w:val="both"/>
        <w:rPr>
          <w:sz w:val="28"/>
          <w:szCs w:val="28"/>
        </w:rPr>
      </w:pPr>
      <w:r w:rsidRPr="0044258C">
        <w:rPr>
          <w:sz w:val="28"/>
          <w:szCs w:val="28"/>
        </w:rPr>
        <w:t xml:space="preserve">По состоянию на 1 января 2021 года балансовая стоимость основных средств по бюджетной деятельности составляла 17 856,7 тыс. рублей, на 01.01.2022 год стоимость основных средств составила 17 626,5 тыс. рублей. В сравнении с началом года уменьшение составило 230,2 тыс. рублей и </w:t>
      </w:r>
      <w:r w:rsidRPr="0044258C">
        <w:rPr>
          <w:sz w:val="28"/>
          <w:szCs w:val="28"/>
        </w:rPr>
        <w:lastRenderedPageBreak/>
        <w:t>произошло</w:t>
      </w:r>
      <w:r w:rsidR="006A3A4B">
        <w:rPr>
          <w:sz w:val="28"/>
          <w:szCs w:val="28"/>
        </w:rPr>
        <w:t>,</w:t>
      </w:r>
      <w:r w:rsidRPr="0044258C">
        <w:rPr>
          <w:sz w:val="28"/>
          <w:szCs w:val="28"/>
        </w:rPr>
        <w:t xml:space="preserve"> </w:t>
      </w:r>
      <w:r w:rsidR="006A3A4B">
        <w:rPr>
          <w:sz w:val="28"/>
          <w:szCs w:val="28"/>
        </w:rPr>
        <w:t xml:space="preserve">в том числе, </w:t>
      </w:r>
      <w:r w:rsidRPr="0044258C">
        <w:rPr>
          <w:sz w:val="28"/>
          <w:szCs w:val="28"/>
        </w:rPr>
        <w:t xml:space="preserve">за счет безвозмездной передачи автобуса от Отдела образования МБОУ </w:t>
      </w:r>
      <w:proofErr w:type="spellStart"/>
      <w:r w:rsidRPr="0044258C">
        <w:rPr>
          <w:sz w:val="28"/>
          <w:szCs w:val="28"/>
        </w:rPr>
        <w:t>Колоднянская</w:t>
      </w:r>
      <w:proofErr w:type="spellEnd"/>
      <w:r w:rsidRPr="0044258C">
        <w:rPr>
          <w:sz w:val="28"/>
          <w:szCs w:val="28"/>
        </w:rPr>
        <w:t xml:space="preserve"> ООШ стоимостью 582,0 тыс. рублей.</w:t>
      </w:r>
      <w:r w:rsidR="00FE5956">
        <w:rPr>
          <w:sz w:val="28"/>
          <w:szCs w:val="28"/>
        </w:rPr>
        <w:t xml:space="preserve"> В течении года были приобретены и переданы квартиры для детей-сирот в сумме 6 724,7 тыс. рублей</w:t>
      </w:r>
    </w:p>
    <w:p w:rsidR="006B6886" w:rsidRPr="0044258C" w:rsidRDefault="006B6886" w:rsidP="006B6886">
      <w:pPr>
        <w:ind w:firstLine="709"/>
        <w:jc w:val="both"/>
        <w:rPr>
          <w:sz w:val="28"/>
          <w:szCs w:val="28"/>
        </w:rPr>
      </w:pPr>
      <w:r w:rsidRPr="0044258C">
        <w:rPr>
          <w:sz w:val="28"/>
          <w:szCs w:val="28"/>
        </w:rPr>
        <w:t>Непроизве</w:t>
      </w:r>
      <w:r w:rsidR="007E41DF">
        <w:rPr>
          <w:sz w:val="28"/>
          <w:szCs w:val="28"/>
        </w:rPr>
        <w:t>денн</w:t>
      </w:r>
      <w:r w:rsidRPr="0044258C">
        <w:rPr>
          <w:sz w:val="28"/>
          <w:szCs w:val="28"/>
        </w:rPr>
        <w:t>ые активы в составе имущества казны на 01.01.2022 года не изменились по сравнению с началом года и составили 1 482,2 тыс. рублей.</w:t>
      </w:r>
    </w:p>
    <w:p w:rsidR="006B6886" w:rsidRPr="0044258C" w:rsidRDefault="006B6886" w:rsidP="006B6886">
      <w:pPr>
        <w:ind w:firstLine="709"/>
        <w:jc w:val="both"/>
        <w:rPr>
          <w:sz w:val="28"/>
          <w:szCs w:val="28"/>
        </w:rPr>
      </w:pPr>
      <w:r w:rsidRPr="0044258C">
        <w:rPr>
          <w:sz w:val="28"/>
          <w:szCs w:val="28"/>
        </w:rPr>
        <w:t>Стоимость материальных запасов по бюджетной деятельности на конец отчетного периода составила 159,2 тыс. рублей, по сравнению с началом года</w:t>
      </w:r>
      <w:r w:rsidR="006541BD">
        <w:rPr>
          <w:sz w:val="28"/>
          <w:szCs w:val="28"/>
        </w:rPr>
        <w:t xml:space="preserve"> (138,5 тыс. рублей),</w:t>
      </w:r>
      <w:r w:rsidRPr="0044258C">
        <w:rPr>
          <w:sz w:val="28"/>
          <w:szCs w:val="28"/>
        </w:rPr>
        <w:t xml:space="preserve"> увеличение составило 20,7 тыс. рублей.</w:t>
      </w:r>
    </w:p>
    <w:p w:rsidR="006B6886" w:rsidRPr="0044258C" w:rsidRDefault="006B6886" w:rsidP="006B6886">
      <w:pPr>
        <w:ind w:firstLine="709"/>
        <w:jc w:val="both"/>
        <w:rPr>
          <w:sz w:val="28"/>
          <w:szCs w:val="28"/>
        </w:rPr>
      </w:pPr>
    </w:p>
    <w:p w:rsidR="006B6886" w:rsidRPr="0044258C" w:rsidRDefault="006B6886" w:rsidP="006B6886">
      <w:pPr>
        <w:ind w:firstLine="709"/>
        <w:jc w:val="both"/>
        <w:rPr>
          <w:sz w:val="28"/>
          <w:szCs w:val="28"/>
        </w:rPr>
      </w:pPr>
      <w:r w:rsidRPr="0044258C">
        <w:rPr>
          <w:sz w:val="28"/>
          <w:szCs w:val="28"/>
        </w:rPr>
        <w:t xml:space="preserve">Проведен </w:t>
      </w:r>
      <w:r w:rsidRPr="0044258C">
        <w:rPr>
          <w:b/>
          <w:i/>
          <w:sz w:val="28"/>
          <w:szCs w:val="28"/>
        </w:rPr>
        <w:t>анализ движения нефинансовых активов по муниципальным бюджетным учреждениям района.</w:t>
      </w:r>
    </w:p>
    <w:p w:rsidR="006B6886" w:rsidRPr="0044258C" w:rsidRDefault="006B6886" w:rsidP="006B6886">
      <w:pPr>
        <w:ind w:firstLine="709"/>
        <w:jc w:val="both"/>
        <w:rPr>
          <w:sz w:val="28"/>
          <w:szCs w:val="28"/>
        </w:rPr>
      </w:pPr>
      <w:r w:rsidRPr="0044258C">
        <w:rPr>
          <w:sz w:val="28"/>
          <w:szCs w:val="28"/>
        </w:rPr>
        <w:t xml:space="preserve">Согласно Сведениям о движении нефинансовых активов учреждения (ф.0503768) </w:t>
      </w:r>
      <w:r w:rsidRPr="0044258C">
        <w:rPr>
          <w:i/>
          <w:sz w:val="28"/>
          <w:szCs w:val="28"/>
        </w:rPr>
        <w:t xml:space="preserve">в рамках субсидии на выполнение государственного (муниципального) задания </w:t>
      </w:r>
      <w:r w:rsidRPr="0044258C">
        <w:rPr>
          <w:sz w:val="28"/>
          <w:szCs w:val="28"/>
        </w:rPr>
        <w:t xml:space="preserve">балансовая стоимость основных средств на начало отчетного периода составляла 118 763,4 тыс. рублей. За 2021 год </w:t>
      </w:r>
      <w:r w:rsidR="007E41DF">
        <w:rPr>
          <w:sz w:val="28"/>
          <w:szCs w:val="28"/>
        </w:rPr>
        <w:t xml:space="preserve">произошло </w:t>
      </w:r>
      <w:proofErr w:type="spellStart"/>
      <w:r w:rsidR="007E41DF">
        <w:rPr>
          <w:sz w:val="28"/>
          <w:szCs w:val="28"/>
        </w:rPr>
        <w:t>увелечение</w:t>
      </w:r>
      <w:proofErr w:type="spellEnd"/>
      <w:r w:rsidRPr="0044258C">
        <w:rPr>
          <w:sz w:val="28"/>
          <w:szCs w:val="28"/>
        </w:rPr>
        <w:t xml:space="preserve"> основных средств на сумму </w:t>
      </w:r>
      <w:r w:rsidR="00FE5956">
        <w:rPr>
          <w:sz w:val="28"/>
          <w:szCs w:val="28"/>
        </w:rPr>
        <w:t>35 719,6</w:t>
      </w:r>
      <w:r w:rsidRPr="0044258C">
        <w:rPr>
          <w:sz w:val="28"/>
          <w:szCs w:val="28"/>
        </w:rPr>
        <w:t xml:space="preserve"> тыс. рублей.</w:t>
      </w:r>
    </w:p>
    <w:p w:rsidR="006B6886" w:rsidRPr="0044258C" w:rsidRDefault="006B6886" w:rsidP="006B6886">
      <w:pPr>
        <w:ind w:firstLine="709"/>
        <w:jc w:val="both"/>
        <w:rPr>
          <w:sz w:val="28"/>
          <w:szCs w:val="28"/>
        </w:rPr>
      </w:pPr>
      <w:r w:rsidRPr="0044258C">
        <w:rPr>
          <w:sz w:val="28"/>
          <w:szCs w:val="28"/>
        </w:rPr>
        <w:t>Таким образом, балансовая стоимость основных средств в рамках субсидии на выполнение государственного (муниципального) задания на 01.0</w:t>
      </w:r>
      <w:r w:rsidR="00FE5956">
        <w:rPr>
          <w:sz w:val="28"/>
          <w:szCs w:val="28"/>
        </w:rPr>
        <w:t>1.2022 года составила 154 483,0</w:t>
      </w:r>
      <w:r w:rsidRPr="0044258C">
        <w:rPr>
          <w:sz w:val="28"/>
          <w:szCs w:val="28"/>
        </w:rPr>
        <w:t xml:space="preserve"> тыс. рублей. </w:t>
      </w:r>
    </w:p>
    <w:p w:rsidR="006B6886" w:rsidRPr="0044258C" w:rsidRDefault="006B6886" w:rsidP="006B6886">
      <w:pPr>
        <w:ind w:firstLine="709"/>
        <w:jc w:val="both"/>
        <w:rPr>
          <w:sz w:val="28"/>
          <w:szCs w:val="28"/>
        </w:rPr>
      </w:pPr>
      <w:r w:rsidRPr="0044258C">
        <w:rPr>
          <w:sz w:val="28"/>
          <w:szCs w:val="28"/>
        </w:rPr>
        <w:t>На начало отчетного года стоимость материальных запасов составила 5 6</w:t>
      </w:r>
      <w:r w:rsidR="00EB1576">
        <w:rPr>
          <w:sz w:val="28"/>
          <w:szCs w:val="28"/>
        </w:rPr>
        <w:t>90</w:t>
      </w:r>
      <w:r w:rsidRPr="0044258C">
        <w:rPr>
          <w:sz w:val="28"/>
          <w:szCs w:val="28"/>
        </w:rPr>
        <w:t>,</w:t>
      </w:r>
      <w:r w:rsidR="00FE5956">
        <w:rPr>
          <w:sz w:val="28"/>
          <w:szCs w:val="28"/>
        </w:rPr>
        <w:t>0</w:t>
      </w:r>
      <w:r w:rsidRPr="0044258C">
        <w:rPr>
          <w:sz w:val="28"/>
          <w:szCs w:val="28"/>
        </w:rPr>
        <w:t xml:space="preserve"> тыс. рублей. Остаток материальных запасов на конец отчетного периода составил 3</w:t>
      </w:r>
      <w:r w:rsidR="00EB1576">
        <w:rPr>
          <w:sz w:val="28"/>
          <w:szCs w:val="28"/>
        </w:rPr>
        <w:t> 69</w:t>
      </w:r>
      <w:r w:rsidR="00FE5956">
        <w:rPr>
          <w:sz w:val="28"/>
          <w:szCs w:val="28"/>
        </w:rPr>
        <w:t>1</w:t>
      </w:r>
      <w:r w:rsidR="00EB1576">
        <w:rPr>
          <w:sz w:val="28"/>
          <w:szCs w:val="28"/>
        </w:rPr>
        <w:t>,5</w:t>
      </w:r>
      <w:r w:rsidRPr="0044258C">
        <w:rPr>
          <w:sz w:val="28"/>
          <w:szCs w:val="28"/>
        </w:rPr>
        <w:t xml:space="preserve"> тыс. рублей.</w:t>
      </w:r>
    </w:p>
    <w:p w:rsidR="006B6886" w:rsidRDefault="006B6886" w:rsidP="006B6886">
      <w:pPr>
        <w:ind w:firstLine="709"/>
        <w:jc w:val="both"/>
        <w:rPr>
          <w:sz w:val="28"/>
          <w:szCs w:val="28"/>
        </w:rPr>
      </w:pPr>
      <w:r w:rsidRPr="0044258C">
        <w:rPr>
          <w:sz w:val="28"/>
          <w:szCs w:val="28"/>
        </w:rPr>
        <w:t xml:space="preserve">Согласно </w:t>
      </w:r>
      <w:r w:rsidR="00FE5956">
        <w:rPr>
          <w:sz w:val="28"/>
          <w:szCs w:val="28"/>
        </w:rPr>
        <w:t>с</w:t>
      </w:r>
      <w:r w:rsidRPr="0044258C">
        <w:rPr>
          <w:sz w:val="28"/>
          <w:szCs w:val="28"/>
        </w:rPr>
        <w:t xml:space="preserve">ведениям </w:t>
      </w:r>
      <w:r w:rsidRPr="00FE5956">
        <w:rPr>
          <w:b/>
          <w:i/>
          <w:sz w:val="28"/>
          <w:szCs w:val="28"/>
        </w:rPr>
        <w:t>о движении нефинансовых активов учреждения (ф.0503768) в рамках субсидии на иные цели</w:t>
      </w:r>
      <w:r w:rsidRPr="0044258C">
        <w:rPr>
          <w:i/>
          <w:sz w:val="28"/>
          <w:szCs w:val="28"/>
        </w:rPr>
        <w:t xml:space="preserve"> </w:t>
      </w:r>
      <w:r w:rsidRPr="0044258C">
        <w:rPr>
          <w:sz w:val="28"/>
          <w:szCs w:val="28"/>
        </w:rPr>
        <w:t xml:space="preserve">на начало отчетного года стоимость материальных запасов составляла 410,7 тыс. рублей. В 2021 году </w:t>
      </w:r>
      <w:r w:rsidR="008068A2">
        <w:rPr>
          <w:sz w:val="28"/>
          <w:szCs w:val="28"/>
        </w:rPr>
        <w:t xml:space="preserve">поступило материальных запасов на сумму 2 270,1 </w:t>
      </w:r>
      <w:r w:rsidRPr="0044258C">
        <w:rPr>
          <w:sz w:val="28"/>
          <w:szCs w:val="28"/>
        </w:rPr>
        <w:t>тыс. рублей</w:t>
      </w:r>
      <w:r w:rsidR="008068A2">
        <w:rPr>
          <w:sz w:val="28"/>
          <w:szCs w:val="28"/>
        </w:rPr>
        <w:t>, выбыло – 2 321,6 тыс. рублей</w:t>
      </w:r>
      <w:r w:rsidRPr="0044258C">
        <w:rPr>
          <w:sz w:val="28"/>
          <w:szCs w:val="28"/>
        </w:rPr>
        <w:t>. Остаток материальных запасов на конец отчетного периода составил 359,3 тыс. рублей.</w:t>
      </w:r>
    </w:p>
    <w:p w:rsidR="006B6886" w:rsidRPr="0044258C" w:rsidRDefault="006B6886" w:rsidP="006B6886">
      <w:pPr>
        <w:ind w:firstLine="709"/>
        <w:jc w:val="both"/>
        <w:rPr>
          <w:sz w:val="28"/>
          <w:szCs w:val="28"/>
        </w:rPr>
      </w:pPr>
      <w:r w:rsidRPr="0044258C">
        <w:rPr>
          <w:sz w:val="28"/>
          <w:szCs w:val="28"/>
        </w:rPr>
        <w:t xml:space="preserve">Согласно Сведениям </w:t>
      </w:r>
      <w:r w:rsidRPr="007C7E86">
        <w:rPr>
          <w:b/>
          <w:i/>
          <w:sz w:val="28"/>
          <w:szCs w:val="28"/>
        </w:rPr>
        <w:t>о движении нефинансовых активов учреждения (ф.0503768) по собственным доходам учреждений</w:t>
      </w:r>
      <w:r w:rsidRPr="0044258C">
        <w:rPr>
          <w:sz w:val="28"/>
          <w:szCs w:val="28"/>
        </w:rPr>
        <w:t xml:space="preserve"> балансовая стоимость основных средств </w:t>
      </w:r>
      <w:r w:rsidR="00126923">
        <w:rPr>
          <w:sz w:val="28"/>
          <w:szCs w:val="28"/>
        </w:rPr>
        <w:t xml:space="preserve">на 01.01.2021 год составляла 614,6 тыс. рублей, </w:t>
      </w:r>
      <w:r w:rsidRPr="0044258C">
        <w:rPr>
          <w:sz w:val="28"/>
          <w:szCs w:val="28"/>
        </w:rPr>
        <w:t>на конец года</w:t>
      </w:r>
      <w:r w:rsidR="00126923">
        <w:rPr>
          <w:sz w:val="28"/>
          <w:szCs w:val="28"/>
        </w:rPr>
        <w:t xml:space="preserve"> – 606,9 тыс. рублей</w:t>
      </w:r>
      <w:r w:rsidRPr="0044258C">
        <w:rPr>
          <w:sz w:val="28"/>
          <w:szCs w:val="28"/>
        </w:rPr>
        <w:t>.</w:t>
      </w:r>
    </w:p>
    <w:p w:rsidR="006B6886" w:rsidRPr="00F55FA9" w:rsidRDefault="006B6886" w:rsidP="006B6886">
      <w:pPr>
        <w:ind w:firstLine="709"/>
        <w:jc w:val="both"/>
        <w:rPr>
          <w:sz w:val="28"/>
          <w:szCs w:val="28"/>
          <w:highlight w:val="yellow"/>
        </w:rPr>
      </w:pPr>
      <w:r w:rsidRPr="0044258C">
        <w:rPr>
          <w:sz w:val="28"/>
          <w:szCs w:val="28"/>
        </w:rPr>
        <w:t xml:space="preserve">На начало отчетного года стоимость материальных запасов составляла 236,1 тыс. рублей. В 2021 году поступило материальных запасов на сумму </w:t>
      </w:r>
      <w:r w:rsidR="00126923">
        <w:rPr>
          <w:sz w:val="28"/>
          <w:szCs w:val="28"/>
        </w:rPr>
        <w:t xml:space="preserve">2 102,0 тыс. рублей, выбыло – 2 053,1 тыс. рублей. </w:t>
      </w:r>
      <w:r w:rsidRPr="0044258C">
        <w:rPr>
          <w:sz w:val="28"/>
          <w:szCs w:val="28"/>
        </w:rPr>
        <w:t>Остаток материальных запасов на конец отчетного</w:t>
      </w:r>
      <w:r w:rsidR="007E41DF">
        <w:rPr>
          <w:sz w:val="28"/>
          <w:szCs w:val="28"/>
        </w:rPr>
        <w:t xml:space="preserve"> периода составил 285,0 </w:t>
      </w:r>
      <w:r w:rsidRPr="0044258C">
        <w:rPr>
          <w:sz w:val="28"/>
          <w:szCs w:val="28"/>
        </w:rPr>
        <w:t>тыс. рублей</w:t>
      </w:r>
      <w:r w:rsidR="007C7E86">
        <w:rPr>
          <w:sz w:val="28"/>
          <w:szCs w:val="28"/>
        </w:rPr>
        <w:t xml:space="preserve"> (остаток по продуктам питания</w:t>
      </w:r>
      <w:r w:rsidRPr="0044258C">
        <w:rPr>
          <w:sz w:val="28"/>
          <w:szCs w:val="28"/>
        </w:rPr>
        <w:t>.</w:t>
      </w:r>
    </w:p>
    <w:p w:rsidR="006B6886" w:rsidRPr="00A31F21" w:rsidRDefault="006B6886" w:rsidP="006B6886">
      <w:pPr>
        <w:ind w:firstLine="709"/>
        <w:jc w:val="both"/>
        <w:rPr>
          <w:b/>
          <w:sz w:val="28"/>
          <w:szCs w:val="28"/>
        </w:rPr>
      </w:pPr>
      <w:r w:rsidRPr="00A31F21">
        <w:rPr>
          <w:b/>
          <w:sz w:val="28"/>
          <w:szCs w:val="28"/>
        </w:rPr>
        <w:t>Использование средств резервного фонда администрации Жирятинского района</w:t>
      </w:r>
    </w:p>
    <w:p w:rsidR="006B6886" w:rsidRPr="00A31F21" w:rsidRDefault="006B6886" w:rsidP="006B6886">
      <w:pPr>
        <w:ind w:firstLine="709"/>
        <w:jc w:val="both"/>
        <w:rPr>
          <w:sz w:val="28"/>
          <w:szCs w:val="28"/>
        </w:rPr>
      </w:pPr>
      <w:r w:rsidRPr="00A31F21">
        <w:rPr>
          <w:sz w:val="28"/>
          <w:szCs w:val="28"/>
        </w:rPr>
        <w:t>В соответствии со статьей 81 Бюджетного кодекса Российской Федерации решением Жирятинского районного Совета народных депутатов установлен размер резервного фонда администрации Жирятинского района на 2021 год в размере 10</w:t>
      </w:r>
      <w:r>
        <w:rPr>
          <w:sz w:val="28"/>
          <w:szCs w:val="28"/>
        </w:rPr>
        <w:t>3</w:t>
      </w:r>
      <w:r w:rsidRPr="00A31F21">
        <w:rPr>
          <w:sz w:val="28"/>
          <w:szCs w:val="28"/>
        </w:rPr>
        <w:t>,0 тыс. рублей.</w:t>
      </w:r>
    </w:p>
    <w:p w:rsidR="006B6886" w:rsidRPr="00A31F21" w:rsidRDefault="006B6886" w:rsidP="006B6886">
      <w:pPr>
        <w:ind w:firstLine="709"/>
        <w:jc w:val="both"/>
        <w:rPr>
          <w:sz w:val="28"/>
          <w:szCs w:val="28"/>
        </w:rPr>
      </w:pPr>
      <w:r w:rsidRPr="00A31F21">
        <w:rPr>
          <w:sz w:val="28"/>
          <w:szCs w:val="28"/>
        </w:rPr>
        <w:lastRenderedPageBreak/>
        <w:t>Согласно представленному отчету о расходовании средств резервного фонда бюджета муниципального района в отчетном году в соответствии с распоряжениями администрации выделено и использовано средств в объеме 103,0 тыс. рублей.</w:t>
      </w:r>
    </w:p>
    <w:p w:rsidR="006B6886" w:rsidRPr="00A31F21" w:rsidRDefault="006B6886" w:rsidP="006B6886">
      <w:pPr>
        <w:ind w:firstLine="709"/>
        <w:jc w:val="both"/>
        <w:rPr>
          <w:sz w:val="28"/>
          <w:szCs w:val="28"/>
        </w:rPr>
      </w:pPr>
      <w:r w:rsidRPr="00A31F21">
        <w:rPr>
          <w:sz w:val="28"/>
          <w:szCs w:val="28"/>
        </w:rPr>
        <w:t xml:space="preserve">Администрацией района средства направлены на проведение неотложных аварийно-восстановительных работ кровли многоквартирного жилого дома, расположенного по адресу: Брянская  область, Жирятинский район, д. Новое </w:t>
      </w:r>
      <w:proofErr w:type="spellStart"/>
      <w:r w:rsidRPr="00A31F21">
        <w:rPr>
          <w:sz w:val="28"/>
          <w:szCs w:val="28"/>
        </w:rPr>
        <w:t>Каплино</w:t>
      </w:r>
      <w:proofErr w:type="spellEnd"/>
      <w:r w:rsidRPr="00A31F21">
        <w:rPr>
          <w:sz w:val="28"/>
          <w:szCs w:val="28"/>
        </w:rPr>
        <w:t xml:space="preserve">, </w:t>
      </w:r>
      <w:proofErr w:type="spellStart"/>
      <w:r w:rsidRPr="00A31F21">
        <w:rPr>
          <w:sz w:val="28"/>
          <w:szCs w:val="28"/>
        </w:rPr>
        <w:t>ул.Школьная</w:t>
      </w:r>
      <w:proofErr w:type="spellEnd"/>
      <w:r w:rsidRPr="00A31F21">
        <w:rPr>
          <w:sz w:val="28"/>
          <w:szCs w:val="28"/>
        </w:rPr>
        <w:t xml:space="preserve">, д.14 (распоряжение администрации Жирятинского района №295-р от 06.07.2021 г.) в сумме 52,0 тыс. рублей, или 100% к плану и для проведения экстренных противоэпизоотических мероприятий в целях предотвращения угрозы распространения африканской чумы свиней в </w:t>
      </w:r>
      <w:proofErr w:type="spellStart"/>
      <w:r w:rsidRPr="00A31F21">
        <w:rPr>
          <w:sz w:val="28"/>
          <w:szCs w:val="28"/>
        </w:rPr>
        <w:t>с.Морачево</w:t>
      </w:r>
      <w:proofErr w:type="spellEnd"/>
      <w:r w:rsidRPr="00A31F21">
        <w:rPr>
          <w:sz w:val="28"/>
          <w:szCs w:val="28"/>
        </w:rPr>
        <w:t xml:space="preserve"> Жирятинского района (распоряжение администрации Жирятинского района №452-р от 13.10.2021 г.) в сумме 51,0 тыс. рублей, ил 100% к плану.</w:t>
      </w:r>
    </w:p>
    <w:p w:rsidR="006B6886" w:rsidRPr="00A31F21" w:rsidRDefault="006B6886" w:rsidP="006B6886">
      <w:pPr>
        <w:ind w:firstLine="709"/>
        <w:jc w:val="both"/>
        <w:rPr>
          <w:b/>
          <w:sz w:val="28"/>
          <w:szCs w:val="28"/>
        </w:rPr>
      </w:pPr>
      <w:r w:rsidRPr="00A31F21">
        <w:rPr>
          <w:sz w:val="28"/>
          <w:szCs w:val="28"/>
        </w:rPr>
        <w:t>Расходы за счет средств резервного фонда отражены по главному распорядителю – администрации Жирятинского района по разделу 0300 «Национальная безопасность и правоохранительная деятельность, по подразделу 0310 «Защита населения и территории от последствий чрезвычайных ситуаций природного и техногенного характера, пожарная безопасность»</w:t>
      </w:r>
    </w:p>
    <w:p w:rsidR="006B6886" w:rsidRPr="00A31F21" w:rsidRDefault="006B6886" w:rsidP="006B6886">
      <w:pPr>
        <w:ind w:firstLine="709"/>
        <w:jc w:val="both"/>
        <w:rPr>
          <w:b/>
          <w:sz w:val="28"/>
          <w:szCs w:val="28"/>
        </w:rPr>
      </w:pPr>
    </w:p>
    <w:p w:rsidR="006B6886" w:rsidRPr="00A31F21" w:rsidRDefault="006B6886" w:rsidP="006B6886">
      <w:pPr>
        <w:ind w:firstLine="709"/>
        <w:jc w:val="both"/>
        <w:rPr>
          <w:b/>
          <w:sz w:val="28"/>
          <w:szCs w:val="28"/>
        </w:rPr>
      </w:pPr>
      <w:r w:rsidRPr="00A31F21">
        <w:rPr>
          <w:b/>
          <w:sz w:val="28"/>
          <w:szCs w:val="28"/>
        </w:rPr>
        <w:t>Анализ результатов исполнения бюджета и источников внутреннего финансирования дефицита бюджета</w:t>
      </w:r>
    </w:p>
    <w:p w:rsidR="006B6886" w:rsidRPr="00A31F21" w:rsidRDefault="006B6886" w:rsidP="006B6886">
      <w:pPr>
        <w:tabs>
          <w:tab w:val="left" w:pos="6750"/>
        </w:tabs>
        <w:ind w:firstLine="567"/>
        <w:jc w:val="both"/>
        <w:rPr>
          <w:spacing w:val="-6"/>
          <w:sz w:val="28"/>
          <w:szCs w:val="28"/>
        </w:rPr>
      </w:pPr>
      <w:r w:rsidRPr="00A31F21">
        <w:rPr>
          <w:sz w:val="28"/>
          <w:szCs w:val="28"/>
        </w:rPr>
        <w:t xml:space="preserve">При принятии бюджета Жирятинского муниципального района Брянской области на 2021 год и на плановый период 2022 и 2023 годов был </w:t>
      </w:r>
      <w:r w:rsidRPr="00A31F21">
        <w:rPr>
          <w:spacing w:val="-6"/>
          <w:sz w:val="28"/>
          <w:szCs w:val="28"/>
        </w:rPr>
        <w:t>утвержден без</w:t>
      </w:r>
      <w:r w:rsidRPr="00A31F21">
        <w:rPr>
          <w:sz w:val="28"/>
          <w:szCs w:val="28"/>
        </w:rPr>
        <w:t xml:space="preserve">дефицитный бюджет. </w:t>
      </w:r>
    </w:p>
    <w:p w:rsidR="006B6886" w:rsidRPr="00A31F21" w:rsidRDefault="006B6886" w:rsidP="006B6886">
      <w:pPr>
        <w:ind w:firstLine="709"/>
        <w:jc w:val="both"/>
        <w:rPr>
          <w:sz w:val="28"/>
          <w:szCs w:val="28"/>
        </w:rPr>
      </w:pPr>
      <w:r w:rsidRPr="00A31F21">
        <w:rPr>
          <w:sz w:val="28"/>
          <w:szCs w:val="28"/>
        </w:rPr>
        <w:t xml:space="preserve">В течение 2021 года в бюджет района вносились изменения в установленном порядке. Решением Жирятинского районного Совета народных депутатов «О бюджете Жирятинского муниципального района Брянской области на 2021 год и на плановый период 2022 и 2023 годов» был утвержден дефицит бюджета района в объеме 3 548,0 тыс. рублей.  </w:t>
      </w:r>
    </w:p>
    <w:p w:rsidR="006B6886" w:rsidRPr="00A31F21" w:rsidRDefault="006B6886" w:rsidP="006B6886">
      <w:pPr>
        <w:ind w:firstLine="709"/>
        <w:jc w:val="both"/>
        <w:rPr>
          <w:sz w:val="28"/>
          <w:szCs w:val="28"/>
        </w:rPr>
      </w:pPr>
      <w:r w:rsidRPr="00A31F21">
        <w:rPr>
          <w:sz w:val="28"/>
          <w:szCs w:val="28"/>
        </w:rPr>
        <w:t>В соответствии с представленным отчетом об исполнении бюджета района, бюджет района исполнен с дефицитом в сумме 284,7 тыс. рублей.</w:t>
      </w:r>
    </w:p>
    <w:p w:rsidR="006B6886" w:rsidRPr="00A31F21" w:rsidRDefault="006B6886" w:rsidP="006B6886">
      <w:pPr>
        <w:ind w:firstLine="709"/>
        <w:jc w:val="both"/>
        <w:rPr>
          <w:b/>
          <w:sz w:val="28"/>
          <w:szCs w:val="28"/>
        </w:rPr>
      </w:pPr>
      <w:r w:rsidRPr="00A31F21">
        <w:rPr>
          <w:sz w:val="28"/>
          <w:szCs w:val="28"/>
        </w:rPr>
        <w:t>На начало отчетного периода остаток средств на бюджетном счете составлял 3 548,0 тыс. рублей. По результатам исполнения бюджета района остаток средств на бюджетном счете на конец отчетного периода составил 3 263,2 тыс. рублей, в том числе средства дорожного фонда 931,2 тыс. рублей.</w:t>
      </w:r>
    </w:p>
    <w:p w:rsidR="006B6886" w:rsidRPr="00A31F21" w:rsidRDefault="006B6886" w:rsidP="006B6886">
      <w:pPr>
        <w:ind w:firstLine="709"/>
        <w:jc w:val="both"/>
        <w:rPr>
          <w:b/>
          <w:sz w:val="28"/>
          <w:szCs w:val="28"/>
        </w:rPr>
      </w:pPr>
    </w:p>
    <w:p w:rsidR="006B6886" w:rsidRPr="00A31F21" w:rsidRDefault="006B6886" w:rsidP="006B6886">
      <w:pPr>
        <w:ind w:firstLine="709"/>
        <w:jc w:val="both"/>
        <w:rPr>
          <w:b/>
          <w:sz w:val="28"/>
          <w:szCs w:val="28"/>
        </w:rPr>
      </w:pPr>
      <w:r w:rsidRPr="00A31F21">
        <w:rPr>
          <w:b/>
          <w:sz w:val="28"/>
          <w:szCs w:val="28"/>
        </w:rPr>
        <w:t>Анализ состояния муниципального долга</w:t>
      </w:r>
    </w:p>
    <w:p w:rsidR="006B6886" w:rsidRPr="00A31F21" w:rsidRDefault="006B6886" w:rsidP="006B6886">
      <w:pPr>
        <w:ind w:firstLine="709"/>
        <w:jc w:val="both"/>
        <w:rPr>
          <w:sz w:val="28"/>
          <w:szCs w:val="28"/>
        </w:rPr>
      </w:pPr>
      <w:r w:rsidRPr="00A31F21">
        <w:rPr>
          <w:sz w:val="28"/>
          <w:szCs w:val="28"/>
        </w:rPr>
        <w:t>В отчетном периоде привлечение внутренних заимствований и предоставление муниципальных гарантий не производилось.</w:t>
      </w:r>
    </w:p>
    <w:p w:rsidR="006B6886" w:rsidRDefault="006B6886" w:rsidP="006B6886">
      <w:pPr>
        <w:jc w:val="both"/>
        <w:rPr>
          <w:sz w:val="28"/>
          <w:szCs w:val="28"/>
        </w:rPr>
      </w:pPr>
      <w:r w:rsidRPr="00A31F21">
        <w:rPr>
          <w:sz w:val="28"/>
          <w:szCs w:val="28"/>
        </w:rPr>
        <w:t xml:space="preserve">          Муниципальное образование «Жирятинский район» муниципального долга не имеет.</w:t>
      </w:r>
    </w:p>
    <w:p w:rsidR="00E579F2" w:rsidRDefault="00E579F2" w:rsidP="006B6886">
      <w:pPr>
        <w:jc w:val="both"/>
        <w:rPr>
          <w:sz w:val="28"/>
          <w:szCs w:val="28"/>
        </w:rPr>
      </w:pPr>
    </w:p>
    <w:p w:rsidR="00E579F2" w:rsidRPr="00A31F21" w:rsidRDefault="00E579F2" w:rsidP="006B6886">
      <w:pPr>
        <w:jc w:val="both"/>
        <w:rPr>
          <w:b/>
          <w:sz w:val="28"/>
          <w:szCs w:val="28"/>
        </w:rPr>
      </w:pPr>
    </w:p>
    <w:p w:rsidR="006B6886" w:rsidRPr="00F55FA9" w:rsidRDefault="006B6886" w:rsidP="006B6886">
      <w:pPr>
        <w:ind w:firstLine="709"/>
        <w:jc w:val="both"/>
        <w:rPr>
          <w:b/>
          <w:sz w:val="28"/>
          <w:szCs w:val="28"/>
          <w:highlight w:val="yellow"/>
        </w:rPr>
      </w:pPr>
    </w:p>
    <w:p w:rsidR="006B6886" w:rsidRDefault="006B6886" w:rsidP="006B6886">
      <w:pPr>
        <w:ind w:firstLine="709"/>
        <w:jc w:val="both"/>
        <w:rPr>
          <w:b/>
          <w:sz w:val="28"/>
          <w:szCs w:val="28"/>
        </w:rPr>
      </w:pPr>
      <w:r w:rsidRPr="00A031EB">
        <w:rPr>
          <w:b/>
          <w:sz w:val="28"/>
          <w:szCs w:val="28"/>
        </w:rPr>
        <w:t>Выводы</w:t>
      </w:r>
    </w:p>
    <w:p w:rsidR="00E579F2" w:rsidRDefault="00E579F2" w:rsidP="006B6886">
      <w:pPr>
        <w:ind w:firstLine="709"/>
        <w:jc w:val="both"/>
        <w:rPr>
          <w:b/>
          <w:sz w:val="28"/>
          <w:szCs w:val="28"/>
        </w:rPr>
      </w:pPr>
    </w:p>
    <w:p w:rsidR="00E579F2" w:rsidRPr="00A031EB" w:rsidRDefault="00E579F2" w:rsidP="006B6886">
      <w:pPr>
        <w:ind w:firstLine="709"/>
        <w:jc w:val="both"/>
        <w:rPr>
          <w:b/>
          <w:sz w:val="28"/>
          <w:szCs w:val="28"/>
        </w:rPr>
      </w:pPr>
    </w:p>
    <w:p w:rsidR="00F05AA5" w:rsidRPr="00F05AA5" w:rsidRDefault="006B6886" w:rsidP="00F05AA5">
      <w:pPr>
        <w:ind w:right="-284"/>
        <w:rPr>
          <w:color w:val="000000"/>
          <w:sz w:val="28"/>
          <w:szCs w:val="28"/>
        </w:rPr>
      </w:pPr>
      <w:r w:rsidRPr="00A031EB">
        <w:rPr>
          <w:b/>
          <w:sz w:val="28"/>
          <w:szCs w:val="28"/>
        </w:rPr>
        <w:t xml:space="preserve">1. </w:t>
      </w:r>
      <w:r w:rsidRPr="00A031EB">
        <w:rPr>
          <w:sz w:val="28"/>
          <w:szCs w:val="28"/>
        </w:rPr>
        <w:t xml:space="preserve">Заключение Контрольно-счетной палаты Жирятинского района на годовой отчет об исполнении бюджета Жирятинского муниципального района Брянской области за 2021 год (далее – Заключение Контрольно-счетной палаты) подготовлено в соответствии со статьей 264.4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F05AA5" w:rsidRPr="0049120D">
        <w:rPr>
          <w:color w:val="000000"/>
          <w:sz w:val="28"/>
          <w:szCs w:val="28"/>
        </w:rPr>
        <w:t>«Положение</w:t>
      </w:r>
      <w:r w:rsidR="00F05AA5">
        <w:rPr>
          <w:color w:val="000000"/>
          <w:sz w:val="28"/>
          <w:szCs w:val="28"/>
        </w:rPr>
        <w:t>м</w:t>
      </w:r>
      <w:r w:rsidR="00F05AA5" w:rsidRPr="0049120D">
        <w:rPr>
          <w:color w:val="000000"/>
          <w:sz w:val="28"/>
          <w:szCs w:val="28"/>
        </w:rPr>
        <w:t xml:space="preserve"> о Контрольно-счетной палате Жирятинского</w:t>
      </w:r>
      <w:r w:rsidR="00F05AA5">
        <w:rPr>
          <w:color w:val="000000"/>
          <w:sz w:val="28"/>
          <w:szCs w:val="28"/>
        </w:rPr>
        <w:t xml:space="preserve"> района», утвержденным</w:t>
      </w:r>
      <w:r w:rsidR="00F05AA5" w:rsidRPr="0049120D">
        <w:rPr>
          <w:color w:val="000000"/>
          <w:sz w:val="28"/>
          <w:szCs w:val="28"/>
        </w:rPr>
        <w:t xml:space="preserve"> Решением Жирятинского районного Совета народных депутатов от 29.09.2021 г № 6-151</w:t>
      </w:r>
      <w:r w:rsidRPr="00A031EB">
        <w:rPr>
          <w:sz w:val="28"/>
          <w:szCs w:val="28"/>
        </w:rPr>
        <w:t xml:space="preserve">, Положением «О порядке составления, рассмотрения и утверждения бюджета 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муниципального района Брянской области и его внешней проверки», утвержденного решением Жирятинского районного Совета народных депутатов от 16.10.2013 № 4-350 (с изменениями), </w:t>
      </w:r>
      <w:r w:rsidR="00F05AA5">
        <w:rPr>
          <w:color w:val="000000"/>
          <w:sz w:val="28"/>
          <w:szCs w:val="28"/>
        </w:rPr>
        <w:t>Планом</w:t>
      </w:r>
      <w:r w:rsidR="00F05AA5" w:rsidRPr="00F05AA5">
        <w:rPr>
          <w:color w:val="000000"/>
          <w:sz w:val="28"/>
          <w:szCs w:val="28"/>
        </w:rPr>
        <w:t xml:space="preserve"> работы Контрольно-счетной палаты Жирятинского района на 2022 год</w:t>
      </w:r>
      <w:r w:rsidR="00F05AA5">
        <w:rPr>
          <w:color w:val="000000"/>
          <w:sz w:val="28"/>
          <w:szCs w:val="28"/>
        </w:rPr>
        <w:t>, утвержденным</w:t>
      </w:r>
      <w:r w:rsidR="00F05AA5" w:rsidRPr="00F05AA5">
        <w:rPr>
          <w:color w:val="000000"/>
          <w:sz w:val="28"/>
          <w:szCs w:val="28"/>
        </w:rPr>
        <w:t xml:space="preserve"> приказом от 23.12.2021 № </w:t>
      </w:r>
      <w:r w:rsidR="00F05AA5" w:rsidRPr="00F05AA5">
        <w:rPr>
          <w:rFonts w:asciiTheme="minorHAnsi" w:eastAsiaTheme="minorHAnsi" w:hAnsiTheme="minorHAnsi" w:cstheme="minorBidi"/>
          <w:sz w:val="28"/>
          <w:szCs w:val="28"/>
          <w:lang w:eastAsia="en-US"/>
        </w:rPr>
        <w:t>11</w:t>
      </w:r>
      <w:r w:rsidR="00F05AA5" w:rsidRPr="00F05AA5">
        <w:rPr>
          <w:rFonts w:asciiTheme="minorHAnsi" w:eastAsiaTheme="minorHAnsi" w:hAnsiTheme="minorHAnsi" w:cstheme="minorBidi"/>
          <w:sz w:val="22"/>
          <w:szCs w:val="22"/>
          <w:lang w:eastAsia="en-US"/>
        </w:rPr>
        <w:t xml:space="preserve"> </w:t>
      </w:r>
      <w:r w:rsidR="00F05AA5" w:rsidRPr="00F05AA5">
        <w:rPr>
          <w:rFonts w:eastAsiaTheme="minorHAnsi"/>
          <w:sz w:val="28"/>
          <w:szCs w:val="28"/>
          <w:lang w:eastAsia="en-US"/>
        </w:rPr>
        <w:t>(с изменениями, утвержденными приказом председателя Контрольно-счетной палаты от 29.04.2022 года №01/3)</w:t>
      </w:r>
      <w:r w:rsidR="00F05AA5" w:rsidRPr="00F05AA5">
        <w:rPr>
          <w:color w:val="000000"/>
          <w:sz w:val="28"/>
          <w:szCs w:val="28"/>
        </w:rPr>
        <w:t>, приказ от 09.06.2022 № 11-п/эм.</w:t>
      </w:r>
    </w:p>
    <w:p w:rsidR="006B6886" w:rsidRPr="00A031EB" w:rsidRDefault="006B6886" w:rsidP="006B6886">
      <w:pPr>
        <w:ind w:firstLine="709"/>
        <w:jc w:val="both"/>
        <w:rPr>
          <w:b/>
          <w:sz w:val="28"/>
          <w:szCs w:val="28"/>
        </w:rPr>
      </w:pPr>
    </w:p>
    <w:p w:rsidR="006B6886" w:rsidRPr="00A031EB" w:rsidRDefault="006B6886" w:rsidP="006B6886">
      <w:pPr>
        <w:ind w:firstLine="709"/>
        <w:jc w:val="both"/>
        <w:rPr>
          <w:sz w:val="28"/>
          <w:szCs w:val="28"/>
        </w:rPr>
      </w:pPr>
      <w:r w:rsidRPr="00A031EB">
        <w:rPr>
          <w:b/>
          <w:sz w:val="28"/>
          <w:szCs w:val="28"/>
        </w:rPr>
        <w:t xml:space="preserve">2. </w:t>
      </w:r>
      <w:r w:rsidRPr="00A031EB">
        <w:rPr>
          <w:sz w:val="28"/>
          <w:szCs w:val="28"/>
        </w:rPr>
        <w:t xml:space="preserve">Первоначально бюджет Жирятинского муниципального района Брянской области на 2021 год утвержден решением Жирятинского районного Совета народных депутатов от 11.12.2020 года № 6-42 «О бюджете Жирятинского муниципального района Брянской области на 2021 год и на плановый период 2022 и 2023 годов» по доходам в сумме </w:t>
      </w:r>
      <w:r w:rsidRPr="00A031EB">
        <w:rPr>
          <w:color w:val="000000"/>
          <w:sz w:val="28"/>
          <w:szCs w:val="28"/>
        </w:rPr>
        <w:t>в сумме 181 765,7 тыс. рублей</w:t>
      </w:r>
      <w:r w:rsidRPr="00A031EB">
        <w:rPr>
          <w:sz w:val="28"/>
          <w:szCs w:val="28"/>
        </w:rPr>
        <w:t xml:space="preserve">, по расходам в сумме </w:t>
      </w:r>
      <w:r w:rsidRPr="00A031EB">
        <w:rPr>
          <w:color w:val="000000"/>
          <w:sz w:val="28"/>
          <w:szCs w:val="28"/>
        </w:rPr>
        <w:t>в сумме 181 765,7 тыс. рублей</w:t>
      </w:r>
      <w:r w:rsidRPr="00A031EB">
        <w:rPr>
          <w:sz w:val="28"/>
          <w:szCs w:val="28"/>
        </w:rPr>
        <w:t>, без дефицита.</w:t>
      </w:r>
    </w:p>
    <w:p w:rsidR="006B6886" w:rsidRPr="00A031EB" w:rsidRDefault="006B6886" w:rsidP="006B6886">
      <w:pPr>
        <w:tabs>
          <w:tab w:val="left" w:pos="6750"/>
        </w:tabs>
        <w:ind w:firstLine="567"/>
        <w:jc w:val="both"/>
        <w:rPr>
          <w:sz w:val="28"/>
          <w:szCs w:val="28"/>
        </w:rPr>
      </w:pPr>
      <w:r w:rsidRPr="00A031EB">
        <w:rPr>
          <w:sz w:val="28"/>
          <w:szCs w:val="28"/>
        </w:rPr>
        <w:t>Налоговые и неналоговые доходы составляли 50 261,2 тыс. рублей, или 27,7 процента от первоначально утвержденных доходов бюджета района. Безвозмездные поступления от других бюджетов бюджетной системы Российской Федерации составляли 131 504,5 тыс. рублей, или 72,3 процента от общего объема первоначально утвержденных доходов.</w:t>
      </w:r>
    </w:p>
    <w:p w:rsidR="006B6886" w:rsidRPr="00A031EB" w:rsidRDefault="006B6886" w:rsidP="006B6886">
      <w:pPr>
        <w:tabs>
          <w:tab w:val="left" w:pos="6750"/>
        </w:tabs>
        <w:ind w:firstLine="567"/>
        <w:jc w:val="both"/>
        <w:rPr>
          <w:sz w:val="28"/>
          <w:szCs w:val="28"/>
        </w:rPr>
      </w:pPr>
      <w:r w:rsidRPr="00A031EB">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6B6886" w:rsidRPr="00A031EB" w:rsidRDefault="006B6886" w:rsidP="006B6886">
      <w:pPr>
        <w:tabs>
          <w:tab w:val="left" w:pos="6750"/>
        </w:tabs>
        <w:ind w:firstLine="567"/>
        <w:jc w:val="both"/>
        <w:rPr>
          <w:sz w:val="28"/>
          <w:szCs w:val="28"/>
        </w:rPr>
      </w:pPr>
      <w:r w:rsidRPr="00A031EB">
        <w:rPr>
          <w:sz w:val="28"/>
          <w:szCs w:val="28"/>
        </w:rPr>
        <w:t>В течение 2021 года в бюджет района вносились изменения в установленном порядке. С учетом внесенных изменений в бюджет района доходы составили 199 864,7 тыс. рублей, расходы – 203 412,7 тыс. рублей или 110 процента и 111,9 процента соответственно к первоначально утвержденному бюджету. Дефицит бюджета составил 3 548,0 тыс. рублей.</w:t>
      </w:r>
    </w:p>
    <w:p w:rsidR="006B6886" w:rsidRPr="00A031EB" w:rsidRDefault="006B6886" w:rsidP="006B6886">
      <w:pPr>
        <w:ind w:firstLine="709"/>
        <w:jc w:val="both"/>
        <w:rPr>
          <w:sz w:val="28"/>
          <w:szCs w:val="28"/>
        </w:rPr>
      </w:pPr>
      <w:r w:rsidRPr="00A031EB">
        <w:rPr>
          <w:sz w:val="28"/>
          <w:szCs w:val="28"/>
        </w:rPr>
        <w:lastRenderedPageBreak/>
        <w:t>Формирование доходной части бюджета района на 2021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B6886" w:rsidRPr="00A031EB" w:rsidRDefault="006B6886" w:rsidP="006B6886">
      <w:pPr>
        <w:widowControl w:val="0"/>
        <w:ind w:firstLine="720"/>
        <w:jc w:val="both"/>
        <w:rPr>
          <w:color w:val="000000"/>
          <w:sz w:val="28"/>
          <w:szCs w:val="28"/>
        </w:rPr>
      </w:pPr>
      <w:r w:rsidRPr="00A031EB">
        <w:rPr>
          <w:sz w:val="28"/>
          <w:szCs w:val="28"/>
        </w:rPr>
        <w:t>За 2021 год бюджет района по доходам исполнен в сумме 195 837,0 тыс. рублей</w:t>
      </w:r>
      <w:r w:rsidRPr="00A031EB">
        <w:rPr>
          <w:color w:val="000000"/>
          <w:sz w:val="28"/>
          <w:szCs w:val="28"/>
        </w:rPr>
        <w:t>, что составило 97,98 % уточненного плана.</w:t>
      </w:r>
    </w:p>
    <w:p w:rsidR="006B6886" w:rsidRPr="00A031EB" w:rsidRDefault="006B6886" w:rsidP="006B6886">
      <w:pPr>
        <w:ind w:firstLine="709"/>
        <w:jc w:val="both"/>
        <w:rPr>
          <w:sz w:val="28"/>
          <w:szCs w:val="28"/>
        </w:rPr>
      </w:pPr>
      <w:r w:rsidRPr="00A031EB">
        <w:rPr>
          <w:sz w:val="28"/>
          <w:szCs w:val="28"/>
        </w:rPr>
        <w:t xml:space="preserve">Поступление налоговых и неналоговых в 2021 году составило 54 125,1 тыс. рублей, или 107,7% утвержденного бюджета, сверх утвержденных бюджетных назначений в бюджет района поступило 3 863,9 тыс. рублей. По сравнению с 2020 годом объем собственных доходов районного бюджета без учета финансовой помощи за 2021 год увеличился на 6 154,4 тыс. рублей. </w:t>
      </w:r>
    </w:p>
    <w:p w:rsidR="006B6886" w:rsidRPr="00A031EB" w:rsidRDefault="006B6886" w:rsidP="006B6886">
      <w:pPr>
        <w:ind w:firstLine="709"/>
        <w:jc w:val="both"/>
        <w:rPr>
          <w:sz w:val="28"/>
          <w:szCs w:val="28"/>
        </w:rPr>
      </w:pPr>
      <w:r w:rsidRPr="00A031EB">
        <w:rPr>
          <w:sz w:val="28"/>
          <w:szCs w:val="28"/>
        </w:rPr>
        <w:t>Анализ структуры доходов районного бюджета показал, что удельный вес налоговых и неналоговых доходов в доходной части районного бюджета в 2021 году составил 28,6 %, увеличился по сравнению с уровнем прошлого года - на 2,0 процентных пункта.</w:t>
      </w:r>
    </w:p>
    <w:p w:rsidR="006B6886" w:rsidRPr="00A031EB" w:rsidRDefault="006B6886" w:rsidP="006B6886">
      <w:pPr>
        <w:ind w:firstLine="709"/>
        <w:jc w:val="both"/>
        <w:rPr>
          <w:b/>
          <w:sz w:val="28"/>
          <w:szCs w:val="28"/>
        </w:rPr>
      </w:pPr>
    </w:p>
    <w:p w:rsidR="006B6886" w:rsidRPr="00A031EB" w:rsidRDefault="006B6886" w:rsidP="006B6886">
      <w:pPr>
        <w:ind w:firstLine="709"/>
        <w:jc w:val="both"/>
        <w:rPr>
          <w:sz w:val="28"/>
          <w:szCs w:val="28"/>
        </w:rPr>
      </w:pPr>
      <w:r w:rsidRPr="00A031EB">
        <w:rPr>
          <w:b/>
          <w:sz w:val="28"/>
          <w:szCs w:val="28"/>
        </w:rPr>
        <w:t xml:space="preserve">3. </w:t>
      </w:r>
      <w:r w:rsidRPr="00A031EB">
        <w:rPr>
          <w:sz w:val="28"/>
          <w:szCs w:val="28"/>
        </w:rPr>
        <w:t xml:space="preserve">В 2021 году в районный бюджет поступило </w:t>
      </w:r>
      <w:r w:rsidRPr="00A031EB">
        <w:rPr>
          <w:b/>
          <w:sz w:val="28"/>
          <w:szCs w:val="28"/>
        </w:rPr>
        <w:t>налоговых платежей</w:t>
      </w:r>
      <w:r w:rsidRPr="00A031EB">
        <w:rPr>
          <w:sz w:val="28"/>
          <w:szCs w:val="28"/>
        </w:rPr>
        <w:t xml:space="preserve"> в объеме 46 338,7 тыс. рублей (82,8%), увеличение к уровню 2020 года – 164,9 тыс. рублей.</w:t>
      </w:r>
    </w:p>
    <w:p w:rsidR="006B6886" w:rsidRPr="00A031EB" w:rsidRDefault="006B6886" w:rsidP="006B6886">
      <w:pPr>
        <w:ind w:firstLine="709"/>
        <w:jc w:val="both"/>
        <w:rPr>
          <w:sz w:val="28"/>
          <w:szCs w:val="28"/>
        </w:rPr>
      </w:pPr>
      <w:r w:rsidRPr="00A031EB">
        <w:rPr>
          <w:sz w:val="28"/>
          <w:szCs w:val="28"/>
        </w:rPr>
        <w:t xml:space="preserve">Основным налогом, которым в 2021 году обеспечено формирование собственных доходов муниципального образования, является </w:t>
      </w:r>
      <w:r w:rsidRPr="00A031EB">
        <w:rPr>
          <w:b/>
          <w:i/>
          <w:sz w:val="28"/>
          <w:szCs w:val="28"/>
        </w:rPr>
        <w:t>налог на доходы физических лиц</w:t>
      </w:r>
      <w:r w:rsidRPr="00A031EB">
        <w:rPr>
          <w:sz w:val="28"/>
          <w:szCs w:val="28"/>
        </w:rPr>
        <w:t xml:space="preserve">. Поступления в бюджет района составили 37 294,4 тыс. рублей, что составляет 66,7 % налоговых доходов и 19,0% всех доходов. К уровню 2020 года произошло снижение поступления данного налога на 648,9 </w:t>
      </w:r>
      <w:proofErr w:type="spellStart"/>
      <w:r w:rsidRPr="00A031EB">
        <w:rPr>
          <w:sz w:val="28"/>
          <w:szCs w:val="28"/>
        </w:rPr>
        <w:t>тыс.рублей</w:t>
      </w:r>
      <w:proofErr w:type="spellEnd"/>
      <w:r w:rsidRPr="00A031EB">
        <w:rPr>
          <w:sz w:val="28"/>
          <w:szCs w:val="28"/>
        </w:rPr>
        <w:t>.</w:t>
      </w:r>
    </w:p>
    <w:p w:rsidR="006B6886" w:rsidRPr="00A031EB" w:rsidRDefault="006B6886" w:rsidP="006B6886">
      <w:pPr>
        <w:ind w:firstLine="709"/>
        <w:jc w:val="both"/>
        <w:rPr>
          <w:b/>
          <w:sz w:val="28"/>
          <w:szCs w:val="28"/>
        </w:rPr>
      </w:pPr>
    </w:p>
    <w:p w:rsidR="006B6886" w:rsidRPr="00A031EB" w:rsidRDefault="006B6886" w:rsidP="006B6886">
      <w:pPr>
        <w:ind w:firstLine="709"/>
        <w:jc w:val="both"/>
        <w:rPr>
          <w:sz w:val="28"/>
          <w:szCs w:val="28"/>
        </w:rPr>
      </w:pPr>
      <w:r w:rsidRPr="00A031EB">
        <w:rPr>
          <w:b/>
          <w:sz w:val="28"/>
          <w:szCs w:val="28"/>
        </w:rPr>
        <w:t xml:space="preserve">4. </w:t>
      </w:r>
      <w:r w:rsidRPr="00A031EB">
        <w:rPr>
          <w:sz w:val="28"/>
          <w:szCs w:val="28"/>
        </w:rPr>
        <w:t xml:space="preserve">В 2021 году в районный бюджет поступило </w:t>
      </w:r>
      <w:r w:rsidRPr="00A031EB">
        <w:rPr>
          <w:b/>
          <w:sz w:val="28"/>
          <w:szCs w:val="28"/>
        </w:rPr>
        <w:t>неналоговых платежей</w:t>
      </w:r>
      <w:r w:rsidRPr="00A031EB">
        <w:rPr>
          <w:sz w:val="28"/>
          <w:szCs w:val="28"/>
        </w:rPr>
        <w:t xml:space="preserve"> в объеме 9 595,2 тыс. рублей. Уточненный годовой план исполнен на 107,6 процента. По сравнению с предыдущим отчетным периодом поступление неналоговых платежей в бюджет района увеличилось на 5 989,5 тыс. рублей. Темп роста к 2020 году составил 266,1%. </w:t>
      </w:r>
    </w:p>
    <w:p w:rsidR="006B6886" w:rsidRPr="00A031EB" w:rsidRDefault="006B6886" w:rsidP="006B6886">
      <w:pPr>
        <w:ind w:firstLine="709"/>
        <w:jc w:val="both"/>
        <w:rPr>
          <w:sz w:val="28"/>
          <w:szCs w:val="28"/>
        </w:rPr>
      </w:pPr>
      <w:r w:rsidRPr="00A031EB">
        <w:rPr>
          <w:sz w:val="28"/>
          <w:szCs w:val="28"/>
        </w:rPr>
        <w:t>В структуре собственных доходов бюджета района за исключением финансовой помощи неналоговые доходы составляют 17,2 %, что на 10,0 процентных пункта выше уровня 2020 года.</w:t>
      </w:r>
    </w:p>
    <w:p w:rsidR="006B6886" w:rsidRPr="00A031EB" w:rsidRDefault="006B6886" w:rsidP="006B6886">
      <w:pPr>
        <w:ind w:firstLine="709"/>
        <w:jc w:val="both"/>
        <w:rPr>
          <w:sz w:val="28"/>
          <w:szCs w:val="28"/>
        </w:rPr>
      </w:pPr>
      <w:r w:rsidRPr="00A031EB">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и доходов от продажи материальных и нематериальных активов. </w:t>
      </w:r>
    </w:p>
    <w:p w:rsidR="006B6886" w:rsidRPr="00A031EB" w:rsidRDefault="006B6886" w:rsidP="006B6886">
      <w:pPr>
        <w:ind w:firstLine="709"/>
        <w:jc w:val="both"/>
        <w:rPr>
          <w:b/>
          <w:sz w:val="28"/>
          <w:szCs w:val="28"/>
        </w:rPr>
      </w:pPr>
    </w:p>
    <w:p w:rsidR="006B6886" w:rsidRPr="00A031EB" w:rsidRDefault="006B6886" w:rsidP="006B6886">
      <w:pPr>
        <w:ind w:firstLine="709"/>
        <w:jc w:val="both"/>
        <w:rPr>
          <w:sz w:val="28"/>
          <w:szCs w:val="28"/>
        </w:rPr>
      </w:pPr>
      <w:r w:rsidRPr="00A031EB">
        <w:rPr>
          <w:b/>
          <w:sz w:val="28"/>
          <w:szCs w:val="28"/>
        </w:rPr>
        <w:t xml:space="preserve">5. </w:t>
      </w:r>
      <w:r w:rsidRPr="00A031EB">
        <w:rPr>
          <w:sz w:val="28"/>
          <w:szCs w:val="28"/>
        </w:rPr>
        <w:t xml:space="preserve">Исполнение по безвозмездным поступлениям от других бюджетов бюджетной системы Российской Федерации в 2021 году составило 139 903,1 тыс. рублей, или 96,0 процента к уточненным плановым показателям. По сравнению с 2020 годом общий объем безвозмездных поступлений от других </w:t>
      </w:r>
      <w:r w:rsidRPr="00A031EB">
        <w:rPr>
          <w:sz w:val="28"/>
          <w:szCs w:val="28"/>
        </w:rPr>
        <w:lastRenderedPageBreak/>
        <w:t>бюджетов бюджетной системы РФ увеличился на 1 776,7 тыс. рублей и составил 71,5% доходной структуры бюджета.</w:t>
      </w:r>
    </w:p>
    <w:p w:rsidR="006B6886" w:rsidRPr="00A031EB" w:rsidRDefault="006B6886" w:rsidP="006B6886">
      <w:pPr>
        <w:ind w:firstLine="709"/>
        <w:jc w:val="both"/>
        <w:rPr>
          <w:sz w:val="28"/>
          <w:szCs w:val="28"/>
        </w:rPr>
      </w:pPr>
      <w:r w:rsidRPr="00A031EB">
        <w:rPr>
          <w:sz w:val="28"/>
          <w:szCs w:val="28"/>
        </w:rPr>
        <w:t xml:space="preserve">В структуре безвозмездных поступлений от других бюджетов бюджетной системы РФ дотации составляют 15,9%, субсидии – 8,9%, субвенции – 39,8%, иные межбюджетные трансферты – 6,8 процента. </w:t>
      </w:r>
    </w:p>
    <w:p w:rsidR="006B6886" w:rsidRPr="00F55FA9" w:rsidRDefault="006B6886" w:rsidP="006B6886">
      <w:pPr>
        <w:tabs>
          <w:tab w:val="left" w:pos="6750"/>
        </w:tabs>
        <w:ind w:firstLine="567"/>
        <w:jc w:val="both"/>
        <w:rPr>
          <w:b/>
          <w:sz w:val="28"/>
          <w:szCs w:val="28"/>
          <w:highlight w:val="yellow"/>
        </w:rPr>
      </w:pPr>
    </w:p>
    <w:p w:rsidR="006B6886" w:rsidRPr="00723B3F" w:rsidRDefault="006B6886" w:rsidP="006B6886">
      <w:pPr>
        <w:tabs>
          <w:tab w:val="left" w:pos="6750"/>
        </w:tabs>
        <w:ind w:firstLine="567"/>
        <w:jc w:val="both"/>
        <w:rPr>
          <w:sz w:val="28"/>
          <w:szCs w:val="28"/>
        </w:rPr>
      </w:pPr>
      <w:r w:rsidRPr="00723B3F">
        <w:rPr>
          <w:b/>
          <w:sz w:val="28"/>
          <w:szCs w:val="28"/>
        </w:rPr>
        <w:t xml:space="preserve">6. </w:t>
      </w:r>
      <w:r w:rsidRPr="00723B3F">
        <w:rPr>
          <w:sz w:val="28"/>
          <w:szCs w:val="28"/>
        </w:rPr>
        <w:t>Решением Жирятинского районного Совета народных депутатов №6-112 от 11.12.2020 года «О бюджете Жирятинского муниципального района Брянской области на 2021 год и на плановый период 2022 и 2023 годов» расходы бюджета района были утверждены в сумме 181 765,7 тыс. рублей.</w:t>
      </w:r>
    </w:p>
    <w:p w:rsidR="006B6886" w:rsidRPr="00723B3F" w:rsidRDefault="006B6886" w:rsidP="006B6886">
      <w:pPr>
        <w:tabs>
          <w:tab w:val="left" w:pos="6750"/>
        </w:tabs>
        <w:ind w:firstLine="567"/>
        <w:jc w:val="both"/>
        <w:rPr>
          <w:sz w:val="28"/>
          <w:szCs w:val="28"/>
        </w:rPr>
      </w:pPr>
      <w:r w:rsidRPr="00723B3F">
        <w:rPr>
          <w:sz w:val="28"/>
          <w:szCs w:val="28"/>
        </w:rPr>
        <w:t xml:space="preserve">В процессе исполнения бюджет корректировался и в окончательной редакции бюджета района бюджетные ассигнования утверждены в сумме 203 412,7 тыс. рублей, по сравнению с первоначально утвержденным бюджетом расходы были увеличены на 21 647,02 тыс. рублей. </w:t>
      </w:r>
    </w:p>
    <w:p w:rsidR="006B6886" w:rsidRPr="00723B3F" w:rsidRDefault="006B6886" w:rsidP="006B6886">
      <w:pPr>
        <w:ind w:firstLine="709"/>
        <w:jc w:val="both"/>
        <w:rPr>
          <w:sz w:val="28"/>
          <w:szCs w:val="28"/>
        </w:rPr>
      </w:pPr>
      <w:r w:rsidRPr="00723B3F">
        <w:rPr>
          <w:sz w:val="28"/>
          <w:szCs w:val="28"/>
        </w:rPr>
        <w:t>Расходы бюджета района исполнены в сумме 196 121,7 тыс. рублей, или 96,4 % к плановым назначениям. К уровню 2020 года расходы увеличились на 7 171,8 тыс. рублей.</w:t>
      </w:r>
    </w:p>
    <w:p w:rsidR="006B6886" w:rsidRPr="006B0E29" w:rsidRDefault="006B6886" w:rsidP="006B6886">
      <w:pPr>
        <w:ind w:firstLine="709"/>
        <w:jc w:val="both"/>
        <w:rPr>
          <w:sz w:val="28"/>
          <w:szCs w:val="28"/>
        </w:rPr>
      </w:pPr>
      <w:r>
        <w:rPr>
          <w:sz w:val="28"/>
          <w:szCs w:val="28"/>
        </w:rPr>
        <w:t>З</w:t>
      </w:r>
      <w:r w:rsidRPr="00584E5A">
        <w:rPr>
          <w:sz w:val="28"/>
          <w:szCs w:val="28"/>
        </w:rPr>
        <w:t>а десять лет расходы бюджета района увеличились в 1,72 раза</w:t>
      </w:r>
      <w:r w:rsidRPr="00A5749A">
        <w:rPr>
          <w:sz w:val="28"/>
          <w:szCs w:val="28"/>
        </w:rPr>
        <w:t>. В 2014 и 2018 году отмечается снижение темпов роста расходной части бюджета района к предыдущему периоду – 90,7% и 95,0% соответственно. В отчетном периоде (2021 году) темп роста расходной части бюджета района к уровню 2012 года составил 171,6</w:t>
      </w:r>
      <w:r w:rsidRPr="006B0E29">
        <w:rPr>
          <w:sz w:val="28"/>
          <w:szCs w:val="28"/>
        </w:rPr>
        <w:t>%. Самый низкий показатель исполнения по кассовым расходам за последние 10 лет отмечен в 2015 году – 91,4%. За отчетный период процент исполнения по кассовым расходам к уровню 2020 года увеличился на 0,4 процентных пункта.</w:t>
      </w:r>
    </w:p>
    <w:p w:rsidR="006B6886" w:rsidRPr="00F55FA9" w:rsidRDefault="006B6886" w:rsidP="006B6886">
      <w:pPr>
        <w:ind w:firstLine="709"/>
        <w:jc w:val="both"/>
        <w:rPr>
          <w:sz w:val="28"/>
          <w:szCs w:val="28"/>
          <w:highlight w:val="yellow"/>
        </w:rPr>
      </w:pPr>
      <w:r w:rsidRPr="00723B3F">
        <w:rPr>
          <w:sz w:val="28"/>
          <w:szCs w:val="28"/>
        </w:rPr>
        <w:t>Бюджет района исполнен по 10 разделам бюджетной классификации. По разделам бюджетной классификации 02 «Национальная оборона» и 14 «Межбюджетные трансферты общего характера бюджетам бюджетной системы Российской Федерации» плановые показатели выполнены на 100 %. На 99,9 % исполнены обязательства по разделу бюджетной классификации 03 «Национальная безопасность и правоохранительная деятельность». На 98,9%, 98,0% и 99,7% исполнены обязательства по трем разделам бюджетной классификации: 05 «Жилищно-коммунальное хозяйство», 04 «Национальная экономика», 01 «Общегосударственные вопросы» и 07 «Образование», соответственно. Наименьший процент исполнения сложился по разделам: 08 «Культура, кинематография» - 94,4%, 10 «Социальная политика» - 73,9%, 11 «Физическая культура и спорт» - 96,1</w:t>
      </w:r>
      <w:r>
        <w:rPr>
          <w:sz w:val="28"/>
          <w:szCs w:val="28"/>
        </w:rPr>
        <w:t>%, 04 «Национальная экономика» - 95,8%.</w:t>
      </w:r>
    </w:p>
    <w:p w:rsidR="006B6886" w:rsidRPr="007B1DAF" w:rsidRDefault="006B6886" w:rsidP="006B6886">
      <w:pPr>
        <w:ind w:firstLine="709"/>
        <w:jc w:val="both"/>
        <w:rPr>
          <w:sz w:val="28"/>
          <w:szCs w:val="28"/>
        </w:rPr>
      </w:pPr>
      <w:r w:rsidRPr="007B1DAF">
        <w:rPr>
          <w:sz w:val="28"/>
          <w:szCs w:val="28"/>
        </w:rPr>
        <w:t>По сравнению с 2020 годом отмечается рост расходов по следующим разделам: 02 «Национальная оборона» (темп роста 102,3%), 07 «Образование» (темп роста 105,9%), 08 «Культура и кинематография» (темп роста 101,6%), 10 «Социальная политика» (темп роста 175,8 %)</w:t>
      </w:r>
    </w:p>
    <w:p w:rsidR="006B6886" w:rsidRPr="007B1DAF" w:rsidRDefault="006B6886" w:rsidP="006B6886">
      <w:pPr>
        <w:ind w:firstLine="709"/>
        <w:jc w:val="both"/>
        <w:rPr>
          <w:sz w:val="28"/>
          <w:szCs w:val="28"/>
        </w:rPr>
      </w:pPr>
      <w:r w:rsidRPr="007B1DAF">
        <w:rPr>
          <w:sz w:val="28"/>
          <w:szCs w:val="28"/>
        </w:rPr>
        <w:t xml:space="preserve">Ниже уровня 2020 года расходы сложились по разделам 01 «Общегосударственные вопросы» (98,7%), 03 «Национальная безопасность и </w:t>
      </w:r>
      <w:r w:rsidRPr="007B1DAF">
        <w:rPr>
          <w:sz w:val="28"/>
          <w:szCs w:val="28"/>
        </w:rPr>
        <w:lastRenderedPageBreak/>
        <w:t>правоохранительная деятельность» (91,8%), 04 «Национальная экономика» (90,0%), 05 «Жилищно-коммунальное хозяйство» (95,8%), 11 «Физическая культура и спорт» (2,9%),14 «Межбюджетные трансферты» (95,1%).</w:t>
      </w:r>
    </w:p>
    <w:p w:rsidR="006B6886" w:rsidRPr="007B1DAF" w:rsidRDefault="006B6886" w:rsidP="006B6886">
      <w:pPr>
        <w:ind w:firstLine="709"/>
        <w:jc w:val="both"/>
        <w:rPr>
          <w:sz w:val="28"/>
          <w:szCs w:val="28"/>
        </w:rPr>
      </w:pPr>
      <w:r w:rsidRPr="007B1DAF">
        <w:rPr>
          <w:sz w:val="28"/>
          <w:szCs w:val="28"/>
        </w:rPr>
        <w:t>Наибольший удельный вес в структуре расходов заняли расходы социально-культурной сферы, долю которых приходится 73,9 процента, в том числе: «Образование» - 60,7%, «Культура, кинематография» - 6,3%, «Социальная политика» - 6,9%, «Физическая культура и спорт» - 0,04%.</w:t>
      </w:r>
    </w:p>
    <w:p w:rsidR="006B6886" w:rsidRPr="007B1DAF" w:rsidRDefault="006B6886" w:rsidP="006B6886">
      <w:pPr>
        <w:ind w:firstLine="709"/>
        <w:jc w:val="both"/>
        <w:rPr>
          <w:sz w:val="28"/>
          <w:szCs w:val="28"/>
        </w:rPr>
      </w:pPr>
      <w:r w:rsidRPr="007B1DAF">
        <w:rPr>
          <w:sz w:val="28"/>
          <w:szCs w:val="28"/>
        </w:rPr>
        <w:t>Расходы на «Общегосударственные вопросы» составили – 13,3%.</w:t>
      </w:r>
    </w:p>
    <w:p w:rsidR="006B6886" w:rsidRPr="007B1DAF" w:rsidRDefault="006B6886" w:rsidP="006B6886">
      <w:pPr>
        <w:ind w:firstLine="709"/>
        <w:jc w:val="both"/>
        <w:rPr>
          <w:sz w:val="28"/>
          <w:szCs w:val="28"/>
        </w:rPr>
      </w:pPr>
    </w:p>
    <w:p w:rsidR="006B6886" w:rsidRPr="00F55FA9" w:rsidRDefault="006B6886" w:rsidP="006B6886">
      <w:pPr>
        <w:ind w:firstLine="709"/>
        <w:jc w:val="both"/>
        <w:rPr>
          <w:sz w:val="28"/>
          <w:szCs w:val="28"/>
          <w:highlight w:val="yellow"/>
        </w:rPr>
      </w:pPr>
      <w:r>
        <w:rPr>
          <w:sz w:val="28"/>
          <w:szCs w:val="28"/>
        </w:rPr>
        <w:t>В бюджете района в разрезе основных статей с учетом бюджетных учреждений</w:t>
      </w:r>
      <w:r w:rsidRPr="007B1DAF">
        <w:rPr>
          <w:sz w:val="28"/>
          <w:szCs w:val="28"/>
        </w:rPr>
        <w:t xml:space="preserve"> в 2021 году расходы на оплату труда и начисления на выплаты по оплате труда составили 124 204,3 тыс. рублей, или 63,3 процента от общих расходов бюджета. </w:t>
      </w:r>
    </w:p>
    <w:p w:rsidR="006B6886" w:rsidRPr="00741601" w:rsidRDefault="006B6886" w:rsidP="006B6886">
      <w:pPr>
        <w:ind w:firstLine="709"/>
        <w:jc w:val="both"/>
        <w:rPr>
          <w:sz w:val="28"/>
          <w:szCs w:val="28"/>
        </w:rPr>
      </w:pPr>
      <w:r w:rsidRPr="00741601">
        <w:rPr>
          <w:sz w:val="28"/>
          <w:szCs w:val="28"/>
        </w:rPr>
        <w:t>На приобретение работ, услуг направлено 6 731,4 тыс. рублей или 3,4 процента объема расходов бюджета района, из них на оплату коммунальных услуг направлено 2 567,5 тыс. рублей или 1,3 процента расходов районного бюджета, на оплату услуг связи – 1 180,98 тыс. рублей или 0,6 процента расходов бюджета, на оплату работ, услуг по содержанию имущества – 782,1 тыс. рублей или 0,4 процента расходов бюджета, на оплату прочих работ, услуг – 2 104,2 тыс. рублей или 1,1  процента расходов бюджета, на арендную плату за пользование имуществом (за исключением земельных и других обособленных природных объектов) – 42,8 тыс. рублей или 0,02% расходов.</w:t>
      </w:r>
    </w:p>
    <w:p w:rsidR="006B6886" w:rsidRPr="00741601" w:rsidRDefault="006B6886" w:rsidP="006B6886">
      <w:pPr>
        <w:ind w:firstLine="709"/>
        <w:jc w:val="both"/>
        <w:rPr>
          <w:sz w:val="28"/>
          <w:szCs w:val="28"/>
        </w:rPr>
      </w:pPr>
      <w:r w:rsidRPr="00741601">
        <w:rPr>
          <w:sz w:val="28"/>
          <w:szCs w:val="28"/>
        </w:rPr>
        <w:t>Расходы на выплату пенсий, пособий и других выплат по социальному обеспечению сложились в сумме 5 499,9 тыс. рублей, или 2,8 процента.</w:t>
      </w:r>
    </w:p>
    <w:p w:rsidR="006B6886" w:rsidRPr="00741601" w:rsidRDefault="006B6886" w:rsidP="006B6886">
      <w:pPr>
        <w:ind w:firstLine="709"/>
        <w:jc w:val="both"/>
        <w:rPr>
          <w:sz w:val="28"/>
          <w:szCs w:val="28"/>
        </w:rPr>
      </w:pPr>
      <w:r w:rsidRPr="00741601">
        <w:rPr>
          <w:sz w:val="28"/>
          <w:szCs w:val="28"/>
        </w:rPr>
        <w:t>На прочие расходы направлено 242,9 тыс. рублей, что составляет       0,12 процента расходов бюджета района.</w:t>
      </w:r>
    </w:p>
    <w:p w:rsidR="006B6886" w:rsidRPr="00741601" w:rsidRDefault="006B6886" w:rsidP="006B6886">
      <w:pPr>
        <w:ind w:firstLine="709"/>
        <w:jc w:val="both"/>
        <w:rPr>
          <w:sz w:val="28"/>
          <w:szCs w:val="28"/>
        </w:rPr>
      </w:pPr>
      <w:r w:rsidRPr="00741601">
        <w:rPr>
          <w:sz w:val="28"/>
          <w:szCs w:val="28"/>
        </w:rPr>
        <w:t>На приобретение товаров и материальных запасов направлено 1 188,3 тыс. рублей или 0,6 процента расходов бюджета.</w:t>
      </w:r>
    </w:p>
    <w:p w:rsidR="006B6886" w:rsidRPr="00741601" w:rsidRDefault="006B6886" w:rsidP="006B6886">
      <w:pPr>
        <w:ind w:firstLine="709"/>
        <w:jc w:val="both"/>
        <w:rPr>
          <w:sz w:val="28"/>
          <w:szCs w:val="28"/>
        </w:rPr>
      </w:pPr>
      <w:r w:rsidRPr="00741601">
        <w:rPr>
          <w:sz w:val="28"/>
          <w:szCs w:val="28"/>
        </w:rPr>
        <w:t>На приобретение нефинансовых активов (основных средств) направлено 6 945,4 тыс. рублей или 3,5 процента расходов бюджета.</w:t>
      </w:r>
    </w:p>
    <w:p w:rsidR="006B6886" w:rsidRPr="00741601" w:rsidRDefault="006B6886" w:rsidP="006B6886">
      <w:pPr>
        <w:ind w:firstLine="709"/>
        <w:jc w:val="both"/>
        <w:rPr>
          <w:sz w:val="28"/>
          <w:szCs w:val="28"/>
        </w:rPr>
      </w:pPr>
      <w:r w:rsidRPr="00741601">
        <w:rPr>
          <w:sz w:val="28"/>
          <w:szCs w:val="28"/>
        </w:rPr>
        <w:t>Как показал анализ расходов районного бюджета в разрезе кодов операций сектора государственного управления, основную долю расходов в 2021 году составили безвозмездные перечисления организациям, расходы на оплату труда и начисления на выплаты по оплате труда, безвозмездные перечисления другим бюджетам бюджетной системы Российской Федерации, расходы на приобретение работ, услуг.</w:t>
      </w:r>
    </w:p>
    <w:p w:rsidR="006B6886" w:rsidRPr="00F07B75" w:rsidRDefault="006B6886" w:rsidP="006B6886">
      <w:pPr>
        <w:ind w:firstLine="709"/>
        <w:jc w:val="both"/>
        <w:rPr>
          <w:sz w:val="28"/>
          <w:szCs w:val="28"/>
        </w:rPr>
      </w:pPr>
      <w:r w:rsidRPr="00B07DD1">
        <w:rPr>
          <w:i/>
          <w:sz w:val="28"/>
          <w:szCs w:val="28"/>
        </w:rPr>
        <w:t>Анализируя расходы районного бюджета, Контрольно-счетная палата отмечает, что в отчетном периоде произведены неэффективные (безрезультатные) расходы, по главному администратору бюджетных средств - администрация Жирятинского р</w:t>
      </w:r>
      <w:r w:rsidR="00B07DD1">
        <w:rPr>
          <w:i/>
          <w:sz w:val="28"/>
          <w:szCs w:val="28"/>
        </w:rPr>
        <w:t xml:space="preserve">айона в сумме </w:t>
      </w:r>
      <w:r w:rsidR="00A94D16">
        <w:rPr>
          <w:i/>
          <w:sz w:val="28"/>
          <w:szCs w:val="28"/>
        </w:rPr>
        <w:t>114,1</w:t>
      </w:r>
      <w:r w:rsidR="003907AA">
        <w:rPr>
          <w:i/>
          <w:sz w:val="28"/>
          <w:szCs w:val="28"/>
        </w:rPr>
        <w:t xml:space="preserve"> тыс. рублей</w:t>
      </w:r>
      <w:r w:rsidR="00ED6270">
        <w:rPr>
          <w:i/>
          <w:sz w:val="28"/>
          <w:szCs w:val="28"/>
        </w:rPr>
        <w:t xml:space="preserve"> – оплата госпошлины по Решению суда и исполнительский сбор.</w:t>
      </w:r>
    </w:p>
    <w:p w:rsidR="006B6886" w:rsidRPr="00F07B75" w:rsidRDefault="006B6886" w:rsidP="006B6886">
      <w:pPr>
        <w:ind w:firstLine="709"/>
        <w:jc w:val="both"/>
        <w:rPr>
          <w:sz w:val="28"/>
          <w:szCs w:val="28"/>
        </w:rPr>
      </w:pPr>
      <w:r w:rsidRPr="00F07B75">
        <w:rPr>
          <w:sz w:val="28"/>
          <w:szCs w:val="28"/>
        </w:rPr>
        <w:t xml:space="preserve">При проведении </w:t>
      </w:r>
      <w:r w:rsidRPr="00F07B75">
        <w:rPr>
          <w:i/>
          <w:sz w:val="28"/>
          <w:szCs w:val="28"/>
        </w:rPr>
        <w:t>анализа исполнения учреждением плана его финансово-хозяйственной деятельности по муниципальным бюджетным учреждениям района</w:t>
      </w:r>
      <w:r w:rsidRPr="00F07B75">
        <w:rPr>
          <w:b/>
          <w:i/>
          <w:sz w:val="28"/>
          <w:szCs w:val="28"/>
        </w:rPr>
        <w:t xml:space="preserve"> </w:t>
      </w:r>
      <w:r w:rsidRPr="00F07B75">
        <w:rPr>
          <w:sz w:val="28"/>
          <w:szCs w:val="28"/>
        </w:rPr>
        <w:t>установлено следующее.</w:t>
      </w:r>
    </w:p>
    <w:p w:rsidR="006B6886" w:rsidRPr="00B07DD1" w:rsidRDefault="006B6886" w:rsidP="006B6886">
      <w:pPr>
        <w:ind w:firstLine="709"/>
        <w:jc w:val="both"/>
        <w:rPr>
          <w:i/>
          <w:sz w:val="28"/>
          <w:szCs w:val="28"/>
          <w:highlight w:val="yellow"/>
        </w:rPr>
      </w:pPr>
      <w:r w:rsidRPr="00B07DD1">
        <w:rPr>
          <w:i/>
          <w:sz w:val="28"/>
          <w:szCs w:val="28"/>
        </w:rPr>
        <w:lastRenderedPageBreak/>
        <w:t xml:space="preserve">Согласно Отчета об исполнении учреждением плана его финансово-хозяйственной деятельности (ф.0503737) в отчетном периоде произведены неэффективные (безрезультатные) расходы (уплата иных платежей (код 853) в сумме </w:t>
      </w:r>
      <w:r w:rsidR="00A94D16">
        <w:rPr>
          <w:i/>
          <w:sz w:val="28"/>
          <w:szCs w:val="28"/>
        </w:rPr>
        <w:t>1,4</w:t>
      </w:r>
      <w:r w:rsidRPr="00B07DD1">
        <w:rPr>
          <w:i/>
          <w:sz w:val="28"/>
          <w:szCs w:val="28"/>
        </w:rPr>
        <w:t xml:space="preserve"> тыс. рублей - оплачены штраф и пени за нарушение законодательства о налогах и сборах, законодательства о страховых взносах по муниципальным бюджетным учреждениям района, в том числе подведомственным Отделу образования администрации Жирятинского района – </w:t>
      </w:r>
      <w:r w:rsidR="00A94D16">
        <w:rPr>
          <w:i/>
          <w:sz w:val="28"/>
          <w:szCs w:val="28"/>
        </w:rPr>
        <w:t>1,4</w:t>
      </w:r>
      <w:r w:rsidRPr="00B07DD1">
        <w:rPr>
          <w:i/>
          <w:sz w:val="28"/>
          <w:szCs w:val="28"/>
        </w:rPr>
        <w:t xml:space="preserve"> тыс. рублей.</w:t>
      </w:r>
    </w:p>
    <w:p w:rsidR="006B6886" w:rsidRPr="00F55FA9" w:rsidRDefault="006B6886" w:rsidP="006B6886">
      <w:pPr>
        <w:ind w:firstLine="720"/>
        <w:jc w:val="both"/>
        <w:rPr>
          <w:b/>
          <w:sz w:val="28"/>
          <w:szCs w:val="28"/>
          <w:highlight w:val="yellow"/>
        </w:rPr>
      </w:pPr>
    </w:p>
    <w:p w:rsidR="006B6886" w:rsidRPr="00030594" w:rsidRDefault="006B6886" w:rsidP="006B6886">
      <w:pPr>
        <w:ind w:firstLine="720"/>
        <w:jc w:val="both"/>
        <w:rPr>
          <w:spacing w:val="-10"/>
          <w:sz w:val="28"/>
        </w:rPr>
      </w:pPr>
      <w:r w:rsidRPr="00030594">
        <w:rPr>
          <w:b/>
          <w:sz w:val="28"/>
          <w:szCs w:val="28"/>
        </w:rPr>
        <w:t xml:space="preserve">7. </w:t>
      </w:r>
      <w:r w:rsidRPr="00030594">
        <w:rPr>
          <w:spacing w:val="-10"/>
          <w:sz w:val="28"/>
        </w:rPr>
        <w:t>Достижение поставленных целей и задач муниципальным образованием в 2021 году осуществлялось посредством реализации муниципальных программ. В бюджете района на 2021 год предусмотрено утверждение аналитического распределения бюджета по муниципальным программам Жирятинского района. Утверждены и реализуются четыре муниципальные программы:</w:t>
      </w:r>
    </w:p>
    <w:p w:rsidR="006B6886" w:rsidRPr="00030594" w:rsidRDefault="006B6886" w:rsidP="006B6886">
      <w:pPr>
        <w:ind w:firstLine="720"/>
        <w:jc w:val="both"/>
        <w:rPr>
          <w:spacing w:val="-10"/>
          <w:sz w:val="28"/>
        </w:rPr>
      </w:pPr>
      <w:r w:rsidRPr="00030594">
        <w:rPr>
          <w:spacing w:val="-10"/>
          <w:sz w:val="28"/>
        </w:rPr>
        <w:t>- «Реализация полномочий органов местного самоуправления Жирятинского муниципального района Брянской области» (2021-2023 годы);</w:t>
      </w:r>
    </w:p>
    <w:p w:rsidR="006B6886" w:rsidRPr="00030594" w:rsidRDefault="006B6886" w:rsidP="006B6886">
      <w:pPr>
        <w:ind w:firstLine="720"/>
        <w:jc w:val="both"/>
        <w:rPr>
          <w:spacing w:val="-10"/>
          <w:sz w:val="28"/>
        </w:rPr>
      </w:pPr>
      <w:r w:rsidRPr="00030594">
        <w:rPr>
          <w:spacing w:val="-10"/>
          <w:sz w:val="28"/>
        </w:rPr>
        <w:t>- «Управление муниципальными финансами Жирятинского муниципального района Брянской области» (2021-2023 годы);</w:t>
      </w:r>
    </w:p>
    <w:p w:rsidR="006B6886" w:rsidRPr="00030594" w:rsidRDefault="006B6886" w:rsidP="006B6886">
      <w:pPr>
        <w:ind w:firstLine="720"/>
        <w:jc w:val="both"/>
        <w:rPr>
          <w:spacing w:val="-10"/>
          <w:sz w:val="28"/>
        </w:rPr>
      </w:pPr>
      <w:r w:rsidRPr="00030594">
        <w:rPr>
          <w:spacing w:val="-10"/>
          <w:sz w:val="28"/>
        </w:rPr>
        <w:t>- Развитие образования Жирятинского муниципального района Брянской области» (2021-2023 годы);</w:t>
      </w:r>
    </w:p>
    <w:p w:rsidR="006B6886" w:rsidRPr="00030594" w:rsidRDefault="006B6886" w:rsidP="006B6886">
      <w:pPr>
        <w:ind w:firstLine="720"/>
        <w:jc w:val="both"/>
        <w:rPr>
          <w:spacing w:val="-10"/>
          <w:sz w:val="28"/>
        </w:rPr>
      </w:pPr>
      <w:r w:rsidRPr="00030594">
        <w:rPr>
          <w:spacing w:val="-10"/>
          <w:sz w:val="28"/>
        </w:rPr>
        <w:t>- «Управление муниципальным имуществом Жирятинского муниципального района Брянской области» (2021-2023 годы).</w:t>
      </w:r>
    </w:p>
    <w:p w:rsidR="006B6886" w:rsidRPr="00F55FA9" w:rsidRDefault="006B6886" w:rsidP="006B6886">
      <w:pPr>
        <w:ind w:firstLine="720"/>
        <w:jc w:val="both"/>
        <w:rPr>
          <w:spacing w:val="-10"/>
          <w:sz w:val="28"/>
          <w:highlight w:val="yellow"/>
        </w:rPr>
      </w:pPr>
      <w:r w:rsidRPr="00030594">
        <w:rPr>
          <w:spacing w:val="-10"/>
          <w:sz w:val="28"/>
        </w:rPr>
        <w:t>Утвержденный объем финансирования по указанным программам на 2021 год составил 200 923,9 тыс. рублей. Кассовое исполнение сложилось в сумме 193 641,5 тыс. рублей, что составляет 96,4 % утвержденного планового показателя. Удельный вес расходов бюджета района, исполненных программно-целевым методом, составил 98,7 процента.</w:t>
      </w:r>
    </w:p>
    <w:p w:rsidR="006B6886" w:rsidRPr="009C0033" w:rsidRDefault="006B6886" w:rsidP="006B6886">
      <w:pPr>
        <w:ind w:firstLine="720"/>
        <w:jc w:val="both"/>
        <w:rPr>
          <w:spacing w:val="-10"/>
          <w:sz w:val="28"/>
        </w:rPr>
      </w:pPr>
      <w:r w:rsidRPr="009C0033">
        <w:rPr>
          <w:spacing w:val="-10"/>
          <w:sz w:val="28"/>
        </w:rPr>
        <w:t>Наибольший объем финансирования осуществлен по муниципальной программе «Развитие образования Жирятинского муниципального района Брянской области» (2021-2023 годы) – 115 916,7 тыс. рублей или 59,9% общих расходов на программы. По муниципальной программе «Реализация полномочий органов местного самоуправления Жирятинского муниципального района Брянской области» (2021-2023 годы)» объем финансирования осуществлен в сумме 70 928,8 тыс. рублей или 36,6% общих расходов на программы, по муниципальной программе «Управление муниципальными финансами Жирятинского муниципального района Брянской области» (2021-2023 годы)» - 4 679,5 тыс. рублей или 2,4% общих расходов на программы, по муниципальной программе «Управление муниципальным имуществом Жирятинского муниципального района Брянской области» (2021-2023 годы)» - 2 116,5 тыс. рублей или 1,1% общих расходов на программы.</w:t>
      </w:r>
    </w:p>
    <w:p w:rsidR="006B6886" w:rsidRPr="00F55FA9" w:rsidRDefault="006B6886" w:rsidP="006B6886">
      <w:pPr>
        <w:ind w:firstLine="720"/>
        <w:jc w:val="both"/>
        <w:rPr>
          <w:spacing w:val="-10"/>
          <w:sz w:val="28"/>
          <w:highlight w:val="yellow"/>
        </w:rPr>
      </w:pPr>
      <w:r w:rsidRPr="009C0033">
        <w:rPr>
          <w:spacing w:val="-10"/>
          <w:sz w:val="28"/>
        </w:rPr>
        <w:t xml:space="preserve">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(главы Жирятинского района) в сумме 869,7 тыс. рублей, функционирование законодательных (представительных) органов государственной власти и представительных органов муниципальных образований </w:t>
      </w:r>
      <w:r w:rsidRPr="009C0033">
        <w:rPr>
          <w:spacing w:val="-10"/>
          <w:sz w:val="28"/>
        </w:rPr>
        <w:lastRenderedPageBreak/>
        <w:t xml:space="preserve">(Жирятинский районного Совет народных депутатов) – 383,5 тыс. рублей, обеспечение деятельности финансовых, налоговых и таможенных органов и органов финансового (финансово-бюджетного) надзора (Контрольно-счетная палата Жирятинского района) – 666,2 тыс. рублей, </w:t>
      </w:r>
      <w:r w:rsidRPr="009C0033">
        <w:rPr>
          <w:sz w:val="28"/>
          <w:szCs w:val="28"/>
        </w:rPr>
        <w:t>достижение показателей деятельности органов исполнительной власти субъектов Российской Федерации в сумме 270,8 тыс. рублей, на информационное освещение деятельности органов местного самоуправления – 66,7 тыс. рублей</w:t>
      </w:r>
      <w:r w:rsidRPr="009C0033">
        <w:rPr>
          <w:spacing w:val="-10"/>
          <w:sz w:val="28"/>
        </w:rPr>
        <w:t>, на исполнение исковых требований на основании вступивших в законную силу судебных актов, обязательств бюджета – 114,1 тыс. рублей, а также расходы, произведенные из средств резервного фонда администрации Жирятинского района – 103,0 тыс. рублей.</w:t>
      </w:r>
    </w:p>
    <w:p w:rsidR="006B6886" w:rsidRPr="00F55FA9" w:rsidRDefault="006B6886" w:rsidP="006B6886">
      <w:pPr>
        <w:ind w:firstLine="709"/>
        <w:jc w:val="both"/>
        <w:rPr>
          <w:b/>
          <w:sz w:val="28"/>
          <w:szCs w:val="28"/>
          <w:highlight w:val="yellow"/>
        </w:rPr>
      </w:pPr>
    </w:p>
    <w:p w:rsidR="006B6886" w:rsidRPr="009C0033" w:rsidRDefault="006B6886" w:rsidP="006B6886">
      <w:pPr>
        <w:ind w:firstLine="709"/>
        <w:jc w:val="both"/>
        <w:rPr>
          <w:sz w:val="28"/>
          <w:szCs w:val="28"/>
        </w:rPr>
      </w:pPr>
      <w:r w:rsidRPr="009C0033">
        <w:rPr>
          <w:b/>
          <w:sz w:val="28"/>
          <w:szCs w:val="28"/>
        </w:rPr>
        <w:t xml:space="preserve">8. </w:t>
      </w:r>
      <w:r w:rsidRPr="009C0033">
        <w:rPr>
          <w:sz w:val="28"/>
          <w:szCs w:val="28"/>
        </w:rPr>
        <w:t>Годовая бюджетная отчетность за 2021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Жирятинского муниципального района Брянской области, а также о порядке представления, рассмотрения и утверждения годового отчета об исполнении бюджета Жирятинского муниципального района Брянской области и его внешней проверки», утвержденного решением Жирятинского районного Совета народных депутатов от 16.10.2013 № 4-350 (с изменениями) - не позднее 1 апреля текущего финансового года.</w:t>
      </w:r>
    </w:p>
    <w:p w:rsidR="006B6886" w:rsidRPr="009C0033" w:rsidRDefault="006B6886" w:rsidP="006B6886">
      <w:pPr>
        <w:ind w:firstLine="709"/>
        <w:jc w:val="both"/>
        <w:rPr>
          <w:sz w:val="28"/>
          <w:szCs w:val="28"/>
        </w:rPr>
      </w:pPr>
      <w:r w:rsidRPr="009C0033">
        <w:rPr>
          <w:sz w:val="28"/>
          <w:szCs w:val="28"/>
        </w:rPr>
        <w:t xml:space="preserve">Представленные к внешней проверке в Контрольно-счетную палату отчеты главных администраторов (распорядителей) средств бюджета района за 2021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6B6886" w:rsidRPr="00F55FA9" w:rsidRDefault="006B6886" w:rsidP="006B6886">
      <w:pPr>
        <w:ind w:firstLine="709"/>
        <w:jc w:val="both"/>
        <w:rPr>
          <w:sz w:val="28"/>
          <w:szCs w:val="28"/>
          <w:highlight w:val="yellow"/>
        </w:rPr>
      </w:pPr>
      <w:r w:rsidRPr="009C0033">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6B6886" w:rsidRPr="009C0033" w:rsidRDefault="006B6886" w:rsidP="006B6886">
      <w:pPr>
        <w:ind w:firstLine="709"/>
        <w:jc w:val="both"/>
        <w:rPr>
          <w:sz w:val="28"/>
          <w:szCs w:val="28"/>
        </w:rPr>
      </w:pPr>
      <w:r w:rsidRPr="009C0033">
        <w:rPr>
          <w:sz w:val="28"/>
          <w:szCs w:val="28"/>
        </w:rPr>
        <w:t>В результате внешней проверки годовой бюджетной отчетности об исполнении бюджета Жирятинского муниципального района Брянской области за 2021 год на выполнение контрольных соотношений нарушений не установлено.</w:t>
      </w:r>
    </w:p>
    <w:p w:rsidR="006B6886" w:rsidRPr="00F55FA9" w:rsidRDefault="006B6886" w:rsidP="006B6886">
      <w:pPr>
        <w:ind w:firstLine="709"/>
        <w:jc w:val="both"/>
        <w:rPr>
          <w:sz w:val="28"/>
          <w:szCs w:val="28"/>
          <w:highlight w:val="yellow"/>
        </w:rPr>
      </w:pPr>
      <w:r w:rsidRPr="009C0033">
        <w:rPr>
          <w:i/>
          <w:sz w:val="28"/>
          <w:szCs w:val="28"/>
        </w:rPr>
        <w:t>Анализ ведомственной структуры расходов бюджета района</w:t>
      </w:r>
      <w:r w:rsidRPr="009C0033">
        <w:rPr>
          <w:b/>
          <w:i/>
          <w:sz w:val="28"/>
          <w:szCs w:val="28"/>
        </w:rPr>
        <w:t xml:space="preserve"> </w:t>
      </w:r>
      <w:r w:rsidRPr="009C0033">
        <w:rPr>
          <w:sz w:val="28"/>
          <w:szCs w:val="28"/>
        </w:rPr>
        <w:t>показал, что в 2021 году расходы бюджета осуществлялись 6 главными распорядителями бюджетных средств, в том числе: администрация Жирятинского района, финансовый отдел, отдел образования, комитет по управлению муниципальным имуществом администрации Жирятинского района, Жирятинский районный Совет народных депутатов, Контрольно-счетная палата Жирятинского района.</w:t>
      </w:r>
    </w:p>
    <w:p w:rsidR="006B6886" w:rsidRPr="00BB4C4F" w:rsidRDefault="006B6886" w:rsidP="006B6886">
      <w:pPr>
        <w:ind w:firstLine="709"/>
        <w:jc w:val="both"/>
        <w:rPr>
          <w:sz w:val="28"/>
          <w:szCs w:val="28"/>
        </w:rPr>
      </w:pPr>
      <w:r w:rsidRPr="00BB4C4F">
        <w:rPr>
          <w:sz w:val="28"/>
          <w:szCs w:val="28"/>
        </w:rPr>
        <w:lastRenderedPageBreak/>
        <w:t xml:space="preserve">В районе в 2021 году свою деятельность осуществляли </w:t>
      </w:r>
      <w:r w:rsidRPr="00BB4C4F">
        <w:rPr>
          <w:i/>
          <w:sz w:val="28"/>
          <w:szCs w:val="28"/>
        </w:rPr>
        <w:t>6 участников бюджетного процесса</w:t>
      </w:r>
      <w:r w:rsidRPr="00BB4C4F">
        <w:rPr>
          <w:sz w:val="28"/>
          <w:szCs w:val="28"/>
        </w:rPr>
        <w:t xml:space="preserve"> (6 главных распорядителя бюджетных средств), из них 4 учреждения органов власти; </w:t>
      </w:r>
      <w:r w:rsidRPr="00BB4C4F">
        <w:rPr>
          <w:i/>
          <w:sz w:val="28"/>
          <w:szCs w:val="28"/>
        </w:rPr>
        <w:t>1 казенное учреждение</w:t>
      </w:r>
      <w:r w:rsidRPr="00BB4C4F">
        <w:rPr>
          <w:sz w:val="28"/>
          <w:szCs w:val="28"/>
        </w:rPr>
        <w:t xml:space="preserve"> и </w:t>
      </w:r>
      <w:r w:rsidRPr="00BB4C4F">
        <w:rPr>
          <w:i/>
          <w:sz w:val="28"/>
          <w:szCs w:val="28"/>
        </w:rPr>
        <w:t>16 муниципальных бюджетных учреждений</w:t>
      </w:r>
      <w:r w:rsidRPr="00BB4C4F">
        <w:rPr>
          <w:sz w:val="28"/>
          <w:szCs w:val="28"/>
        </w:rPr>
        <w:t>.</w:t>
      </w:r>
    </w:p>
    <w:p w:rsidR="006B6886" w:rsidRPr="00BB4C4F" w:rsidRDefault="006B6886" w:rsidP="006B6886">
      <w:pPr>
        <w:ind w:firstLine="709"/>
        <w:jc w:val="both"/>
        <w:rPr>
          <w:sz w:val="28"/>
          <w:szCs w:val="28"/>
        </w:rPr>
      </w:pPr>
      <w:r w:rsidRPr="00BB4C4F">
        <w:rPr>
          <w:sz w:val="28"/>
          <w:szCs w:val="28"/>
        </w:rPr>
        <w:t>Муниципальные учреждения подведомственны 2 главным распорядителям средств бюджета района, в том числе:</w:t>
      </w:r>
    </w:p>
    <w:p w:rsidR="006B6886" w:rsidRPr="00BB4C4F" w:rsidRDefault="006B6886" w:rsidP="006B6886">
      <w:pPr>
        <w:ind w:firstLine="709"/>
        <w:jc w:val="both"/>
        <w:rPr>
          <w:sz w:val="28"/>
          <w:szCs w:val="28"/>
        </w:rPr>
      </w:pPr>
      <w:r w:rsidRPr="00BB4C4F">
        <w:rPr>
          <w:sz w:val="28"/>
          <w:szCs w:val="28"/>
        </w:rPr>
        <w:t>- администрация Жирятинского района (1 казенное и 4 бюджетных учреждения);</w:t>
      </w:r>
    </w:p>
    <w:p w:rsidR="006B6886" w:rsidRPr="00BB4C4F" w:rsidRDefault="006B6886" w:rsidP="006B6886">
      <w:pPr>
        <w:ind w:firstLine="709"/>
        <w:jc w:val="both"/>
        <w:rPr>
          <w:sz w:val="28"/>
          <w:szCs w:val="28"/>
        </w:rPr>
      </w:pPr>
      <w:r w:rsidRPr="00BB4C4F">
        <w:rPr>
          <w:sz w:val="28"/>
          <w:szCs w:val="28"/>
        </w:rPr>
        <w:t>- Отдел образования администрации района (12 бюджетных учреждений).</w:t>
      </w:r>
    </w:p>
    <w:p w:rsidR="006B6886" w:rsidRPr="00F55FA9" w:rsidRDefault="006B6886" w:rsidP="006B6886">
      <w:pPr>
        <w:ind w:firstLine="709"/>
        <w:jc w:val="both"/>
        <w:rPr>
          <w:sz w:val="28"/>
          <w:szCs w:val="28"/>
          <w:highlight w:val="yellow"/>
        </w:rPr>
      </w:pPr>
      <w:r w:rsidRPr="00BB4C4F">
        <w:rPr>
          <w:sz w:val="28"/>
          <w:szCs w:val="28"/>
        </w:rPr>
        <w:t>В сравнении с предшествующим периодом общее количество подведомственных бюджетных учреждений не изменилось.</w:t>
      </w:r>
    </w:p>
    <w:p w:rsidR="006B6886" w:rsidRPr="00BB4C4F" w:rsidRDefault="006B6886" w:rsidP="006B6886">
      <w:pPr>
        <w:ind w:firstLine="709"/>
        <w:jc w:val="both"/>
        <w:rPr>
          <w:sz w:val="28"/>
          <w:szCs w:val="28"/>
        </w:rPr>
      </w:pPr>
      <w:r w:rsidRPr="00BB4C4F">
        <w:rPr>
          <w:sz w:val="28"/>
          <w:szCs w:val="28"/>
        </w:rPr>
        <w:t xml:space="preserve">В 2021 году исполнение бюджета главными распорядителями осуществлялось в условиях реализации «программного» бюджета. </w:t>
      </w:r>
    </w:p>
    <w:p w:rsidR="006B6886" w:rsidRPr="00F55FA9" w:rsidRDefault="006B6886" w:rsidP="006B6886">
      <w:pPr>
        <w:ind w:firstLine="709"/>
        <w:jc w:val="both"/>
        <w:rPr>
          <w:sz w:val="28"/>
          <w:szCs w:val="28"/>
          <w:highlight w:val="yellow"/>
        </w:rPr>
      </w:pPr>
      <w:r w:rsidRPr="00BB4C4F">
        <w:rPr>
          <w:sz w:val="28"/>
          <w:szCs w:val="28"/>
        </w:rPr>
        <w:t>Наибольший удельный вес в ведомственной структуре расходов бюджета района в 2021 году по-прежнему занимают расходы Отдела образования администрации Жирятинского района – 59,11 % общего объема расходов. К уровню 2020 года удельный вес расходов по данному распорядителю увеличился на 0,9 процентный пункт. На Комитет по управлению муниципальным имуществом администрации Жирятинского района приходится 1,09 % расходов бюджета, на финансовый отдел администрации Жирятинского района - 2,44 % расходов бюджета, по администрации Жирятинского района – 36,34 %. Наименьший удельный вес в ведомственной структуре расходов бюджета района в 2021 году занимают расходы Жирятинского районного Совета народных депутатов и Контрольно-счетной палаты Жирятинского района – 0,68 % и 0,34 % соответственно.</w:t>
      </w:r>
    </w:p>
    <w:p w:rsidR="006B6886" w:rsidRPr="00BB4C4F" w:rsidRDefault="006B6886" w:rsidP="006B6886">
      <w:pPr>
        <w:jc w:val="both"/>
        <w:rPr>
          <w:sz w:val="28"/>
          <w:szCs w:val="28"/>
        </w:rPr>
      </w:pPr>
      <w:r w:rsidRPr="00BB4C4F">
        <w:rPr>
          <w:sz w:val="28"/>
          <w:szCs w:val="28"/>
        </w:rPr>
        <w:t xml:space="preserve">              Общий объем неисполненных бюджетных назначений составил 7 291,02 тыс. рублей, или 3,6 % утвержденных ассигнований.</w:t>
      </w:r>
    </w:p>
    <w:p w:rsidR="006B6886" w:rsidRPr="00F55FA9" w:rsidRDefault="006B6886" w:rsidP="006B6886">
      <w:pPr>
        <w:jc w:val="both"/>
        <w:rPr>
          <w:b/>
          <w:i/>
          <w:sz w:val="28"/>
          <w:szCs w:val="28"/>
          <w:highlight w:val="yellow"/>
        </w:rPr>
      </w:pPr>
      <w:r w:rsidRPr="008D3E9E">
        <w:rPr>
          <w:sz w:val="28"/>
          <w:szCs w:val="28"/>
        </w:rPr>
        <w:t xml:space="preserve">               Согласно отчетным данным по состоянию на 01.01.2022 года основной объем неисполненных назначений сложился по администрации Жирятинского района – 6 664,3 тыс. рублей. По Финансовому отделу администрации района не исполнено назначений в сумме 3,6 тыс. рублей, по Отделу образования администрации района – 589,6 тыс. рублей, по Комитету по управлению муниципальным имуществом администрации Жирятинского района – 24,8 тыс. рублей, по Жирятинскому районному Совету народных депутатов – 0,7 тыс. рублей, по Контрольно-счетной палате Жирятинского района –7,8 тыс. рублей. Причинами не полного исполнения бюджетных средств представлены в бюджетной отчетности, к ним относятся: исполнение расходов в рамках фактической потребности, отсутствие фактических расходов, то есть потребности в средствах.</w:t>
      </w:r>
    </w:p>
    <w:p w:rsidR="006B6886" w:rsidRPr="00F55FA9" w:rsidRDefault="006B6886" w:rsidP="006B6886">
      <w:pPr>
        <w:ind w:firstLine="709"/>
        <w:jc w:val="both"/>
        <w:rPr>
          <w:b/>
          <w:sz w:val="28"/>
          <w:szCs w:val="28"/>
          <w:highlight w:val="yellow"/>
        </w:rPr>
      </w:pPr>
    </w:p>
    <w:p w:rsidR="006B6886" w:rsidRPr="00F55FA9" w:rsidRDefault="006B6886" w:rsidP="006B6886">
      <w:pPr>
        <w:ind w:firstLine="709"/>
        <w:jc w:val="both"/>
        <w:rPr>
          <w:sz w:val="28"/>
          <w:szCs w:val="28"/>
          <w:highlight w:val="yellow"/>
        </w:rPr>
      </w:pPr>
      <w:r w:rsidRPr="008D3E9E">
        <w:rPr>
          <w:b/>
          <w:sz w:val="28"/>
          <w:szCs w:val="28"/>
        </w:rPr>
        <w:t xml:space="preserve">9. </w:t>
      </w:r>
      <w:r w:rsidRPr="008D3E9E">
        <w:rPr>
          <w:sz w:val="28"/>
          <w:szCs w:val="28"/>
        </w:rPr>
        <w:t xml:space="preserve">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w:t>
      </w:r>
      <w:r w:rsidRPr="008D3E9E">
        <w:rPr>
          <w:sz w:val="28"/>
          <w:szCs w:val="28"/>
        </w:rPr>
        <w:lastRenderedPageBreak/>
        <w:t>Федерации, утвержденной приказом Министерства финансов РФ от 28.12.2010 № 191н дебиторская задолженность на 1 января 2022 года составила 395 643,6 тыс. рублей, увеличилась к уровню предшествующего периода на 38 386,02 тыс. рублей. Дебиторская задолженность сложилась по следующим счетам:</w:t>
      </w:r>
    </w:p>
    <w:p w:rsidR="006B6886" w:rsidRPr="006F5A4B" w:rsidRDefault="006B6886" w:rsidP="006B6886">
      <w:pPr>
        <w:ind w:firstLine="709"/>
        <w:jc w:val="both"/>
        <w:rPr>
          <w:bCs/>
          <w:color w:val="000000"/>
          <w:spacing w:val="-1"/>
          <w:sz w:val="28"/>
          <w:szCs w:val="28"/>
        </w:rPr>
      </w:pPr>
      <w:r w:rsidRPr="006F5A4B">
        <w:rPr>
          <w:bCs/>
          <w:color w:val="000000"/>
          <w:spacing w:val="-1"/>
          <w:sz w:val="28"/>
          <w:szCs w:val="28"/>
        </w:rPr>
        <w:t>120551000 – 345 483,5 тыс. рублей – начислены доходы будущих периодов текущего характера по МБТ;</w:t>
      </w:r>
    </w:p>
    <w:p w:rsidR="006B6886" w:rsidRPr="006F5A4B" w:rsidRDefault="006B6886" w:rsidP="006B6886">
      <w:pPr>
        <w:ind w:firstLine="709"/>
        <w:jc w:val="both"/>
        <w:rPr>
          <w:bCs/>
          <w:color w:val="000000"/>
          <w:spacing w:val="-1"/>
          <w:sz w:val="28"/>
          <w:szCs w:val="28"/>
        </w:rPr>
      </w:pPr>
      <w:r w:rsidRPr="006F5A4B">
        <w:rPr>
          <w:bCs/>
          <w:color w:val="000000"/>
          <w:spacing w:val="-1"/>
          <w:sz w:val="28"/>
          <w:szCs w:val="28"/>
        </w:rPr>
        <w:t>120561000 – 33 848,1 тыс. рублей – начислены доходы будущих периодов капитального характера по МБТ;</w:t>
      </w:r>
    </w:p>
    <w:p w:rsidR="003D69D8" w:rsidRDefault="006B6886" w:rsidP="006B6886">
      <w:pPr>
        <w:ind w:firstLine="709"/>
        <w:jc w:val="both"/>
        <w:rPr>
          <w:sz w:val="28"/>
          <w:szCs w:val="28"/>
        </w:rPr>
      </w:pPr>
      <w:r w:rsidRPr="006F5A4B">
        <w:rPr>
          <w:bCs/>
          <w:color w:val="000000"/>
          <w:spacing w:val="-1"/>
          <w:sz w:val="28"/>
          <w:szCs w:val="28"/>
        </w:rPr>
        <w:t>120521000 – 860,2 тыс. рублей задолженность по договорам аренды имущества;</w:t>
      </w:r>
      <w:r w:rsidRPr="006F5A4B">
        <w:rPr>
          <w:sz w:val="28"/>
          <w:szCs w:val="28"/>
        </w:rPr>
        <w:t xml:space="preserve"> </w:t>
      </w:r>
    </w:p>
    <w:p w:rsidR="006B6886" w:rsidRPr="00CF0AA1" w:rsidRDefault="006B6886" w:rsidP="006B6886">
      <w:pPr>
        <w:ind w:firstLine="709"/>
        <w:jc w:val="both"/>
        <w:rPr>
          <w:bCs/>
          <w:color w:val="000000"/>
          <w:spacing w:val="-1"/>
          <w:sz w:val="28"/>
          <w:szCs w:val="28"/>
        </w:rPr>
      </w:pPr>
      <w:r w:rsidRPr="00CF0AA1">
        <w:rPr>
          <w:bCs/>
          <w:color w:val="000000"/>
          <w:spacing w:val="-1"/>
          <w:sz w:val="28"/>
          <w:szCs w:val="28"/>
        </w:rPr>
        <w:t>120523000 – 15 448,8 тыс. рублей задолженность по договорам аренды земли;</w:t>
      </w:r>
    </w:p>
    <w:p w:rsidR="006B6886" w:rsidRPr="00CF0AA1" w:rsidRDefault="006B6886" w:rsidP="006B6886">
      <w:pPr>
        <w:ind w:firstLine="709"/>
        <w:jc w:val="both"/>
        <w:rPr>
          <w:sz w:val="28"/>
          <w:szCs w:val="28"/>
        </w:rPr>
      </w:pPr>
      <w:r w:rsidRPr="00CF0AA1">
        <w:rPr>
          <w:bCs/>
          <w:color w:val="000000"/>
          <w:spacing w:val="-1"/>
          <w:sz w:val="28"/>
          <w:szCs w:val="28"/>
        </w:rPr>
        <w:t xml:space="preserve">120821000 – </w:t>
      </w:r>
      <w:r w:rsidR="00A87C84">
        <w:rPr>
          <w:bCs/>
          <w:color w:val="000000"/>
          <w:spacing w:val="-1"/>
          <w:sz w:val="28"/>
          <w:szCs w:val="28"/>
        </w:rPr>
        <w:t xml:space="preserve">3,0 </w:t>
      </w:r>
      <w:r w:rsidRPr="00CF0AA1">
        <w:rPr>
          <w:bCs/>
          <w:color w:val="000000"/>
          <w:spacing w:val="-1"/>
          <w:sz w:val="28"/>
          <w:szCs w:val="28"/>
        </w:rPr>
        <w:t>тыс. рублей выданные под отчет и не списанные маркированные конверты и марки.</w:t>
      </w:r>
      <w:r w:rsidRPr="00CF0AA1">
        <w:rPr>
          <w:sz w:val="28"/>
          <w:szCs w:val="28"/>
        </w:rPr>
        <w:t xml:space="preserve"> </w:t>
      </w:r>
    </w:p>
    <w:p w:rsidR="006B6886" w:rsidRPr="00CF0AA1" w:rsidRDefault="006B6886" w:rsidP="006B6886">
      <w:pPr>
        <w:ind w:firstLine="709"/>
        <w:jc w:val="both"/>
        <w:rPr>
          <w:sz w:val="28"/>
          <w:szCs w:val="28"/>
        </w:rPr>
      </w:pPr>
      <w:r w:rsidRPr="00CF0AA1">
        <w:rPr>
          <w:sz w:val="28"/>
          <w:szCs w:val="28"/>
        </w:rPr>
        <w:t>Увеличение дебиторской задолженности произошло в основном за счет роста доходов будущих периодов.</w:t>
      </w:r>
    </w:p>
    <w:p w:rsidR="006B6886" w:rsidRPr="00CF0AA1" w:rsidRDefault="006B6886" w:rsidP="006B6886">
      <w:pPr>
        <w:ind w:firstLine="709"/>
        <w:jc w:val="both"/>
        <w:rPr>
          <w:sz w:val="28"/>
          <w:szCs w:val="28"/>
        </w:rPr>
      </w:pPr>
      <w:r w:rsidRPr="00CF0AA1">
        <w:rPr>
          <w:sz w:val="28"/>
          <w:szCs w:val="28"/>
        </w:rPr>
        <w:t>По состоянию на 01.01.2022 года просроченной кредиторской задолженности муниципальных учреждений не имеется.</w:t>
      </w:r>
    </w:p>
    <w:p w:rsidR="006B6886" w:rsidRPr="00CF0AA1" w:rsidRDefault="006B6886" w:rsidP="006B6886">
      <w:pPr>
        <w:ind w:firstLine="709"/>
        <w:jc w:val="both"/>
        <w:rPr>
          <w:sz w:val="28"/>
          <w:szCs w:val="28"/>
        </w:rPr>
      </w:pPr>
    </w:p>
    <w:p w:rsidR="006B6886" w:rsidRPr="00CF0AA1" w:rsidRDefault="006B6886" w:rsidP="006B6886">
      <w:pPr>
        <w:shd w:val="clear" w:color="auto" w:fill="FFFFFF"/>
        <w:ind w:right="51" w:firstLine="708"/>
        <w:jc w:val="both"/>
        <w:rPr>
          <w:sz w:val="28"/>
          <w:szCs w:val="28"/>
        </w:rPr>
      </w:pPr>
    </w:p>
    <w:p w:rsidR="006B6886" w:rsidRPr="00CF0AA1" w:rsidRDefault="006B6886" w:rsidP="006B6886">
      <w:pPr>
        <w:ind w:firstLine="709"/>
        <w:jc w:val="both"/>
        <w:rPr>
          <w:sz w:val="28"/>
          <w:szCs w:val="28"/>
        </w:rPr>
      </w:pPr>
      <w:r w:rsidRPr="00CF0AA1">
        <w:rPr>
          <w:sz w:val="28"/>
          <w:szCs w:val="28"/>
        </w:rPr>
        <w:t xml:space="preserve">Согласно Пояснительной записке (ф.0503160) кредиторская задолженность сложилась в сумме 233,8 тыс. рублей по следующим счетам: </w:t>
      </w:r>
    </w:p>
    <w:p w:rsidR="006B6886" w:rsidRPr="00CF0AA1" w:rsidRDefault="006B6886" w:rsidP="006B6886">
      <w:pPr>
        <w:ind w:firstLine="709"/>
        <w:jc w:val="both"/>
        <w:rPr>
          <w:sz w:val="28"/>
          <w:szCs w:val="28"/>
        </w:rPr>
      </w:pPr>
      <w:r w:rsidRPr="00CF0AA1">
        <w:rPr>
          <w:sz w:val="28"/>
          <w:szCs w:val="28"/>
        </w:rPr>
        <w:t xml:space="preserve">- </w:t>
      </w:r>
      <w:r w:rsidRPr="00CF0AA1">
        <w:rPr>
          <w:bCs/>
          <w:color w:val="000000"/>
          <w:spacing w:val="-1"/>
          <w:sz w:val="28"/>
          <w:szCs w:val="28"/>
        </w:rPr>
        <w:t xml:space="preserve">120511000 – 1,6 тыс. рублей – </w:t>
      </w:r>
      <w:r w:rsidRPr="00CF0AA1">
        <w:rPr>
          <w:sz w:val="28"/>
          <w:szCs w:val="28"/>
        </w:rPr>
        <w:t>задолженность</w:t>
      </w:r>
      <w:r w:rsidRPr="00CF0AA1">
        <w:rPr>
          <w:bCs/>
          <w:color w:val="000000"/>
          <w:spacing w:val="-1"/>
          <w:sz w:val="28"/>
          <w:szCs w:val="28"/>
        </w:rPr>
        <w:t xml:space="preserve"> </w:t>
      </w:r>
      <w:r w:rsidRPr="00CF0AA1">
        <w:rPr>
          <w:sz w:val="28"/>
          <w:szCs w:val="28"/>
        </w:rPr>
        <w:t xml:space="preserve">по налогам согласно отчетности, представленной УФНС России по Брянской области; </w:t>
      </w:r>
    </w:p>
    <w:p w:rsidR="006B6886" w:rsidRPr="00CF0AA1" w:rsidRDefault="006B6886" w:rsidP="006B6886">
      <w:pPr>
        <w:ind w:firstLine="709"/>
        <w:jc w:val="both"/>
        <w:rPr>
          <w:sz w:val="28"/>
          <w:szCs w:val="28"/>
        </w:rPr>
      </w:pPr>
      <w:r w:rsidRPr="00CF0AA1">
        <w:rPr>
          <w:sz w:val="28"/>
          <w:szCs w:val="28"/>
        </w:rPr>
        <w:t xml:space="preserve">- </w:t>
      </w:r>
      <w:r w:rsidRPr="00CF0AA1">
        <w:rPr>
          <w:bCs/>
          <w:color w:val="000000"/>
          <w:spacing w:val="-1"/>
          <w:sz w:val="28"/>
          <w:szCs w:val="28"/>
        </w:rPr>
        <w:t xml:space="preserve">130221000 – 9,6 тыс. рублей – за </w:t>
      </w:r>
      <w:r w:rsidRPr="00CF0AA1">
        <w:rPr>
          <w:sz w:val="28"/>
          <w:szCs w:val="28"/>
        </w:rPr>
        <w:t>услуги связи по счетам, выставленным за декабрь 2021 года в январе 2022 года (Комитет по управлению муниципальным имуществом администрации Жирятинского района – 0,75 тыс. рублей, МКУ ЕДДС – 3,6 тыс. рублей, Отдел образования администрации Жирятинского района – 5,3 тыс. рублей);</w:t>
      </w:r>
    </w:p>
    <w:p w:rsidR="006B6886" w:rsidRPr="00CF0AA1" w:rsidRDefault="006B6886" w:rsidP="006B6886">
      <w:pPr>
        <w:ind w:firstLine="709"/>
        <w:jc w:val="both"/>
        <w:rPr>
          <w:sz w:val="28"/>
          <w:szCs w:val="28"/>
        </w:rPr>
      </w:pPr>
      <w:r w:rsidRPr="00CF0AA1">
        <w:rPr>
          <w:sz w:val="28"/>
          <w:szCs w:val="28"/>
        </w:rPr>
        <w:t xml:space="preserve">- </w:t>
      </w:r>
      <w:r w:rsidR="00562BC0">
        <w:rPr>
          <w:bCs/>
          <w:color w:val="000000"/>
          <w:spacing w:val="-1"/>
          <w:sz w:val="28"/>
          <w:szCs w:val="28"/>
        </w:rPr>
        <w:t>130223000 – 204,5</w:t>
      </w:r>
      <w:r w:rsidRPr="00CF0AA1">
        <w:rPr>
          <w:bCs/>
          <w:color w:val="000000"/>
          <w:spacing w:val="-1"/>
          <w:sz w:val="28"/>
          <w:szCs w:val="28"/>
        </w:rPr>
        <w:t xml:space="preserve"> тыс. рублей (за энергоресурсы</w:t>
      </w:r>
      <w:r w:rsidRPr="00CF0AA1">
        <w:rPr>
          <w:sz w:val="28"/>
          <w:szCs w:val="28"/>
        </w:rPr>
        <w:t xml:space="preserve"> по счетам, выставленным за декабрь 2021 года в январе 2022 года: администрация Жирятинского района – 204,4 тыс. рублей, задолженность за оказание услуг по обращению с ТКО по счетам, выставленным за декабрь 2021 года в я</w:t>
      </w:r>
      <w:r w:rsidR="00A87C84">
        <w:rPr>
          <w:sz w:val="28"/>
          <w:szCs w:val="28"/>
        </w:rPr>
        <w:t>нваре 2022 года: МКУ ЕДДС – 0,1</w:t>
      </w:r>
      <w:r w:rsidR="00562BC0">
        <w:rPr>
          <w:sz w:val="28"/>
          <w:szCs w:val="28"/>
        </w:rPr>
        <w:t xml:space="preserve"> тыс. рублей</w:t>
      </w:r>
      <w:r w:rsidRPr="00CF0AA1">
        <w:rPr>
          <w:sz w:val="28"/>
          <w:szCs w:val="28"/>
        </w:rPr>
        <w:t>);</w:t>
      </w:r>
    </w:p>
    <w:p w:rsidR="006B6886" w:rsidRPr="00CF0AA1" w:rsidRDefault="006B6886" w:rsidP="006B6886">
      <w:pPr>
        <w:ind w:firstLine="709"/>
        <w:jc w:val="both"/>
        <w:rPr>
          <w:sz w:val="28"/>
          <w:szCs w:val="28"/>
        </w:rPr>
      </w:pPr>
      <w:r w:rsidRPr="00CF0AA1">
        <w:rPr>
          <w:sz w:val="28"/>
          <w:szCs w:val="28"/>
        </w:rPr>
        <w:t xml:space="preserve">- </w:t>
      </w:r>
      <w:r w:rsidRPr="00CF0AA1">
        <w:rPr>
          <w:bCs/>
          <w:color w:val="000000"/>
          <w:spacing w:val="-1"/>
          <w:sz w:val="28"/>
          <w:szCs w:val="28"/>
        </w:rPr>
        <w:t xml:space="preserve">130226000 – 1,9 тыс. рублей – задолженность за </w:t>
      </w:r>
      <w:proofErr w:type="spellStart"/>
      <w:r w:rsidRPr="00CF0AA1">
        <w:rPr>
          <w:bCs/>
          <w:color w:val="000000"/>
          <w:spacing w:val="-1"/>
          <w:sz w:val="28"/>
          <w:szCs w:val="28"/>
        </w:rPr>
        <w:t>предрейсовый</w:t>
      </w:r>
      <w:proofErr w:type="spellEnd"/>
      <w:r w:rsidRPr="00CF0AA1">
        <w:rPr>
          <w:bCs/>
          <w:color w:val="000000"/>
          <w:spacing w:val="-1"/>
          <w:sz w:val="28"/>
          <w:szCs w:val="28"/>
        </w:rPr>
        <w:t xml:space="preserve"> осмотр водителей</w:t>
      </w:r>
      <w:r w:rsidRPr="00CF0AA1">
        <w:rPr>
          <w:sz w:val="28"/>
          <w:szCs w:val="28"/>
        </w:rPr>
        <w:t xml:space="preserve"> за декабрь 2021 года, счета для оплаты представлены в январе 2022 года (администрация Жирятинского района);</w:t>
      </w:r>
    </w:p>
    <w:p w:rsidR="006B6886" w:rsidRPr="00CF0AA1" w:rsidRDefault="006B6886" w:rsidP="006B6886">
      <w:pPr>
        <w:ind w:firstLine="709"/>
        <w:jc w:val="both"/>
        <w:rPr>
          <w:sz w:val="28"/>
          <w:szCs w:val="28"/>
        </w:rPr>
      </w:pPr>
      <w:r w:rsidRPr="00CF0AA1">
        <w:rPr>
          <w:sz w:val="28"/>
          <w:szCs w:val="28"/>
        </w:rPr>
        <w:t>130234000 – 16,2 тыс. рублей – задолженность перед ООО «РН-Карт» за ГСМ по поставленным ГСМ в декабре 2021 года: администрация Жирятинского района – 2,8 тыс. рублей, Отдел образования администрации Жирятинского района –</w:t>
      </w:r>
      <w:r>
        <w:rPr>
          <w:sz w:val="28"/>
          <w:szCs w:val="28"/>
        </w:rPr>
        <w:t xml:space="preserve"> </w:t>
      </w:r>
      <w:r w:rsidRPr="00CF0AA1">
        <w:rPr>
          <w:sz w:val="28"/>
          <w:szCs w:val="28"/>
        </w:rPr>
        <w:t>13,3 тыс. рублей, согласно договора оплата производится по факту поставки ГСМ до 15 числа месяца, следующего за месяцем, в котор</w:t>
      </w:r>
      <w:r w:rsidR="00A87C84">
        <w:rPr>
          <w:sz w:val="28"/>
          <w:szCs w:val="28"/>
        </w:rPr>
        <w:t>ом производилась выборка товара</w:t>
      </w:r>
      <w:r w:rsidRPr="00CF0AA1">
        <w:rPr>
          <w:sz w:val="28"/>
          <w:szCs w:val="28"/>
        </w:rPr>
        <w:t>.</w:t>
      </w:r>
    </w:p>
    <w:p w:rsidR="006B6886" w:rsidRPr="00F55FA9" w:rsidRDefault="006B6886" w:rsidP="006B6886">
      <w:pPr>
        <w:ind w:firstLine="709"/>
        <w:jc w:val="both"/>
        <w:rPr>
          <w:sz w:val="28"/>
          <w:szCs w:val="28"/>
          <w:highlight w:val="yellow"/>
        </w:rPr>
      </w:pPr>
    </w:p>
    <w:p w:rsidR="006B6886" w:rsidRPr="00CF0AA1" w:rsidRDefault="006B6886" w:rsidP="006B6886">
      <w:pPr>
        <w:ind w:firstLine="709"/>
        <w:jc w:val="both"/>
        <w:rPr>
          <w:sz w:val="28"/>
          <w:szCs w:val="28"/>
        </w:rPr>
      </w:pPr>
      <w:r w:rsidRPr="000410FE">
        <w:rPr>
          <w:sz w:val="28"/>
          <w:szCs w:val="28"/>
        </w:rPr>
        <w:t xml:space="preserve">Анализ кредиторской задолженности в разрезе главных распорядителей показал, что за анализируемый период кредиторская задолженность увеличилась на </w:t>
      </w:r>
      <w:r w:rsidR="00A87C84">
        <w:rPr>
          <w:sz w:val="28"/>
          <w:szCs w:val="28"/>
        </w:rPr>
        <w:t>33,2</w:t>
      </w:r>
      <w:r w:rsidRPr="00CF0AA1">
        <w:rPr>
          <w:sz w:val="28"/>
          <w:szCs w:val="28"/>
        </w:rPr>
        <w:t xml:space="preserve"> тыс. рублей в связи с ростом цен на энергоресурсы.</w:t>
      </w:r>
    </w:p>
    <w:p w:rsidR="006B6886" w:rsidRPr="00F55FA9" w:rsidRDefault="006B6886" w:rsidP="006B6886">
      <w:pPr>
        <w:ind w:firstLine="709"/>
        <w:jc w:val="both"/>
        <w:rPr>
          <w:sz w:val="28"/>
          <w:szCs w:val="28"/>
          <w:highlight w:val="yellow"/>
        </w:rPr>
      </w:pPr>
      <w:r w:rsidRPr="00F55FA9">
        <w:rPr>
          <w:sz w:val="28"/>
          <w:szCs w:val="28"/>
          <w:highlight w:val="yellow"/>
        </w:rPr>
        <w:t xml:space="preserve"> </w:t>
      </w:r>
    </w:p>
    <w:p w:rsidR="006B6886" w:rsidRPr="000410FE" w:rsidRDefault="006B6886" w:rsidP="006B6886">
      <w:pPr>
        <w:ind w:firstLine="709"/>
        <w:jc w:val="both"/>
        <w:rPr>
          <w:sz w:val="28"/>
          <w:szCs w:val="28"/>
        </w:rPr>
      </w:pPr>
      <w:r w:rsidRPr="000410FE">
        <w:rPr>
          <w:sz w:val="28"/>
          <w:szCs w:val="28"/>
        </w:rPr>
        <w:t xml:space="preserve"> По главным распорядителям средств местного бюджета изменение кредиторской задолженности сложилось следующим образом: администрация Жирятинского района - увеличение на сумму 21,2 тыс. рублей; по отделу образования администрации Жирятинского района - увеличение на сумму 11,9 тыс. рублей, по Комитету по управлению муниципальным имуществом -</w:t>
      </w:r>
      <w:r w:rsidR="00A87C84">
        <w:rPr>
          <w:sz w:val="28"/>
          <w:szCs w:val="28"/>
        </w:rPr>
        <w:t xml:space="preserve"> увеличение на сумму 0,1</w:t>
      </w:r>
      <w:r w:rsidRPr="000410FE">
        <w:rPr>
          <w:sz w:val="28"/>
          <w:szCs w:val="28"/>
        </w:rPr>
        <w:t xml:space="preserve"> тыс. рублей; по КСП Жирятинского района - увеличение на сумму 0,04 тыс. рублей.</w:t>
      </w:r>
    </w:p>
    <w:p w:rsidR="006B6886" w:rsidRPr="00A21DFE" w:rsidRDefault="006B6886" w:rsidP="006B6886">
      <w:pPr>
        <w:ind w:firstLine="709"/>
        <w:jc w:val="both"/>
        <w:rPr>
          <w:sz w:val="28"/>
          <w:szCs w:val="28"/>
        </w:rPr>
      </w:pPr>
      <w:r w:rsidRPr="00A21DFE">
        <w:rPr>
          <w:sz w:val="28"/>
          <w:szCs w:val="28"/>
        </w:rPr>
        <w:t>Согласно ф.0503128 «Отчет о бюджетных обязательствах» утвержденные бюджетные ассигнования и лимиты бюджетных обязательств на 2021 год составили 203 412,7 тыс. рублей, принятые бюджетные обязательства – 196 343,5 тыс. рублей, из них: администрация Жирятинского района – 71 481,1 тыс. рублей, финансовый отдел администрации Жирятинского района – 4 785,8 тыс. рублей, отдел образования администрации Жирятинского района – 115 820,8 тыс. рублей, Комитет по управлению муниципальным имуществом администрации Жирятинского района – 1 132,4 тыс. рублей, Жирятинский районный Совет народных депутатов – 1 326,1 тыс. рублей и Контрольно-счетная палата Жирятинского района – 668,9 тыс. рублей. Исполнено обязательств в сумме 196 121,7 тыс. рублей, или 99,9%, неисполненные принятые обязательства составили 221,8 тыс. рублей.</w:t>
      </w:r>
    </w:p>
    <w:p w:rsidR="00530B4E" w:rsidRPr="00606FD5" w:rsidRDefault="00530B4E" w:rsidP="00530B4E">
      <w:pPr>
        <w:ind w:firstLine="709"/>
        <w:jc w:val="both"/>
        <w:rPr>
          <w:sz w:val="28"/>
          <w:szCs w:val="28"/>
        </w:rPr>
      </w:pPr>
      <w:r w:rsidRPr="00606FD5">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дебиторская задолженность на 01.01.2022 года сложилась в сумме </w:t>
      </w:r>
      <w:r>
        <w:rPr>
          <w:sz w:val="28"/>
          <w:szCs w:val="28"/>
        </w:rPr>
        <w:t>310 953,8</w:t>
      </w:r>
      <w:r w:rsidRPr="00606FD5">
        <w:rPr>
          <w:sz w:val="28"/>
          <w:szCs w:val="28"/>
        </w:rPr>
        <w:t xml:space="preserve"> тыс. рублей. Кредиторская задолженность на конец отчетного периода составила 1 011,7 тыс. рублей. </w:t>
      </w:r>
    </w:p>
    <w:p w:rsidR="00530B4E" w:rsidRPr="00606FD5" w:rsidRDefault="00530B4E" w:rsidP="00530B4E">
      <w:pPr>
        <w:ind w:firstLine="709"/>
        <w:jc w:val="both"/>
        <w:rPr>
          <w:sz w:val="28"/>
          <w:szCs w:val="28"/>
        </w:rPr>
      </w:pPr>
      <w:r w:rsidRPr="00606FD5">
        <w:rPr>
          <w:sz w:val="28"/>
          <w:szCs w:val="28"/>
        </w:rPr>
        <w:t>Анализ дебиторской и кредиторской задолженности по муниципальным бюджетным учреждениям показал следующее.</w:t>
      </w:r>
    </w:p>
    <w:p w:rsidR="00530B4E" w:rsidRPr="003B2013" w:rsidRDefault="00530B4E" w:rsidP="00530B4E">
      <w:pPr>
        <w:ind w:firstLine="709"/>
        <w:jc w:val="both"/>
        <w:rPr>
          <w:sz w:val="28"/>
          <w:szCs w:val="28"/>
        </w:rPr>
      </w:pPr>
      <w:r w:rsidRPr="003B2013">
        <w:rPr>
          <w:sz w:val="28"/>
          <w:szCs w:val="28"/>
        </w:rPr>
        <w:t>В рамках субсидии на выполнение государственного (муниципального) задания по состоянию на 1 января 2022 года дебиторская задолженность составила</w:t>
      </w:r>
      <w:r>
        <w:rPr>
          <w:sz w:val="28"/>
          <w:szCs w:val="28"/>
        </w:rPr>
        <w:t xml:space="preserve"> 282 636,1 тыс. </w:t>
      </w:r>
      <w:r w:rsidRPr="003B2013">
        <w:rPr>
          <w:sz w:val="28"/>
          <w:szCs w:val="28"/>
        </w:rPr>
        <w:t>рублей. Согласно Пояснительной записке задолженность сложилась следующая:</w:t>
      </w:r>
    </w:p>
    <w:p w:rsidR="00530B4E" w:rsidRPr="003B2013" w:rsidRDefault="00530B4E" w:rsidP="00530B4E">
      <w:pPr>
        <w:ind w:firstLine="709"/>
        <w:jc w:val="both"/>
        <w:rPr>
          <w:sz w:val="28"/>
          <w:szCs w:val="28"/>
        </w:rPr>
      </w:pPr>
      <w:r w:rsidRPr="003B2013">
        <w:rPr>
          <w:sz w:val="28"/>
          <w:szCs w:val="28"/>
        </w:rPr>
        <w:t xml:space="preserve">- по счету 420531000 в сумме </w:t>
      </w:r>
      <w:r>
        <w:rPr>
          <w:sz w:val="28"/>
          <w:szCs w:val="28"/>
        </w:rPr>
        <w:t>282 570,7</w:t>
      </w:r>
      <w:r w:rsidRPr="003B2013">
        <w:rPr>
          <w:sz w:val="28"/>
          <w:szCs w:val="28"/>
        </w:rPr>
        <w:t xml:space="preserve"> тыс. рублей – сложилась в связи</w:t>
      </w:r>
      <w:r w:rsidR="00562BC0">
        <w:rPr>
          <w:sz w:val="28"/>
          <w:szCs w:val="28"/>
        </w:rPr>
        <w:t xml:space="preserve"> с </w:t>
      </w:r>
      <w:r w:rsidRPr="003B2013">
        <w:rPr>
          <w:sz w:val="28"/>
          <w:szCs w:val="28"/>
        </w:rPr>
        <w:t>начислени</w:t>
      </w:r>
      <w:r w:rsidR="00562BC0">
        <w:rPr>
          <w:sz w:val="28"/>
          <w:szCs w:val="28"/>
        </w:rPr>
        <w:t>ем</w:t>
      </w:r>
      <w:r w:rsidRPr="003B2013">
        <w:rPr>
          <w:sz w:val="28"/>
          <w:szCs w:val="28"/>
        </w:rPr>
        <w:t xml:space="preserve"> доходов будущих периодов от получения субсидии на выполнение муниципального задания на 2022-2024 гг</w:t>
      </w:r>
      <w:r>
        <w:rPr>
          <w:sz w:val="28"/>
          <w:szCs w:val="28"/>
        </w:rPr>
        <w:t>.</w:t>
      </w:r>
      <w:r w:rsidRPr="003B2013">
        <w:rPr>
          <w:sz w:val="28"/>
          <w:szCs w:val="28"/>
        </w:rPr>
        <w:t>;</w:t>
      </w:r>
    </w:p>
    <w:p w:rsidR="00530B4E" w:rsidRDefault="00530B4E" w:rsidP="00530B4E">
      <w:pPr>
        <w:ind w:firstLine="709"/>
        <w:jc w:val="both"/>
        <w:rPr>
          <w:sz w:val="28"/>
          <w:szCs w:val="28"/>
        </w:rPr>
      </w:pPr>
      <w:r>
        <w:rPr>
          <w:sz w:val="28"/>
          <w:szCs w:val="28"/>
        </w:rPr>
        <w:t>- по счету 420623000 – 56,3 тыс. рублей – переплата за счет оплаты по авансовым счетам, представленным в декабре 2021 года;</w:t>
      </w:r>
    </w:p>
    <w:p w:rsidR="00530B4E" w:rsidRDefault="00530B4E" w:rsidP="00530B4E">
      <w:pPr>
        <w:ind w:firstLine="709"/>
        <w:jc w:val="both"/>
        <w:rPr>
          <w:sz w:val="28"/>
          <w:szCs w:val="28"/>
        </w:rPr>
      </w:pPr>
      <w:r>
        <w:rPr>
          <w:sz w:val="28"/>
          <w:szCs w:val="28"/>
        </w:rPr>
        <w:lastRenderedPageBreak/>
        <w:t>- по счету 420634000 – 9,0 тыс. рублей – предоплата за приобретение продуктов питания в январе 2022 года.</w:t>
      </w:r>
    </w:p>
    <w:p w:rsidR="00530B4E" w:rsidRPr="003B2013" w:rsidRDefault="00530B4E" w:rsidP="00530B4E">
      <w:pPr>
        <w:ind w:firstLine="709"/>
        <w:jc w:val="both"/>
        <w:rPr>
          <w:sz w:val="28"/>
          <w:szCs w:val="28"/>
        </w:rPr>
      </w:pPr>
      <w:r w:rsidRPr="003B2013">
        <w:rPr>
          <w:sz w:val="28"/>
          <w:szCs w:val="28"/>
        </w:rPr>
        <w:t>При анализе дебиторской задолженности установлено следующее.</w:t>
      </w:r>
    </w:p>
    <w:p w:rsidR="00530B4E" w:rsidRDefault="00530B4E" w:rsidP="00530B4E">
      <w:pPr>
        <w:ind w:firstLine="709"/>
        <w:jc w:val="both"/>
        <w:rPr>
          <w:sz w:val="28"/>
          <w:szCs w:val="28"/>
        </w:rPr>
      </w:pPr>
      <w:r w:rsidRPr="003B2013">
        <w:rPr>
          <w:sz w:val="28"/>
          <w:szCs w:val="28"/>
        </w:rPr>
        <w:t xml:space="preserve">Дебиторская задолженность в сумме </w:t>
      </w:r>
      <w:r>
        <w:rPr>
          <w:sz w:val="28"/>
          <w:szCs w:val="28"/>
        </w:rPr>
        <w:t>282 570,7</w:t>
      </w:r>
      <w:r w:rsidRPr="003B2013">
        <w:rPr>
          <w:sz w:val="28"/>
          <w:szCs w:val="28"/>
        </w:rPr>
        <w:t xml:space="preserve"> тыс. рублей является начислениями будущих периодов. </w:t>
      </w:r>
      <w:r>
        <w:rPr>
          <w:sz w:val="28"/>
          <w:szCs w:val="28"/>
        </w:rPr>
        <w:t>Дебиторская задолженность без начислений будущих периодов составила – 65,3 тыс. рублей.</w:t>
      </w:r>
    </w:p>
    <w:p w:rsidR="00530B4E" w:rsidRPr="00F55FA9" w:rsidRDefault="00530B4E" w:rsidP="00530B4E">
      <w:pPr>
        <w:ind w:firstLine="709"/>
        <w:jc w:val="both"/>
        <w:rPr>
          <w:sz w:val="28"/>
          <w:szCs w:val="28"/>
          <w:highlight w:val="yellow"/>
        </w:rPr>
      </w:pPr>
      <w:r w:rsidRPr="003B2013">
        <w:rPr>
          <w:sz w:val="28"/>
          <w:szCs w:val="28"/>
        </w:rPr>
        <w:t xml:space="preserve">Контрольно-счетная палата отмечает, что </w:t>
      </w:r>
      <w:r>
        <w:rPr>
          <w:sz w:val="28"/>
          <w:szCs w:val="28"/>
        </w:rPr>
        <w:t xml:space="preserve">в бюджетных учреждениях по-прежнему присутствует предоплата за товары, таким образом это приводит </w:t>
      </w:r>
      <w:r w:rsidRPr="00E2452B">
        <w:rPr>
          <w:sz w:val="28"/>
          <w:szCs w:val="28"/>
        </w:rPr>
        <w:t>к неэффективному у</w:t>
      </w:r>
      <w:r>
        <w:rPr>
          <w:sz w:val="28"/>
          <w:szCs w:val="28"/>
        </w:rPr>
        <w:t xml:space="preserve">правлению бюджетными средствами. </w:t>
      </w:r>
    </w:p>
    <w:p w:rsidR="00530B4E" w:rsidRDefault="00530B4E" w:rsidP="00530B4E">
      <w:pPr>
        <w:ind w:firstLine="709"/>
        <w:jc w:val="both"/>
        <w:rPr>
          <w:sz w:val="28"/>
          <w:szCs w:val="28"/>
        </w:rPr>
      </w:pPr>
      <w:r w:rsidRPr="003B7D44">
        <w:rPr>
          <w:sz w:val="28"/>
          <w:szCs w:val="28"/>
        </w:rPr>
        <w:t>Кредиторская задолженность в рамках субсидии на выполнение государственного (муниципального) задания составила 870,7 тыс. рублей.  Согласно Пояснительной записке задолженность сложилась:</w:t>
      </w:r>
    </w:p>
    <w:p w:rsidR="00530B4E" w:rsidRPr="003B7D44" w:rsidRDefault="00530B4E" w:rsidP="00530B4E">
      <w:pPr>
        <w:ind w:firstLine="709"/>
        <w:jc w:val="both"/>
        <w:rPr>
          <w:sz w:val="28"/>
          <w:szCs w:val="28"/>
        </w:rPr>
      </w:pPr>
      <w:r>
        <w:rPr>
          <w:sz w:val="28"/>
          <w:szCs w:val="28"/>
        </w:rPr>
        <w:t>- по счету 420826000 в сумме 0,2 тыс. рублей – задолженность по авансовому платежу за проезд;</w:t>
      </w:r>
    </w:p>
    <w:p w:rsidR="00530B4E" w:rsidRDefault="00530B4E" w:rsidP="00530B4E">
      <w:pPr>
        <w:ind w:firstLine="709"/>
        <w:jc w:val="both"/>
        <w:rPr>
          <w:sz w:val="28"/>
          <w:szCs w:val="28"/>
        </w:rPr>
      </w:pPr>
      <w:r w:rsidRPr="003B7D44">
        <w:rPr>
          <w:sz w:val="28"/>
          <w:szCs w:val="28"/>
        </w:rPr>
        <w:t>- по счету 420834000 в сумме 4,</w:t>
      </w:r>
      <w:r w:rsidR="002F19E5">
        <w:rPr>
          <w:sz w:val="28"/>
          <w:szCs w:val="28"/>
        </w:rPr>
        <w:t>2</w:t>
      </w:r>
      <w:r w:rsidRPr="003B7D44">
        <w:rPr>
          <w:sz w:val="28"/>
          <w:szCs w:val="28"/>
        </w:rPr>
        <w:t xml:space="preserve"> тыс. рублей – задолженность по авансовому отчету за приобретенные материальные запасы;</w:t>
      </w:r>
    </w:p>
    <w:p w:rsidR="00530B4E" w:rsidRDefault="00530B4E" w:rsidP="00530B4E">
      <w:pPr>
        <w:ind w:firstLine="709"/>
        <w:jc w:val="both"/>
        <w:rPr>
          <w:sz w:val="28"/>
          <w:szCs w:val="28"/>
        </w:rPr>
      </w:pPr>
      <w:r>
        <w:rPr>
          <w:sz w:val="28"/>
          <w:szCs w:val="28"/>
        </w:rPr>
        <w:t>- по счету 430212000 в сумме 5,2 тыс. рублей – денежная компенсация в части проезда к месту работы учителям за декабрь 2021 года;</w:t>
      </w:r>
    </w:p>
    <w:p w:rsidR="00530B4E" w:rsidRDefault="00530B4E" w:rsidP="00530B4E">
      <w:pPr>
        <w:ind w:firstLine="709"/>
        <w:jc w:val="both"/>
        <w:rPr>
          <w:sz w:val="28"/>
          <w:szCs w:val="28"/>
        </w:rPr>
      </w:pPr>
      <w:r>
        <w:rPr>
          <w:sz w:val="28"/>
          <w:szCs w:val="28"/>
        </w:rPr>
        <w:t>- по счету 430221000 – 16,7 тыс. рублей – задолженность за услуги связи за декабрь 2021 года по счетам, выставленным в январе 2022 года;</w:t>
      </w:r>
    </w:p>
    <w:p w:rsidR="00530B4E" w:rsidRPr="003B7D44" w:rsidRDefault="00530B4E" w:rsidP="00530B4E">
      <w:pPr>
        <w:ind w:firstLine="709"/>
        <w:jc w:val="both"/>
        <w:rPr>
          <w:sz w:val="28"/>
          <w:szCs w:val="28"/>
        </w:rPr>
      </w:pPr>
      <w:r>
        <w:rPr>
          <w:sz w:val="28"/>
          <w:szCs w:val="28"/>
        </w:rPr>
        <w:t>- по счету 430222000 в сумме 7,2 тыс. рублей – задолженность по возмещению компенсации за использование личного автомобиля в служебных целях за декабрь 2021 года</w:t>
      </w:r>
    </w:p>
    <w:p w:rsidR="00530B4E" w:rsidRDefault="00530B4E" w:rsidP="00530B4E">
      <w:pPr>
        <w:ind w:firstLine="709"/>
        <w:jc w:val="both"/>
        <w:rPr>
          <w:sz w:val="28"/>
          <w:szCs w:val="28"/>
        </w:rPr>
      </w:pPr>
      <w:r w:rsidRPr="003B7D44">
        <w:rPr>
          <w:sz w:val="28"/>
          <w:szCs w:val="28"/>
        </w:rPr>
        <w:t xml:space="preserve">- по счету 430223000 в сумме </w:t>
      </w:r>
      <w:r>
        <w:rPr>
          <w:sz w:val="28"/>
          <w:szCs w:val="28"/>
        </w:rPr>
        <w:t>769,1 тыс. рублей – задолженность за потребленные энергоресурсы за декабрь 2021 года по счетам, выста</w:t>
      </w:r>
      <w:r w:rsidRPr="003B7D44">
        <w:rPr>
          <w:sz w:val="28"/>
          <w:szCs w:val="28"/>
        </w:rPr>
        <w:t>вленным в январе 2022 года;</w:t>
      </w:r>
    </w:p>
    <w:p w:rsidR="00530B4E" w:rsidRDefault="00530B4E" w:rsidP="00530B4E">
      <w:pPr>
        <w:ind w:firstLine="709"/>
        <w:jc w:val="both"/>
        <w:rPr>
          <w:sz w:val="28"/>
          <w:szCs w:val="28"/>
        </w:rPr>
      </w:pPr>
      <w:r>
        <w:rPr>
          <w:sz w:val="28"/>
          <w:szCs w:val="28"/>
        </w:rPr>
        <w:t xml:space="preserve">- по счету 430226000 в сумме 16,3 тыс. рублей – задолженность за </w:t>
      </w:r>
      <w:proofErr w:type="spellStart"/>
      <w:r>
        <w:rPr>
          <w:sz w:val="28"/>
          <w:szCs w:val="28"/>
        </w:rPr>
        <w:t>предрейсовый</w:t>
      </w:r>
      <w:proofErr w:type="spellEnd"/>
      <w:r>
        <w:rPr>
          <w:sz w:val="28"/>
          <w:szCs w:val="28"/>
        </w:rPr>
        <w:t xml:space="preserve"> осмотр водителей за декабрь 2021 года по счетам, выставленным в январе 2022 года;</w:t>
      </w:r>
    </w:p>
    <w:p w:rsidR="00530B4E" w:rsidRDefault="00530B4E" w:rsidP="00530B4E">
      <w:pPr>
        <w:ind w:firstLine="709"/>
        <w:jc w:val="both"/>
        <w:rPr>
          <w:sz w:val="28"/>
          <w:szCs w:val="28"/>
        </w:rPr>
      </w:pPr>
      <w:r>
        <w:rPr>
          <w:sz w:val="28"/>
          <w:szCs w:val="28"/>
        </w:rPr>
        <w:t>- по счету 430234000 в сумме 51,8 тыс. рублей – задолженность по поставленным ГСМ в декабре 2021 года, оплата производится по факту поставки ГСМ до 15 числа месяца, в котором производилась выборка товара.</w:t>
      </w:r>
    </w:p>
    <w:p w:rsidR="002F19E5" w:rsidRDefault="002F19E5" w:rsidP="002F19E5">
      <w:pPr>
        <w:ind w:firstLine="709"/>
        <w:jc w:val="both"/>
        <w:rPr>
          <w:sz w:val="28"/>
          <w:szCs w:val="28"/>
        </w:rPr>
      </w:pPr>
      <w:r w:rsidRPr="002F19E5">
        <w:rPr>
          <w:sz w:val="28"/>
          <w:szCs w:val="28"/>
        </w:rPr>
        <w:t>Дебиторская задолженность (субсидия на иные цели)</w:t>
      </w:r>
      <w:r>
        <w:rPr>
          <w:sz w:val="28"/>
          <w:szCs w:val="28"/>
        </w:rPr>
        <w:t xml:space="preserve"> по состоянию на 01.01.2022 г. сложилась в сумме 28 317,7 тыс. рублей, в </w:t>
      </w:r>
      <w:proofErr w:type="spellStart"/>
      <w:r>
        <w:rPr>
          <w:sz w:val="28"/>
          <w:szCs w:val="28"/>
        </w:rPr>
        <w:t>т.ч</w:t>
      </w:r>
      <w:proofErr w:type="spellEnd"/>
      <w:r>
        <w:rPr>
          <w:sz w:val="28"/>
          <w:szCs w:val="28"/>
        </w:rPr>
        <w:t>.:</w:t>
      </w:r>
    </w:p>
    <w:p w:rsidR="002F19E5" w:rsidRDefault="002F19E5" w:rsidP="002F19E5">
      <w:pPr>
        <w:ind w:firstLine="709"/>
        <w:jc w:val="both"/>
        <w:rPr>
          <w:sz w:val="28"/>
          <w:szCs w:val="28"/>
        </w:rPr>
      </w:pPr>
      <w:r>
        <w:rPr>
          <w:sz w:val="28"/>
          <w:szCs w:val="28"/>
        </w:rPr>
        <w:t>- по счету 520552000 – 28 311,4 тыс. рублей – задолженность по доходам будущих периодов;</w:t>
      </w:r>
    </w:p>
    <w:p w:rsidR="002F19E5" w:rsidRPr="003B7D44" w:rsidRDefault="002F19E5" w:rsidP="002F19E5">
      <w:pPr>
        <w:ind w:firstLine="709"/>
        <w:jc w:val="both"/>
        <w:rPr>
          <w:sz w:val="28"/>
          <w:szCs w:val="28"/>
        </w:rPr>
      </w:pPr>
      <w:r>
        <w:rPr>
          <w:sz w:val="28"/>
          <w:szCs w:val="28"/>
        </w:rPr>
        <w:t xml:space="preserve">- по счету 520634000 – 6,3 тыс. рублей – предоплата на приобретение продуктов питания в первой половине января 2022 года. </w:t>
      </w:r>
    </w:p>
    <w:p w:rsidR="002F19E5" w:rsidRPr="003B7D44" w:rsidRDefault="002F19E5" w:rsidP="00530B4E">
      <w:pPr>
        <w:ind w:firstLine="709"/>
        <w:jc w:val="both"/>
        <w:rPr>
          <w:sz w:val="28"/>
          <w:szCs w:val="28"/>
        </w:rPr>
      </w:pPr>
    </w:p>
    <w:p w:rsidR="00530B4E" w:rsidRPr="0044258C" w:rsidRDefault="00530B4E" w:rsidP="00530B4E">
      <w:pPr>
        <w:ind w:firstLine="709"/>
        <w:jc w:val="both"/>
        <w:rPr>
          <w:sz w:val="28"/>
          <w:szCs w:val="28"/>
        </w:rPr>
      </w:pPr>
      <w:r w:rsidRPr="0044258C">
        <w:rPr>
          <w:sz w:val="28"/>
          <w:szCs w:val="28"/>
        </w:rPr>
        <w:t xml:space="preserve">В рамках субсидии на иные цели по состоянию на 1 января 2022 года сложилась </w:t>
      </w:r>
      <w:r>
        <w:rPr>
          <w:sz w:val="28"/>
          <w:szCs w:val="28"/>
        </w:rPr>
        <w:t>кредиторская</w:t>
      </w:r>
      <w:r w:rsidRPr="0044258C">
        <w:rPr>
          <w:sz w:val="28"/>
          <w:szCs w:val="28"/>
        </w:rPr>
        <w:t xml:space="preserve"> задолженность в сумме </w:t>
      </w:r>
      <w:r>
        <w:rPr>
          <w:sz w:val="28"/>
          <w:szCs w:val="28"/>
        </w:rPr>
        <w:t>14</w:t>
      </w:r>
      <w:r w:rsidRPr="0044258C">
        <w:rPr>
          <w:sz w:val="28"/>
          <w:szCs w:val="28"/>
        </w:rPr>
        <w:t xml:space="preserve">,3 тыс. рублей, в том числе: </w:t>
      </w:r>
    </w:p>
    <w:p w:rsidR="00530B4E" w:rsidRPr="0044258C" w:rsidRDefault="00530B4E" w:rsidP="00530B4E">
      <w:pPr>
        <w:ind w:firstLine="709"/>
        <w:jc w:val="both"/>
        <w:rPr>
          <w:sz w:val="28"/>
          <w:szCs w:val="28"/>
        </w:rPr>
      </w:pPr>
      <w:r w:rsidRPr="0044258C">
        <w:rPr>
          <w:sz w:val="28"/>
          <w:szCs w:val="28"/>
        </w:rPr>
        <w:t>- по счету 5</w:t>
      </w:r>
      <w:r>
        <w:rPr>
          <w:sz w:val="28"/>
          <w:szCs w:val="28"/>
        </w:rPr>
        <w:t>30234000 в сумме14,3 тыс</w:t>
      </w:r>
      <w:r w:rsidRPr="0044258C">
        <w:rPr>
          <w:sz w:val="28"/>
          <w:szCs w:val="28"/>
        </w:rPr>
        <w:t xml:space="preserve">. рублей – задолженность </w:t>
      </w:r>
      <w:r w:rsidR="002F19E5">
        <w:rPr>
          <w:sz w:val="28"/>
          <w:szCs w:val="28"/>
        </w:rPr>
        <w:t xml:space="preserve">за </w:t>
      </w:r>
      <w:r w:rsidRPr="0044258C">
        <w:rPr>
          <w:sz w:val="28"/>
          <w:szCs w:val="28"/>
        </w:rPr>
        <w:t>приобретен</w:t>
      </w:r>
      <w:r w:rsidR="002F19E5">
        <w:rPr>
          <w:sz w:val="28"/>
          <w:szCs w:val="28"/>
        </w:rPr>
        <w:t>ные</w:t>
      </w:r>
      <w:r w:rsidRPr="0044258C">
        <w:rPr>
          <w:sz w:val="28"/>
          <w:szCs w:val="28"/>
        </w:rPr>
        <w:t xml:space="preserve"> продукт</w:t>
      </w:r>
      <w:r w:rsidR="002F19E5">
        <w:rPr>
          <w:sz w:val="28"/>
          <w:szCs w:val="28"/>
        </w:rPr>
        <w:t>ы</w:t>
      </w:r>
      <w:r w:rsidRPr="0044258C">
        <w:rPr>
          <w:sz w:val="28"/>
          <w:szCs w:val="28"/>
        </w:rPr>
        <w:t xml:space="preserve"> питания в образ</w:t>
      </w:r>
      <w:r>
        <w:rPr>
          <w:sz w:val="28"/>
          <w:szCs w:val="28"/>
        </w:rPr>
        <w:t>овательных учреждениях за декабрь 2021 года</w:t>
      </w:r>
      <w:r w:rsidRPr="0044258C">
        <w:rPr>
          <w:sz w:val="28"/>
          <w:szCs w:val="28"/>
        </w:rPr>
        <w:t>.</w:t>
      </w:r>
    </w:p>
    <w:p w:rsidR="00530B4E" w:rsidRPr="0044258C" w:rsidRDefault="00530B4E" w:rsidP="00530B4E">
      <w:pPr>
        <w:ind w:firstLine="709"/>
        <w:jc w:val="both"/>
        <w:rPr>
          <w:sz w:val="28"/>
          <w:szCs w:val="28"/>
        </w:rPr>
      </w:pPr>
      <w:r w:rsidRPr="0044258C">
        <w:rPr>
          <w:sz w:val="28"/>
          <w:szCs w:val="28"/>
        </w:rPr>
        <w:lastRenderedPageBreak/>
        <w:t>Кредиторская задолж</w:t>
      </w:r>
      <w:r>
        <w:rPr>
          <w:sz w:val="28"/>
          <w:szCs w:val="28"/>
        </w:rPr>
        <w:t>енность сложилась по собственным доходам учреждений сложилась в сумме 126,7</w:t>
      </w:r>
      <w:r w:rsidRPr="0044258C">
        <w:rPr>
          <w:sz w:val="28"/>
          <w:szCs w:val="28"/>
        </w:rPr>
        <w:t xml:space="preserve"> тыс. рублей, из них:</w:t>
      </w:r>
    </w:p>
    <w:p w:rsidR="00530B4E" w:rsidRPr="0044258C" w:rsidRDefault="00530B4E" w:rsidP="00530B4E">
      <w:pPr>
        <w:ind w:firstLine="709"/>
        <w:jc w:val="both"/>
        <w:rPr>
          <w:sz w:val="28"/>
          <w:szCs w:val="28"/>
        </w:rPr>
      </w:pPr>
      <w:r w:rsidRPr="0044258C">
        <w:rPr>
          <w:sz w:val="28"/>
          <w:szCs w:val="28"/>
        </w:rPr>
        <w:t xml:space="preserve">- по счету 220531000 – </w:t>
      </w:r>
      <w:r>
        <w:rPr>
          <w:sz w:val="28"/>
          <w:szCs w:val="28"/>
        </w:rPr>
        <w:t>17,0</w:t>
      </w:r>
      <w:r w:rsidRPr="0044258C">
        <w:rPr>
          <w:sz w:val="28"/>
          <w:szCs w:val="28"/>
        </w:rPr>
        <w:t xml:space="preserve"> тыс. рублей – задолженность по </w:t>
      </w:r>
      <w:r>
        <w:rPr>
          <w:sz w:val="28"/>
          <w:szCs w:val="28"/>
        </w:rPr>
        <w:t>родительской плате</w:t>
      </w:r>
      <w:r w:rsidRPr="0044258C">
        <w:rPr>
          <w:sz w:val="28"/>
          <w:szCs w:val="28"/>
        </w:rPr>
        <w:t>;</w:t>
      </w:r>
    </w:p>
    <w:p w:rsidR="00530B4E" w:rsidRPr="0044258C" w:rsidRDefault="00530B4E" w:rsidP="00530B4E">
      <w:pPr>
        <w:ind w:firstLine="709"/>
        <w:jc w:val="both"/>
        <w:rPr>
          <w:sz w:val="28"/>
          <w:szCs w:val="28"/>
        </w:rPr>
      </w:pPr>
      <w:r w:rsidRPr="0044258C">
        <w:rPr>
          <w:sz w:val="28"/>
          <w:szCs w:val="28"/>
        </w:rPr>
        <w:t>- по счету 230234000 – 109,8 тыс. рублей – задолженность за продукты питания за декабрь 2021 года;</w:t>
      </w:r>
    </w:p>
    <w:p w:rsidR="006B6886" w:rsidRPr="00533232" w:rsidRDefault="006B6886" w:rsidP="006B6886">
      <w:pPr>
        <w:ind w:firstLine="709"/>
        <w:jc w:val="both"/>
        <w:rPr>
          <w:sz w:val="28"/>
          <w:szCs w:val="28"/>
        </w:rPr>
      </w:pPr>
      <w:r w:rsidRPr="00533232">
        <w:rPr>
          <w:sz w:val="28"/>
          <w:szCs w:val="28"/>
        </w:rPr>
        <w:t xml:space="preserve">Анализ сведений о движении нефинансовых активов </w:t>
      </w:r>
      <w:r w:rsidRPr="002F5BA7">
        <w:rPr>
          <w:b/>
          <w:sz w:val="28"/>
          <w:szCs w:val="28"/>
        </w:rPr>
        <w:t>главных распорядителей бюджетных средств и муниципальных бюджетных учреждений</w:t>
      </w:r>
      <w:r w:rsidRPr="00533232">
        <w:rPr>
          <w:sz w:val="28"/>
          <w:szCs w:val="28"/>
        </w:rPr>
        <w:t xml:space="preserve"> показал, что остаток материальных запасов на конец отчетного периода составил </w:t>
      </w:r>
      <w:r w:rsidR="002F5BA7">
        <w:rPr>
          <w:sz w:val="28"/>
          <w:szCs w:val="28"/>
        </w:rPr>
        <w:t>4 494,8</w:t>
      </w:r>
      <w:r w:rsidRPr="00533232">
        <w:rPr>
          <w:sz w:val="28"/>
          <w:szCs w:val="28"/>
        </w:rPr>
        <w:t xml:space="preserve"> тыс. рублей, по сравнению с началом отчетного периода</w:t>
      </w:r>
      <w:r w:rsidR="001C52EA">
        <w:rPr>
          <w:sz w:val="28"/>
          <w:szCs w:val="28"/>
        </w:rPr>
        <w:t xml:space="preserve"> (6 475,4 тыс. рублей) </w:t>
      </w:r>
      <w:r w:rsidRPr="00533232">
        <w:rPr>
          <w:sz w:val="28"/>
          <w:szCs w:val="28"/>
        </w:rPr>
        <w:t>уменьшился на 1 9</w:t>
      </w:r>
      <w:r w:rsidR="001C52EA">
        <w:rPr>
          <w:sz w:val="28"/>
          <w:szCs w:val="28"/>
        </w:rPr>
        <w:t>80</w:t>
      </w:r>
      <w:r w:rsidRPr="00533232">
        <w:rPr>
          <w:sz w:val="28"/>
          <w:szCs w:val="28"/>
        </w:rPr>
        <w:t>,</w:t>
      </w:r>
      <w:r w:rsidR="001C52EA">
        <w:rPr>
          <w:sz w:val="28"/>
          <w:szCs w:val="28"/>
        </w:rPr>
        <w:t>6</w:t>
      </w:r>
      <w:r w:rsidRPr="00533232">
        <w:rPr>
          <w:sz w:val="28"/>
          <w:szCs w:val="28"/>
        </w:rPr>
        <w:t xml:space="preserve"> тыс. рублей. Контрольно-счетная палата отмечает, что </w:t>
      </w:r>
      <w:r>
        <w:rPr>
          <w:sz w:val="28"/>
          <w:szCs w:val="28"/>
        </w:rPr>
        <w:t>в сравнении с</w:t>
      </w:r>
      <w:r w:rsidRPr="00533232">
        <w:rPr>
          <w:sz w:val="28"/>
          <w:szCs w:val="28"/>
        </w:rPr>
        <w:t xml:space="preserve"> прошлым периодом произошло уменьшение остатков материальных запасов, однако наличие значительных остатков может привести к отвлечению бюджетных средств в неиспользуемые материальные запасы, что приведет к неэффективному использованию бюджетных средств.</w:t>
      </w:r>
    </w:p>
    <w:p w:rsidR="006B6886" w:rsidRPr="00F55FA9" w:rsidRDefault="006B6886" w:rsidP="006B6886">
      <w:pPr>
        <w:ind w:firstLine="709"/>
        <w:jc w:val="both"/>
        <w:rPr>
          <w:b/>
          <w:sz w:val="28"/>
          <w:szCs w:val="28"/>
          <w:highlight w:val="yellow"/>
        </w:rPr>
      </w:pPr>
    </w:p>
    <w:p w:rsidR="006B6886" w:rsidRPr="00DD59F8" w:rsidRDefault="006B6886" w:rsidP="006B6886">
      <w:pPr>
        <w:ind w:firstLine="709"/>
        <w:jc w:val="both"/>
        <w:rPr>
          <w:sz w:val="28"/>
          <w:szCs w:val="28"/>
        </w:rPr>
      </w:pPr>
      <w:r w:rsidRPr="00DD59F8">
        <w:rPr>
          <w:b/>
          <w:sz w:val="28"/>
          <w:szCs w:val="28"/>
        </w:rPr>
        <w:t xml:space="preserve">10. </w:t>
      </w:r>
      <w:r w:rsidRPr="00DD59F8">
        <w:rPr>
          <w:sz w:val="28"/>
          <w:szCs w:val="28"/>
        </w:rPr>
        <w:t>В соответствии со статьей 81 Бюджетного кодекса Российской Федерации решением Жирятинского районного Совета народных депутатов от 11.12.2019 года № 6-112 установлен размер резервного фонда администрации Жирятинского района на 2021 год в размере 103,0 тыс. рублей.</w:t>
      </w:r>
    </w:p>
    <w:p w:rsidR="006B6886" w:rsidRPr="00F55FA9" w:rsidRDefault="006B6886" w:rsidP="006B6886">
      <w:pPr>
        <w:ind w:firstLine="709"/>
        <w:jc w:val="both"/>
        <w:rPr>
          <w:sz w:val="28"/>
          <w:szCs w:val="28"/>
          <w:highlight w:val="yellow"/>
        </w:rPr>
      </w:pPr>
      <w:r w:rsidRPr="00DD59F8">
        <w:rPr>
          <w:sz w:val="28"/>
          <w:szCs w:val="28"/>
        </w:rPr>
        <w:t>Согласно представленному отчету о расходовании средств резервного фонда бюджета муниципального района в отчетном году в соответствии с распоряжениями администрации выделено и использовано средств в объеме 103,0 тыс. рублей.</w:t>
      </w:r>
    </w:p>
    <w:p w:rsidR="006B6886" w:rsidRPr="00A31F21" w:rsidRDefault="006B6886" w:rsidP="006B6886">
      <w:pPr>
        <w:ind w:firstLine="709"/>
        <w:jc w:val="both"/>
        <w:rPr>
          <w:sz w:val="28"/>
          <w:szCs w:val="28"/>
        </w:rPr>
      </w:pPr>
      <w:r w:rsidRPr="00A31F21">
        <w:rPr>
          <w:sz w:val="28"/>
          <w:szCs w:val="28"/>
        </w:rPr>
        <w:t xml:space="preserve">Администрацией района средства направлены на проведение неотложных аварийно-восстановительных работ кровли многоквартирного жилого дома, расположенного по адресу: Брянская  область, Жирятинский район, д. Новое </w:t>
      </w:r>
      <w:proofErr w:type="spellStart"/>
      <w:r w:rsidRPr="00A31F21">
        <w:rPr>
          <w:sz w:val="28"/>
          <w:szCs w:val="28"/>
        </w:rPr>
        <w:t>Каплино</w:t>
      </w:r>
      <w:proofErr w:type="spellEnd"/>
      <w:r w:rsidRPr="00A31F21">
        <w:rPr>
          <w:sz w:val="28"/>
          <w:szCs w:val="28"/>
        </w:rPr>
        <w:t xml:space="preserve">, </w:t>
      </w:r>
      <w:proofErr w:type="spellStart"/>
      <w:r w:rsidRPr="00A31F21">
        <w:rPr>
          <w:sz w:val="28"/>
          <w:szCs w:val="28"/>
        </w:rPr>
        <w:t>ул.Школьная</w:t>
      </w:r>
      <w:proofErr w:type="spellEnd"/>
      <w:r w:rsidRPr="00A31F21">
        <w:rPr>
          <w:sz w:val="28"/>
          <w:szCs w:val="28"/>
        </w:rPr>
        <w:t xml:space="preserve">, д.14 (распоряжение администрации Жирятинского района №295-р от 06.07.2021 г.) в сумме 52,0 тыс. рублей, или 100% к плану и для проведения экстренных противоэпизоотических мероприятий в целях предотвращения угрозы распространения африканской чумы свиней в </w:t>
      </w:r>
      <w:proofErr w:type="spellStart"/>
      <w:r w:rsidRPr="00A31F21">
        <w:rPr>
          <w:sz w:val="28"/>
          <w:szCs w:val="28"/>
        </w:rPr>
        <w:t>с.Морачево</w:t>
      </w:r>
      <w:proofErr w:type="spellEnd"/>
      <w:r w:rsidRPr="00A31F21">
        <w:rPr>
          <w:sz w:val="28"/>
          <w:szCs w:val="28"/>
        </w:rPr>
        <w:t xml:space="preserve"> Жирятинского района (распоряжение администрации Жирятинского района №452-р от 13.10.2021 г.) в сумме 51,0 тыс. рублей, ил 100% к плану.</w:t>
      </w:r>
    </w:p>
    <w:p w:rsidR="006B6886" w:rsidRDefault="006B6886" w:rsidP="006B6886">
      <w:pPr>
        <w:ind w:firstLine="709"/>
        <w:jc w:val="both"/>
        <w:rPr>
          <w:sz w:val="28"/>
          <w:szCs w:val="28"/>
        </w:rPr>
      </w:pPr>
      <w:r w:rsidRPr="00A31F21">
        <w:rPr>
          <w:sz w:val="28"/>
          <w:szCs w:val="28"/>
        </w:rPr>
        <w:t>Расходы за счет средств резервного фонда отражены по главному распорядителю – администрации Жирятинского района по разделу 0300 «Национальная безопасность и правоохранительная деятельность, по подразделу 0310 «Защита населения и территории от последствий чрезвычайных ситуаций природного и техногенного характера, пожарная безопасность»</w:t>
      </w:r>
    </w:p>
    <w:p w:rsidR="00E579F2" w:rsidRPr="00A31F21" w:rsidRDefault="00E579F2" w:rsidP="006B6886">
      <w:pPr>
        <w:ind w:firstLine="709"/>
        <w:jc w:val="both"/>
        <w:rPr>
          <w:b/>
          <w:sz w:val="28"/>
          <w:szCs w:val="28"/>
        </w:rPr>
      </w:pPr>
    </w:p>
    <w:p w:rsidR="006B6886" w:rsidRPr="00F55FA9" w:rsidRDefault="006B6886" w:rsidP="006B6886">
      <w:pPr>
        <w:tabs>
          <w:tab w:val="left" w:pos="6750"/>
        </w:tabs>
        <w:ind w:firstLine="567"/>
        <w:jc w:val="both"/>
        <w:rPr>
          <w:spacing w:val="-6"/>
          <w:sz w:val="28"/>
          <w:szCs w:val="28"/>
          <w:highlight w:val="yellow"/>
        </w:rPr>
      </w:pPr>
      <w:r w:rsidRPr="00DD59F8">
        <w:rPr>
          <w:b/>
          <w:sz w:val="28"/>
          <w:szCs w:val="28"/>
        </w:rPr>
        <w:lastRenderedPageBreak/>
        <w:t xml:space="preserve">11. </w:t>
      </w:r>
      <w:r w:rsidRPr="00DD59F8">
        <w:rPr>
          <w:sz w:val="28"/>
          <w:szCs w:val="28"/>
        </w:rPr>
        <w:t xml:space="preserve">При принятии бюджета Жирятинского муниципального района Брянской области на 2021 год и на плановый период 2022 и 2023 годов был </w:t>
      </w:r>
      <w:r w:rsidRPr="00DD59F8">
        <w:rPr>
          <w:spacing w:val="-6"/>
          <w:sz w:val="28"/>
          <w:szCs w:val="28"/>
        </w:rPr>
        <w:t>утвержден без</w:t>
      </w:r>
      <w:r w:rsidRPr="00DD59F8">
        <w:rPr>
          <w:sz w:val="28"/>
          <w:szCs w:val="28"/>
        </w:rPr>
        <w:t>дефицитный бюджет.</w:t>
      </w:r>
      <w:r w:rsidRPr="00F55FA9">
        <w:rPr>
          <w:sz w:val="28"/>
          <w:szCs w:val="28"/>
          <w:highlight w:val="yellow"/>
        </w:rPr>
        <w:t xml:space="preserve"> </w:t>
      </w:r>
    </w:p>
    <w:p w:rsidR="006B6886" w:rsidRPr="00AF20A2" w:rsidRDefault="006B6886" w:rsidP="006B6886">
      <w:pPr>
        <w:ind w:firstLine="709"/>
        <w:jc w:val="both"/>
        <w:rPr>
          <w:sz w:val="28"/>
          <w:szCs w:val="28"/>
        </w:rPr>
      </w:pPr>
      <w:r w:rsidRPr="00AF20A2">
        <w:rPr>
          <w:sz w:val="28"/>
          <w:szCs w:val="28"/>
        </w:rPr>
        <w:t xml:space="preserve">Решением Жирятинского районного Совета народных депутатов был утвержден дефицит бюджета района в объеме 3 547,99 тыс. рублей. </w:t>
      </w:r>
    </w:p>
    <w:p w:rsidR="006B6886" w:rsidRPr="00AF20A2" w:rsidRDefault="006B6886" w:rsidP="006B6886">
      <w:pPr>
        <w:ind w:firstLine="709"/>
        <w:jc w:val="both"/>
        <w:rPr>
          <w:sz w:val="28"/>
          <w:szCs w:val="28"/>
        </w:rPr>
      </w:pPr>
      <w:r w:rsidRPr="00AF20A2">
        <w:rPr>
          <w:sz w:val="28"/>
          <w:szCs w:val="28"/>
        </w:rPr>
        <w:t>В соответствии с представленным отчетом об исполнении бюджета района, бюджет района исполнен с дефицитом в сумме 284,7 тыс. рублей.</w:t>
      </w:r>
    </w:p>
    <w:p w:rsidR="006B6886" w:rsidRPr="00F55FA9" w:rsidRDefault="006B6886" w:rsidP="006B6886">
      <w:pPr>
        <w:ind w:firstLine="709"/>
        <w:jc w:val="both"/>
        <w:rPr>
          <w:b/>
          <w:sz w:val="28"/>
          <w:szCs w:val="28"/>
          <w:highlight w:val="yellow"/>
        </w:rPr>
      </w:pPr>
      <w:r w:rsidRPr="00AF20A2">
        <w:rPr>
          <w:sz w:val="28"/>
          <w:szCs w:val="28"/>
        </w:rPr>
        <w:t>На начало отчетного периода остаток средств на бюджетном счете составлял 3 547,99 тыс. рублей. По результатам исполнения бюджета района остаток средств на бюджетном счете на конец отчетного периода составил 3 263,2 тыс. рублей, в том числе средства дорожного фонда 931,2 тыс. рублей.</w:t>
      </w:r>
    </w:p>
    <w:p w:rsidR="006B6886" w:rsidRPr="00F55FA9" w:rsidRDefault="006B6886" w:rsidP="006B6886">
      <w:pPr>
        <w:ind w:firstLine="709"/>
        <w:jc w:val="both"/>
        <w:rPr>
          <w:b/>
          <w:sz w:val="28"/>
          <w:szCs w:val="28"/>
          <w:highlight w:val="yellow"/>
        </w:rPr>
      </w:pPr>
    </w:p>
    <w:p w:rsidR="006B6886" w:rsidRPr="00AF20A2" w:rsidRDefault="006B6886" w:rsidP="006B6886">
      <w:pPr>
        <w:ind w:firstLine="709"/>
        <w:jc w:val="both"/>
        <w:rPr>
          <w:sz w:val="28"/>
          <w:szCs w:val="28"/>
        </w:rPr>
      </w:pPr>
      <w:r w:rsidRPr="00AF20A2">
        <w:rPr>
          <w:b/>
          <w:sz w:val="28"/>
          <w:szCs w:val="28"/>
        </w:rPr>
        <w:t xml:space="preserve">12. </w:t>
      </w:r>
      <w:r w:rsidRPr="00AF20A2">
        <w:rPr>
          <w:sz w:val="28"/>
          <w:szCs w:val="28"/>
        </w:rPr>
        <w:t>В отчетном периоде привлечение внутренних заимствований и предоставление муниципальных гарантий не производилось.</w:t>
      </w:r>
    </w:p>
    <w:p w:rsidR="006B6886" w:rsidRDefault="006B6886" w:rsidP="006B6886">
      <w:pPr>
        <w:jc w:val="both"/>
        <w:rPr>
          <w:sz w:val="28"/>
          <w:szCs w:val="28"/>
        </w:rPr>
      </w:pPr>
      <w:r w:rsidRPr="00AF20A2">
        <w:rPr>
          <w:sz w:val="28"/>
          <w:szCs w:val="28"/>
        </w:rPr>
        <w:t xml:space="preserve">          Муниципальное образование «Жирятинский район» муниципального долга не имеет.</w:t>
      </w:r>
    </w:p>
    <w:p w:rsidR="000878EB" w:rsidRDefault="000878EB" w:rsidP="006B6886">
      <w:pPr>
        <w:jc w:val="both"/>
        <w:rPr>
          <w:sz w:val="28"/>
          <w:szCs w:val="28"/>
        </w:rPr>
      </w:pPr>
      <w:bookmarkStart w:id="0" w:name="_GoBack"/>
      <w:bookmarkEnd w:id="0"/>
    </w:p>
    <w:p w:rsidR="00E579F2" w:rsidRDefault="006B6886" w:rsidP="006B6886">
      <w:pPr>
        <w:ind w:firstLine="540"/>
        <w:jc w:val="both"/>
        <w:outlineLvl w:val="2"/>
        <w:rPr>
          <w:b/>
          <w:sz w:val="28"/>
          <w:szCs w:val="28"/>
        </w:rPr>
      </w:pPr>
      <w:r w:rsidRPr="006C0939">
        <w:rPr>
          <w:b/>
          <w:sz w:val="28"/>
          <w:szCs w:val="28"/>
        </w:rPr>
        <w:t>Предложения</w:t>
      </w:r>
    </w:p>
    <w:p w:rsidR="000878EB" w:rsidRPr="006C0939" w:rsidRDefault="000878EB" w:rsidP="006B6886">
      <w:pPr>
        <w:ind w:firstLine="540"/>
        <w:jc w:val="both"/>
        <w:outlineLvl w:val="2"/>
        <w:rPr>
          <w:b/>
          <w:sz w:val="28"/>
          <w:szCs w:val="28"/>
        </w:rPr>
      </w:pPr>
    </w:p>
    <w:p w:rsidR="006B6886" w:rsidRPr="006C0939" w:rsidRDefault="006B6886" w:rsidP="006B6886">
      <w:pPr>
        <w:ind w:right="45" w:firstLine="709"/>
        <w:jc w:val="both"/>
        <w:rPr>
          <w:sz w:val="28"/>
          <w:szCs w:val="28"/>
        </w:rPr>
      </w:pPr>
      <w:r w:rsidRPr="006C0939">
        <w:rPr>
          <w:b/>
          <w:sz w:val="28"/>
          <w:szCs w:val="28"/>
        </w:rPr>
        <w:t>1.</w:t>
      </w:r>
      <w:r w:rsidRPr="006C0939">
        <w:rPr>
          <w:sz w:val="28"/>
          <w:szCs w:val="28"/>
        </w:rPr>
        <w:t xml:space="preserve">  Направить заключение на годовой отчет об исполнении бюджета Жирятинского муниципального района Брянской области за 2021 год в Жирятинский районный Совет народных депутатов с рекомендацией рассмотреть проект решения районного Совета народных депутатов «Об исполнении бюджета Жирятинского муниципального района Брянской области за 2021 год».</w:t>
      </w:r>
    </w:p>
    <w:p w:rsidR="006B6886" w:rsidRPr="006C0939" w:rsidRDefault="006B6886" w:rsidP="006B6886">
      <w:pPr>
        <w:ind w:right="45" w:firstLine="709"/>
        <w:jc w:val="both"/>
        <w:rPr>
          <w:sz w:val="28"/>
          <w:szCs w:val="28"/>
        </w:rPr>
      </w:pPr>
      <w:r w:rsidRPr="006C0939">
        <w:rPr>
          <w:b/>
          <w:sz w:val="28"/>
          <w:szCs w:val="28"/>
        </w:rPr>
        <w:t>2.</w:t>
      </w:r>
      <w:r w:rsidRPr="006C0939">
        <w:rPr>
          <w:sz w:val="28"/>
          <w:szCs w:val="28"/>
        </w:rPr>
        <w:t xml:space="preserve"> Направить заключение на годовой отчет об исполнении бюджета Жирятинского муниципального района Брянской области за 2021 год в администрацию Жирятинского района, Финансовый отдел администрации Жирятинского района с предложениями.</w:t>
      </w:r>
    </w:p>
    <w:p w:rsidR="006B6886" w:rsidRPr="006C0939" w:rsidRDefault="006B6886" w:rsidP="006B6886">
      <w:pPr>
        <w:ind w:firstLine="709"/>
        <w:jc w:val="both"/>
        <w:rPr>
          <w:color w:val="000000"/>
          <w:sz w:val="28"/>
          <w:szCs w:val="28"/>
          <w:shd w:val="clear" w:color="auto" w:fill="FFFFFF"/>
        </w:rPr>
      </w:pPr>
      <w:r w:rsidRPr="006C0939">
        <w:rPr>
          <w:b/>
          <w:sz w:val="28"/>
          <w:szCs w:val="28"/>
        </w:rPr>
        <w:t xml:space="preserve">3. </w:t>
      </w:r>
      <w:r w:rsidRPr="006C0939">
        <w:rPr>
          <w:sz w:val="28"/>
          <w:szCs w:val="28"/>
        </w:rPr>
        <w:t xml:space="preserve">Главным распорядителям средств бюджета района, в целях более эффективного управления средствами бюджета, не допускать </w:t>
      </w:r>
      <w:r w:rsidRPr="006C0939">
        <w:rPr>
          <w:color w:val="000000"/>
          <w:sz w:val="28"/>
          <w:szCs w:val="28"/>
          <w:shd w:val="clear" w:color="auto" w:fill="FFFFFF"/>
        </w:rPr>
        <w:t xml:space="preserve">неэффективных (безрезультатных) расходов. </w:t>
      </w:r>
      <w:r w:rsidRPr="006C0939">
        <w:rPr>
          <w:sz w:val="28"/>
          <w:szCs w:val="28"/>
        </w:rPr>
        <w:t>Не допускать отвлечения бюджетных средств на уплату пени и штрафов за нарушение законодательства о налогах и сборах, закон</w:t>
      </w:r>
      <w:r w:rsidR="001C52EA">
        <w:rPr>
          <w:sz w:val="28"/>
          <w:szCs w:val="28"/>
        </w:rPr>
        <w:t>одательства о страховых взносах, а также уплату исполнительских сборов.</w:t>
      </w:r>
    </w:p>
    <w:p w:rsidR="006B6886" w:rsidRPr="006C0939" w:rsidRDefault="006B6886" w:rsidP="006B6886">
      <w:pPr>
        <w:ind w:right="48" w:firstLine="619"/>
        <w:jc w:val="both"/>
        <w:rPr>
          <w:sz w:val="28"/>
          <w:szCs w:val="28"/>
        </w:rPr>
      </w:pPr>
      <w:r w:rsidRPr="006C0939">
        <w:rPr>
          <w:b/>
          <w:sz w:val="28"/>
          <w:szCs w:val="28"/>
        </w:rPr>
        <w:t xml:space="preserve"> 4.</w:t>
      </w:r>
      <w:r w:rsidRPr="006C0939">
        <w:rPr>
          <w:sz w:val="28"/>
          <w:szCs w:val="28"/>
        </w:rPr>
        <w:t xml:space="preserve"> Главным распорядителям средств бюджета района не допускать образования дебиторской и кредиторской задолженности. </w:t>
      </w:r>
    </w:p>
    <w:p w:rsidR="006B6886" w:rsidRPr="006C0939" w:rsidRDefault="006B6886" w:rsidP="006B6886">
      <w:pPr>
        <w:ind w:right="48" w:firstLine="619"/>
        <w:jc w:val="both"/>
        <w:rPr>
          <w:sz w:val="28"/>
          <w:szCs w:val="28"/>
        </w:rPr>
      </w:pPr>
      <w:r w:rsidRPr="006C0939">
        <w:rPr>
          <w:b/>
          <w:sz w:val="28"/>
          <w:szCs w:val="28"/>
        </w:rPr>
        <w:t xml:space="preserve"> 5. </w:t>
      </w:r>
      <w:r w:rsidRPr="006C0939">
        <w:rPr>
          <w:sz w:val="28"/>
          <w:szCs w:val="28"/>
        </w:rPr>
        <w:t>Не допускать значительного увеличения остатка материальных запасов на конец отчетного периода.</w:t>
      </w:r>
    </w:p>
    <w:p w:rsidR="006B6886" w:rsidRPr="00151E99" w:rsidRDefault="006B6886" w:rsidP="00E579F2">
      <w:pPr>
        <w:ind w:firstLine="619"/>
        <w:jc w:val="both"/>
        <w:rPr>
          <w:sz w:val="28"/>
          <w:szCs w:val="28"/>
        </w:rPr>
      </w:pPr>
      <w:r w:rsidRPr="006C0939">
        <w:rPr>
          <w:b/>
          <w:sz w:val="28"/>
          <w:szCs w:val="28"/>
        </w:rPr>
        <w:t xml:space="preserve">6. </w:t>
      </w:r>
      <w:r w:rsidRPr="006C0939">
        <w:rPr>
          <w:sz w:val="28"/>
          <w:szCs w:val="28"/>
        </w:rPr>
        <w:t xml:space="preserve">Заполнение форм осуществлять в соответствии с требованиями, предъявляемыми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и Инструкцией о порядке составления, </w:t>
      </w:r>
      <w:r w:rsidRPr="006C0939">
        <w:rPr>
          <w:sz w:val="28"/>
          <w:szCs w:val="28"/>
        </w:rPr>
        <w:lastRenderedPageBreak/>
        <w:t>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Инструкции от 08.06.2018 № 132н.</w:t>
      </w:r>
    </w:p>
    <w:p w:rsidR="006B6886" w:rsidRDefault="006B6886" w:rsidP="006B6886">
      <w:pPr>
        <w:ind w:right="45"/>
        <w:jc w:val="both"/>
        <w:rPr>
          <w:sz w:val="28"/>
          <w:szCs w:val="28"/>
        </w:rPr>
      </w:pPr>
    </w:p>
    <w:p w:rsidR="006B6886" w:rsidRPr="00151E99" w:rsidRDefault="006B6886" w:rsidP="00E579F2">
      <w:pPr>
        <w:spacing w:line="0" w:lineRule="atLeast"/>
        <w:ind w:right="45"/>
        <w:jc w:val="both"/>
        <w:rPr>
          <w:sz w:val="28"/>
          <w:szCs w:val="28"/>
        </w:rPr>
      </w:pPr>
      <w:r w:rsidRPr="00151E99">
        <w:rPr>
          <w:sz w:val="28"/>
          <w:szCs w:val="28"/>
        </w:rPr>
        <w:t>Председатель Контрольно-счетной</w:t>
      </w:r>
    </w:p>
    <w:p w:rsidR="006B6886" w:rsidRPr="00151E99" w:rsidRDefault="006B6886" w:rsidP="00E579F2">
      <w:pPr>
        <w:spacing w:line="0" w:lineRule="atLeast"/>
        <w:ind w:right="45"/>
        <w:jc w:val="both"/>
        <w:rPr>
          <w:sz w:val="28"/>
          <w:szCs w:val="28"/>
        </w:rPr>
      </w:pPr>
      <w:r w:rsidRPr="00151E99">
        <w:rPr>
          <w:sz w:val="28"/>
          <w:szCs w:val="28"/>
        </w:rPr>
        <w:t xml:space="preserve">палаты Жирятинского района                    </w:t>
      </w:r>
      <w:r w:rsidR="005324EB" w:rsidRPr="00B346D3">
        <w:rPr>
          <w:noProof/>
        </w:rPr>
        <w:drawing>
          <wp:inline distT="0" distB="0" distL="0" distR="0" wp14:anchorId="3772B83E" wp14:editId="4712F22C">
            <wp:extent cx="755015" cy="552450"/>
            <wp:effectExtent l="0" t="0" r="0" b="0"/>
            <wp:docPr id="1" name="Рисунок 1" descr="C:\Users\КСП\Desktop\Самсонова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П\Desktop\Самсонова подпись.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500" cy="576951"/>
                    </a:xfrm>
                    <a:prstGeom prst="rect">
                      <a:avLst/>
                    </a:prstGeom>
                    <a:noFill/>
                    <a:ln>
                      <a:noFill/>
                    </a:ln>
                  </pic:spPr>
                </pic:pic>
              </a:graphicData>
            </a:graphic>
          </wp:inline>
        </w:drawing>
      </w:r>
      <w:r w:rsidRPr="00151E99">
        <w:rPr>
          <w:sz w:val="28"/>
          <w:szCs w:val="28"/>
        </w:rPr>
        <w:t xml:space="preserve">                           </w:t>
      </w:r>
      <w:r>
        <w:rPr>
          <w:sz w:val="28"/>
          <w:szCs w:val="28"/>
        </w:rPr>
        <w:t xml:space="preserve">    </w:t>
      </w:r>
      <w:proofErr w:type="spellStart"/>
      <w:r>
        <w:rPr>
          <w:sz w:val="28"/>
          <w:szCs w:val="28"/>
        </w:rPr>
        <w:t>Е.И.Самсонова</w:t>
      </w:r>
      <w:proofErr w:type="spellEnd"/>
    </w:p>
    <w:p w:rsidR="006B6886" w:rsidRPr="00151E99" w:rsidRDefault="006B6886" w:rsidP="00E579F2">
      <w:pPr>
        <w:spacing w:line="0" w:lineRule="atLeast"/>
        <w:rPr>
          <w:sz w:val="28"/>
          <w:szCs w:val="28"/>
        </w:rPr>
      </w:pPr>
    </w:p>
    <w:p w:rsidR="006B6886" w:rsidRPr="00E579F2" w:rsidRDefault="006B6886" w:rsidP="00E579F2">
      <w:pPr>
        <w:spacing w:line="0" w:lineRule="atLeast"/>
        <w:rPr>
          <w:b/>
          <w:sz w:val="28"/>
          <w:szCs w:val="28"/>
        </w:rPr>
      </w:pPr>
      <w:r w:rsidRPr="00151E99">
        <w:rPr>
          <w:sz w:val="28"/>
          <w:szCs w:val="28"/>
        </w:rPr>
        <w:t xml:space="preserve"> </w:t>
      </w:r>
      <w:r w:rsidRPr="00E579F2">
        <w:rPr>
          <w:b/>
          <w:sz w:val="28"/>
          <w:szCs w:val="28"/>
        </w:rPr>
        <w:t>Заключением ознакомлены:</w:t>
      </w:r>
    </w:p>
    <w:p w:rsidR="006B6886" w:rsidRPr="00151E99" w:rsidRDefault="006B6886" w:rsidP="00E579F2">
      <w:pPr>
        <w:spacing w:line="0" w:lineRule="atLeast"/>
        <w:rPr>
          <w:sz w:val="28"/>
          <w:szCs w:val="28"/>
        </w:rPr>
      </w:pPr>
      <w:r w:rsidRPr="00151E99">
        <w:rPr>
          <w:sz w:val="28"/>
          <w:szCs w:val="28"/>
        </w:rPr>
        <w:t>Глава Жирятинского района,</w:t>
      </w:r>
    </w:p>
    <w:p w:rsidR="006B6886" w:rsidRPr="00151E99" w:rsidRDefault="006B6886" w:rsidP="00E579F2">
      <w:pPr>
        <w:spacing w:line="0" w:lineRule="atLeast"/>
        <w:rPr>
          <w:sz w:val="28"/>
          <w:szCs w:val="28"/>
        </w:rPr>
      </w:pPr>
      <w:r w:rsidRPr="00151E99">
        <w:rPr>
          <w:sz w:val="28"/>
          <w:szCs w:val="28"/>
        </w:rPr>
        <w:t xml:space="preserve">Председатель районного Совета </w:t>
      </w:r>
    </w:p>
    <w:p w:rsidR="006B6886" w:rsidRDefault="006B6886" w:rsidP="00E579F2">
      <w:pPr>
        <w:spacing w:line="0" w:lineRule="atLeast"/>
        <w:rPr>
          <w:sz w:val="28"/>
          <w:szCs w:val="28"/>
        </w:rPr>
      </w:pPr>
      <w:r w:rsidRPr="00151E99">
        <w:rPr>
          <w:sz w:val="28"/>
          <w:szCs w:val="28"/>
        </w:rPr>
        <w:t>народных депутатов                                                                   С.</w:t>
      </w:r>
      <w:r>
        <w:rPr>
          <w:sz w:val="28"/>
          <w:szCs w:val="28"/>
        </w:rPr>
        <w:t>В</w:t>
      </w:r>
      <w:r w:rsidRPr="00151E99">
        <w:rPr>
          <w:sz w:val="28"/>
          <w:szCs w:val="28"/>
        </w:rPr>
        <w:t>.</w:t>
      </w:r>
      <w:r>
        <w:rPr>
          <w:sz w:val="28"/>
          <w:szCs w:val="28"/>
        </w:rPr>
        <w:t xml:space="preserve"> </w:t>
      </w:r>
      <w:proofErr w:type="spellStart"/>
      <w:r>
        <w:rPr>
          <w:sz w:val="28"/>
          <w:szCs w:val="28"/>
        </w:rPr>
        <w:t>Лагеева</w:t>
      </w:r>
      <w:proofErr w:type="spellEnd"/>
    </w:p>
    <w:p w:rsidR="006B6886" w:rsidRDefault="006B6886" w:rsidP="00E579F2">
      <w:pPr>
        <w:spacing w:line="0" w:lineRule="atLeast"/>
        <w:rPr>
          <w:sz w:val="28"/>
          <w:szCs w:val="28"/>
        </w:rPr>
      </w:pPr>
    </w:p>
    <w:p w:rsidR="006B6886" w:rsidRDefault="006B6886" w:rsidP="00E579F2">
      <w:pPr>
        <w:spacing w:line="0" w:lineRule="atLeast"/>
        <w:rPr>
          <w:sz w:val="28"/>
          <w:szCs w:val="28"/>
        </w:rPr>
      </w:pPr>
      <w:r>
        <w:rPr>
          <w:sz w:val="28"/>
          <w:szCs w:val="28"/>
        </w:rPr>
        <w:t xml:space="preserve">Глава администрации </w:t>
      </w:r>
    </w:p>
    <w:p w:rsidR="006B6886" w:rsidRDefault="006B6886" w:rsidP="00E579F2">
      <w:pPr>
        <w:spacing w:line="0" w:lineRule="atLeast"/>
        <w:rPr>
          <w:sz w:val="28"/>
          <w:szCs w:val="28"/>
        </w:rPr>
      </w:pPr>
      <w:r>
        <w:rPr>
          <w:sz w:val="28"/>
          <w:szCs w:val="28"/>
        </w:rPr>
        <w:t xml:space="preserve">Жирятинского района                                                                Л.А. </w:t>
      </w:r>
      <w:proofErr w:type="spellStart"/>
      <w:r>
        <w:rPr>
          <w:sz w:val="28"/>
          <w:szCs w:val="28"/>
        </w:rPr>
        <w:t>Антюхов</w:t>
      </w:r>
      <w:proofErr w:type="spellEnd"/>
    </w:p>
    <w:p w:rsidR="006B6886" w:rsidRDefault="006B6886" w:rsidP="00E579F2">
      <w:pPr>
        <w:spacing w:line="0" w:lineRule="atLeast"/>
        <w:jc w:val="both"/>
        <w:rPr>
          <w:sz w:val="28"/>
          <w:szCs w:val="28"/>
        </w:rPr>
      </w:pPr>
    </w:p>
    <w:p w:rsidR="006B6886" w:rsidRDefault="006B6886" w:rsidP="00E579F2">
      <w:pPr>
        <w:spacing w:line="0" w:lineRule="atLeast"/>
        <w:jc w:val="both"/>
        <w:rPr>
          <w:sz w:val="28"/>
          <w:szCs w:val="28"/>
        </w:rPr>
      </w:pPr>
      <w:r>
        <w:rPr>
          <w:sz w:val="28"/>
          <w:szCs w:val="28"/>
        </w:rPr>
        <w:t xml:space="preserve">Начальник Финансового отдела </w:t>
      </w:r>
    </w:p>
    <w:p w:rsidR="009313BB" w:rsidRDefault="006B6886" w:rsidP="00E579F2">
      <w:pPr>
        <w:spacing w:line="0" w:lineRule="atLeast"/>
        <w:jc w:val="both"/>
      </w:pPr>
      <w:r>
        <w:rPr>
          <w:sz w:val="28"/>
          <w:szCs w:val="28"/>
        </w:rPr>
        <w:t>администрации Жирятинского района                                     Л.А. Солодухина</w:t>
      </w:r>
    </w:p>
    <w:sectPr w:rsidR="009313BB" w:rsidSect="006B6886">
      <w:pgSz w:w="11906" w:h="16838"/>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E4" w:rsidRDefault="000E5FE4">
      <w:r>
        <w:separator/>
      </w:r>
    </w:p>
  </w:endnote>
  <w:endnote w:type="continuationSeparator" w:id="0">
    <w:p w:rsidR="000E5FE4" w:rsidRDefault="000E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95" w:rsidRDefault="000F4595" w:rsidP="006B68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4595" w:rsidRDefault="000F459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95" w:rsidRDefault="000F4595" w:rsidP="006B6886">
    <w:pPr>
      <w:pStyle w:val="a3"/>
    </w:pPr>
  </w:p>
  <w:p w:rsidR="000F4595" w:rsidRPr="00D725AA" w:rsidRDefault="000F4595" w:rsidP="006B68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E4" w:rsidRDefault="000E5FE4">
      <w:r>
        <w:separator/>
      </w:r>
    </w:p>
  </w:footnote>
  <w:footnote w:type="continuationSeparator" w:id="0">
    <w:p w:rsidR="000E5FE4" w:rsidRDefault="000E5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816440"/>
      <w:docPartObj>
        <w:docPartGallery w:val="Page Numbers (Top of Page)"/>
        <w:docPartUnique/>
      </w:docPartObj>
    </w:sdtPr>
    <w:sdtContent>
      <w:p w:rsidR="000F4595" w:rsidRDefault="000F4595">
        <w:pPr>
          <w:pStyle w:val="a8"/>
          <w:jc w:val="center"/>
        </w:pPr>
        <w:r>
          <w:fldChar w:fldCharType="begin"/>
        </w:r>
        <w:r>
          <w:instrText>PAGE   \* MERGEFORMAT</w:instrText>
        </w:r>
        <w:r>
          <w:fldChar w:fldCharType="separate"/>
        </w:r>
        <w:r w:rsidR="000878EB">
          <w:rPr>
            <w:noProof/>
          </w:rPr>
          <w:t>52</w:t>
        </w:r>
        <w:r>
          <w:rPr>
            <w:noProof/>
          </w:rPr>
          <w:fldChar w:fldCharType="end"/>
        </w:r>
      </w:p>
    </w:sdtContent>
  </w:sdt>
  <w:p w:rsidR="000F4595" w:rsidRDefault="000F45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E2B5F"/>
    <w:multiLevelType w:val="hybridMultilevel"/>
    <w:tmpl w:val="1D22F97C"/>
    <w:lvl w:ilvl="0" w:tplc="1674A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F13E23"/>
    <w:multiLevelType w:val="hybridMultilevel"/>
    <w:tmpl w:val="77DE15A6"/>
    <w:lvl w:ilvl="0" w:tplc="404CED40">
      <w:start w:val="1"/>
      <w:numFmt w:val="decimal"/>
      <w:lvlText w:val="%1."/>
      <w:lvlJc w:val="left"/>
      <w:pPr>
        <w:tabs>
          <w:tab w:val="num" w:pos="1729"/>
        </w:tabs>
        <w:ind w:left="1729" w:hanging="111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abstractNum w:abstractNumId="2" w15:restartNumberingAfterBreak="0">
    <w:nsid w:val="7B0A110C"/>
    <w:multiLevelType w:val="hybridMultilevel"/>
    <w:tmpl w:val="521A3D52"/>
    <w:lvl w:ilvl="0" w:tplc="D13EEDCC">
      <w:start w:val="1"/>
      <w:numFmt w:val="decimal"/>
      <w:lvlText w:val="%1."/>
      <w:lvlJc w:val="left"/>
      <w:pPr>
        <w:tabs>
          <w:tab w:val="num" w:pos="979"/>
        </w:tabs>
        <w:ind w:left="979" w:hanging="36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86"/>
    <w:rsid w:val="00007A0E"/>
    <w:rsid w:val="00021170"/>
    <w:rsid w:val="0002643C"/>
    <w:rsid w:val="000467B9"/>
    <w:rsid w:val="00064FEB"/>
    <w:rsid w:val="0008096F"/>
    <w:rsid w:val="000809D2"/>
    <w:rsid w:val="000878EB"/>
    <w:rsid w:val="000919BF"/>
    <w:rsid w:val="000E5FE4"/>
    <w:rsid w:val="000F4595"/>
    <w:rsid w:val="00126923"/>
    <w:rsid w:val="0017451E"/>
    <w:rsid w:val="001A0492"/>
    <w:rsid w:val="001B77B3"/>
    <w:rsid w:val="001C52EA"/>
    <w:rsid w:val="0020463B"/>
    <w:rsid w:val="00206FC8"/>
    <w:rsid w:val="002318C8"/>
    <w:rsid w:val="00280A15"/>
    <w:rsid w:val="002B77C8"/>
    <w:rsid w:val="002F19E5"/>
    <w:rsid w:val="002F5BA7"/>
    <w:rsid w:val="00324700"/>
    <w:rsid w:val="00390219"/>
    <w:rsid w:val="003907AA"/>
    <w:rsid w:val="0039311F"/>
    <w:rsid w:val="003A2C4B"/>
    <w:rsid w:val="003B7D44"/>
    <w:rsid w:val="003D69D8"/>
    <w:rsid w:val="004058AF"/>
    <w:rsid w:val="00406647"/>
    <w:rsid w:val="00426EB3"/>
    <w:rsid w:val="00460B23"/>
    <w:rsid w:val="00480789"/>
    <w:rsid w:val="004F5DFA"/>
    <w:rsid w:val="00530B4E"/>
    <w:rsid w:val="005324EB"/>
    <w:rsid w:val="00540D2E"/>
    <w:rsid w:val="00546B50"/>
    <w:rsid w:val="00562BC0"/>
    <w:rsid w:val="00572162"/>
    <w:rsid w:val="006033F0"/>
    <w:rsid w:val="00603DD9"/>
    <w:rsid w:val="00613BB3"/>
    <w:rsid w:val="00632CF6"/>
    <w:rsid w:val="006541BD"/>
    <w:rsid w:val="0069349E"/>
    <w:rsid w:val="006A3A4B"/>
    <w:rsid w:val="006B6886"/>
    <w:rsid w:val="006E7607"/>
    <w:rsid w:val="00704B2D"/>
    <w:rsid w:val="00734639"/>
    <w:rsid w:val="007611AC"/>
    <w:rsid w:val="00765294"/>
    <w:rsid w:val="007C71B5"/>
    <w:rsid w:val="007C7E86"/>
    <w:rsid w:val="007E41DF"/>
    <w:rsid w:val="007F4F88"/>
    <w:rsid w:val="008068A2"/>
    <w:rsid w:val="00816713"/>
    <w:rsid w:val="008235F3"/>
    <w:rsid w:val="008241C1"/>
    <w:rsid w:val="008554C3"/>
    <w:rsid w:val="00864E66"/>
    <w:rsid w:val="008C55CE"/>
    <w:rsid w:val="008D4D0F"/>
    <w:rsid w:val="00900A85"/>
    <w:rsid w:val="00915888"/>
    <w:rsid w:val="009313BB"/>
    <w:rsid w:val="0096560D"/>
    <w:rsid w:val="009B3844"/>
    <w:rsid w:val="00A2566D"/>
    <w:rsid w:val="00A337C0"/>
    <w:rsid w:val="00A6795C"/>
    <w:rsid w:val="00A87C84"/>
    <w:rsid w:val="00A94D16"/>
    <w:rsid w:val="00B07DD1"/>
    <w:rsid w:val="00B715A7"/>
    <w:rsid w:val="00B83FFB"/>
    <w:rsid w:val="00BD38AB"/>
    <w:rsid w:val="00BD5719"/>
    <w:rsid w:val="00BF37C3"/>
    <w:rsid w:val="00C010D9"/>
    <w:rsid w:val="00C41510"/>
    <w:rsid w:val="00C41544"/>
    <w:rsid w:val="00C440CC"/>
    <w:rsid w:val="00CA2A4D"/>
    <w:rsid w:val="00CB3382"/>
    <w:rsid w:val="00CD23ED"/>
    <w:rsid w:val="00D15385"/>
    <w:rsid w:val="00D45DE0"/>
    <w:rsid w:val="00D76330"/>
    <w:rsid w:val="00DB17DE"/>
    <w:rsid w:val="00DD3943"/>
    <w:rsid w:val="00DE31C8"/>
    <w:rsid w:val="00DF5169"/>
    <w:rsid w:val="00E579F2"/>
    <w:rsid w:val="00E63086"/>
    <w:rsid w:val="00E97FFB"/>
    <w:rsid w:val="00EB1576"/>
    <w:rsid w:val="00EC0DBC"/>
    <w:rsid w:val="00EC63FB"/>
    <w:rsid w:val="00ED6270"/>
    <w:rsid w:val="00F05AA5"/>
    <w:rsid w:val="00F7709C"/>
    <w:rsid w:val="00FC18E8"/>
    <w:rsid w:val="00FD3621"/>
    <w:rsid w:val="00FE5956"/>
    <w:rsid w:val="00FF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34B84-66F3-4BEC-942D-012594D8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8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B6886"/>
    <w:pPr>
      <w:spacing w:after="120" w:line="480" w:lineRule="auto"/>
    </w:pPr>
  </w:style>
  <w:style w:type="character" w:customStyle="1" w:styleId="20">
    <w:name w:val="Основной текст 2 Знак"/>
    <w:basedOn w:val="a0"/>
    <w:link w:val="2"/>
    <w:rsid w:val="006B6886"/>
    <w:rPr>
      <w:rFonts w:ascii="Times New Roman" w:eastAsia="Times New Roman" w:hAnsi="Times New Roman" w:cs="Times New Roman"/>
      <w:sz w:val="24"/>
      <w:szCs w:val="24"/>
      <w:lang w:eastAsia="ru-RU"/>
    </w:rPr>
  </w:style>
  <w:style w:type="paragraph" w:customStyle="1" w:styleId="1">
    <w:name w:val="Знак Знак1 Знак"/>
    <w:basedOn w:val="a"/>
    <w:rsid w:val="006B6886"/>
    <w:rPr>
      <w:rFonts w:ascii="Verdana" w:hAnsi="Verdana" w:cs="Verdana"/>
      <w:sz w:val="20"/>
      <w:szCs w:val="20"/>
      <w:lang w:val="en-US" w:eastAsia="en-US"/>
    </w:rPr>
  </w:style>
  <w:style w:type="paragraph" w:customStyle="1" w:styleId="western">
    <w:name w:val="western"/>
    <w:basedOn w:val="a"/>
    <w:rsid w:val="006B6886"/>
    <w:pPr>
      <w:spacing w:before="100" w:beforeAutospacing="1" w:after="100" w:afterAutospacing="1"/>
    </w:pPr>
  </w:style>
  <w:style w:type="paragraph" w:customStyle="1" w:styleId="ConsPlusNormal">
    <w:name w:val="ConsPlusNormal"/>
    <w:uiPriority w:val="99"/>
    <w:rsid w:val="006B68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0">
    <w:name w:val="Font Style30"/>
    <w:rsid w:val="006B6886"/>
    <w:rPr>
      <w:rFonts w:ascii="Times New Roman" w:hAnsi="Times New Roman" w:cs="Times New Roman"/>
      <w:b/>
      <w:bCs/>
      <w:sz w:val="26"/>
      <w:szCs w:val="26"/>
    </w:rPr>
  </w:style>
  <w:style w:type="paragraph" w:styleId="a3">
    <w:name w:val="footer"/>
    <w:basedOn w:val="a"/>
    <w:link w:val="a4"/>
    <w:rsid w:val="006B6886"/>
    <w:pPr>
      <w:tabs>
        <w:tab w:val="center" w:pos="4677"/>
        <w:tab w:val="right" w:pos="9355"/>
      </w:tabs>
    </w:pPr>
  </w:style>
  <w:style w:type="character" w:customStyle="1" w:styleId="a4">
    <w:name w:val="Нижний колонтитул Знак"/>
    <w:basedOn w:val="a0"/>
    <w:link w:val="a3"/>
    <w:rsid w:val="006B6886"/>
    <w:rPr>
      <w:rFonts w:ascii="Times New Roman" w:eastAsia="Times New Roman" w:hAnsi="Times New Roman" w:cs="Times New Roman"/>
      <w:sz w:val="24"/>
      <w:szCs w:val="24"/>
      <w:lang w:eastAsia="ru-RU"/>
    </w:rPr>
  </w:style>
  <w:style w:type="character" w:styleId="a5">
    <w:name w:val="page number"/>
    <w:basedOn w:val="a0"/>
    <w:rsid w:val="006B6886"/>
  </w:style>
  <w:style w:type="paragraph" w:styleId="a6">
    <w:name w:val="Balloon Text"/>
    <w:basedOn w:val="a"/>
    <w:link w:val="a7"/>
    <w:rsid w:val="006B6886"/>
    <w:rPr>
      <w:rFonts w:ascii="Segoe UI" w:hAnsi="Segoe UI"/>
      <w:sz w:val="18"/>
      <w:szCs w:val="18"/>
    </w:rPr>
  </w:style>
  <w:style w:type="character" w:customStyle="1" w:styleId="a7">
    <w:name w:val="Текст выноски Знак"/>
    <w:basedOn w:val="a0"/>
    <w:link w:val="a6"/>
    <w:rsid w:val="006B6886"/>
    <w:rPr>
      <w:rFonts w:ascii="Segoe UI" w:eastAsia="Times New Roman" w:hAnsi="Segoe UI" w:cs="Times New Roman"/>
      <w:sz w:val="18"/>
      <w:szCs w:val="18"/>
      <w:lang w:eastAsia="ru-RU"/>
    </w:rPr>
  </w:style>
  <w:style w:type="paragraph" w:customStyle="1" w:styleId="ConsPlusCell">
    <w:name w:val="ConsPlusCell"/>
    <w:rsid w:val="006B68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6886"/>
    <w:pPr>
      <w:tabs>
        <w:tab w:val="center" w:pos="4677"/>
        <w:tab w:val="right" w:pos="9355"/>
      </w:tabs>
    </w:pPr>
  </w:style>
  <w:style w:type="character" w:customStyle="1" w:styleId="a9">
    <w:name w:val="Верхний колонтитул Знак"/>
    <w:basedOn w:val="a0"/>
    <w:link w:val="a8"/>
    <w:uiPriority w:val="99"/>
    <w:rsid w:val="006B6886"/>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uiPriority w:val="99"/>
    <w:semiHidden/>
    <w:rsid w:val="006B6886"/>
  </w:style>
  <w:style w:type="paragraph" w:styleId="22">
    <w:name w:val="Body Text Indent 2"/>
    <w:basedOn w:val="a"/>
    <w:link w:val="21"/>
    <w:uiPriority w:val="99"/>
    <w:semiHidden/>
    <w:unhideWhenUsed/>
    <w:rsid w:val="006B6886"/>
    <w:pPr>
      <w:spacing w:after="120" w:line="480" w:lineRule="auto"/>
      <w:ind w:left="283"/>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F2354-C1D1-4367-9DC5-3D2BC088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5535</TotalTime>
  <Pages>53</Pages>
  <Words>19099</Words>
  <Characters>108865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28</cp:revision>
  <cp:lastPrinted>2022-06-28T12:21:00Z</cp:lastPrinted>
  <dcterms:created xsi:type="dcterms:W3CDTF">2022-05-13T08:21:00Z</dcterms:created>
  <dcterms:modified xsi:type="dcterms:W3CDTF">2022-07-05T06:06:00Z</dcterms:modified>
</cp:coreProperties>
</file>