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B5" w:rsidRPr="00477CE2" w:rsidRDefault="004E25B5" w:rsidP="004E25B5">
      <w:pPr>
        <w:jc w:val="center"/>
        <w:rPr>
          <w:rFonts w:ascii="Times New Roman" w:hAnsi="Times New Roman"/>
          <w:b/>
          <w:sz w:val="28"/>
          <w:szCs w:val="28"/>
        </w:rPr>
      </w:pPr>
      <w:r w:rsidRPr="00477CE2">
        <w:rPr>
          <w:rFonts w:ascii="Times New Roman" w:hAnsi="Times New Roman"/>
          <w:b/>
          <w:sz w:val="28"/>
          <w:szCs w:val="28"/>
        </w:rPr>
        <w:t>АДМИНИСТРАЦИЯ ЖИРЯТИНСКОГО РАЙОНА</w:t>
      </w:r>
    </w:p>
    <w:p w:rsidR="004E25B5" w:rsidRPr="00477CE2" w:rsidRDefault="004E25B5" w:rsidP="004E25B5">
      <w:pPr>
        <w:jc w:val="center"/>
        <w:rPr>
          <w:rFonts w:ascii="Times New Roman" w:hAnsi="Times New Roman"/>
          <w:sz w:val="28"/>
          <w:szCs w:val="28"/>
        </w:rPr>
      </w:pPr>
    </w:p>
    <w:p w:rsidR="004E25B5" w:rsidRPr="00477CE2" w:rsidRDefault="004E25B5" w:rsidP="004E25B5">
      <w:pPr>
        <w:jc w:val="center"/>
        <w:rPr>
          <w:rFonts w:ascii="Times New Roman" w:hAnsi="Times New Roman"/>
          <w:b/>
          <w:sz w:val="28"/>
          <w:szCs w:val="28"/>
        </w:rPr>
      </w:pPr>
      <w:r w:rsidRPr="00477CE2">
        <w:rPr>
          <w:rFonts w:ascii="Times New Roman" w:hAnsi="Times New Roman"/>
          <w:b/>
          <w:sz w:val="28"/>
          <w:szCs w:val="28"/>
        </w:rPr>
        <w:t>ПОСТАНОВЛЕНИЕ</w:t>
      </w:r>
    </w:p>
    <w:p w:rsidR="004E25B5" w:rsidRPr="00477CE2" w:rsidRDefault="004E25B5" w:rsidP="004E25B5">
      <w:pPr>
        <w:jc w:val="center"/>
        <w:rPr>
          <w:rFonts w:ascii="Times New Roman" w:hAnsi="Times New Roman"/>
          <w:sz w:val="28"/>
          <w:szCs w:val="28"/>
        </w:rPr>
      </w:pPr>
    </w:p>
    <w:p w:rsidR="002D48E6" w:rsidRDefault="004E25B5" w:rsidP="004E25B5">
      <w:pPr>
        <w:rPr>
          <w:rFonts w:ascii="Times New Roman" w:hAnsi="Times New Roman"/>
          <w:sz w:val="28"/>
          <w:szCs w:val="28"/>
        </w:rPr>
      </w:pPr>
      <w:r w:rsidRPr="00477CE2">
        <w:rPr>
          <w:rFonts w:ascii="Times New Roman" w:hAnsi="Times New Roman"/>
          <w:sz w:val="28"/>
          <w:szCs w:val="28"/>
        </w:rPr>
        <w:t xml:space="preserve">от    </w:t>
      </w:r>
      <w:r w:rsidR="002D48E6">
        <w:rPr>
          <w:rFonts w:ascii="Times New Roman" w:hAnsi="Times New Roman"/>
          <w:sz w:val="28"/>
          <w:szCs w:val="28"/>
        </w:rPr>
        <w:t>01.</w:t>
      </w:r>
      <w:r w:rsidRPr="00477CE2">
        <w:rPr>
          <w:rFonts w:ascii="Times New Roman" w:hAnsi="Times New Roman"/>
          <w:sz w:val="28"/>
          <w:szCs w:val="28"/>
        </w:rPr>
        <w:t>0</w:t>
      </w:r>
      <w:r w:rsidR="002D48E6">
        <w:rPr>
          <w:rFonts w:ascii="Times New Roman" w:hAnsi="Times New Roman"/>
          <w:sz w:val="28"/>
          <w:szCs w:val="28"/>
        </w:rPr>
        <w:t>3</w:t>
      </w:r>
      <w:r w:rsidRPr="00477CE2">
        <w:rPr>
          <w:rFonts w:ascii="Times New Roman" w:hAnsi="Times New Roman"/>
          <w:sz w:val="28"/>
          <w:szCs w:val="28"/>
        </w:rPr>
        <w:t xml:space="preserve">.2021  г. № </w:t>
      </w:r>
      <w:r w:rsidR="002D48E6">
        <w:rPr>
          <w:rFonts w:ascii="Times New Roman" w:hAnsi="Times New Roman"/>
          <w:sz w:val="28"/>
          <w:szCs w:val="28"/>
        </w:rPr>
        <w:t xml:space="preserve"> 57</w:t>
      </w:r>
    </w:p>
    <w:p w:rsidR="004E25B5" w:rsidRPr="004C6420" w:rsidRDefault="004E25B5" w:rsidP="004E25B5">
      <w:pPr>
        <w:rPr>
          <w:rFonts w:ascii="Times New Roman" w:hAnsi="Times New Roman"/>
          <w:sz w:val="28"/>
          <w:szCs w:val="28"/>
        </w:rPr>
      </w:pPr>
      <w:r w:rsidRPr="004C6420">
        <w:rPr>
          <w:rFonts w:ascii="Times New Roman" w:hAnsi="Times New Roman"/>
          <w:sz w:val="28"/>
          <w:szCs w:val="28"/>
        </w:rPr>
        <w:t xml:space="preserve">с. Жирятино      </w:t>
      </w:r>
    </w:p>
    <w:p w:rsidR="004E25B5" w:rsidRPr="00477CE2" w:rsidRDefault="004E25B5" w:rsidP="004E25B5">
      <w:pPr>
        <w:rPr>
          <w:rFonts w:ascii="Times New Roman" w:hAnsi="Times New Roman"/>
          <w:sz w:val="28"/>
          <w:szCs w:val="28"/>
        </w:rPr>
      </w:pPr>
      <w:r w:rsidRPr="00477CE2">
        <w:rPr>
          <w:rFonts w:ascii="Times New Roman" w:hAnsi="Times New Roman"/>
          <w:sz w:val="28"/>
          <w:szCs w:val="28"/>
        </w:rPr>
        <w:t xml:space="preserve">              </w:t>
      </w:r>
    </w:p>
    <w:p w:rsidR="004E25B5" w:rsidRPr="004E25B5" w:rsidRDefault="004E25B5" w:rsidP="004E25B5">
      <w:pPr>
        <w:autoSpaceDE w:val="0"/>
        <w:autoSpaceDN w:val="0"/>
        <w:adjustRightInd w:val="0"/>
        <w:ind w:left="-284" w:right="3543"/>
        <w:rPr>
          <w:rFonts w:ascii="Times New Roman" w:hAnsi="Times New Roman" w:cs="Times New Roman"/>
          <w:bCs/>
          <w:sz w:val="26"/>
          <w:szCs w:val="26"/>
        </w:rPr>
      </w:pPr>
      <w:r w:rsidRPr="004C6420">
        <w:rPr>
          <w:rFonts w:ascii="Times New Roman" w:hAnsi="Times New Roman"/>
          <w:bCs/>
          <w:sz w:val="26"/>
          <w:szCs w:val="26"/>
        </w:rPr>
        <w:t xml:space="preserve">Об утверждении административного </w:t>
      </w:r>
      <w:r w:rsidRPr="004E25B5">
        <w:rPr>
          <w:rFonts w:ascii="Times New Roman" w:hAnsi="Times New Roman" w:cs="Times New Roman"/>
          <w:bCs/>
          <w:sz w:val="26"/>
          <w:szCs w:val="26"/>
        </w:rPr>
        <w:t>регламента предоставления муниципальной услуги «</w:t>
      </w:r>
      <w:r w:rsidRPr="004E25B5">
        <w:rPr>
          <w:rFonts w:ascii="Times New Roman" w:hAnsi="Times New Roman" w:cs="Times New Roman"/>
          <w:sz w:val="26"/>
          <w:szCs w:val="26"/>
        </w:rPr>
        <w:t xml:space="preserve">Организация предоставления общедоступного и бесплатного дошкольного образования муниципальными образовательными учреждениями, </w:t>
      </w:r>
      <w:r w:rsidRPr="004E25B5">
        <w:rPr>
          <w:rFonts w:ascii="Times New Roman" w:hAnsi="Times New Roman" w:cs="Times New Roman"/>
          <w:bCs/>
          <w:sz w:val="26"/>
          <w:szCs w:val="26"/>
        </w:rPr>
        <w:t>реализующими образовательную программу дошкольного образования Жирятинского муниципального района Брянской области»</w:t>
      </w:r>
    </w:p>
    <w:p w:rsidR="004E25B5" w:rsidRPr="00477CE2" w:rsidRDefault="004E25B5" w:rsidP="004E25B5">
      <w:pPr>
        <w:autoSpaceDE w:val="0"/>
        <w:autoSpaceDN w:val="0"/>
        <w:adjustRightInd w:val="0"/>
        <w:rPr>
          <w:rFonts w:ascii="Times New Roman" w:hAnsi="Times New Roman"/>
          <w:bCs/>
          <w:sz w:val="28"/>
          <w:szCs w:val="28"/>
        </w:rPr>
      </w:pPr>
    </w:p>
    <w:p w:rsidR="004E25B5" w:rsidRPr="0042159E" w:rsidRDefault="004E25B5" w:rsidP="004E25B5">
      <w:pPr>
        <w:autoSpaceDE w:val="0"/>
        <w:autoSpaceDN w:val="0"/>
        <w:adjustRightInd w:val="0"/>
        <w:jc w:val="both"/>
        <w:rPr>
          <w:rFonts w:ascii="Times New Roman" w:hAnsi="Times New Roman"/>
          <w:sz w:val="28"/>
          <w:szCs w:val="28"/>
        </w:rPr>
      </w:pPr>
      <w:r w:rsidRPr="0042159E">
        <w:rPr>
          <w:rFonts w:ascii="Times New Roman" w:hAnsi="Times New Roman"/>
          <w:sz w:val="28"/>
          <w:szCs w:val="28"/>
        </w:rPr>
        <w:t xml:space="preserve">      В соответствии с Федеральным </w:t>
      </w:r>
      <w:hyperlink r:id="rId7" w:history="1">
        <w:r w:rsidRPr="0042159E">
          <w:rPr>
            <w:rStyle w:val="a7"/>
            <w:rFonts w:ascii="Times New Roman" w:hAnsi="Times New Roman"/>
            <w:sz w:val="28"/>
            <w:szCs w:val="28"/>
          </w:rPr>
          <w:t>законом</w:t>
        </w:r>
      </w:hyperlink>
      <w:r w:rsidRPr="0042159E">
        <w:rPr>
          <w:rFonts w:ascii="Times New Roman" w:hAnsi="Times New Roman"/>
          <w:sz w:val="28"/>
          <w:szCs w:val="28"/>
        </w:rPr>
        <w:t> от 27.07.2010 №210-ФЗ «Об организации предоставле</w:t>
      </w:r>
      <w:r w:rsidRPr="0042159E">
        <w:rPr>
          <w:rFonts w:ascii="Times New Roman" w:hAnsi="Times New Roman"/>
          <w:sz w:val="28"/>
          <w:szCs w:val="28"/>
        </w:rPr>
        <w:softHyphen/>
        <w:t>ния государственных и муниципальных услуг» и руководствуясь Распоряжением Правительства РФ от 18.09.2019 N 2113-р</w:t>
      </w:r>
    </w:p>
    <w:p w:rsidR="004E25B5" w:rsidRPr="0042159E" w:rsidRDefault="004E25B5" w:rsidP="004E25B5">
      <w:pPr>
        <w:autoSpaceDE w:val="0"/>
        <w:autoSpaceDN w:val="0"/>
        <w:adjustRightInd w:val="0"/>
        <w:jc w:val="both"/>
        <w:rPr>
          <w:rFonts w:ascii="Times New Roman" w:hAnsi="Times New Roman"/>
          <w:sz w:val="28"/>
          <w:szCs w:val="28"/>
        </w:rPr>
      </w:pPr>
      <w:r w:rsidRPr="0042159E">
        <w:rPr>
          <w:rFonts w:ascii="Times New Roman" w:hAnsi="Times New Roman"/>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4E25B5" w:rsidRDefault="004E25B5" w:rsidP="004E25B5">
      <w:pPr>
        <w:ind w:firstLine="567"/>
        <w:jc w:val="both"/>
        <w:rPr>
          <w:rFonts w:ascii="Times New Roman" w:hAnsi="Times New Roman"/>
          <w:sz w:val="28"/>
          <w:szCs w:val="28"/>
        </w:rPr>
      </w:pPr>
      <w:r w:rsidRPr="0042159E">
        <w:rPr>
          <w:rFonts w:ascii="Times New Roman" w:hAnsi="Times New Roman"/>
          <w:sz w:val="28"/>
          <w:szCs w:val="28"/>
        </w:rPr>
        <w:t xml:space="preserve">ПОСТАНОВЛЯЮ: </w:t>
      </w:r>
    </w:p>
    <w:p w:rsidR="004E25B5" w:rsidRPr="004E25B5" w:rsidRDefault="004E25B5" w:rsidP="004E25B5">
      <w:pPr>
        <w:jc w:val="both"/>
        <w:textAlignment w:val="baseline"/>
        <w:rPr>
          <w:rFonts w:ascii="Times New Roman" w:eastAsia="Times New Roman" w:hAnsi="Times New Roman" w:cs="Times New Roman"/>
          <w:sz w:val="28"/>
          <w:szCs w:val="28"/>
          <w:lang w:eastAsia="ru-RU"/>
        </w:rPr>
      </w:pPr>
      <w:r w:rsidRPr="004E25B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«Организация предоставления общедоступного и бесплатного дошкольного образования муниципальными образовательными учреждениями, </w:t>
      </w:r>
      <w:r w:rsidRPr="004E25B5">
        <w:rPr>
          <w:rFonts w:ascii="Times New Roman" w:hAnsi="Times New Roman" w:cs="Times New Roman"/>
          <w:bCs/>
          <w:sz w:val="28"/>
          <w:szCs w:val="28"/>
        </w:rPr>
        <w:t>реализующими образовательную программу дошкольного образования Жирятинского муниципального района Брянской области</w:t>
      </w:r>
      <w:r w:rsidRPr="004E25B5">
        <w:rPr>
          <w:rFonts w:ascii="Times New Roman" w:hAnsi="Times New Roman" w:cs="Times New Roman"/>
          <w:sz w:val="28"/>
          <w:szCs w:val="28"/>
        </w:rPr>
        <w:t>»</w:t>
      </w:r>
    </w:p>
    <w:p w:rsidR="004E25B5" w:rsidRPr="0042159E" w:rsidRDefault="004E25B5" w:rsidP="004E25B5">
      <w:pPr>
        <w:jc w:val="both"/>
        <w:textAlignment w:val="baseline"/>
        <w:rPr>
          <w:rFonts w:ascii="Times New Roman" w:hAnsi="Times New Roman"/>
          <w:sz w:val="28"/>
          <w:szCs w:val="28"/>
        </w:rPr>
      </w:pPr>
      <w:r w:rsidRPr="0042159E">
        <w:rPr>
          <w:rFonts w:ascii="Times New Roman" w:eastAsia="Times New Roman" w:hAnsi="Times New Roman"/>
          <w:sz w:val="28"/>
          <w:szCs w:val="28"/>
          <w:lang w:eastAsia="ru-RU"/>
        </w:rPr>
        <w:t xml:space="preserve">2. </w:t>
      </w:r>
      <w:r w:rsidRPr="0042159E">
        <w:rPr>
          <w:rFonts w:ascii="Times New Roman" w:hAnsi="Times New Roman"/>
          <w:sz w:val="28"/>
          <w:szCs w:val="28"/>
        </w:rPr>
        <w:t>Постановления «Об утверждении административного регламента предоставления  муниципальной услуги «Организация предоставления бесплатного дошкольного образования муниципальными образовательными учреждениями Жирятинского района» №525 от 03.12.2015 г., «</w:t>
      </w:r>
      <w:r w:rsidRPr="0042159E">
        <w:rPr>
          <w:rFonts w:ascii="Times New Roman" w:hAnsi="Times New Roman"/>
          <w:bCs/>
          <w:sz w:val="28"/>
          <w:szCs w:val="28"/>
        </w:rPr>
        <w:t xml:space="preserve">О внесении изменений в административный регламент муниципальной услуги «Организация предоставления бесплатного дошкольного образования муниципальными образовательными учреждениями Жирятинского района» </w:t>
      </w:r>
    </w:p>
    <w:p w:rsidR="004E25B5" w:rsidRDefault="004E25B5" w:rsidP="004E25B5">
      <w:pPr>
        <w:jc w:val="both"/>
        <w:rPr>
          <w:rFonts w:ascii="Times New Roman" w:hAnsi="Times New Roman"/>
          <w:sz w:val="28"/>
          <w:szCs w:val="28"/>
        </w:rPr>
      </w:pPr>
      <w:r w:rsidRPr="0042159E">
        <w:rPr>
          <w:rFonts w:ascii="Times New Roman" w:hAnsi="Times New Roman"/>
          <w:sz w:val="28"/>
          <w:szCs w:val="28"/>
        </w:rPr>
        <w:t xml:space="preserve">  №293 от 01.07.2016 г., от 14.12.2017 г. № 413, от 15.05.2018 г № 88 признать утратившими силу.</w:t>
      </w:r>
    </w:p>
    <w:p w:rsidR="004E25B5" w:rsidRPr="0042159E" w:rsidRDefault="004E25B5" w:rsidP="005A6550">
      <w:pPr>
        <w:jc w:val="both"/>
        <w:textAlignment w:val="baseline"/>
        <w:rPr>
          <w:rFonts w:ascii="Times New Roman" w:hAnsi="Times New Roman"/>
          <w:sz w:val="28"/>
          <w:szCs w:val="28"/>
        </w:rPr>
      </w:pPr>
      <w:r>
        <w:rPr>
          <w:rFonts w:ascii="Times New Roman" w:hAnsi="Times New Roman"/>
          <w:sz w:val="28"/>
          <w:szCs w:val="28"/>
        </w:rPr>
        <w:t xml:space="preserve">    3</w:t>
      </w:r>
      <w:r w:rsidRPr="0042159E">
        <w:rPr>
          <w:rFonts w:ascii="Times New Roman" w:hAnsi="Times New Roman"/>
          <w:sz w:val="28"/>
          <w:szCs w:val="28"/>
        </w:rPr>
        <w:t>.  Контроль за исполнением настоящего постановления возложить на заместителя главы администрации района Пожарскую В.П.</w:t>
      </w:r>
    </w:p>
    <w:p w:rsidR="004E25B5" w:rsidRDefault="004E25B5" w:rsidP="004E25B5">
      <w:pPr>
        <w:rPr>
          <w:rFonts w:ascii="Times New Roman" w:hAnsi="Times New Roman"/>
          <w:sz w:val="28"/>
          <w:szCs w:val="28"/>
        </w:rPr>
      </w:pPr>
    </w:p>
    <w:p w:rsidR="004E25B5" w:rsidRPr="0042159E" w:rsidRDefault="004E25B5" w:rsidP="004E25B5">
      <w:pPr>
        <w:rPr>
          <w:rFonts w:ascii="Times New Roman" w:hAnsi="Times New Roman"/>
          <w:b/>
          <w:sz w:val="28"/>
          <w:szCs w:val="28"/>
        </w:rPr>
      </w:pPr>
      <w:r w:rsidRPr="0042159E">
        <w:rPr>
          <w:rFonts w:ascii="Times New Roman" w:hAnsi="Times New Roman"/>
          <w:b/>
          <w:sz w:val="28"/>
          <w:szCs w:val="28"/>
        </w:rPr>
        <w:t>Глава администрации района                                              Л.А. Антюхов</w:t>
      </w:r>
    </w:p>
    <w:p w:rsidR="004E25B5" w:rsidRPr="0042159E" w:rsidRDefault="004E25B5" w:rsidP="004E25B5">
      <w:pPr>
        <w:rPr>
          <w:rFonts w:ascii="Times New Roman" w:hAnsi="Times New Roman"/>
          <w:sz w:val="28"/>
          <w:szCs w:val="28"/>
        </w:rPr>
      </w:pPr>
    </w:p>
    <w:p w:rsidR="004E25B5" w:rsidRPr="005150F5" w:rsidRDefault="004E25B5" w:rsidP="004E25B5">
      <w:pPr>
        <w:rPr>
          <w:rFonts w:ascii="Times New Roman" w:hAnsi="Times New Roman"/>
        </w:rPr>
      </w:pPr>
      <w:r w:rsidRPr="005150F5">
        <w:rPr>
          <w:rFonts w:ascii="Times New Roman" w:hAnsi="Times New Roman"/>
        </w:rPr>
        <w:t>В.И. Зарезова</w:t>
      </w:r>
    </w:p>
    <w:p w:rsidR="004E25B5" w:rsidRPr="005150F5" w:rsidRDefault="004E25B5" w:rsidP="004E25B5">
      <w:pPr>
        <w:rPr>
          <w:rFonts w:ascii="Times New Roman" w:hAnsi="Times New Roman"/>
        </w:rPr>
      </w:pPr>
    </w:p>
    <w:p w:rsidR="002D48E6" w:rsidRDefault="002D48E6" w:rsidP="005175D5">
      <w:pPr>
        <w:pStyle w:val="Default"/>
        <w:jc w:val="right"/>
        <w:rPr>
          <w:sz w:val="23"/>
          <w:szCs w:val="23"/>
        </w:rPr>
      </w:pPr>
    </w:p>
    <w:p w:rsidR="002D48E6" w:rsidRDefault="002D48E6" w:rsidP="005175D5">
      <w:pPr>
        <w:pStyle w:val="Default"/>
        <w:jc w:val="right"/>
        <w:rPr>
          <w:sz w:val="23"/>
          <w:szCs w:val="23"/>
        </w:rPr>
      </w:pPr>
    </w:p>
    <w:p w:rsidR="002D48E6" w:rsidRDefault="002D48E6" w:rsidP="005175D5">
      <w:pPr>
        <w:pStyle w:val="Default"/>
        <w:jc w:val="right"/>
        <w:rPr>
          <w:sz w:val="23"/>
          <w:szCs w:val="23"/>
        </w:rPr>
      </w:pPr>
    </w:p>
    <w:p w:rsidR="002D48E6" w:rsidRDefault="002D48E6" w:rsidP="005175D5">
      <w:pPr>
        <w:pStyle w:val="Default"/>
        <w:jc w:val="right"/>
        <w:rPr>
          <w:sz w:val="23"/>
          <w:szCs w:val="23"/>
        </w:rPr>
      </w:pPr>
    </w:p>
    <w:p w:rsidR="002D48E6" w:rsidRDefault="002D48E6" w:rsidP="005175D5">
      <w:pPr>
        <w:pStyle w:val="Default"/>
        <w:jc w:val="right"/>
        <w:rPr>
          <w:sz w:val="23"/>
          <w:szCs w:val="23"/>
        </w:rPr>
      </w:pPr>
    </w:p>
    <w:p w:rsidR="00020363" w:rsidRDefault="00020363" w:rsidP="005175D5">
      <w:pPr>
        <w:pStyle w:val="Default"/>
        <w:jc w:val="right"/>
        <w:rPr>
          <w:sz w:val="23"/>
          <w:szCs w:val="23"/>
        </w:rPr>
      </w:pPr>
      <w:r>
        <w:rPr>
          <w:sz w:val="23"/>
          <w:szCs w:val="23"/>
        </w:rPr>
        <w:lastRenderedPageBreak/>
        <w:t xml:space="preserve">Приложение </w:t>
      </w:r>
    </w:p>
    <w:p w:rsidR="00020363" w:rsidRDefault="00020363" w:rsidP="005175D5">
      <w:pPr>
        <w:pStyle w:val="Default"/>
        <w:jc w:val="right"/>
        <w:rPr>
          <w:sz w:val="23"/>
          <w:szCs w:val="23"/>
        </w:rPr>
      </w:pPr>
      <w:r>
        <w:rPr>
          <w:sz w:val="23"/>
          <w:szCs w:val="23"/>
        </w:rPr>
        <w:t>к постановлению администрации</w:t>
      </w:r>
    </w:p>
    <w:p w:rsidR="00020363" w:rsidRDefault="00020363" w:rsidP="005175D5">
      <w:pPr>
        <w:pStyle w:val="Default"/>
        <w:jc w:val="right"/>
        <w:rPr>
          <w:sz w:val="23"/>
          <w:szCs w:val="23"/>
        </w:rPr>
      </w:pPr>
      <w:r>
        <w:rPr>
          <w:sz w:val="23"/>
          <w:szCs w:val="23"/>
        </w:rPr>
        <w:t xml:space="preserve">Жирятинского района </w:t>
      </w:r>
    </w:p>
    <w:p w:rsidR="00020363" w:rsidRDefault="00020363" w:rsidP="005175D5">
      <w:pPr>
        <w:pStyle w:val="Default"/>
        <w:jc w:val="right"/>
        <w:rPr>
          <w:sz w:val="23"/>
          <w:szCs w:val="23"/>
        </w:rPr>
      </w:pPr>
      <w:r>
        <w:rPr>
          <w:sz w:val="23"/>
          <w:szCs w:val="23"/>
        </w:rPr>
        <w:t xml:space="preserve">от </w:t>
      </w:r>
      <w:r w:rsidR="002D48E6">
        <w:rPr>
          <w:sz w:val="23"/>
          <w:szCs w:val="23"/>
        </w:rPr>
        <w:t xml:space="preserve">01.03.2021 года </w:t>
      </w:r>
      <w:r>
        <w:rPr>
          <w:sz w:val="23"/>
          <w:szCs w:val="23"/>
        </w:rPr>
        <w:t xml:space="preserve"> №</w:t>
      </w:r>
      <w:r w:rsidR="002D48E6">
        <w:rPr>
          <w:sz w:val="23"/>
          <w:szCs w:val="23"/>
        </w:rPr>
        <w:t xml:space="preserve"> 57</w:t>
      </w:r>
      <w:bookmarkStart w:id="0" w:name="_GoBack"/>
      <w:bookmarkEnd w:id="0"/>
    </w:p>
    <w:p w:rsidR="000B15CE" w:rsidRDefault="000B15CE" w:rsidP="005175D5">
      <w:pPr>
        <w:pStyle w:val="Default"/>
        <w:jc w:val="right"/>
        <w:rPr>
          <w:sz w:val="23"/>
          <w:szCs w:val="23"/>
        </w:rPr>
      </w:pPr>
    </w:p>
    <w:p w:rsidR="00020363" w:rsidRDefault="00020363" w:rsidP="005175D5">
      <w:pPr>
        <w:pStyle w:val="Default"/>
        <w:jc w:val="center"/>
        <w:rPr>
          <w:sz w:val="28"/>
          <w:szCs w:val="28"/>
        </w:rPr>
      </w:pPr>
      <w:r>
        <w:rPr>
          <w:b/>
          <w:bCs/>
          <w:sz w:val="28"/>
          <w:szCs w:val="28"/>
        </w:rPr>
        <w:t>Административный регламент</w:t>
      </w:r>
    </w:p>
    <w:p w:rsidR="00020363" w:rsidRDefault="00020363" w:rsidP="005175D5">
      <w:pPr>
        <w:pStyle w:val="Default"/>
        <w:jc w:val="center"/>
        <w:rPr>
          <w:sz w:val="28"/>
          <w:szCs w:val="28"/>
        </w:rPr>
      </w:pPr>
      <w:r>
        <w:rPr>
          <w:b/>
          <w:bCs/>
          <w:sz w:val="28"/>
          <w:szCs w:val="28"/>
        </w:rPr>
        <w:t>предоставления муниципальной услуги</w:t>
      </w:r>
    </w:p>
    <w:p w:rsidR="00020363" w:rsidRDefault="00020363" w:rsidP="005175D5">
      <w:pPr>
        <w:pStyle w:val="Default"/>
        <w:jc w:val="center"/>
        <w:rPr>
          <w:sz w:val="28"/>
          <w:szCs w:val="28"/>
        </w:rPr>
      </w:pPr>
      <w:r>
        <w:rPr>
          <w:b/>
          <w:bCs/>
          <w:sz w:val="28"/>
          <w:szCs w:val="28"/>
        </w:rPr>
        <w:t>«Организация предоставления общедоступного</w:t>
      </w:r>
    </w:p>
    <w:p w:rsidR="00020363" w:rsidRDefault="00020363" w:rsidP="005175D5">
      <w:pPr>
        <w:pStyle w:val="Default"/>
        <w:jc w:val="center"/>
        <w:rPr>
          <w:sz w:val="28"/>
          <w:szCs w:val="28"/>
        </w:rPr>
      </w:pPr>
      <w:r>
        <w:rPr>
          <w:b/>
          <w:bCs/>
          <w:sz w:val="28"/>
          <w:szCs w:val="28"/>
        </w:rPr>
        <w:t>и бесплатного дошкольного образования муниципальными</w:t>
      </w:r>
    </w:p>
    <w:p w:rsidR="00020363" w:rsidRDefault="00020363" w:rsidP="005175D5">
      <w:pPr>
        <w:pStyle w:val="Default"/>
        <w:jc w:val="center"/>
        <w:rPr>
          <w:sz w:val="28"/>
          <w:szCs w:val="28"/>
        </w:rPr>
      </w:pPr>
      <w:r>
        <w:rPr>
          <w:b/>
          <w:bCs/>
          <w:sz w:val="28"/>
          <w:szCs w:val="28"/>
        </w:rPr>
        <w:t>образовательными учреждениями, реализующими образовательную программу дошкольного образования Жирятинского муниципального района Брянской области»</w:t>
      </w:r>
    </w:p>
    <w:p w:rsidR="00020363" w:rsidRDefault="00020363" w:rsidP="005175D5">
      <w:pPr>
        <w:pStyle w:val="Default"/>
        <w:jc w:val="both"/>
        <w:rPr>
          <w:b/>
          <w:bCs/>
          <w:sz w:val="28"/>
          <w:szCs w:val="28"/>
        </w:rPr>
      </w:pPr>
    </w:p>
    <w:p w:rsidR="00020363" w:rsidRDefault="00020363" w:rsidP="005175D5">
      <w:pPr>
        <w:pStyle w:val="Default"/>
        <w:jc w:val="center"/>
        <w:rPr>
          <w:sz w:val="28"/>
          <w:szCs w:val="28"/>
        </w:rPr>
      </w:pPr>
      <w:r>
        <w:rPr>
          <w:b/>
          <w:bCs/>
          <w:sz w:val="28"/>
          <w:szCs w:val="28"/>
        </w:rPr>
        <w:t>1. Общие положения</w:t>
      </w:r>
    </w:p>
    <w:p w:rsidR="00020363" w:rsidRDefault="00020363" w:rsidP="005175D5">
      <w:pPr>
        <w:pStyle w:val="Default"/>
        <w:jc w:val="both"/>
        <w:rPr>
          <w:sz w:val="28"/>
          <w:szCs w:val="28"/>
        </w:rPr>
      </w:pPr>
      <w:r>
        <w:rPr>
          <w:sz w:val="28"/>
          <w:szCs w:val="28"/>
        </w:rPr>
        <w:t xml:space="preserve">1.1. Предмет регулирования административного регламента. </w:t>
      </w:r>
    </w:p>
    <w:p w:rsidR="00020363" w:rsidRDefault="00020363" w:rsidP="005175D5">
      <w:pPr>
        <w:pStyle w:val="Default"/>
        <w:jc w:val="both"/>
        <w:rPr>
          <w:sz w:val="28"/>
          <w:szCs w:val="28"/>
        </w:rPr>
      </w:pPr>
      <w:r>
        <w:rPr>
          <w:sz w:val="28"/>
          <w:szCs w:val="28"/>
        </w:rPr>
        <w:t xml:space="preserve">Административный регламент предоставления муниципальной услуги </w:t>
      </w:r>
    </w:p>
    <w:p w:rsidR="00020363" w:rsidRDefault="00020363" w:rsidP="005175D5">
      <w:pPr>
        <w:pStyle w:val="Default"/>
        <w:jc w:val="both"/>
        <w:rPr>
          <w:sz w:val="28"/>
          <w:szCs w:val="28"/>
        </w:rPr>
      </w:pPr>
      <w:r>
        <w:rPr>
          <w:sz w:val="28"/>
          <w:szCs w:val="28"/>
        </w:rPr>
        <w:t xml:space="preserve">«Организация предоставления общедоступного и бесплатного дошкольного образования муниципальными образовательными учреждениями, </w:t>
      </w:r>
      <w:r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sz w:val="28"/>
          <w:szCs w:val="28"/>
        </w:rPr>
        <w:t xml:space="preserve">» (далее - регламент) устанавливает сроки и последовательность административных процедур при предоставлении муниципальной услуги по организации предоставления общедоступного и бесплатного дошкольного образования (далее – муниципальная услуга) в соответствии с законодательством Российской Федерации. </w:t>
      </w:r>
    </w:p>
    <w:p w:rsidR="00020363" w:rsidRDefault="00020363" w:rsidP="005175D5">
      <w:pPr>
        <w:pStyle w:val="Default"/>
        <w:jc w:val="both"/>
        <w:rPr>
          <w:sz w:val="28"/>
          <w:szCs w:val="28"/>
        </w:rPr>
      </w:pPr>
      <w:r>
        <w:rPr>
          <w:sz w:val="28"/>
          <w:szCs w:val="28"/>
        </w:rPr>
        <w:t xml:space="preserve">1.1.1. Регламент регулирует отношения, возникшие в связи с предоставлением общедоступного и бесплатного дошкольного образования муниципальными образовательными учреждениями, </w:t>
      </w:r>
      <w:r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bCs/>
          <w:sz w:val="28"/>
          <w:szCs w:val="28"/>
        </w:rPr>
        <w:t>.</w:t>
      </w:r>
    </w:p>
    <w:p w:rsidR="00020363" w:rsidRDefault="00020363" w:rsidP="005175D5">
      <w:pPr>
        <w:pStyle w:val="Default"/>
        <w:jc w:val="both"/>
        <w:rPr>
          <w:sz w:val="28"/>
          <w:szCs w:val="28"/>
        </w:rPr>
      </w:pPr>
      <w:r>
        <w:rPr>
          <w:sz w:val="28"/>
          <w:szCs w:val="28"/>
        </w:rPr>
        <w:t xml:space="preserve">1.1.2. Регламент устанавливает порядок и стандарт предоставления муниципальной услуги по организации и осуществлению образовательной деятельности по основным общеобразовательным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w:t>
      </w:r>
    </w:p>
    <w:p w:rsidR="00020363" w:rsidRDefault="00020363" w:rsidP="005175D5">
      <w:pPr>
        <w:pStyle w:val="Default"/>
        <w:jc w:val="both"/>
        <w:rPr>
          <w:sz w:val="28"/>
          <w:szCs w:val="28"/>
        </w:rPr>
      </w:pPr>
      <w:r>
        <w:rPr>
          <w:sz w:val="28"/>
          <w:szCs w:val="28"/>
        </w:rPr>
        <w:t xml:space="preserve">1.2. Заявители, в отношении которых исполняется муниципальная услуга. </w:t>
      </w:r>
    </w:p>
    <w:p w:rsidR="00020363" w:rsidRDefault="00020363" w:rsidP="005175D5">
      <w:pPr>
        <w:pStyle w:val="Default"/>
        <w:jc w:val="both"/>
        <w:rPr>
          <w:sz w:val="28"/>
          <w:szCs w:val="28"/>
        </w:rPr>
      </w:pPr>
      <w:r>
        <w:rPr>
          <w:sz w:val="28"/>
          <w:szCs w:val="28"/>
        </w:rPr>
        <w:t xml:space="preserve">Заявителями являются родители или иные законные представители ребенка в возрасте от 2 месяцев, зачисленного в муниципальное дошкольное образовательное учреждение, заключившие договор с муниципальным дошкольным образовательным учреждением. </w:t>
      </w:r>
    </w:p>
    <w:p w:rsidR="00020363" w:rsidRPr="005175D5" w:rsidRDefault="00020363" w:rsidP="005175D5">
      <w:pPr>
        <w:pStyle w:val="Default"/>
        <w:jc w:val="both"/>
        <w:rPr>
          <w:sz w:val="28"/>
          <w:szCs w:val="28"/>
        </w:rPr>
      </w:pPr>
      <w:r>
        <w:rPr>
          <w:sz w:val="28"/>
          <w:szCs w:val="28"/>
        </w:rPr>
        <w:t xml:space="preserve">Получателями муниципальной услуги являются дети в возрасте от 2 месяцев, зачисленные в муниципальное дошкольное образовательное учреждение. 5 </w:t>
      </w:r>
    </w:p>
    <w:p w:rsidR="00020363" w:rsidRDefault="00020363" w:rsidP="005175D5">
      <w:pPr>
        <w:pStyle w:val="Default"/>
        <w:jc w:val="both"/>
        <w:rPr>
          <w:color w:val="auto"/>
          <w:sz w:val="28"/>
          <w:szCs w:val="28"/>
        </w:rPr>
      </w:pPr>
      <w:r>
        <w:rPr>
          <w:color w:val="auto"/>
          <w:sz w:val="28"/>
          <w:szCs w:val="28"/>
        </w:rPr>
        <w:t xml:space="preserve">1.3. Требования к порядку информирования о порядке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1.3.1. Порядок получения информации заявителями по вопросам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Информация о порядке предоставления муниципальной услуги носит открытый, общедоступный характер, предоставляется всем заинтересованным лицам на официальных сайтах в сети «Интернет» Жирятинского муниципального района, отдела образования администрации Жирятинского </w:t>
      </w:r>
      <w:r>
        <w:rPr>
          <w:color w:val="auto"/>
          <w:sz w:val="28"/>
          <w:szCs w:val="28"/>
        </w:rPr>
        <w:lastRenderedPageBreak/>
        <w:t>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sidR="0048593D">
        <w:rPr>
          <w:bCs/>
          <w:sz w:val="28"/>
          <w:szCs w:val="28"/>
        </w:rPr>
        <w:t>,</w:t>
      </w:r>
      <w:r>
        <w:rPr>
          <w:color w:val="auto"/>
          <w:sz w:val="28"/>
          <w:szCs w:val="28"/>
        </w:rPr>
        <w:t xml:space="preserve"> а также при личном обращении в устной, письменной или электронной форме в </w:t>
      </w:r>
      <w:r w:rsidR="0048593D">
        <w:rPr>
          <w:color w:val="auto"/>
          <w:sz w:val="28"/>
          <w:szCs w:val="28"/>
        </w:rPr>
        <w:t>отдел</w:t>
      </w:r>
      <w:r>
        <w:rPr>
          <w:color w:val="auto"/>
          <w:sz w:val="28"/>
          <w:szCs w:val="28"/>
        </w:rPr>
        <w:t xml:space="preserve"> образования администрации </w:t>
      </w:r>
      <w:r w:rsidR="0048593D">
        <w:rPr>
          <w:color w:val="auto"/>
          <w:sz w:val="28"/>
          <w:szCs w:val="28"/>
        </w:rPr>
        <w:t xml:space="preserve">Жирятинского района </w:t>
      </w:r>
      <w:r>
        <w:rPr>
          <w:color w:val="auto"/>
          <w:sz w:val="28"/>
          <w:szCs w:val="28"/>
        </w:rPr>
        <w:t xml:space="preserve">или муниципальное дошкольное образовательное учреждение в порядке, установленном законодательством Российской Федерации. </w:t>
      </w:r>
    </w:p>
    <w:p w:rsidR="00020363" w:rsidRDefault="00020363" w:rsidP="005175D5">
      <w:pPr>
        <w:pStyle w:val="Default"/>
        <w:jc w:val="both"/>
        <w:rPr>
          <w:color w:val="auto"/>
          <w:sz w:val="28"/>
          <w:szCs w:val="28"/>
        </w:rPr>
      </w:pPr>
      <w:r>
        <w:rPr>
          <w:color w:val="auto"/>
          <w:sz w:val="28"/>
          <w:szCs w:val="28"/>
        </w:rPr>
        <w:t xml:space="preserve">1.3.2. Порядок, форма и место размещения информации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Информирование заявителей о предоставлении муниципальной услуги осуществляется в форме: </w:t>
      </w:r>
    </w:p>
    <w:p w:rsidR="00020363" w:rsidRDefault="00020363" w:rsidP="005175D5">
      <w:pPr>
        <w:pStyle w:val="Default"/>
        <w:jc w:val="both"/>
        <w:rPr>
          <w:color w:val="auto"/>
          <w:sz w:val="28"/>
          <w:szCs w:val="28"/>
        </w:rPr>
      </w:pPr>
      <w:r>
        <w:rPr>
          <w:color w:val="auto"/>
          <w:sz w:val="28"/>
          <w:szCs w:val="28"/>
        </w:rPr>
        <w:t xml:space="preserve">- непосредственного общения заявителей с должностными лицами, ответственными за консультирование по предоставлению муниципальной услуги (при личном обращении), при обращении по электронной почте в </w:t>
      </w:r>
      <w:r w:rsidR="0048593D">
        <w:rPr>
          <w:color w:val="auto"/>
          <w:sz w:val="28"/>
          <w:szCs w:val="28"/>
        </w:rPr>
        <w:t>отдел</w:t>
      </w:r>
      <w:r>
        <w:rPr>
          <w:color w:val="auto"/>
          <w:sz w:val="28"/>
          <w:szCs w:val="28"/>
        </w:rPr>
        <w:t xml:space="preserve"> образования администрации</w:t>
      </w:r>
      <w:r w:rsidR="0048593D">
        <w:rPr>
          <w:color w:val="auto"/>
          <w:sz w:val="28"/>
          <w:szCs w:val="28"/>
        </w:rPr>
        <w:t xml:space="preserve"> Жирятинского района</w:t>
      </w:r>
      <w:r>
        <w:rPr>
          <w:color w:val="auto"/>
          <w:sz w:val="28"/>
          <w:szCs w:val="28"/>
        </w:rPr>
        <w:t xml:space="preserve"> или в муниципальное дошкольное образовательное учреждение; </w:t>
      </w:r>
    </w:p>
    <w:p w:rsidR="00020363" w:rsidRDefault="00020363" w:rsidP="005175D5">
      <w:pPr>
        <w:pStyle w:val="Default"/>
        <w:jc w:val="both"/>
        <w:rPr>
          <w:color w:val="auto"/>
          <w:sz w:val="28"/>
          <w:szCs w:val="28"/>
        </w:rPr>
      </w:pPr>
      <w:r>
        <w:rPr>
          <w:color w:val="auto"/>
          <w:sz w:val="28"/>
          <w:szCs w:val="28"/>
        </w:rPr>
        <w:t xml:space="preserve">- размещения информационных материалов на стендах в местах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размещения информационных материалов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в региональной информационной системе «Портал государственных и муниципальных услуг Брянской области». </w:t>
      </w:r>
    </w:p>
    <w:p w:rsidR="00020363" w:rsidRPr="0048593D" w:rsidRDefault="00020363" w:rsidP="005175D5">
      <w:pPr>
        <w:pStyle w:val="Default"/>
        <w:contextualSpacing/>
        <w:jc w:val="both"/>
        <w:rPr>
          <w:color w:val="auto"/>
          <w:sz w:val="28"/>
          <w:szCs w:val="28"/>
        </w:rPr>
      </w:pPr>
      <w:r>
        <w:rPr>
          <w:color w:val="auto"/>
          <w:sz w:val="28"/>
          <w:szCs w:val="28"/>
        </w:rPr>
        <w:t xml:space="preserve">Информация о местах нахождения, графики работы, справочные телефоны, адреса официальных сайтов, а также электронной почты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размещена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на Едином портале государственных и муниципальных услуг (функций), и в региональной информационной системе «Портал государственных и муниципал</w:t>
      </w:r>
      <w:r w:rsidR="0048593D">
        <w:rPr>
          <w:color w:val="auto"/>
          <w:sz w:val="28"/>
          <w:szCs w:val="28"/>
        </w:rPr>
        <w:t xml:space="preserve">ьных услуг Брянской области». </w:t>
      </w:r>
    </w:p>
    <w:p w:rsidR="005175D5" w:rsidRDefault="005175D5" w:rsidP="005175D5">
      <w:pPr>
        <w:pStyle w:val="Default"/>
        <w:contextualSpacing/>
        <w:jc w:val="both"/>
        <w:rPr>
          <w:b/>
          <w:bCs/>
          <w:color w:val="auto"/>
          <w:sz w:val="28"/>
          <w:szCs w:val="28"/>
        </w:rPr>
      </w:pPr>
    </w:p>
    <w:p w:rsidR="00020363" w:rsidRDefault="00020363" w:rsidP="005175D5">
      <w:pPr>
        <w:pStyle w:val="Default"/>
        <w:contextualSpacing/>
        <w:jc w:val="center"/>
        <w:rPr>
          <w:color w:val="auto"/>
          <w:sz w:val="28"/>
          <w:szCs w:val="28"/>
        </w:rPr>
      </w:pPr>
      <w:r>
        <w:rPr>
          <w:b/>
          <w:bCs/>
          <w:color w:val="auto"/>
          <w:sz w:val="28"/>
          <w:szCs w:val="28"/>
        </w:rPr>
        <w:t>II. Стандарт предоставления муниципальной услуги</w:t>
      </w:r>
    </w:p>
    <w:p w:rsidR="00020363" w:rsidRDefault="00020363" w:rsidP="005175D5">
      <w:pPr>
        <w:pStyle w:val="Default"/>
        <w:jc w:val="both"/>
        <w:rPr>
          <w:color w:val="auto"/>
          <w:sz w:val="28"/>
          <w:szCs w:val="28"/>
        </w:rPr>
      </w:pPr>
      <w:r>
        <w:rPr>
          <w:color w:val="auto"/>
          <w:sz w:val="28"/>
          <w:szCs w:val="28"/>
        </w:rPr>
        <w:t>2.1. Наименование муниципальной услуги - «Организация предоставления общедоступного и бесплатного дошкольного образования муниципальными образовательными учреждениями</w:t>
      </w:r>
      <w:r w:rsidR="0048593D">
        <w:rPr>
          <w:color w:val="auto"/>
          <w:sz w:val="28"/>
          <w:szCs w:val="28"/>
        </w:rPr>
        <w:t xml:space="preserve">, </w:t>
      </w:r>
      <w:r>
        <w:rPr>
          <w:color w:val="auto"/>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2.2. Наименование органа, предоставляющего муниципальную услугу. </w:t>
      </w:r>
    </w:p>
    <w:p w:rsidR="00020363" w:rsidRDefault="00020363" w:rsidP="005175D5">
      <w:pPr>
        <w:pStyle w:val="Default"/>
        <w:jc w:val="both"/>
        <w:rPr>
          <w:color w:val="auto"/>
          <w:sz w:val="28"/>
          <w:szCs w:val="28"/>
        </w:rPr>
      </w:pPr>
      <w:r>
        <w:rPr>
          <w:color w:val="auto"/>
          <w:sz w:val="28"/>
          <w:szCs w:val="28"/>
        </w:rPr>
        <w:lastRenderedPageBreak/>
        <w:t xml:space="preserve">Муниципальная услуга предоставляется </w:t>
      </w:r>
      <w:r w:rsidR="0048593D">
        <w:rPr>
          <w:color w:val="auto"/>
          <w:sz w:val="28"/>
          <w:szCs w:val="28"/>
        </w:rPr>
        <w:t xml:space="preserve">отделом образования </w:t>
      </w:r>
      <w:r>
        <w:rPr>
          <w:color w:val="auto"/>
          <w:sz w:val="28"/>
          <w:szCs w:val="28"/>
        </w:rPr>
        <w:t>администрации</w:t>
      </w:r>
      <w:r w:rsidR="0048593D">
        <w:rPr>
          <w:color w:val="auto"/>
          <w:sz w:val="28"/>
          <w:szCs w:val="28"/>
        </w:rPr>
        <w:t xml:space="preserve"> Жирятинского района</w:t>
      </w:r>
      <w:r>
        <w:rPr>
          <w:color w:val="auto"/>
          <w:sz w:val="28"/>
          <w:szCs w:val="28"/>
        </w:rPr>
        <w:t xml:space="preserve">, муниципальными дошкольными образовательными учреждениями (далее - Учреждение). </w:t>
      </w:r>
    </w:p>
    <w:p w:rsidR="00020363" w:rsidRDefault="00020363" w:rsidP="005175D5">
      <w:pPr>
        <w:pStyle w:val="Default"/>
        <w:jc w:val="both"/>
        <w:rPr>
          <w:color w:val="auto"/>
          <w:sz w:val="28"/>
          <w:szCs w:val="28"/>
        </w:rPr>
      </w:pPr>
      <w:r>
        <w:rPr>
          <w:color w:val="auto"/>
          <w:sz w:val="28"/>
          <w:szCs w:val="28"/>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w:t>
      </w:r>
      <w:r w:rsidR="0048593D">
        <w:rPr>
          <w:color w:val="auto"/>
          <w:sz w:val="28"/>
          <w:szCs w:val="28"/>
        </w:rPr>
        <w:t>Жирятинского районного</w:t>
      </w:r>
      <w:r>
        <w:rPr>
          <w:color w:val="auto"/>
          <w:sz w:val="28"/>
          <w:szCs w:val="28"/>
        </w:rPr>
        <w:t xml:space="preserve"> Совета народных депутатов. </w:t>
      </w:r>
    </w:p>
    <w:p w:rsidR="00020363" w:rsidRDefault="00020363" w:rsidP="005175D5">
      <w:pPr>
        <w:pStyle w:val="Default"/>
        <w:jc w:val="both"/>
        <w:rPr>
          <w:color w:val="auto"/>
          <w:sz w:val="28"/>
          <w:szCs w:val="28"/>
        </w:rPr>
      </w:pPr>
      <w:r>
        <w:rPr>
          <w:color w:val="auto"/>
          <w:sz w:val="28"/>
          <w:szCs w:val="28"/>
        </w:rPr>
        <w:t xml:space="preserve">2.3. Описание результата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Результатом предоставления муниципальной услуги является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2.4. Срок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Муниципальная услуга предоставляется с момента зачисления ребенка в Учреждение до момента прекращения образовательных отношений. </w:t>
      </w:r>
    </w:p>
    <w:p w:rsidR="00020363" w:rsidRDefault="00020363" w:rsidP="005175D5">
      <w:pPr>
        <w:pStyle w:val="Default"/>
        <w:jc w:val="both"/>
        <w:rPr>
          <w:color w:val="auto"/>
          <w:sz w:val="28"/>
          <w:szCs w:val="28"/>
        </w:rPr>
      </w:pPr>
      <w:r>
        <w:rPr>
          <w:color w:val="auto"/>
          <w:sz w:val="28"/>
          <w:szCs w:val="28"/>
        </w:rPr>
        <w:t xml:space="preserve">2.5. Нормативные правовые акты, регулирующие предоставление муниципальной услуги. </w:t>
      </w:r>
    </w:p>
    <w:p w:rsidR="00020363" w:rsidRDefault="00020363" w:rsidP="005175D5">
      <w:pPr>
        <w:pStyle w:val="Default"/>
        <w:jc w:val="both"/>
        <w:rPr>
          <w:color w:val="auto"/>
          <w:sz w:val="28"/>
          <w:szCs w:val="28"/>
        </w:rPr>
      </w:pPr>
      <w:r>
        <w:rPr>
          <w:color w:val="auto"/>
          <w:sz w:val="28"/>
          <w:szCs w:val="28"/>
        </w:rPr>
        <w:t xml:space="preserve">Перечень нормативных правовых актов, регулирующих предоставление муниципальной услуги, размещен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w:t>
      </w:r>
      <w:r>
        <w:rPr>
          <w:color w:val="auto"/>
          <w:sz w:val="28"/>
          <w:szCs w:val="28"/>
        </w:rPr>
        <w:t xml:space="preserve">, Учреждений,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и в региональной информационной системе «Портал государственных и муниципальных услуг Брянской области». </w:t>
      </w:r>
    </w:p>
    <w:p w:rsidR="00020363" w:rsidRDefault="00020363" w:rsidP="005175D5">
      <w:pPr>
        <w:pStyle w:val="Default"/>
        <w:jc w:val="both"/>
        <w:rPr>
          <w:color w:val="auto"/>
          <w:sz w:val="28"/>
          <w:szCs w:val="28"/>
        </w:rPr>
      </w:pPr>
      <w:r>
        <w:rPr>
          <w:color w:val="auto"/>
          <w:sz w:val="28"/>
          <w:szCs w:val="28"/>
        </w:rPr>
        <w:t xml:space="preserve">2.6. Перечень документов, которые являются необходимыми и обязательными для предоставления муниципальной услуги, подлежащих представлению заявителем. </w:t>
      </w:r>
    </w:p>
    <w:p w:rsidR="005175D5" w:rsidRDefault="00020363" w:rsidP="005175D5">
      <w:pPr>
        <w:pStyle w:val="Default"/>
        <w:jc w:val="both"/>
        <w:rPr>
          <w:sz w:val="28"/>
          <w:szCs w:val="28"/>
        </w:rPr>
      </w:pPr>
      <w:r>
        <w:rPr>
          <w:color w:val="auto"/>
          <w:sz w:val="28"/>
          <w:szCs w:val="28"/>
        </w:rPr>
        <w:t>Предъявление заявителем документов, необходимых для предоставления муниципальной услуги, не требуется.</w:t>
      </w:r>
      <w:r>
        <w:rPr>
          <w:sz w:val="28"/>
          <w:szCs w:val="28"/>
        </w:rPr>
        <w:t xml:space="preserve"> </w:t>
      </w:r>
    </w:p>
    <w:p w:rsidR="00020363" w:rsidRDefault="00020363" w:rsidP="005175D5">
      <w:pPr>
        <w:pStyle w:val="Default"/>
        <w:jc w:val="both"/>
        <w:rPr>
          <w:sz w:val="28"/>
          <w:szCs w:val="28"/>
        </w:rPr>
      </w:pPr>
      <w:r>
        <w:rPr>
          <w:sz w:val="28"/>
          <w:szCs w:val="28"/>
        </w:rPr>
        <w:t xml:space="preserve">2.7. Перечень документов, необходимых для предоставления муниципальной услуги, находящихся в распоряжении Учреждения: </w:t>
      </w:r>
    </w:p>
    <w:p w:rsidR="00020363" w:rsidRDefault="00020363" w:rsidP="005175D5">
      <w:pPr>
        <w:pStyle w:val="Default"/>
        <w:jc w:val="both"/>
        <w:rPr>
          <w:sz w:val="28"/>
          <w:szCs w:val="28"/>
        </w:rPr>
      </w:pPr>
      <w:r>
        <w:rPr>
          <w:sz w:val="28"/>
          <w:szCs w:val="28"/>
        </w:rPr>
        <w:t xml:space="preserve">- договор между Учреждением и родителями или иными законными представителями ребенка; </w:t>
      </w:r>
    </w:p>
    <w:p w:rsidR="00020363" w:rsidRDefault="00020363" w:rsidP="005175D5">
      <w:pPr>
        <w:pStyle w:val="Default"/>
        <w:jc w:val="both"/>
        <w:rPr>
          <w:sz w:val="28"/>
          <w:szCs w:val="28"/>
        </w:rPr>
      </w:pPr>
      <w:r>
        <w:rPr>
          <w:sz w:val="28"/>
          <w:szCs w:val="28"/>
        </w:rPr>
        <w:t xml:space="preserve">- приказ о зачислении ребенка в Учреждение. </w:t>
      </w:r>
    </w:p>
    <w:p w:rsidR="00020363" w:rsidRDefault="00020363" w:rsidP="005175D5">
      <w:pPr>
        <w:pStyle w:val="Default"/>
        <w:jc w:val="both"/>
        <w:rPr>
          <w:sz w:val="28"/>
          <w:szCs w:val="28"/>
        </w:rPr>
      </w:pPr>
      <w:r>
        <w:rPr>
          <w:sz w:val="28"/>
          <w:szCs w:val="28"/>
        </w:rPr>
        <w:t xml:space="preserve">2.8. Органы, предоставляющие муниципальную услугу, не вправе требовать от заявителя: </w:t>
      </w:r>
    </w:p>
    <w:p w:rsidR="00020363" w:rsidRDefault="00020363" w:rsidP="005175D5">
      <w:pPr>
        <w:pStyle w:val="Default"/>
        <w:jc w:val="both"/>
        <w:rPr>
          <w:sz w:val="28"/>
          <w:szCs w:val="28"/>
        </w:rPr>
      </w:pPr>
      <w:r>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 </w:t>
      </w:r>
    </w:p>
    <w:p w:rsidR="00020363" w:rsidRDefault="00020363" w:rsidP="005175D5">
      <w:pPr>
        <w:pStyle w:val="Default"/>
        <w:jc w:val="both"/>
        <w:rPr>
          <w:sz w:val="28"/>
          <w:szCs w:val="28"/>
        </w:rPr>
      </w:pPr>
      <w:r>
        <w:rPr>
          <w:sz w:val="28"/>
          <w:szCs w:val="28"/>
        </w:rPr>
        <w:t xml:space="preserve">- предоставления документов и информации, которые в соответствии с правовыми актами Российской Федерации, нормативными правовыми актами </w:t>
      </w:r>
      <w:r w:rsidR="0048593D">
        <w:rPr>
          <w:sz w:val="28"/>
          <w:szCs w:val="28"/>
        </w:rPr>
        <w:t xml:space="preserve">Жирятинского района </w:t>
      </w:r>
      <w:r>
        <w:rPr>
          <w:sz w:val="28"/>
          <w:szCs w:val="28"/>
        </w:rPr>
        <w:t xml:space="preserve"> и муниципальными правовыми актами города Брянска </w:t>
      </w:r>
      <w:r>
        <w:rPr>
          <w:sz w:val="28"/>
          <w:szCs w:val="28"/>
        </w:rPr>
        <w:lastRenderedPageBreak/>
        <w:t xml:space="preserve">находятся в распоряжении органов, предоставляющих муниципальную услугу, за исключением документов, указанных в ч.6 ст.7 Федерального закона от 27.07.2010 № 210-ФЗ. </w:t>
      </w:r>
    </w:p>
    <w:p w:rsidR="00020363" w:rsidRDefault="00020363" w:rsidP="005175D5">
      <w:pPr>
        <w:pStyle w:val="Default"/>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p>
    <w:p w:rsidR="00020363" w:rsidRDefault="00020363" w:rsidP="005175D5">
      <w:pPr>
        <w:pStyle w:val="Default"/>
        <w:jc w:val="both"/>
        <w:rPr>
          <w:sz w:val="28"/>
          <w:szCs w:val="28"/>
        </w:rPr>
      </w:pPr>
      <w:r>
        <w:rPr>
          <w:sz w:val="28"/>
          <w:szCs w:val="28"/>
        </w:rPr>
        <w:t xml:space="preserve">в приеме документов, необходимых для предоставления муниципальной услуги, за исключением следующих случаев: </w:t>
      </w:r>
    </w:p>
    <w:p w:rsidR="00020363" w:rsidRDefault="00020363" w:rsidP="005175D5">
      <w:pPr>
        <w:pStyle w:val="Default"/>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20363" w:rsidRDefault="00020363" w:rsidP="005175D5">
      <w:pPr>
        <w:pStyle w:val="Default"/>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20363" w:rsidRDefault="00020363" w:rsidP="005175D5">
      <w:pPr>
        <w:pStyle w:val="Defaul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20363" w:rsidRDefault="00020363" w:rsidP="005175D5">
      <w:pPr>
        <w:pStyle w:val="Default"/>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020363" w:rsidRPr="005175D5" w:rsidRDefault="00020363" w:rsidP="005175D5">
      <w:pPr>
        <w:pStyle w:val="Default"/>
        <w:jc w:val="both"/>
        <w:rPr>
          <w:sz w:val="28"/>
          <w:szCs w:val="28"/>
        </w:rPr>
      </w:pPr>
      <w:r>
        <w:rPr>
          <w:sz w:val="28"/>
          <w:szCs w:val="28"/>
        </w:rPr>
        <w:t>2.9. Основания для отказа в приеме документов, необходимых для предоставления муниципальной услуги, отсутствуют.</w:t>
      </w:r>
    </w:p>
    <w:p w:rsidR="00020363" w:rsidRDefault="00020363" w:rsidP="005175D5">
      <w:pPr>
        <w:pStyle w:val="Default"/>
        <w:jc w:val="both"/>
        <w:rPr>
          <w:color w:val="auto"/>
          <w:sz w:val="28"/>
          <w:szCs w:val="28"/>
        </w:rPr>
      </w:pPr>
      <w:r>
        <w:rPr>
          <w:color w:val="auto"/>
          <w:sz w:val="28"/>
          <w:szCs w:val="28"/>
        </w:rPr>
        <w:t xml:space="preserve">2.10. Перечень оснований для приостановления или отказа в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личное заявление родителей или иных законных представителей на время, указанное в заявлении; </w:t>
      </w:r>
    </w:p>
    <w:p w:rsidR="00020363" w:rsidRDefault="00020363" w:rsidP="005175D5">
      <w:pPr>
        <w:pStyle w:val="Default"/>
        <w:jc w:val="both"/>
        <w:rPr>
          <w:color w:val="auto"/>
          <w:sz w:val="28"/>
          <w:szCs w:val="28"/>
        </w:rPr>
      </w:pPr>
      <w:r>
        <w:rPr>
          <w:color w:val="auto"/>
          <w:sz w:val="28"/>
          <w:szCs w:val="28"/>
        </w:rPr>
        <w:t xml:space="preserve">- наличие медицинских противопоказаний до момента их устранения. </w:t>
      </w:r>
    </w:p>
    <w:p w:rsidR="00020363" w:rsidRDefault="00020363" w:rsidP="005175D5">
      <w:pPr>
        <w:pStyle w:val="Default"/>
        <w:jc w:val="both"/>
        <w:rPr>
          <w:color w:val="auto"/>
          <w:sz w:val="28"/>
          <w:szCs w:val="28"/>
        </w:rPr>
      </w:pPr>
      <w:r>
        <w:rPr>
          <w:color w:val="auto"/>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Услуги, необходимые и обязательные для предоставления муниципальной услуги, отсутствуют. . </w:t>
      </w:r>
    </w:p>
    <w:p w:rsidR="00020363" w:rsidRDefault="00020363" w:rsidP="005175D5">
      <w:pPr>
        <w:pStyle w:val="Default"/>
        <w:jc w:val="both"/>
        <w:rPr>
          <w:color w:val="auto"/>
          <w:sz w:val="28"/>
          <w:szCs w:val="28"/>
        </w:rPr>
      </w:pPr>
      <w:r>
        <w:rPr>
          <w:color w:val="auto"/>
          <w:sz w:val="28"/>
          <w:szCs w:val="28"/>
        </w:rPr>
        <w:t xml:space="preserve">2.12. Муниципальная услуга предоставляется заявителям на бесплатной основе. </w:t>
      </w:r>
    </w:p>
    <w:p w:rsidR="00020363" w:rsidRDefault="00020363" w:rsidP="005175D5">
      <w:pPr>
        <w:pStyle w:val="Default"/>
        <w:jc w:val="both"/>
        <w:rPr>
          <w:color w:val="auto"/>
          <w:sz w:val="28"/>
          <w:szCs w:val="28"/>
        </w:rPr>
      </w:pPr>
      <w:r>
        <w:rPr>
          <w:color w:val="auto"/>
          <w:sz w:val="28"/>
          <w:szCs w:val="28"/>
        </w:rPr>
        <w:t xml:space="preserve">2.13. Максимальный срок ожидания в очереди при подаче запроса о предоставлении муниципальной услуги и при получении результата. </w:t>
      </w:r>
    </w:p>
    <w:p w:rsidR="00020363" w:rsidRDefault="00020363" w:rsidP="005175D5">
      <w:pPr>
        <w:pStyle w:val="Default"/>
        <w:jc w:val="both"/>
        <w:rPr>
          <w:color w:val="auto"/>
          <w:sz w:val="28"/>
          <w:szCs w:val="28"/>
        </w:rPr>
      </w:pPr>
      <w:r>
        <w:rPr>
          <w:color w:val="auto"/>
          <w:sz w:val="28"/>
          <w:szCs w:val="28"/>
        </w:rPr>
        <w:t xml:space="preserve">Время ожидания в очереди при личном обращении для получения информации о порядке предоставления муниципальной услуги не должно превышать 15 мин. </w:t>
      </w:r>
    </w:p>
    <w:p w:rsidR="00020363" w:rsidRDefault="00020363" w:rsidP="005175D5">
      <w:pPr>
        <w:pStyle w:val="Default"/>
        <w:jc w:val="both"/>
        <w:rPr>
          <w:color w:val="auto"/>
          <w:sz w:val="28"/>
          <w:szCs w:val="28"/>
        </w:rPr>
      </w:pPr>
      <w:r>
        <w:rPr>
          <w:color w:val="auto"/>
          <w:sz w:val="28"/>
          <w:szCs w:val="28"/>
        </w:rPr>
        <w:t xml:space="preserve">2.14. Регистрация запроса заявителя о предоставлении муниципальной услуги осуществляется в присутствии заявителя в течение 5 минут. </w:t>
      </w:r>
    </w:p>
    <w:p w:rsidR="00020363" w:rsidRDefault="00020363" w:rsidP="005175D5">
      <w:pPr>
        <w:pStyle w:val="Default"/>
        <w:jc w:val="both"/>
        <w:rPr>
          <w:color w:val="auto"/>
          <w:sz w:val="28"/>
          <w:szCs w:val="28"/>
        </w:rPr>
      </w:pPr>
      <w:r>
        <w:rPr>
          <w:color w:val="auto"/>
          <w:sz w:val="28"/>
          <w:szCs w:val="28"/>
        </w:rPr>
        <w:lastRenderedPageBreak/>
        <w:t xml:space="preserve">2.15. Требования к помещениям, в которых предоставляется муниципальная услуга. </w:t>
      </w:r>
    </w:p>
    <w:p w:rsidR="00020363" w:rsidRDefault="00020363" w:rsidP="005175D5">
      <w:pPr>
        <w:pStyle w:val="Default"/>
        <w:jc w:val="both"/>
        <w:rPr>
          <w:color w:val="auto"/>
          <w:sz w:val="28"/>
          <w:szCs w:val="28"/>
        </w:rPr>
      </w:pPr>
      <w:r>
        <w:rPr>
          <w:color w:val="auto"/>
          <w:sz w:val="28"/>
          <w:szCs w:val="28"/>
        </w:rPr>
        <w:t xml:space="preserve">Помещения Учреждения должны соответствовать действующим санитарно-эпидемиологическим правилам и нормативам. </w:t>
      </w:r>
    </w:p>
    <w:p w:rsidR="00020363" w:rsidRDefault="00020363" w:rsidP="005175D5">
      <w:pPr>
        <w:pStyle w:val="Default"/>
        <w:jc w:val="both"/>
        <w:rPr>
          <w:color w:val="auto"/>
          <w:sz w:val="28"/>
          <w:szCs w:val="28"/>
        </w:rPr>
      </w:pPr>
      <w:r>
        <w:rPr>
          <w:color w:val="auto"/>
          <w:sz w:val="28"/>
          <w:szCs w:val="28"/>
        </w:rPr>
        <w:t xml:space="preserve">Помещения, в которых предоставляется муниципальная услуга, должны обеспечивать: </w:t>
      </w:r>
    </w:p>
    <w:p w:rsidR="00020363" w:rsidRDefault="00020363" w:rsidP="005175D5">
      <w:pPr>
        <w:pStyle w:val="Default"/>
        <w:jc w:val="both"/>
        <w:rPr>
          <w:color w:val="auto"/>
          <w:sz w:val="28"/>
          <w:szCs w:val="28"/>
        </w:rPr>
      </w:pPr>
      <w:r>
        <w:rPr>
          <w:color w:val="auto"/>
          <w:sz w:val="28"/>
          <w:szCs w:val="28"/>
        </w:rPr>
        <w:t xml:space="preserve">- комфортное расположение родителя (законного представителя) ребенка и должностного лица, осуществляющего консультирование; </w:t>
      </w:r>
    </w:p>
    <w:p w:rsidR="00020363" w:rsidRDefault="00020363" w:rsidP="005175D5">
      <w:pPr>
        <w:pStyle w:val="Default"/>
        <w:jc w:val="both"/>
        <w:rPr>
          <w:color w:val="auto"/>
          <w:sz w:val="28"/>
          <w:szCs w:val="28"/>
        </w:rPr>
      </w:pPr>
      <w:r>
        <w:rPr>
          <w:color w:val="auto"/>
          <w:sz w:val="28"/>
          <w:szCs w:val="28"/>
        </w:rPr>
        <w:t xml:space="preserve">- возможность оформления родителем (законным представителем) ребенка письменного обращения; </w:t>
      </w:r>
    </w:p>
    <w:p w:rsidR="00020363" w:rsidRDefault="00020363" w:rsidP="005175D5">
      <w:pPr>
        <w:pStyle w:val="Default"/>
        <w:jc w:val="both"/>
        <w:rPr>
          <w:color w:val="auto"/>
          <w:sz w:val="28"/>
          <w:szCs w:val="28"/>
        </w:rPr>
      </w:pPr>
      <w:r>
        <w:rPr>
          <w:color w:val="auto"/>
          <w:sz w:val="28"/>
          <w:szCs w:val="28"/>
        </w:rPr>
        <w:t xml:space="preserve">- телефонную связь; </w:t>
      </w:r>
    </w:p>
    <w:p w:rsidR="00020363" w:rsidRDefault="00020363" w:rsidP="005175D5">
      <w:pPr>
        <w:pStyle w:val="Default"/>
        <w:jc w:val="both"/>
        <w:rPr>
          <w:color w:val="auto"/>
          <w:sz w:val="28"/>
          <w:szCs w:val="28"/>
        </w:rPr>
      </w:pPr>
      <w:r>
        <w:rPr>
          <w:color w:val="auto"/>
          <w:sz w:val="28"/>
          <w:szCs w:val="28"/>
        </w:rPr>
        <w:t xml:space="preserve">- оборудование мест ожидания; </w:t>
      </w:r>
    </w:p>
    <w:p w:rsidR="00020363" w:rsidRDefault="00020363" w:rsidP="005175D5">
      <w:pPr>
        <w:pStyle w:val="Default"/>
        <w:jc w:val="both"/>
        <w:rPr>
          <w:color w:val="auto"/>
          <w:sz w:val="28"/>
          <w:szCs w:val="28"/>
        </w:rPr>
      </w:pPr>
      <w:r>
        <w:rPr>
          <w:color w:val="auto"/>
          <w:sz w:val="28"/>
          <w:szCs w:val="28"/>
        </w:rPr>
        <w:t xml:space="preserve">- наличие письменных принадлежностей и бумаги формата А4. </w:t>
      </w:r>
    </w:p>
    <w:p w:rsidR="00020363" w:rsidRDefault="00020363" w:rsidP="005175D5">
      <w:pPr>
        <w:pStyle w:val="Default"/>
        <w:jc w:val="both"/>
        <w:rPr>
          <w:color w:val="auto"/>
          <w:sz w:val="28"/>
          <w:szCs w:val="28"/>
        </w:rPr>
      </w:pPr>
      <w:r>
        <w:rPr>
          <w:color w:val="auto"/>
          <w:sz w:val="28"/>
          <w:szCs w:val="28"/>
        </w:rPr>
        <w:t xml:space="preserve">Места, в которых предоставляется муниципальная услуга, должны иметь средства пожаротушения и оказания первой медицинской помощи. </w:t>
      </w:r>
    </w:p>
    <w:p w:rsidR="00020363" w:rsidRDefault="00020363" w:rsidP="005175D5">
      <w:pPr>
        <w:pStyle w:val="Default"/>
        <w:jc w:val="both"/>
        <w:rPr>
          <w:color w:val="auto"/>
          <w:sz w:val="28"/>
          <w:szCs w:val="28"/>
        </w:rPr>
      </w:pPr>
      <w:r>
        <w:rPr>
          <w:color w:val="auto"/>
          <w:sz w:val="28"/>
          <w:szCs w:val="28"/>
        </w:rPr>
        <w:t xml:space="preserve">Здания и помещения, в которых предоставляется муниципальная услуга, должны содержать секторы для информирования, ожидания и приема заявителей. Информация о порядке предоставления муниципальной услуги размещается на информационных стендах, которые должны быть освещены и хорошо просматриваемы. На информационных стендах размещается следующая информация: </w:t>
      </w:r>
    </w:p>
    <w:p w:rsidR="00020363" w:rsidRDefault="00020363" w:rsidP="005175D5">
      <w:pPr>
        <w:pStyle w:val="Default"/>
        <w:jc w:val="both"/>
        <w:rPr>
          <w:color w:val="auto"/>
          <w:sz w:val="28"/>
          <w:szCs w:val="28"/>
        </w:rPr>
      </w:pPr>
      <w:r>
        <w:rPr>
          <w:color w:val="auto"/>
          <w:sz w:val="28"/>
          <w:szCs w:val="28"/>
        </w:rPr>
        <w:t xml:space="preserve">- почтовый адрес; адрес электронной почты; номера телефонов, график (режим) работы; график приема посетителей; </w:t>
      </w:r>
    </w:p>
    <w:p w:rsidR="00020363" w:rsidRDefault="00020363" w:rsidP="005175D5">
      <w:pPr>
        <w:pStyle w:val="Default"/>
        <w:jc w:val="both"/>
        <w:rPr>
          <w:color w:val="auto"/>
          <w:sz w:val="28"/>
          <w:szCs w:val="28"/>
        </w:rPr>
      </w:pPr>
      <w:r>
        <w:rPr>
          <w:color w:val="auto"/>
          <w:sz w:val="28"/>
          <w:szCs w:val="28"/>
        </w:rPr>
        <w:t xml:space="preserve">- адрес официального сайта </w:t>
      </w:r>
      <w:r w:rsidR="005175D5">
        <w:rPr>
          <w:color w:val="auto"/>
          <w:sz w:val="28"/>
          <w:szCs w:val="28"/>
        </w:rPr>
        <w:t>Учреждения в сети «Интернет»;</w:t>
      </w:r>
    </w:p>
    <w:p w:rsidR="00020363" w:rsidRDefault="00020363" w:rsidP="005175D5">
      <w:pPr>
        <w:pStyle w:val="Default"/>
        <w:jc w:val="both"/>
        <w:rPr>
          <w:color w:val="auto"/>
        </w:rPr>
      </w:pPr>
    </w:p>
    <w:p w:rsidR="00020363" w:rsidRDefault="00020363" w:rsidP="005175D5">
      <w:pPr>
        <w:pStyle w:val="Default"/>
        <w:jc w:val="both"/>
        <w:rPr>
          <w:color w:val="auto"/>
          <w:sz w:val="28"/>
          <w:szCs w:val="28"/>
        </w:rPr>
      </w:pPr>
      <w:r>
        <w:rPr>
          <w:color w:val="auto"/>
          <w:sz w:val="28"/>
          <w:szCs w:val="28"/>
        </w:rPr>
        <w:t xml:space="preserve">- устав Учреждения; </w:t>
      </w:r>
    </w:p>
    <w:p w:rsidR="00020363" w:rsidRDefault="00020363" w:rsidP="005175D5">
      <w:pPr>
        <w:pStyle w:val="Default"/>
        <w:jc w:val="both"/>
        <w:rPr>
          <w:color w:val="auto"/>
          <w:sz w:val="28"/>
          <w:szCs w:val="28"/>
        </w:rPr>
      </w:pPr>
      <w:r>
        <w:rPr>
          <w:color w:val="auto"/>
          <w:sz w:val="28"/>
          <w:szCs w:val="28"/>
        </w:rPr>
        <w:t xml:space="preserve">- лицензия на право осуществления образовательной деятельности (копия); </w:t>
      </w:r>
    </w:p>
    <w:p w:rsidR="00020363" w:rsidRDefault="00020363" w:rsidP="005175D5">
      <w:pPr>
        <w:pStyle w:val="Default"/>
        <w:jc w:val="both"/>
        <w:rPr>
          <w:color w:val="auto"/>
          <w:sz w:val="28"/>
          <w:szCs w:val="28"/>
        </w:rPr>
      </w:pPr>
      <w:r>
        <w:rPr>
          <w:color w:val="auto"/>
          <w:sz w:val="28"/>
          <w:szCs w:val="28"/>
        </w:rPr>
        <w:t xml:space="preserve">- порядок обжалования решений, действий (бездействий) должностных лиц, ответственных за предоставление муниципальной услуги; </w:t>
      </w:r>
    </w:p>
    <w:p w:rsidR="00020363" w:rsidRDefault="00020363" w:rsidP="005175D5">
      <w:pPr>
        <w:pStyle w:val="Default"/>
        <w:jc w:val="both"/>
        <w:rPr>
          <w:color w:val="auto"/>
          <w:sz w:val="28"/>
          <w:szCs w:val="28"/>
        </w:rPr>
      </w:pPr>
      <w:r>
        <w:rPr>
          <w:color w:val="auto"/>
          <w:sz w:val="28"/>
          <w:szCs w:val="28"/>
        </w:rPr>
        <w:t xml:space="preserve">- административный регламент со справочными материалами; </w:t>
      </w:r>
    </w:p>
    <w:p w:rsidR="00020363" w:rsidRDefault="00020363" w:rsidP="005175D5">
      <w:pPr>
        <w:pStyle w:val="Default"/>
        <w:jc w:val="both"/>
        <w:rPr>
          <w:color w:val="auto"/>
          <w:sz w:val="28"/>
          <w:szCs w:val="28"/>
        </w:rPr>
      </w:pPr>
      <w:r>
        <w:rPr>
          <w:color w:val="auto"/>
          <w:sz w:val="28"/>
          <w:szCs w:val="28"/>
        </w:rPr>
        <w:t xml:space="preserve">- образцы запросов и перечень документов. </w:t>
      </w:r>
    </w:p>
    <w:p w:rsidR="00020363" w:rsidRDefault="00020363" w:rsidP="005175D5">
      <w:pPr>
        <w:pStyle w:val="Default"/>
        <w:jc w:val="both"/>
        <w:rPr>
          <w:color w:val="auto"/>
          <w:sz w:val="28"/>
          <w:szCs w:val="28"/>
        </w:rPr>
      </w:pPr>
      <w:r>
        <w:rPr>
          <w:color w:val="auto"/>
          <w:sz w:val="28"/>
          <w:szCs w:val="28"/>
        </w:rPr>
        <w:t xml:space="preserve">В целях обеспечения условий доступности для инвалидов муниципальной услуги должны быть обеспечены: </w:t>
      </w:r>
    </w:p>
    <w:p w:rsidR="00020363" w:rsidRDefault="00020363" w:rsidP="005175D5">
      <w:pPr>
        <w:pStyle w:val="Default"/>
        <w:jc w:val="both"/>
        <w:rPr>
          <w:color w:val="auto"/>
          <w:sz w:val="28"/>
          <w:szCs w:val="28"/>
        </w:rPr>
      </w:pPr>
      <w:r>
        <w:rPr>
          <w:color w:val="auto"/>
          <w:sz w:val="28"/>
          <w:szCs w:val="28"/>
        </w:rPr>
        <w:t xml:space="preserve">- возможность беспрепятственного входа в объекты и выхода из них, информирование инвалида о доступных маршрутах общественного транспорта; </w:t>
      </w:r>
    </w:p>
    <w:p w:rsidR="00020363" w:rsidRDefault="00020363" w:rsidP="005175D5">
      <w:pPr>
        <w:pStyle w:val="Default"/>
        <w:jc w:val="both"/>
        <w:rPr>
          <w:color w:val="auto"/>
          <w:sz w:val="28"/>
          <w:szCs w:val="28"/>
        </w:rPr>
      </w:pPr>
      <w:r>
        <w:rPr>
          <w:color w:val="auto"/>
          <w:sz w:val="28"/>
          <w:szCs w:val="28"/>
        </w:rPr>
        <w:t xml:space="preserve">- возможность самостоятельного передвижения инвалидов по территории, оказание специалистами учреждения помощи инвалидам при посадке в транспортное средство и высадке из него перед входом в помещение, в том числе с использованием кресла-коляски; </w:t>
      </w:r>
    </w:p>
    <w:p w:rsidR="00020363" w:rsidRDefault="00020363" w:rsidP="005175D5">
      <w:pPr>
        <w:pStyle w:val="Default"/>
        <w:jc w:val="both"/>
        <w:rPr>
          <w:color w:val="auto"/>
          <w:sz w:val="28"/>
          <w:szCs w:val="28"/>
        </w:rPr>
      </w:pPr>
      <w:r>
        <w:rPr>
          <w:color w:val="auto"/>
          <w:sz w:val="28"/>
          <w:szCs w:val="28"/>
        </w:rPr>
        <w:t xml:space="preserve">- сопровождение инвалидов, имеющих стойкие расстройства функции зрения и самостоятельного передвижения, и оказания им помощи; </w:t>
      </w:r>
    </w:p>
    <w:p w:rsidR="00020363" w:rsidRDefault="00020363" w:rsidP="005175D5">
      <w:pPr>
        <w:pStyle w:val="Default"/>
        <w:jc w:val="both"/>
        <w:rPr>
          <w:color w:val="auto"/>
          <w:sz w:val="28"/>
          <w:szCs w:val="28"/>
        </w:rPr>
      </w:pPr>
      <w:r>
        <w:rPr>
          <w:color w:val="auto"/>
          <w:sz w:val="28"/>
          <w:szCs w:val="28"/>
        </w:rPr>
        <w:t xml:space="preserve">- надлежащее размещение оборудования и носителей информации, необходимых для беспрепятственного доступа инвалидов к объектам; </w:t>
      </w:r>
    </w:p>
    <w:p w:rsidR="00020363" w:rsidRDefault="00020363" w:rsidP="005175D5">
      <w:pPr>
        <w:pStyle w:val="Default"/>
        <w:jc w:val="both"/>
        <w:rPr>
          <w:color w:val="auto"/>
          <w:sz w:val="28"/>
          <w:szCs w:val="28"/>
        </w:rPr>
      </w:pPr>
      <w:r>
        <w:rPr>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020363" w:rsidRDefault="00020363" w:rsidP="005175D5">
      <w:pPr>
        <w:pStyle w:val="Default"/>
        <w:jc w:val="both"/>
        <w:rPr>
          <w:color w:val="auto"/>
          <w:sz w:val="28"/>
          <w:szCs w:val="28"/>
        </w:rPr>
      </w:pPr>
      <w:r>
        <w:rPr>
          <w:color w:val="auto"/>
          <w:sz w:val="28"/>
          <w:szCs w:val="28"/>
        </w:rPr>
        <w:t xml:space="preserve">- допуск собаки-проводника при наличии документа, подтверждающего её специальное обучение и выдаваемого по форме и в порядке, которые </w:t>
      </w:r>
      <w:r>
        <w:rPr>
          <w:color w:val="auto"/>
          <w:sz w:val="28"/>
          <w:szCs w:val="28"/>
        </w:rPr>
        <w:lastRenderedPageBreak/>
        <w:t xml:space="preserve">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20363" w:rsidRDefault="00020363" w:rsidP="005175D5">
      <w:pPr>
        <w:pStyle w:val="Default"/>
        <w:jc w:val="both"/>
        <w:rPr>
          <w:color w:val="auto"/>
          <w:sz w:val="28"/>
          <w:szCs w:val="28"/>
        </w:rPr>
      </w:pPr>
      <w:r>
        <w:rPr>
          <w:color w:val="auto"/>
          <w:sz w:val="28"/>
          <w:szCs w:val="28"/>
        </w:rPr>
        <w:t xml:space="preserve">- предоставление услуги в дистанционном режиме; </w:t>
      </w:r>
    </w:p>
    <w:p w:rsidR="00020363" w:rsidRDefault="00020363" w:rsidP="005175D5">
      <w:pPr>
        <w:pStyle w:val="Default"/>
        <w:jc w:val="both"/>
        <w:rPr>
          <w:color w:val="auto"/>
          <w:sz w:val="28"/>
          <w:szCs w:val="28"/>
        </w:rPr>
      </w:pPr>
      <w:r>
        <w:rPr>
          <w:color w:val="auto"/>
          <w:sz w:val="28"/>
          <w:szCs w:val="28"/>
        </w:rPr>
        <w:t xml:space="preserve">- обеспечение условий доступности для инвалидов по зрению официального сайта в информационно-телекоммуникационной сети «Интернет»; </w:t>
      </w:r>
    </w:p>
    <w:p w:rsidR="00020363" w:rsidRDefault="00020363" w:rsidP="005175D5">
      <w:pPr>
        <w:pStyle w:val="Default"/>
        <w:jc w:val="both"/>
        <w:rPr>
          <w:color w:val="auto"/>
          <w:sz w:val="28"/>
          <w:szCs w:val="28"/>
        </w:rPr>
      </w:pPr>
      <w:r>
        <w:rPr>
          <w:color w:val="auto"/>
          <w:sz w:val="28"/>
          <w:szCs w:val="28"/>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020363" w:rsidRDefault="00020363" w:rsidP="005175D5">
      <w:pPr>
        <w:pStyle w:val="Default"/>
        <w:jc w:val="both"/>
        <w:rPr>
          <w:color w:val="auto"/>
          <w:sz w:val="28"/>
          <w:szCs w:val="28"/>
        </w:rPr>
      </w:pPr>
      <w:r>
        <w:rPr>
          <w:color w:val="auto"/>
          <w:sz w:val="28"/>
          <w:szCs w:val="28"/>
        </w:rPr>
        <w:t xml:space="preserve">- оказание инвалидам иной необходимой помощи в преодолении барьеров, мешающих получению ими услуги наравне с другими лицами. </w:t>
      </w:r>
    </w:p>
    <w:p w:rsidR="00020363" w:rsidRDefault="00020363" w:rsidP="005175D5">
      <w:pPr>
        <w:pStyle w:val="Default"/>
        <w:jc w:val="both"/>
        <w:rPr>
          <w:color w:val="auto"/>
          <w:sz w:val="28"/>
          <w:szCs w:val="28"/>
        </w:rPr>
      </w:pPr>
      <w:r>
        <w:rPr>
          <w:color w:val="auto"/>
          <w:sz w:val="28"/>
          <w:szCs w:val="28"/>
        </w:rPr>
        <w:t xml:space="preserve">2.16. Показатели доступности и качества муниципальной услуги. </w:t>
      </w:r>
    </w:p>
    <w:p w:rsidR="00020363" w:rsidRDefault="00020363" w:rsidP="005175D5">
      <w:pPr>
        <w:pStyle w:val="Default"/>
        <w:jc w:val="both"/>
        <w:rPr>
          <w:color w:val="auto"/>
          <w:sz w:val="28"/>
          <w:szCs w:val="28"/>
        </w:rPr>
      </w:pPr>
      <w:r>
        <w:rPr>
          <w:color w:val="auto"/>
          <w:sz w:val="28"/>
          <w:szCs w:val="28"/>
        </w:rPr>
        <w:t xml:space="preserve">К показателям, характеризующим доступность и качество услуги, относятся: </w:t>
      </w:r>
    </w:p>
    <w:p w:rsidR="00020363" w:rsidRDefault="00020363" w:rsidP="005175D5">
      <w:pPr>
        <w:pStyle w:val="Default"/>
        <w:jc w:val="both"/>
        <w:rPr>
          <w:color w:val="auto"/>
          <w:sz w:val="28"/>
          <w:szCs w:val="28"/>
        </w:rPr>
      </w:pPr>
      <w:r>
        <w:rPr>
          <w:color w:val="auto"/>
          <w:sz w:val="28"/>
          <w:szCs w:val="28"/>
        </w:rPr>
        <w:t>- наличие полной, понятной и актуальной информации о местах, порядке и сроках предоставления муниципа</w:t>
      </w:r>
      <w:r w:rsidR="005175D5">
        <w:rPr>
          <w:color w:val="auto"/>
          <w:sz w:val="28"/>
          <w:szCs w:val="28"/>
        </w:rPr>
        <w:t>льной услуги в общедоступных м</w:t>
      </w:r>
      <w:r>
        <w:rPr>
          <w:color w:val="auto"/>
          <w:sz w:val="28"/>
          <w:szCs w:val="28"/>
        </w:rPr>
        <w:t>естах</w:t>
      </w:r>
      <w:r w:rsidR="005175D5">
        <w:rPr>
          <w:color w:val="auto"/>
          <w:sz w:val="28"/>
          <w:szCs w:val="28"/>
        </w:rPr>
        <w:t>,</w:t>
      </w:r>
      <w:r>
        <w:rPr>
          <w:color w:val="auto"/>
          <w:sz w:val="28"/>
          <w:szCs w:val="28"/>
        </w:rPr>
        <w:t xml:space="preserve"> Учреждения,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предоставление заявителю возможности получать информацию о ходе представления муниципальной услуги, а также обратиться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p>
    <w:p w:rsidR="00020363" w:rsidRDefault="00020363" w:rsidP="005175D5">
      <w:pPr>
        <w:pStyle w:val="Default"/>
        <w:jc w:val="both"/>
        <w:rPr>
          <w:color w:val="auto"/>
          <w:sz w:val="28"/>
          <w:szCs w:val="28"/>
        </w:rPr>
      </w:pPr>
      <w:r>
        <w:rPr>
          <w:color w:val="auto"/>
          <w:sz w:val="28"/>
          <w:szCs w:val="28"/>
        </w:rPr>
        <w:t xml:space="preserve">- соблюдение сроков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соблюдение времени ожидания в очереди при подаче запроса; </w:t>
      </w:r>
    </w:p>
    <w:p w:rsidR="00020363" w:rsidRDefault="00020363" w:rsidP="005175D5">
      <w:pPr>
        <w:pStyle w:val="Default"/>
        <w:jc w:val="both"/>
        <w:rPr>
          <w:color w:val="auto"/>
          <w:sz w:val="28"/>
          <w:szCs w:val="28"/>
        </w:rPr>
      </w:pPr>
      <w:r>
        <w:rPr>
          <w:color w:val="auto"/>
          <w:sz w:val="28"/>
          <w:szCs w:val="28"/>
        </w:rPr>
        <w:t xml:space="preserve">- соблюдение времени ожидания в очереди на прием для получения информации или к должностному лицу; </w:t>
      </w:r>
    </w:p>
    <w:p w:rsidR="00020363" w:rsidRDefault="00020363" w:rsidP="005175D5">
      <w:pPr>
        <w:pStyle w:val="Default"/>
        <w:jc w:val="both"/>
        <w:rPr>
          <w:color w:val="auto"/>
          <w:sz w:val="28"/>
          <w:szCs w:val="28"/>
        </w:rPr>
      </w:pPr>
      <w:r>
        <w:rPr>
          <w:color w:val="auto"/>
          <w:sz w:val="28"/>
          <w:szCs w:val="28"/>
        </w:rPr>
        <w:t xml:space="preserve">- снижение количества обоснованных жалоб граждан по вопросам качества и доступности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удовлетворенность граждан доступностью и качеством муниципальной услуги. </w:t>
      </w:r>
    </w:p>
    <w:p w:rsidR="00020363" w:rsidRDefault="00020363" w:rsidP="005175D5">
      <w:pPr>
        <w:pStyle w:val="Default"/>
        <w:jc w:val="both"/>
        <w:rPr>
          <w:color w:val="auto"/>
          <w:sz w:val="28"/>
          <w:szCs w:val="28"/>
        </w:rPr>
      </w:pPr>
      <w:r>
        <w:rPr>
          <w:color w:val="auto"/>
          <w:sz w:val="28"/>
          <w:szCs w:val="28"/>
        </w:rPr>
        <w:t xml:space="preserve">2.17.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 </w:t>
      </w:r>
    </w:p>
    <w:p w:rsidR="0048593D" w:rsidRDefault="0048593D" w:rsidP="005175D5">
      <w:pPr>
        <w:pStyle w:val="Default"/>
        <w:jc w:val="both"/>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020363" w:rsidRDefault="00020363" w:rsidP="005175D5">
      <w:pPr>
        <w:pStyle w:val="Default"/>
        <w:jc w:val="center"/>
        <w:rPr>
          <w:color w:val="auto"/>
          <w:sz w:val="28"/>
          <w:szCs w:val="28"/>
        </w:rPr>
      </w:pPr>
      <w:r>
        <w:rPr>
          <w:b/>
          <w:bCs/>
          <w:color w:val="auto"/>
          <w:sz w:val="28"/>
          <w:szCs w:val="28"/>
        </w:rPr>
        <w:t>III. Состав, последовательность и сроки выполнения</w:t>
      </w:r>
    </w:p>
    <w:p w:rsidR="00020363" w:rsidRDefault="00020363" w:rsidP="005175D5">
      <w:pPr>
        <w:pStyle w:val="Default"/>
        <w:jc w:val="center"/>
        <w:rPr>
          <w:color w:val="auto"/>
          <w:sz w:val="28"/>
          <w:szCs w:val="28"/>
        </w:rPr>
      </w:pPr>
      <w:r>
        <w:rPr>
          <w:b/>
          <w:bCs/>
          <w:color w:val="auto"/>
          <w:sz w:val="28"/>
          <w:szCs w:val="28"/>
        </w:rPr>
        <w:t>административных процедур (действий), требований</w:t>
      </w:r>
    </w:p>
    <w:p w:rsidR="00020363" w:rsidRDefault="00020363" w:rsidP="005175D5">
      <w:pPr>
        <w:pStyle w:val="Default"/>
        <w:jc w:val="center"/>
        <w:rPr>
          <w:color w:val="auto"/>
          <w:sz w:val="28"/>
          <w:szCs w:val="28"/>
        </w:rPr>
      </w:pPr>
      <w:r>
        <w:rPr>
          <w:b/>
          <w:bCs/>
          <w:color w:val="auto"/>
          <w:sz w:val="28"/>
          <w:szCs w:val="28"/>
        </w:rPr>
        <w:t>к порядку их выполнения, в том числе особенности выполнения административных процедур (действий) в электронной форме.</w:t>
      </w:r>
    </w:p>
    <w:p w:rsidR="00020363" w:rsidRDefault="00020363" w:rsidP="005175D5">
      <w:pPr>
        <w:pStyle w:val="Default"/>
        <w:jc w:val="both"/>
        <w:rPr>
          <w:color w:val="auto"/>
          <w:sz w:val="28"/>
          <w:szCs w:val="28"/>
        </w:rPr>
      </w:pPr>
      <w:r>
        <w:rPr>
          <w:color w:val="auto"/>
          <w:sz w:val="28"/>
          <w:szCs w:val="28"/>
        </w:rPr>
        <w:lastRenderedPageBreak/>
        <w:t xml:space="preserve">3.1. Предоставление муниципальной услуги включает в себя следующую административную процедуру: </w:t>
      </w:r>
    </w:p>
    <w:p w:rsidR="00020363" w:rsidRDefault="00020363" w:rsidP="005175D5">
      <w:pPr>
        <w:pStyle w:val="Default"/>
        <w:jc w:val="both"/>
        <w:rPr>
          <w:color w:val="auto"/>
          <w:sz w:val="28"/>
          <w:szCs w:val="28"/>
        </w:rPr>
      </w:pPr>
      <w:r>
        <w:rPr>
          <w:color w:val="auto"/>
          <w:sz w:val="28"/>
          <w:szCs w:val="28"/>
        </w:rPr>
        <w:t xml:space="preserve">-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адаптированным образовательным программам дошкольного образования. </w:t>
      </w:r>
    </w:p>
    <w:p w:rsidR="0048593D" w:rsidRDefault="00020363" w:rsidP="005175D5">
      <w:pPr>
        <w:pStyle w:val="Default"/>
        <w:jc w:val="both"/>
        <w:rPr>
          <w:sz w:val="28"/>
          <w:szCs w:val="28"/>
        </w:rPr>
      </w:pPr>
      <w:r>
        <w:rPr>
          <w:color w:val="auto"/>
          <w:sz w:val="28"/>
          <w:szCs w:val="28"/>
        </w:rPr>
        <w:t>3.2. Дошкольное образование может быть получено как в Учреждении, так и вне Учреждения - в форме семейного образования. Форма получения дошкольного образования определяется родителями или иными законными представителями ребенка. При выборе родителями или иными законными представителями ребенка формы получения дошкольного образования в форме семейного образования родители или иные законные представители ребенка информируют об этом выборе управление образования Брянской городской администрации.</w:t>
      </w:r>
      <w:r w:rsidRPr="00020363">
        <w:rPr>
          <w:sz w:val="28"/>
          <w:szCs w:val="28"/>
        </w:rPr>
        <w:t xml:space="preserve"> </w:t>
      </w:r>
    </w:p>
    <w:p w:rsidR="00020363" w:rsidRDefault="00020363" w:rsidP="005175D5">
      <w:pPr>
        <w:pStyle w:val="Default"/>
        <w:jc w:val="both"/>
        <w:rPr>
          <w:sz w:val="28"/>
          <w:szCs w:val="28"/>
        </w:rPr>
      </w:pPr>
      <w:r>
        <w:rPr>
          <w:sz w:val="28"/>
          <w:szCs w:val="28"/>
        </w:rPr>
        <w:t xml:space="preserve">3.2.1. Основанием для начала исполнения административной процедуры является: </w:t>
      </w:r>
    </w:p>
    <w:p w:rsidR="00020363" w:rsidRDefault="00020363" w:rsidP="005175D5">
      <w:pPr>
        <w:pStyle w:val="Default"/>
        <w:jc w:val="both"/>
        <w:rPr>
          <w:sz w:val="28"/>
          <w:szCs w:val="28"/>
        </w:rPr>
      </w:pPr>
      <w:r>
        <w:rPr>
          <w:sz w:val="28"/>
          <w:szCs w:val="28"/>
        </w:rPr>
        <w:t xml:space="preserve">- при выборе семейной формы получения дошкольного образования -уведомление об этом выборе, направленное родителями или иными законными представителями ребенка в письменной или электронной форме, в </w:t>
      </w:r>
      <w:r w:rsidR="0048593D">
        <w:rPr>
          <w:sz w:val="28"/>
          <w:szCs w:val="28"/>
        </w:rPr>
        <w:t>отдел</w:t>
      </w:r>
      <w:r>
        <w:rPr>
          <w:sz w:val="28"/>
          <w:szCs w:val="28"/>
        </w:rPr>
        <w:t xml:space="preserve"> образования администрации</w:t>
      </w:r>
      <w:r w:rsidR="0048593D">
        <w:rPr>
          <w:sz w:val="28"/>
          <w:szCs w:val="28"/>
        </w:rPr>
        <w:t xml:space="preserve"> Жирятинского района</w:t>
      </w:r>
      <w:r>
        <w:rPr>
          <w:sz w:val="28"/>
          <w:szCs w:val="28"/>
        </w:rPr>
        <w:t xml:space="preserve">; </w:t>
      </w:r>
    </w:p>
    <w:p w:rsidR="00020363" w:rsidRDefault="00020363" w:rsidP="005175D5">
      <w:pPr>
        <w:pStyle w:val="Default"/>
        <w:jc w:val="both"/>
        <w:rPr>
          <w:sz w:val="28"/>
          <w:szCs w:val="28"/>
        </w:rPr>
      </w:pPr>
      <w:r>
        <w:rPr>
          <w:sz w:val="28"/>
          <w:szCs w:val="28"/>
        </w:rPr>
        <w:t xml:space="preserve">- при выборе формы получения дошкольного образования в Учреждении - приказ о зачислении ребенка в Учреждение. </w:t>
      </w:r>
    </w:p>
    <w:p w:rsidR="00020363" w:rsidRDefault="00020363" w:rsidP="005175D5">
      <w:pPr>
        <w:pStyle w:val="Default"/>
        <w:jc w:val="both"/>
        <w:rPr>
          <w:sz w:val="28"/>
          <w:szCs w:val="28"/>
        </w:rPr>
      </w:pPr>
      <w:r>
        <w:rPr>
          <w:sz w:val="28"/>
          <w:szCs w:val="28"/>
        </w:rPr>
        <w:t xml:space="preserve">3.2.2.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020363" w:rsidRDefault="00020363" w:rsidP="005175D5">
      <w:pPr>
        <w:pStyle w:val="Default"/>
        <w:jc w:val="both"/>
        <w:rPr>
          <w:sz w:val="28"/>
          <w:szCs w:val="28"/>
        </w:rPr>
      </w:pPr>
      <w:r>
        <w:rPr>
          <w:sz w:val="28"/>
          <w:szCs w:val="28"/>
        </w:rPr>
        <w:t xml:space="preserve">3.2.3. Содержание дошкольного образования определяется образовательной программой дошкольного образования. </w:t>
      </w:r>
    </w:p>
    <w:p w:rsidR="00020363" w:rsidRDefault="00020363" w:rsidP="005175D5">
      <w:pPr>
        <w:pStyle w:val="Default"/>
        <w:jc w:val="both"/>
        <w:rPr>
          <w:sz w:val="28"/>
          <w:szCs w:val="28"/>
        </w:rPr>
      </w:pPr>
      <w:r>
        <w:rPr>
          <w:sz w:val="28"/>
          <w:szCs w:val="28"/>
        </w:rPr>
        <w:t xml:space="preserve">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 </w:t>
      </w:r>
    </w:p>
    <w:p w:rsidR="00020363" w:rsidRDefault="00020363" w:rsidP="005175D5">
      <w:pPr>
        <w:pStyle w:val="Default"/>
        <w:jc w:val="both"/>
        <w:rPr>
          <w:sz w:val="28"/>
          <w:szCs w:val="28"/>
        </w:rPr>
      </w:pPr>
      <w:r>
        <w:rPr>
          <w:sz w:val="28"/>
          <w:szCs w:val="28"/>
        </w:rPr>
        <w:t xml:space="preserve">3.2.4. 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народов Российской Федерации, в том числе и на русском языке как родном языке, в соответствии с образовательной программой дошкольного образования и на основании заявления родителей или иных законных представителей. </w:t>
      </w:r>
    </w:p>
    <w:p w:rsidR="00020363" w:rsidRDefault="00020363" w:rsidP="005175D5">
      <w:pPr>
        <w:pStyle w:val="Default"/>
        <w:jc w:val="both"/>
        <w:rPr>
          <w:sz w:val="28"/>
          <w:szCs w:val="28"/>
        </w:rPr>
      </w:pPr>
      <w:r>
        <w:rPr>
          <w:sz w:val="28"/>
          <w:szCs w:val="28"/>
        </w:rPr>
        <w:t xml:space="preserve">3.2.5.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020363" w:rsidRDefault="00020363" w:rsidP="005175D5">
      <w:pPr>
        <w:pStyle w:val="Default"/>
        <w:jc w:val="both"/>
        <w:rPr>
          <w:sz w:val="28"/>
          <w:szCs w:val="28"/>
        </w:rPr>
      </w:pPr>
      <w:r>
        <w:rPr>
          <w:sz w:val="28"/>
          <w:szCs w:val="28"/>
        </w:rPr>
        <w:t xml:space="preserve">3.2.6. Образовательная деятельность по образовательным программам дошкольного образования в Учреждении осуществляется в группах. </w:t>
      </w:r>
    </w:p>
    <w:p w:rsidR="00020363" w:rsidRDefault="00020363" w:rsidP="005175D5">
      <w:pPr>
        <w:pStyle w:val="Default"/>
        <w:jc w:val="both"/>
        <w:rPr>
          <w:sz w:val="28"/>
          <w:szCs w:val="28"/>
        </w:rPr>
      </w:pPr>
      <w:r>
        <w:rPr>
          <w:sz w:val="28"/>
          <w:szCs w:val="28"/>
        </w:rPr>
        <w:t xml:space="preserve">Группы могут иметь общеразвивающую, компенсирующую, оздоровительную или комбинированную направленность. </w:t>
      </w:r>
    </w:p>
    <w:p w:rsidR="00020363" w:rsidRDefault="00020363" w:rsidP="005175D5">
      <w:pPr>
        <w:pStyle w:val="Default"/>
        <w:jc w:val="both"/>
        <w:rPr>
          <w:sz w:val="28"/>
          <w:szCs w:val="28"/>
        </w:rPr>
      </w:pPr>
      <w:r>
        <w:rPr>
          <w:sz w:val="28"/>
          <w:szCs w:val="28"/>
        </w:rPr>
        <w:t xml:space="preserve">В группах общеразвивающей направленности осуществляется реализация образовательной программы дошкольного образования. </w:t>
      </w:r>
    </w:p>
    <w:p w:rsidR="00020363" w:rsidRDefault="00020363" w:rsidP="005175D5">
      <w:pPr>
        <w:pStyle w:val="Default"/>
        <w:jc w:val="both"/>
        <w:rPr>
          <w:sz w:val="28"/>
          <w:szCs w:val="28"/>
        </w:rPr>
      </w:pPr>
      <w:r>
        <w:rPr>
          <w:sz w:val="28"/>
          <w:szCs w:val="28"/>
        </w:rPr>
        <w:lastRenderedPageBreak/>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020363" w:rsidRPr="0048593D" w:rsidRDefault="00020363" w:rsidP="005175D5">
      <w:pPr>
        <w:pStyle w:val="Default"/>
        <w:jc w:val="both"/>
        <w:rPr>
          <w:sz w:val="28"/>
          <w:szCs w:val="28"/>
        </w:rPr>
      </w:pPr>
      <w:r>
        <w:rPr>
          <w:sz w:val="28"/>
          <w:szCs w:val="28"/>
        </w:rPr>
        <w:t>Группы оздоровительной направленности создаются для детей с туберкулезной интоксикацией, часто болеющих детей, детей с особыми пищевыми потребностями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w:t>
      </w:r>
    </w:p>
    <w:p w:rsidR="00020363" w:rsidRDefault="00020363" w:rsidP="005175D5">
      <w:pPr>
        <w:pStyle w:val="Default"/>
        <w:jc w:val="both"/>
        <w:rPr>
          <w:color w:val="auto"/>
          <w:sz w:val="28"/>
          <w:szCs w:val="28"/>
        </w:rPr>
      </w:pPr>
      <w:r>
        <w:rPr>
          <w:color w:val="auto"/>
          <w:sz w:val="28"/>
          <w:szCs w:val="28"/>
        </w:rPr>
        <w:t xml:space="preserve">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w:t>
      </w:r>
    </w:p>
    <w:p w:rsidR="00020363" w:rsidRDefault="00020363" w:rsidP="005175D5">
      <w:pPr>
        <w:pStyle w:val="Default"/>
        <w:jc w:val="both"/>
        <w:rPr>
          <w:color w:val="auto"/>
          <w:sz w:val="28"/>
          <w:szCs w:val="28"/>
        </w:rPr>
      </w:pPr>
      <w:r>
        <w:rPr>
          <w:color w:val="auto"/>
          <w:sz w:val="28"/>
          <w:szCs w:val="28"/>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обеспечивающих коррекцию нарушений развития и социальную адаптацию воспитанников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В учреждении могут быть организованы также: </w:t>
      </w:r>
    </w:p>
    <w:p w:rsidR="00020363" w:rsidRDefault="00020363" w:rsidP="005175D5">
      <w:pPr>
        <w:pStyle w:val="Default"/>
        <w:jc w:val="both"/>
        <w:rPr>
          <w:color w:val="auto"/>
          <w:sz w:val="28"/>
          <w:szCs w:val="28"/>
        </w:rPr>
      </w:pPr>
      <w:r>
        <w:rPr>
          <w:color w:val="auto"/>
          <w:sz w:val="28"/>
          <w:szCs w:val="28"/>
        </w:rPr>
        <w:t xml:space="preserve">- группы для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020363" w:rsidRDefault="00020363" w:rsidP="005175D5">
      <w:pPr>
        <w:pStyle w:val="Default"/>
        <w:jc w:val="both"/>
        <w:rPr>
          <w:color w:val="auto"/>
          <w:sz w:val="28"/>
          <w:szCs w:val="28"/>
        </w:rPr>
      </w:pPr>
      <w:r>
        <w:rPr>
          <w:color w:val="auto"/>
          <w:sz w:val="28"/>
          <w:szCs w:val="28"/>
        </w:rPr>
        <w:t xml:space="preserve">- группы по присмотру и уходу без реализации образовательной программы дошкольного образования для воспитанников в возрасте от 2 месяцев.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020363" w:rsidRDefault="00020363" w:rsidP="005175D5">
      <w:pPr>
        <w:pStyle w:val="Default"/>
        <w:jc w:val="both"/>
        <w:rPr>
          <w:color w:val="auto"/>
          <w:sz w:val="28"/>
          <w:szCs w:val="28"/>
        </w:rPr>
      </w:pPr>
      <w:r>
        <w:rPr>
          <w:color w:val="auto"/>
          <w:sz w:val="28"/>
          <w:szCs w:val="28"/>
        </w:rPr>
        <w:t xml:space="preserve">- семейные дошкольные группы с целью удовлетворения потребности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w:t>
      </w:r>
    </w:p>
    <w:p w:rsidR="00020363" w:rsidRDefault="00020363" w:rsidP="005175D5">
      <w:pPr>
        <w:pStyle w:val="Default"/>
        <w:jc w:val="both"/>
        <w:rPr>
          <w:color w:val="auto"/>
          <w:sz w:val="28"/>
          <w:szCs w:val="28"/>
        </w:rPr>
      </w:pPr>
      <w:r>
        <w:rPr>
          <w:color w:val="auto"/>
          <w:sz w:val="28"/>
          <w:szCs w:val="28"/>
        </w:rPr>
        <w:t xml:space="preserve">В группы могут включаться как воспитанники одного возраста, так и воспитанники разных возрастов (разновозрастные группы). </w:t>
      </w:r>
    </w:p>
    <w:p w:rsidR="00020363" w:rsidRDefault="00020363" w:rsidP="005175D5">
      <w:pPr>
        <w:pStyle w:val="Default"/>
        <w:jc w:val="both"/>
        <w:rPr>
          <w:color w:val="auto"/>
          <w:sz w:val="28"/>
          <w:szCs w:val="28"/>
        </w:rPr>
      </w:pPr>
      <w:r>
        <w:rPr>
          <w:color w:val="auto"/>
          <w:sz w:val="28"/>
          <w:szCs w:val="28"/>
        </w:rPr>
        <w:t xml:space="preserve">3.3. Режим работы Учреждения по пятидневной или шестидневной рабочей неделе определяется Учреждением самостоятельно в соответствии с его Уставом. </w:t>
      </w:r>
    </w:p>
    <w:p w:rsidR="00020363" w:rsidRDefault="00020363" w:rsidP="005175D5">
      <w:pPr>
        <w:pStyle w:val="Default"/>
        <w:jc w:val="both"/>
        <w:rPr>
          <w:color w:val="auto"/>
          <w:sz w:val="28"/>
          <w:szCs w:val="28"/>
        </w:rPr>
      </w:pPr>
      <w:r>
        <w:rPr>
          <w:color w:val="auto"/>
          <w:sz w:val="28"/>
          <w:szCs w:val="28"/>
        </w:rPr>
        <w:t xml:space="preserve">3.3.1. Группы могут функционировать в режиме: </w:t>
      </w:r>
    </w:p>
    <w:p w:rsidR="00020363" w:rsidRDefault="00020363" w:rsidP="005175D5">
      <w:pPr>
        <w:pStyle w:val="Default"/>
        <w:jc w:val="both"/>
        <w:rPr>
          <w:color w:val="auto"/>
          <w:sz w:val="28"/>
          <w:szCs w:val="28"/>
        </w:rPr>
      </w:pPr>
      <w:r>
        <w:rPr>
          <w:color w:val="auto"/>
          <w:sz w:val="28"/>
          <w:szCs w:val="28"/>
        </w:rPr>
        <w:t xml:space="preserve">- кратковременного пребывания (до 5 часов в день); </w:t>
      </w:r>
    </w:p>
    <w:p w:rsidR="00020363" w:rsidRDefault="00020363" w:rsidP="005175D5">
      <w:pPr>
        <w:pStyle w:val="Default"/>
        <w:jc w:val="both"/>
        <w:rPr>
          <w:color w:val="auto"/>
          <w:sz w:val="28"/>
          <w:szCs w:val="28"/>
        </w:rPr>
      </w:pPr>
      <w:r>
        <w:rPr>
          <w:color w:val="auto"/>
          <w:sz w:val="28"/>
          <w:szCs w:val="28"/>
        </w:rPr>
        <w:t xml:space="preserve">- сокращенного дня (8-10-часового пребывания); </w:t>
      </w:r>
    </w:p>
    <w:p w:rsidR="00020363" w:rsidRDefault="00020363" w:rsidP="005175D5">
      <w:pPr>
        <w:pStyle w:val="Default"/>
        <w:jc w:val="both"/>
        <w:rPr>
          <w:color w:val="auto"/>
          <w:sz w:val="28"/>
          <w:szCs w:val="28"/>
        </w:rPr>
      </w:pPr>
      <w:r>
        <w:rPr>
          <w:color w:val="auto"/>
          <w:sz w:val="28"/>
          <w:szCs w:val="28"/>
        </w:rPr>
        <w:t xml:space="preserve">- полного дня (10,5 -12- часового пребывания); </w:t>
      </w:r>
    </w:p>
    <w:p w:rsidR="00020363" w:rsidRDefault="00020363" w:rsidP="005175D5">
      <w:pPr>
        <w:pStyle w:val="Default"/>
        <w:jc w:val="both"/>
        <w:rPr>
          <w:color w:val="auto"/>
          <w:sz w:val="28"/>
          <w:szCs w:val="28"/>
        </w:rPr>
      </w:pPr>
      <w:r>
        <w:rPr>
          <w:color w:val="auto"/>
          <w:sz w:val="28"/>
          <w:szCs w:val="28"/>
        </w:rPr>
        <w:t xml:space="preserve">- продленного дня (13-14- часового пребывания); </w:t>
      </w:r>
    </w:p>
    <w:p w:rsidR="00020363" w:rsidRDefault="00020363" w:rsidP="005175D5">
      <w:pPr>
        <w:pStyle w:val="Default"/>
        <w:jc w:val="both"/>
        <w:rPr>
          <w:color w:val="auto"/>
          <w:sz w:val="28"/>
          <w:szCs w:val="28"/>
        </w:rPr>
      </w:pPr>
      <w:r>
        <w:rPr>
          <w:color w:val="auto"/>
          <w:sz w:val="28"/>
          <w:szCs w:val="28"/>
        </w:rPr>
        <w:t xml:space="preserve">- круглосуточного пребывания детей. </w:t>
      </w:r>
    </w:p>
    <w:p w:rsidR="00020363" w:rsidRDefault="00020363" w:rsidP="005175D5">
      <w:pPr>
        <w:pStyle w:val="Default"/>
        <w:jc w:val="both"/>
        <w:rPr>
          <w:color w:val="auto"/>
          <w:sz w:val="28"/>
          <w:szCs w:val="28"/>
        </w:rPr>
      </w:pPr>
      <w:r>
        <w:rPr>
          <w:color w:val="auto"/>
          <w:sz w:val="28"/>
          <w:szCs w:val="28"/>
        </w:rPr>
        <w:lastRenderedPageBreak/>
        <w:t xml:space="preserve">3.3.2. Образовательные программы дошкольного образования реализуются в группах, функционирующих не менее 3 часов в день. </w:t>
      </w:r>
    </w:p>
    <w:p w:rsidR="00020363" w:rsidRDefault="00020363" w:rsidP="005175D5">
      <w:pPr>
        <w:pStyle w:val="Default"/>
        <w:jc w:val="both"/>
        <w:rPr>
          <w:color w:val="auto"/>
          <w:sz w:val="28"/>
          <w:szCs w:val="28"/>
        </w:rPr>
      </w:pPr>
      <w:r>
        <w:rPr>
          <w:color w:val="auto"/>
          <w:sz w:val="28"/>
          <w:szCs w:val="28"/>
        </w:rPr>
        <w:t xml:space="preserve">3.4. Особенности организации образовательной деятельности для воспитанников с ограниченными особенностями здоровья. </w:t>
      </w:r>
    </w:p>
    <w:p w:rsidR="00020363" w:rsidRPr="0048593D" w:rsidRDefault="00020363" w:rsidP="005175D5">
      <w:pPr>
        <w:pStyle w:val="Default"/>
        <w:jc w:val="both"/>
        <w:rPr>
          <w:color w:val="auto"/>
          <w:sz w:val="28"/>
          <w:szCs w:val="28"/>
        </w:rPr>
      </w:pPr>
      <w:r>
        <w:rPr>
          <w:color w:val="auto"/>
          <w:sz w:val="28"/>
          <w:szCs w:val="28"/>
        </w:rPr>
        <w:t>3.4.1.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психолого-медико-педагогической комиссии (далее ПМПК). Содержание дошкольного образования и условий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w:t>
      </w:r>
    </w:p>
    <w:p w:rsidR="00020363" w:rsidRDefault="00020363" w:rsidP="005175D5">
      <w:pPr>
        <w:pStyle w:val="Default"/>
        <w:jc w:val="both"/>
        <w:rPr>
          <w:color w:val="auto"/>
          <w:sz w:val="28"/>
          <w:szCs w:val="28"/>
        </w:rPr>
      </w:pPr>
      <w:r>
        <w:rPr>
          <w:color w:val="auto"/>
          <w:sz w:val="28"/>
          <w:szCs w:val="28"/>
        </w:rPr>
        <w:t xml:space="preserve">инвалидов также в соответствии с индивидуальной программой реабилитации или абилитации ребенка-инвалида. </w:t>
      </w:r>
    </w:p>
    <w:p w:rsidR="00020363" w:rsidRDefault="00020363" w:rsidP="005175D5">
      <w:pPr>
        <w:pStyle w:val="Default"/>
        <w:jc w:val="both"/>
        <w:rPr>
          <w:color w:val="auto"/>
          <w:sz w:val="28"/>
          <w:szCs w:val="28"/>
        </w:rPr>
      </w:pPr>
      <w:r>
        <w:rPr>
          <w:color w:val="auto"/>
          <w:sz w:val="28"/>
          <w:szCs w:val="28"/>
        </w:rPr>
        <w:t xml:space="preserve">3.4.2. Условия для получения образования детьми с ограниченными возможностями здоровья определяются в заключении психолого-медико-педагогической комиссии. </w:t>
      </w:r>
    </w:p>
    <w:p w:rsidR="00020363" w:rsidRDefault="00020363" w:rsidP="005175D5">
      <w:pPr>
        <w:pStyle w:val="Default"/>
        <w:jc w:val="both"/>
        <w:rPr>
          <w:color w:val="auto"/>
          <w:sz w:val="28"/>
          <w:szCs w:val="28"/>
        </w:rPr>
      </w:pPr>
      <w:r>
        <w:rPr>
          <w:color w:val="auto"/>
          <w:sz w:val="28"/>
          <w:szCs w:val="28"/>
        </w:rPr>
        <w:t xml:space="preserve">3.4.3. В целях доступности получения дошкольного образования детьми с ограниченными возможностями здоровья Учреждение обеспечивает: </w:t>
      </w:r>
    </w:p>
    <w:p w:rsidR="00020363" w:rsidRDefault="00020363" w:rsidP="005175D5">
      <w:pPr>
        <w:pStyle w:val="Default"/>
        <w:jc w:val="both"/>
        <w:rPr>
          <w:color w:val="auto"/>
          <w:sz w:val="28"/>
          <w:szCs w:val="28"/>
        </w:rPr>
      </w:pPr>
      <w:r>
        <w:rPr>
          <w:color w:val="auto"/>
          <w:sz w:val="28"/>
          <w:szCs w:val="28"/>
        </w:rPr>
        <w:t xml:space="preserve">- для детей с ограниченными возможностями здоровья по зрению: присутствие ассистента, оказывающего ребенку необходимую помощь, обеспечение выпуска альтернативных форм печатных материалов (крупный шрифт) или аудиофайлы; </w:t>
      </w:r>
    </w:p>
    <w:p w:rsidR="00020363" w:rsidRDefault="00020363" w:rsidP="005175D5">
      <w:pPr>
        <w:pStyle w:val="Default"/>
        <w:jc w:val="both"/>
        <w:rPr>
          <w:color w:val="auto"/>
          <w:sz w:val="28"/>
          <w:szCs w:val="28"/>
        </w:rPr>
      </w:pPr>
      <w:r>
        <w:rPr>
          <w:color w:val="auto"/>
          <w:sz w:val="28"/>
          <w:szCs w:val="28"/>
        </w:rPr>
        <w:t xml:space="preserve">- для детей с ограниченными возможностями здоровья по слуху: обеспечение надлежащими звуковыми средствами воспроизведения информации; </w:t>
      </w:r>
    </w:p>
    <w:p w:rsidR="00020363" w:rsidRDefault="00020363" w:rsidP="005175D5">
      <w:pPr>
        <w:pStyle w:val="Default"/>
        <w:jc w:val="both"/>
        <w:rPr>
          <w:color w:val="auto"/>
          <w:sz w:val="28"/>
          <w:szCs w:val="28"/>
        </w:rPr>
      </w:pPr>
      <w:r>
        <w:rPr>
          <w:color w:val="auto"/>
          <w:sz w:val="28"/>
          <w:szCs w:val="28"/>
        </w:rPr>
        <w:t xml:space="preserve">-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Учреждения,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w:t>
      </w:r>
    </w:p>
    <w:p w:rsidR="00020363" w:rsidRDefault="00020363" w:rsidP="005175D5">
      <w:pPr>
        <w:pStyle w:val="Default"/>
        <w:jc w:val="both"/>
        <w:rPr>
          <w:color w:val="auto"/>
          <w:sz w:val="28"/>
          <w:szCs w:val="28"/>
        </w:rPr>
      </w:pPr>
      <w:r>
        <w:rPr>
          <w:color w:val="auto"/>
          <w:sz w:val="28"/>
          <w:szCs w:val="28"/>
        </w:rPr>
        <w:t xml:space="preserve">3.4.4.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Учреждениях. </w:t>
      </w:r>
    </w:p>
    <w:p w:rsidR="00020363" w:rsidRDefault="00020363" w:rsidP="005175D5">
      <w:pPr>
        <w:pStyle w:val="Default"/>
        <w:jc w:val="both"/>
        <w:rPr>
          <w:color w:val="auto"/>
          <w:sz w:val="28"/>
          <w:szCs w:val="28"/>
        </w:rPr>
      </w:pPr>
      <w:r>
        <w:rPr>
          <w:color w:val="auto"/>
          <w:sz w:val="28"/>
          <w:szCs w:val="28"/>
        </w:rPr>
        <w:t xml:space="preserve">Количество детей в группах компенсирующей направленности не должно превышать: </w:t>
      </w:r>
    </w:p>
    <w:p w:rsidR="00020363" w:rsidRDefault="00020363" w:rsidP="005175D5">
      <w:pPr>
        <w:pStyle w:val="Default"/>
        <w:jc w:val="both"/>
        <w:rPr>
          <w:color w:val="auto"/>
          <w:sz w:val="28"/>
          <w:szCs w:val="28"/>
        </w:rPr>
      </w:pPr>
      <w:r>
        <w:rPr>
          <w:color w:val="auto"/>
          <w:sz w:val="28"/>
          <w:szCs w:val="28"/>
        </w:rPr>
        <w:t xml:space="preserve">для детей с тяжелыми нарушениями речи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фонетико-фонематическими нарушениями речи - 12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глухих детей - 6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слабослышащих детей - 6 детей в возрасте до 3 лет и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слепых детей - 6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слабовидящих детей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амблиопией, косоглазием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lastRenderedPageBreak/>
        <w:t xml:space="preserve">для детей с нарушениями опорно-двигательного аппарата - 6 детей в возрасте до 3 лет и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задержкой психоречевого развития - 6 детей в возрасте до 3 лет; </w:t>
      </w:r>
    </w:p>
    <w:p w:rsidR="00020363" w:rsidRDefault="00020363" w:rsidP="005175D5">
      <w:pPr>
        <w:pStyle w:val="Default"/>
        <w:jc w:val="both"/>
        <w:rPr>
          <w:color w:val="auto"/>
          <w:sz w:val="28"/>
          <w:szCs w:val="28"/>
        </w:rPr>
      </w:pPr>
      <w:r>
        <w:rPr>
          <w:color w:val="auto"/>
          <w:sz w:val="28"/>
          <w:szCs w:val="28"/>
        </w:rPr>
        <w:t xml:space="preserve">для детей с задержкой психического развития - 10 детей в возрасте старше 3 лет; </w:t>
      </w:r>
    </w:p>
    <w:p w:rsidR="00020363" w:rsidRPr="005175D5" w:rsidRDefault="00020363" w:rsidP="005175D5">
      <w:pPr>
        <w:pStyle w:val="Default"/>
        <w:jc w:val="both"/>
        <w:rPr>
          <w:color w:val="auto"/>
          <w:sz w:val="28"/>
          <w:szCs w:val="28"/>
        </w:rPr>
      </w:pPr>
      <w:r>
        <w:rPr>
          <w:color w:val="auto"/>
          <w:sz w:val="28"/>
          <w:szCs w:val="28"/>
        </w:rPr>
        <w:t>для детей с умственной отсталостью легкой степени - 10 детей в возрасте старше 3 лет;</w:t>
      </w:r>
    </w:p>
    <w:p w:rsidR="00020363" w:rsidRDefault="00020363" w:rsidP="005175D5">
      <w:pPr>
        <w:pStyle w:val="Default"/>
        <w:jc w:val="both"/>
        <w:rPr>
          <w:color w:val="auto"/>
          <w:sz w:val="28"/>
          <w:szCs w:val="28"/>
        </w:rPr>
      </w:pPr>
      <w:r>
        <w:rPr>
          <w:color w:val="auto"/>
          <w:sz w:val="28"/>
          <w:szCs w:val="28"/>
        </w:rPr>
        <w:t xml:space="preserve">для детей с умственной отсталостью умеренной, тяжелой степени - 8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расстройствами аутистического спектра - 5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детей со сложными дефектами (тяжелыми и множественными нарушениями развития) - 5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Количество детей в группах комбинированной направленности не должно превышать: </w:t>
      </w:r>
    </w:p>
    <w:p w:rsidR="00020363" w:rsidRDefault="00020363" w:rsidP="005175D5">
      <w:pPr>
        <w:pStyle w:val="Default"/>
        <w:jc w:val="both"/>
        <w:rPr>
          <w:color w:val="auto"/>
          <w:sz w:val="28"/>
          <w:szCs w:val="28"/>
        </w:rPr>
      </w:pPr>
      <w:r>
        <w:rPr>
          <w:color w:val="auto"/>
          <w:sz w:val="28"/>
          <w:szCs w:val="28"/>
        </w:rPr>
        <w:t xml:space="preserve">в возрасте до 3 лет - не более 10 детей, в том числе не более 3 детей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в возрасте старше 3 лет: </w:t>
      </w:r>
    </w:p>
    <w:p w:rsidR="00020363" w:rsidRDefault="00020363" w:rsidP="005175D5">
      <w:pPr>
        <w:pStyle w:val="Default"/>
        <w:jc w:val="both"/>
        <w:rPr>
          <w:color w:val="auto"/>
          <w:sz w:val="28"/>
          <w:szCs w:val="28"/>
        </w:rPr>
      </w:pPr>
      <w:r>
        <w:rPr>
          <w:color w:val="auto"/>
          <w:sz w:val="28"/>
          <w:szCs w:val="28"/>
        </w:rPr>
        <w:t xml:space="preserve">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 </w:t>
      </w:r>
    </w:p>
    <w:p w:rsidR="00020363" w:rsidRDefault="00020363" w:rsidP="005175D5">
      <w:pPr>
        <w:pStyle w:val="Default"/>
        <w:jc w:val="both"/>
        <w:rPr>
          <w:color w:val="auto"/>
          <w:sz w:val="28"/>
          <w:szCs w:val="28"/>
        </w:rPr>
      </w:pPr>
      <w:r>
        <w:rPr>
          <w:color w:val="auto"/>
          <w:sz w:val="28"/>
          <w:szCs w:val="28"/>
        </w:rPr>
        <w:t xml:space="preserve">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 </w:t>
      </w:r>
    </w:p>
    <w:p w:rsidR="00020363" w:rsidRDefault="00020363" w:rsidP="005175D5">
      <w:pPr>
        <w:pStyle w:val="Default"/>
        <w:jc w:val="both"/>
        <w:rPr>
          <w:color w:val="auto"/>
          <w:sz w:val="28"/>
          <w:szCs w:val="28"/>
        </w:rPr>
      </w:pPr>
      <w:r>
        <w:rPr>
          <w:color w:val="auto"/>
          <w:sz w:val="28"/>
          <w:szCs w:val="28"/>
        </w:rPr>
        <w:t xml:space="preserve">не более 17 детей, в том числе не более 5 детей с задержкой психического развития, для детей с фонетико-фонематическими нарушениями речи. </w:t>
      </w:r>
    </w:p>
    <w:p w:rsidR="00020363" w:rsidRDefault="00020363" w:rsidP="005175D5">
      <w:pPr>
        <w:pStyle w:val="Default"/>
        <w:jc w:val="both"/>
        <w:rPr>
          <w:color w:val="auto"/>
          <w:sz w:val="28"/>
          <w:szCs w:val="28"/>
        </w:rPr>
      </w:pPr>
      <w:r>
        <w:rPr>
          <w:color w:val="auto"/>
          <w:sz w:val="28"/>
          <w:szCs w:val="28"/>
        </w:rPr>
        <w:t xml:space="preserve">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 </w:t>
      </w:r>
    </w:p>
    <w:p w:rsidR="00020363" w:rsidRDefault="00020363" w:rsidP="005175D5">
      <w:pPr>
        <w:pStyle w:val="Default"/>
        <w:jc w:val="both"/>
        <w:rPr>
          <w:color w:val="auto"/>
          <w:sz w:val="28"/>
          <w:szCs w:val="28"/>
        </w:rPr>
      </w:pPr>
      <w:r>
        <w:rPr>
          <w:color w:val="auto"/>
          <w:sz w:val="28"/>
          <w:szCs w:val="28"/>
        </w:rPr>
        <w:t xml:space="preserve">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 </w:t>
      </w:r>
    </w:p>
    <w:p w:rsidR="00020363" w:rsidRDefault="00020363" w:rsidP="005175D5">
      <w:pPr>
        <w:pStyle w:val="Default"/>
        <w:jc w:val="both"/>
        <w:rPr>
          <w:color w:val="auto"/>
          <w:sz w:val="28"/>
          <w:szCs w:val="28"/>
        </w:rPr>
      </w:pPr>
      <w:r>
        <w:rPr>
          <w:color w:val="auto"/>
          <w:sz w:val="28"/>
          <w:szCs w:val="28"/>
        </w:rPr>
        <w:t xml:space="preserve">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на каждую группу: </w:t>
      </w:r>
    </w:p>
    <w:p w:rsidR="00020363" w:rsidRDefault="00020363" w:rsidP="005175D5">
      <w:pPr>
        <w:pStyle w:val="Default"/>
        <w:jc w:val="both"/>
        <w:rPr>
          <w:color w:val="auto"/>
          <w:sz w:val="28"/>
          <w:szCs w:val="28"/>
        </w:rPr>
      </w:pPr>
      <w:r>
        <w:rPr>
          <w:color w:val="auto"/>
          <w:sz w:val="28"/>
          <w:szCs w:val="28"/>
        </w:rPr>
        <w:t xml:space="preserve">детей с нарушениями слуха (глухих, слабослышащих, позднооглохших)- не менее 1 штатной единицы учителя-дефектолога (сурдопедагога),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детей с нарушениями зрения (слепых, слабовидящих, с амблиопией и косоглазием) - не менее 1 штатной единицы учителя-дефектолога</w:t>
      </w:r>
      <w:r w:rsidR="005175D5">
        <w:rPr>
          <w:color w:val="auto"/>
          <w:sz w:val="28"/>
          <w:szCs w:val="28"/>
        </w:rPr>
        <w:t xml:space="preserve"> </w:t>
      </w:r>
      <w:r>
        <w:rPr>
          <w:color w:val="auto"/>
          <w:sz w:val="28"/>
          <w:szCs w:val="28"/>
        </w:rPr>
        <w:lastRenderedPageBreak/>
        <w:t xml:space="preserve">(тифлопедагога), не менее 0,5 штатной единицы учителя-логопеда,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детей с тяжелыми нарушениями речи - не менее 1 штатной единицы учителя-логопеда,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 </w:t>
      </w:r>
    </w:p>
    <w:p w:rsidR="00020363" w:rsidRDefault="00020363" w:rsidP="005175D5">
      <w:pPr>
        <w:pStyle w:val="Default"/>
        <w:jc w:val="both"/>
        <w:rPr>
          <w:color w:val="auto"/>
          <w:sz w:val="28"/>
          <w:szCs w:val="28"/>
        </w:rPr>
      </w:pPr>
      <w:r>
        <w:rPr>
          <w:color w:val="auto"/>
          <w:sz w:val="28"/>
          <w:szCs w:val="28"/>
        </w:rPr>
        <w:t xml:space="preserve">для детей с расстройствами аутистического спектра - не менее 0,5 штатной единицы учителя-дефектолога (олигофренопедагогога) и/или педагога-психолога, не менее 0,5 штатной единицы учителя-логопеда; </w:t>
      </w:r>
    </w:p>
    <w:p w:rsidR="00020363" w:rsidRDefault="00020363" w:rsidP="005175D5">
      <w:pPr>
        <w:pStyle w:val="Default"/>
        <w:jc w:val="both"/>
        <w:rPr>
          <w:color w:val="auto"/>
          <w:sz w:val="28"/>
          <w:szCs w:val="28"/>
        </w:rPr>
      </w:pPr>
      <w:r>
        <w:rPr>
          <w:color w:val="auto"/>
          <w:sz w:val="28"/>
          <w:szCs w:val="28"/>
        </w:rPr>
        <w:t xml:space="preserve">для детей с задержкой психического развития - не менее 1 штатной единицы учителя-дефектолога (олигофренопедагогога) и/или педагога-психолога, не менее 0,5 штатной единицы учителя-логопеда; </w:t>
      </w:r>
    </w:p>
    <w:p w:rsidR="00020363" w:rsidRDefault="00020363" w:rsidP="005175D5">
      <w:pPr>
        <w:pStyle w:val="Default"/>
        <w:jc w:val="both"/>
        <w:rPr>
          <w:color w:val="auto"/>
          <w:sz w:val="28"/>
          <w:szCs w:val="28"/>
        </w:rPr>
      </w:pPr>
      <w:r>
        <w:rPr>
          <w:color w:val="auto"/>
          <w:sz w:val="28"/>
          <w:szCs w:val="28"/>
        </w:rPr>
        <w:t xml:space="preserve">для детей с умственной отсталостью - не менее 1 штатной единицы учителя-дефектолога (олигофренопедагогога), не менее 0,5 штатной единицы учителя-логопеда и не менее 1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для детей со сложным дефектом (тяжелыми и множественными нарушениями развития) - не менее 1 штатной единицы учителя-дефектолога и (или) педагога-психолога, не менее 0,5 штатной единицы учителя-логопеда, не менее 1 штатной единицы ассистента (помощника). </w:t>
      </w:r>
    </w:p>
    <w:p w:rsidR="00020363" w:rsidRDefault="00020363" w:rsidP="005175D5">
      <w:pPr>
        <w:pStyle w:val="Default"/>
        <w:jc w:val="both"/>
        <w:rPr>
          <w:color w:val="auto"/>
          <w:sz w:val="28"/>
          <w:szCs w:val="28"/>
        </w:rPr>
      </w:pPr>
      <w:r>
        <w:rPr>
          <w:color w:val="auto"/>
          <w:sz w:val="28"/>
          <w:szCs w:val="28"/>
        </w:rPr>
        <w:t xml:space="preserve">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 </w:t>
      </w:r>
    </w:p>
    <w:p w:rsidR="00020363" w:rsidRDefault="00020363" w:rsidP="005175D5">
      <w:pPr>
        <w:pStyle w:val="Default"/>
        <w:jc w:val="both"/>
        <w:rPr>
          <w:color w:val="auto"/>
          <w:sz w:val="28"/>
          <w:szCs w:val="28"/>
        </w:rPr>
      </w:pPr>
      <w:r>
        <w:rPr>
          <w:color w:val="auto"/>
          <w:sz w:val="28"/>
          <w:szCs w:val="28"/>
        </w:rPr>
        <w:t xml:space="preserve">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из расчета 1 штатная единица: </w:t>
      </w:r>
    </w:p>
    <w:p w:rsidR="00020363" w:rsidRDefault="00020363" w:rsidP="005175D5">
      <w:pPr>
        <w:pStyle w:val="Default"/>
        <w:jc w:val="both"/>
        <w:rPr>
          <w:color w:val="auto"/>
          <w:sz w:val="28"/>
          <w:szCs w:val="28"/>
        </w:rPr>
      </w:pPr>
      <w:r>
        <w:rPr>
          <w:color w:val="auto"/>
          <w:sz w:val="28"/>
          <w:szCs w:val="28"/>
        </w:rPr>
        <w:t xml:space="preserve">учителя-дефектолога (сурдопедагога, тифлопедагога, олигофренопедагога) на каждые 5-12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учителя-логопеда на каждые 5-12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педагога-психолога на каждые 20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тьютора на каждые 1-5 обучающихся с ограниченными возможностями здоровья; </w:t>
      </w:r>
    </w:p>
    <w:p w:rsidR="00020363" w:rsidRPr="005175D5" w:rsidRDefault="00020363" w:rsidP="005175D5">
      <w:pPr>
        <w:pStyle w:val="Default"/>
        <w:jc w:val="both"/>
        <w:rPr>
          <w:color w:val="auto"/>
          <w:sz w:val="28"/>
          <w:szCs w:val="28"/>
        </w:rPr>
      </w:pPr>
      <w:r>
        <w:rPr>
          <w:color w:val="auto"/>
          <w:sz w:val="28"/>
          <w:szCs w:val="28"/>
        </w:rPr>
        <w:t>ассистента (помощника) на каждые 1-5 обучающихся с ограничен</w:t>
      </w:r>
      <w:r w:rsidR="005175D5">
        <w:rPr>
          <w:color w:val="auto"/>
          <w:sz w:val="28"/>
          <w:szCs w:val="28"/>
        </w:rPr>
        <w:t>ными возможностями здоровья.</w:t>
      </w:r>
    </w:p>
    <w:p w:rsidR="00020363" w:rsidRDefault="00020363" w:rsidP="005175D5">
      <w:pPr>
        <w:pStyle w:val="Default"/>
        <w:jc w:val="both"/>
        <w:rPr>
          <w:color w:val="auto"/>
          <w:sz w:val="28"/>
          <w:szCs w:val="28"/>
        </w:rPr>
      </w:pPr>
      <w:r>
        <w:rPr>
          <w:color w:val="auto"/>
          <w:sz w:val="28"/>
          <w:szCs w:val="28"/>
        </w:rPr>
        <w:t xml:space="preserve">3.5. Критерии принятия решения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наличие/отсутствие медицинских противопоказаний к посещению ребенком Учреждения. </w:t>
      </w:r>
    </w:p>
    <w:p w:rsidR="00020363" w:rsidRDefault="00020363" w:rsidP="005175D5">
      <w:pPr>
        <w:pStyle w:val="Default"/>
        <w:jc w:val="both"/>
        <w:rPr>
          <w:color w:val="auto"/>
          <w:sz w:val="28"/>
          <w:szCs w:val="28"/>
        </w:rPr>
      </w:pPr>
      <w:r>
        <w:rPr>
          <w:color w:val="auto"/>
          <w:sz w:val="28"/>
          <w:szCs w:val="28"/>
        </w:rPr>
        <w:t xml:space="preserve">3.6. Результатом исполнения административной процедуры является реализация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w:t>
      </w:r>
    </w:p>
    <w:p w:rsidR="00020363" w:rsidRDefault="00020363" w:rsidP="005175D5">
      <w:pPr>
        <w:pStyle w:val="Default"/>
        <w:jc w:val="both"/>
        <w:rPr>
          <w:color w:val="auto"/>
          <w:sz w:val="28"/>
          <w:szCs w:val="28"/>
        </w:rPr>
      </w:pPr>
      <w:r>
        <w:rPr>
          <w:color w:val="auto"/>
          <w:sz w:val="28"/>
          <w:szCs w:val="28"/>
        </w:rPr>
        <w:lastRenderedPageBreak/>
        <w:t xml:space="preserve">3.7. Предоставление муниципальной услуги осуществляется в течение всего периода посещения ребенком Учреждения (в соответствии с приказами о зачислении в Учреждение и об отчислении из Учреждения). </w:t>
      </w:r>
    </w:p>
    <w:p w:rsidR="0048593D" w:rsidRDefault="0048593D" w:rsidP="005175D5">
      <w:pPr>
        <w:pStyle w:val="Default"/>
        <w:jc w:val="both"/>
        <w:rPr>
          <w:b/>
          <w:bCs/>
          <w:color w:val="auto"/>
          <w:sz w:val="28"/>
          <w:szCs w:val="28"/>
        </w:rPr>
      </w:pPr>
    </w:p>
    <w:p w:rsidR="00020363" w:rsidRDefault="00020363" w:rsidP="005175D5">
      <w:pPr>
        <w:pStyle w:val="Default"/>
        <w:jc w:val="center"/>
        <w:rPr>
          <w:color w:val="auto"/>
          <w:sz w:val="28"/>
          <w:szCs w:val="28"/>
        </w:rPr>
      </w:pPr>
      <w:r>
        <w:rPr>
          <w:b/>
          <w:bCs/>
          <w:color w:val="auto"/>
          <w:sz w:val="28"/>
          <w:szCs w:val="28"/>
        </w:rPr>
        <w:t>IV. Формы контроля за исполнением административного регламента</w:t>
      </w:r>
    </w:p>
    <w:p w:rsidR="00020363" w:rsidRDefault="00020363" w:rsidP="005175D5">
      <w:pPr>
        <w:pStyle w:val="Default"/>
        <w:jc w:val="both"/>
        <w:rPr>
          <w:color w:val="auto"/>
          <w:sz w:val="28"/>
          <w:szCs w:val="28"/>
        </w:rPr>
      </w:pPr>
      <w:r>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 </w:t>
      </w:r>
    </w:p>
    <w:p w:rsidR="00020363" w:rsidRDefault="00020363" w:rsidP="005175D5">
      <w:pPr>
        <w:pStyle w:val="Default"/>
        <w:jc w:val="both"/>
        <w:rPr>
          <w:color w:val="auto"/>
          <w:sz w:val="28"/>
          <w:szCs w:val="28"/>
        </w:rPr>
      </w:pPr>
      <w:r>
        <w:rPr>
          <w:color w:val="auto"/>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области и </w:t>
      </w:r>
      <w:r w:rsidR="0048593D">
        <w:rPr>
          <w:color w:val="auto"/>
          <w:sz w:val="28"/>
          <w:szCs w:val="28"/>
        </w:rPr>
        <w:t>Жирятинского муниципального района</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020363" w:rsidRDefault="00020363" w:rsidP="005175D5">
      <w:pPr>
        <w:pStyle w:val="Default"/>
        <w:jc w:val="both"/>
        <w:rPr>
          <w:color w:val="auto"/>
          <w:sz w:val="28"/>
          <w:szCs w:val="28"/>
        </w:rPr>
      </w:pPr>
      <w:r>
        <w:rPr>
          <w:color w:val="auto"/>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20363" w:rsidRDefault="00020363" w:rsidP="005175D5">
      <w:pPr>
        <w:pStyle w:val="Default"/>
        <w:jc w:val="both"/>
        <w:rPr>
          <w:color w:val="auto"/>
          <w:sz w:val="28"/>
          <w:szCs w:val="28"/>
        </w:rPr>
      </w:pPr>
      <w:r>
        <w:rPr>
          <w:color w:val="auto"/>
          <w:sz w:val="28"/>
          <w:szCs w:val="28"/>
        </w:rPr>
        <w:t>Проверки полноты и качества предоставления муниципальной услуги осуществляются на основании распоряжений и приказов администрации</w:t>
      </w:r>
      <w:r w:rsidR="0048593D">
        <w:rPr>
          <w:color w:val="auto"/>
          <w:sz w:val="28"/>
          <w:szCs w:val="28"/>
        </w:rPr>
        <w:t xml:space="preserve"> Жирятинского района</w:t>
      </w:r>
      <w:r>
        <w:rPr>
          <w:color w:val="auto"/>
          <w:sz w:val="28"/>
          <w:szCs w:val="28"/>
        </w:rPr>
        <w:t xml:space="preserve">, </w:t>
      </w:r>
      <w:r w:rsidR="0048593D">
        <w:rPr>
          <w:color w:val="auto"/>
          <w:sz w:val="28"/>
          <w:szCs w:val="28"/>
        </w:rPr>
        <w:t>отделом</w:t>
      </w:r>
      <w:r>
        <w:rPr>
          <w:color w:val="auto"/>
          <w:sz w:val="28"/>
          <w:szCs w:val="28"/>
        </w:rPr>
        <w:t xml:space="preserve"> образования администрации</w:t>
      </w:r>
      <w:r w:rsidR="0048593D">
        <w:rPr>
          <w:color w:val="auto"/>
          <w:sz w:val="28"/>
          <w:szCs w:val="28"/>
        </w:rPr>
        <w:t xml:space="preserve"> Жирятинского района</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Проверки могут быть плановыми (не реже 2 раз в год) и внеплановыми по обращениям заинтересованных лиц. </w:t>
      </w:r>
    </w:p>
    <w:p w:rsidR="00020363" w:rsidRDefault="00020363" w:rsidP="005175D5">
      <w:pPr>
        <w:pStyle w:val="Default"/>
        <w:jc w:val="both"/>
        <w:rPr>
          <w:color w:val="auto"/>
          <w:sz w:val="28"/>
          <w:szCs w:val="28"/>
        </w:rPr>
      </w:pPr>
      <w:r>
        <w:rPr>
          <w:color w:val="auto"/>
          <w:sz w:val="28"/>
          <w:szCs w:val="28"/>
        </w:rPr>
        <w:t>4.3. 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w:t>
      </w:r>
      <w:r w:rsidR="005175D5">
        <w:rPr>
          <w:color w:val="auto"/>
          <w:sz w:val="28"/>
          <w:szCs w:val="28"/>
        </w:rPr>
        <w:t>ебованиями законодательства.</w:t>
      </w:r>
    </w:p>
    <w:p w:rsidR="00020363" w:rsidRDefault="00020363" w:rsidP="005175D5">
      <w:pPr>
        <w:pStyle w:val="Default"/>
        <w:jc w:val="both"/>
        <w:rPr>
          <w:color w:val="auto"/>
        </w:rPr>
      </w:pPr>
    </w:p>
    <w:p w:rsidR="00020363" w:rsidRDefault="00020363" w:rsidP="005175D5">
      <w:pPr>
        <w:pStyle w:val="Default"/>
        <w:jc w:val="both"/>
        <w:rPr>
          <w:color w:val="auto"/>
          <w:sz w:val="28"/>
          <w:szCs w:val="28"/>
        </w:rPr>
      </w:pPr>
      <w:r>
        <w:rPr>
          <w:color w:val="auto"/>
          <w:sz w:val="28"/>
          <w:szCs w:val="28"/>
        </w:rPr>
        <w:t xml:space="preserve">4.4. Контроль за предоставлением муниципальной услуги может осуществляться гражданами, их объединениями и организациями. Контроль осуществляется по письменному запросу. </w:t>
      </w:r>
    </w:p>
    <w:p w:rsidR="0048593D" w:rsidRDefault="0048593D" w:rsidP="005175D5">
      <w:pPr>
        <w:pStyle w:val="Default"/>
        <w:jc w:val="both"/>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020363" w:rsidRDefault="00020363" w:rsidP="005175D5">
      <w:pPr>
        <w:pStyle w:val="Default"/>
        <w:jc w:val="center"/>
        <w:rPr>
          <w:color w:val="auto"/>
          <w:sz w:val="28"/>
          <w:szCs w:val="28"/>
        </w:rPr>
      </w:pPr>
      <w:r>
        <w:rPr>
          <w:b/>
          <w:bCs/>
          <w:color w:val="auto"/>
          <w:sz w:val="28"/>
          <w:szCs w:val="28"/>
        </w:rPr>
        <w:t>V. Досудебный (внесудебный) порядок обжалования</w:t>
      </w:r>
    </w:p>
    <w:p w:rsidR="00020363" w:rsidRDefault="00020363" w:rsidP="005175D5">
      <w:pPr>
        <w:pStyle w:val="Default"/>
        <w:jc w:val="center"/>
        <w:rPr>
          <w:color w:val="auto"/>
          <w:sz w:val="28"/>
          <w:szCs w:val="28"/>
        </w:rPr>
      </w:pPr>
      <w:r>
        <w:rPr>
          <w:b/>
          <w:bCs/>
          <w:color w:val="auto"/>
          <w:sz w:val="28"/>
          <w:szCs w:val="28"/>
        </w:rPr>
        <w:t>решений и действий (бездействия) управления образования Брянской городской администрации, Учреждения, предоставляющего муниципальную услугу, должностного лица Учреждения, предоставляющего муниципальную услугу.</w:t>
      </w:r>
    </w:p>
    <w:p w:rsidR="00020363" w:rsidRDefault="00020363" w:rsidP="005175D5">
      <w:pPr>
        <w:pStyle w:val="Default"/>
        <w:jc w:val="both"/>
        <w:rPr>
          <w:color w:val="auto"/>
          <w:sz w:val="28"/>
          <w:szCs w:val="28"/>
        </w:rPr>
      </w:pPr>
      <w:r>
        <w:rPr>
          <w:color w:val="auto"/>
          <w:sz w:val="28"/>
          <w:szCs w:val="28"/>
        </w:rPr>
        <w:t xml:space="preserve">5.1. Предмет досудебного (внесудебного) порядка обжалования заявителем решений и действий (бездействия) управления образования Брянской городской администрации, Учреждения, предоставляющего муниципальную </w:t>
      </w:r>
      <w:r>
        <w:rPr>
          <w:color w:val="auto"/>
          <w:sz w:val="28"/>
          <w:szCs w:val="28"/>
        </w:rPr>
        <w:lastRenderedPageBreak/>
        <w:t xml:space="preserve">услугу, должностного лица Учреждения, предоставляющего муниципальную услугу. </w:t>
      </w:r>
    </w:p>
    <w:p w:rsidR="00020363" w:rsidRDefault="00020363" w:rsidP="005175D5">
      <w:pPr>
        <w:pStyle w:val="Default"/>
        <w:jc w:val="both"/>
        <w:rPr>
          <w:color w:val="auto"/>
          <w:sz w:val="28"/>
          <w:szCs w:val="28"/>
        </w:rPr>
      </w:pPr>
      <w:r>
        <w:rPr>
          <w:color w:val="auto"/>
          <w:sz w:val="28"/>
          <w:szCs w:val="28"/>
        </w:rPr>
        <w:t xml:space="preserve">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020363" w:rsidRDefault="00020363" w:rsidP="005175D5">
      <w:pPr>
        <w:pStyle w:val="Default"/>
        <w:jc w:val="both"/>
        <w:rPr>
          <w:color w:val="auto"/>
          <w:sz w:val="28"/>
          <w:szCs w:val="28"/>
        </w:rPr>
      </w:pPr>
      <w:r>
        <w:rPr>
          <w:color w:val="auto"/>
          <w:sz w:val="28"/>
          <w:szCs w:val="28"/>
        </w:rPr>
        <w:t xml:space="preserve">Заявитель может обратиться с жалобой, в том числе в следующих случаях: </w:t>
      </w:r>
    </w:p>
    <w:p w:rsidR="00020363" w:rsidRDefault="00020363" w:rsidP="005175D5">
      <w:pPr>
        <w:pStyle w:val="Default"/>
        <w:jc w:val="both"/>
        <w:rPr>
          <w:color w:val="auto"/>
          <w:sz w:val="28"/>
          <w:szCs w:val="28"/>
        </w:rPr>
      </w:pPr>
      <w:r>
        <w:rPr>
          <w:color w:val="auto"/>
          <w:sz w:val="28"/>
          <w:szCs w:val="28"/>
        </w:rPr>
        <w:t xml:space="preserve">- нарушение срока регистрации запроса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нарушение срока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городского округа город Брянск для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 для предоставления муниципальной услуги у заявителя; </w:t>
      </w:r>
    </w:p>
    <w:p w:rsidR="00020363" w:rsidRDefault="00020363" w:rsidP="005175D5">
      <w:pPr>
        <w:pStyle w:val="Default"/>
        <w:jc w:val="both"/>
        <w:rPr>
          <w:color w:val="auto"/>
          <w:sz w:val="28"/>
          <w:szCs w:val="28"/>
        </w:rPr>
      </w:pPr>
      <w:r>
        <w:rPr>
          <w:color w:val="auto"/>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 </w:t>
      </w:r>
    </w:p>
    <w:p w:rsidR="00020363" w:rsidRPr="005175D5" w:rsidRDefault="00020363" w:rsidP="005175D5">
      <w:pPr>
        <w:pStyle w:val="Default"/>
        <w:jc w:val="both"/>
        <w:rPr>
          <w:color w:val="auto"/>
          <w:sz w:val="28"/>
          <w:szCs w:val="28"/>
        </w:rPr>
      </w:pPr>
      <w:r>
        <w:rPr>
          <w:color w:val="auto"/>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w:t>
      </w:r>
    </w:p>
    <w:p w:rsidR="00020363" w:rsidRDefault="00020363" w:rsidP="005175D5">
      <w:pPr>
        <w:pStyle w:val="Default"/>
        <w:jc w:val="both"/>
        <w:rPr>
          <w:color w:val="auto"/>
          <w:sz w:val="28"/>
          <w:szCs w:val="28"/>
        </w:rPr>
      </w:pPr>
      <w:r>
        <w:rPr>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городского округа город Брянск; </w:t>
      </w:r>
    </w:p>
    <w:p w:rsidR="00020363" w:rsidRDefault="00020363" w:rsidP="005175D5">
      <w:pPr>
        <w:pStyle w:val="Default"/>
        <w:jc w:val="both"/>
        <w:rPr>
          <w:color w:val="auto"/>
          <w:sz w:val="28"/>
          <w:szCs w:val="28"/>
        </w:rPr>
      </w:pPr>
      <w:r>
        <w:rPr>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п.2.6.2. настоящего регламента. </w:t>
      </w:r>
    </w:p>
    <w:p w:rsidR="00020363" w:rsidRDefault="00020363" w:rsidP="005175D5">
      <w:pPr>
        <w:pStyle w:val="Default"/>
        <w:jc w:val="both"/>
        <w:rPr>
          <w:color w:val="auto"/>
          <w:sz w:val="28"/>
          <w:szCs w:val="28"/>
        </w:rPr>
      </w:pPr>
      <w:r>
        <w:rPr>
          <w:color w:val="auto"/>
          <w:sz w:val="28"/>
          <w:szCs w:val="28"/>
        </w:rPr>
        <w:t xml:space="preserve">5.2. Общие требования к порядку подачи и рассмотрения жалобы. </w:t>
      </w:r>
    </w:p>
    <w:p w:rsidR="00020363" w:rsidRDefault="00020363" w:rsidP="005175D5">
      <w:pPr>
        <w:pStyle w:val="Default"/>
        <w:jc w:val="both"/>
        <w:rPr>
          <w:color w:val="auto"/>
          <w:sz w:val="28"/>
          <w:szCs w:val="28"/>
        </w:rPr>
      </w:pPr>
      <w:r>
        <w:rPr>
          <w:color w:val="auto"/>
          <w:sz w:val="28"/>
          <w:szCs w:val="28"/>
        </w:rPr>
        <w:t>5.2.1. Жалоба подается в письменной форме на бумажном носителе или в электронной форме</w:t>
      </w:r>
      <w:r w:rsidR="0048593D">
        <w:rPr>
          <w:color w:val="auto"/>
          <w:sz w:val="28"/>
          <w:szCs w:val="28"/>
        </w:rPr>
        <w:t xml:space="preserve"> в орган, предоставляющий муниципальную услугу, многофункциональный центр либо в отдел образования администрации Жирятинского района</w:t>
      </w:r>
      <w:r w:rsidR="000B15CE">
        <w:rPr>
          <w:color w:val="auto"/>
          <w:sz w:val="28"/>
          <w:szCs w:val="28"/>
        </w:rPr>
        <w:t xml:space="preserve"> или в администрацию Жирятинского района</w:t>
      </w:r>
      <w:r w:rsidR="0048593D">
        <w:rPr>
          <w:color w:val="auto"/>
          <w:sz w:val="28"/>
          <w:szCs w:val="28"/>
        </w:rPr>
        <w:t>. Жалобы на решения и действия</w:t>
      </w:r>
      <w:r w:rsidR="000B15CE">
        <w:rPr>
          <w:color w:val="auto"/>
          <w:sz w:val="28"/>
          <w:szCs w:val="28"/>
        </w:rPr>
        <w:t xml:space="preserve"> </w:t>
      </w:r>
      <w:r w:rsidR="0048593D">
        <w:rPr>
          <w:color w:val="auto"/>
          <w:sz w:val="28"/>
          <w:szCs w:val="28"/>
        </w:rPr>
        <w:t>(бездействие)</w:t>
      </w:r>
      <w:r w:rsidR="000B15CE">
        <w:rPr>
          <w:color w:val="auto"/>
          <w:sz w:val="28"/>
          <w:szCs w:val="28"/>
        </w:rPr>
        <w:t xml:space="preserve"> руководителя органа, предоставляющего муниципальную услугу, подаются в отдел образования администрации Жирятинского района либо в администрацию Жирятинского района. Жалобы на решения и действия (бездействия) работника многофункционального центра подаются руководителю этого многофункционального центра. Жалобы на </w:t>
      </w:r>
      <w:r w:rsidR="000B15CE">
        <w:rPr>
          <w:color w:val="auto"/>
          <w:sz w:val="28"/>
          <w:szCs w:val="28"/>
        </w:rPr>
        <w:lastRenderedPageBreak/>
        <w:t>решение и действия (бездействия) многофункционального центра подаются в администрацию Жирятинского района.</w:t>
      </w:r>
    </w:p>
    <w:p w:rsidR="000B15CE" w:rsidRDefault="000B15CE" w:rsidP="005175D5">
      <w:pPr>
        <w:pStyle w:val="Default"/>
        <w:jc w:val="both"/>
        <w:rPr>
          <w:color w:val="auto"/>
          <w:sz w:val="28"/>
          <w:szCs w:val="28"/>
        </w:rPr>
      </w:pPr>
      <w:r>
        <w:rPr>
          <w:color w:val="auto"/>
          <w:sz w:val="28"/>
          <w:szCs w:val="28"/>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администрации Жирятинского района,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 же может быть принята на личном приеме заявителя.</w:t>
      </w:r>
    </w:p>
    <w:p w:rsidR="00020363" w:rsidRDefault="00020363" w:rsidP="005175D5">
      <w:pPr>
        <w:pStyle w:val="Default"/>
        <w:jc w:val="both"/>
        <w:rPr>
          <w:color w:val="auto"/>
          <w:sz w:val="28"/>
          <w:szCs w:val="28"/>
        </w:rPr>
      </w:pPr>
      <w:r>
        <w:rPr>
          <w:color w:val="auto"/>
          <w:sz w:val="28"/>
          <w:szCs w:val="28"/>
        </w:rPr>
        <w:t xml:space="preserve">5.2.2. Жалоба должна содержать: </w:t>
      </w:r>
    </w:p>
    <w:p w:rsidR="00020363" w:rsidRDefault="00020363" w:rsidP="005175D5">
      <w:pPr>
        <w:pStyle w:val="Default"/>
        <w:jc w:val="both"/>
        <w:rPr>
          <w:color w:val="auto"/>
          <w:sz w:val="28"/>
          <w:szCs w:val="28"/>
        </w:rPr>
      </w:pPr>
      <w:r>
        <w:rPr>
          <w:color w:val="auto"/>
          <w:sz w:val="28"/>
          <w:szCs w:val="28"/>
        </w:rPr>
        <w:t xml:space="preserve">-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 </w:t>
      </w:r>
    </w:p>
    <w:p w:rsidR="00020363" w:rsidRPr="005175D5" w:rsidRDefault="00020363" w:rsidP="005175D5">
      <w:pPr>
        <w:pStyle w:val="Default"/>
        <w:jc w:val="both"/>
        <w:rPr>
          <w:color w:val="auto"/>
          <w:sz w:val="28"/>
          <w:szCs w:val="28"/>
        </w:rPr>
      </w:pPr>
      <w:r>
        <w:rPr>
          <w:color w:val="auto"/>
          <w:sz w:val="28"/>
          <w:szCs w:val="28"/>
        </w:rPr>
        <w:t xml:space="preserve">- фамилию, имя, отчество (последнее - при наличии), сведения о месте жительства заявителя - физического </w:t>
      </w:r>
      <w:r w:rsidRPr="005175D5">
        <w:rPr>
          <w:color w:val="auto"/>
          <w:sz w:val="28"/>
          <w:szCs w:val="28"/>
        </w:rPr>
        <w:t xml:space="preserve">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20363" w:rsidRPr="005175D5" w:rsidRDefault="005175D5" w:rsidP="005175D5">
      <w:pPr>
        <w:pStyle w:val="Default"/>
        <w:jc w:val="both"/>
        <w:rPr>
          <w:color w:val="auto"/>
          <w:sz w:val="28"/>
          <w:szCs w:val="28"/>
        </w:rPr>
      </w:pPr>
      <w:r>
        <w:rPr>
          <w:color w:val="auto"/>
          <w:sz w:val="28"/>
          <w:szCs w:val="28"/>
        </w:rPr>
        <w:t xml:space="preserve">- </w:t>
      </w:r>
      <w:r w:rsidR="00020363" w:rsidRPr="005175D5">
        <w:rPr>
          <w:color w:val="auto"/>
          <w:sz w:val="28"/>
          <w:szCs w:val="28"/>
        </w:rPr>
        <w:t xml:space="preserve">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w:t>
      </w:r>
    </w:p>
    <w:p w:rsidR="00020363" w:rsidRPr="005175D5" w:rsidRDefault="00020363" w:rsidP="005175D5">
      <w:pPr>
        <w:pStyle w:val="Default"/>
        <w:jc w:val="both"/>
        <w:rPr>
          <w:color w:val="auto"/>
          <w:sz w:val="28"/>
          <w:szCs w:val="28"/>
        </w:rPr>
      </w:pPr>
      <w:r w:rsidRPr="005175D5">
        <w:rPr>
          <w:color w:val="auto"/>
          <w:sz w:val="28"/>
          <w:szCs w:val="28"/>
        </w:rP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020363" w:rsidRPr="005175D5" w:rsidRDefault="00020363" w:rsidP="005175D5">
      <w:pPr>
        <w:pStyle w:val="Default"/>
        <w:jc w:val="both"/>
        <w:rPr>
          <w:color w:val="auto"/>
          <w:sz w:val="28"/>
          <w:szCs w:val="28"/>
        </w:rPr>
      </w:pPr>
      <w:r w:rsidRPr="005175D5">
        <w:rPr>
          <w:color w:val="auto"/>
          <w:sz w:val="28"/>
          <w:szCs w:val="28"/>
        </w:rPr>
        <w:t xml:space="preserve">5.2.3. 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0363" w:rsidRPr="005175D5" w:rsidRDefault="00020363" w:rsidP="005175D5">
      <w:pPr>
        <w:pStyle w:val="Default"/>
        <w:jc w:val="both"/>
        <w:rPr>
          <w:color w:val="auto"/>
          <w:sz w:val="28"/>
          <w:szCs w:val="28"/>
        </w:rPr>
      </w:pPr>
      <w:r w:rsidRPr="005175D5">
        <w:rPr>
          <w:color w:val="auto"/>
          <w:sz w:val="28"/>
          <w:szCs w:val="28"/>
        </w:rPr>
        <w:t xml:space="preserve">5.2.4. По результатам рассмотрения жалобы Учреждение, предоставляющее муниципальную услугу, принимает одно из следующих решений: </w:t>
      </w:r>
    </w:p>
    <w:p w:rsidR="00020363" w:rsidRPr="005175D5" w:rsidRDefault="00020363" w:rsidP="005175D5">
      <w:pPr>
        <w:pStyle w:val="Default"/>
        <w:jc w:val="both"/>
        <w:rPr>
          <w:color w:val="auto"/>
          <w:sz w:val="28"/>
          <w:szCs w:val="28"/>
        </w:rPr>
      </w:pPr>
      <w:r w:rsidRPr="005175D5">
        <w:rPr>
          <w:color w:val="auto"/>
          <w:sz w:val="28"/>
          <w:szCs w:val="28"/>
        </w:rPr>
        <w:t xml:space="preserve">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правовыми актами </w:t>
      </w:r>
      <w:r w:rsidR="000B15CE" w:rsidRPr="005175D5">
        <w:rPr>
          <w:color w:val="auto"/>
          <w:sz w:val="28"/>
          <w:szCs w:val="28"/>
        </w:rPr>
        <w:t>Жирятинского муниципального района</w:t>
      </w:r>
      <w:r w:rsidRPr="005175D5">
        <w:rPr>
          <w:color w:val="auto"/>
          <w:sz w:val="28"/>
          <w:szCs w:val="28"/>
        </w:rPr>
        <w:t xml:space="preserve">; </w:t>
      </w:r>
    </w:p>
    <w:p w:rsidR="00020363" w:rsidRPr="005175D5" w:rsidRDefault="00020363" w:rsidP="005175D5">
      <w:pPr>
        <w:pStyle w:val="Default"/>
        <w:jc w:val="both"/>
        <w:rPr>
          <w:color w:val="auto"/>
          <w:sz w:val="28"/>
          <w:szCs w:val="28"/>
        </w:rPr>
      </w:pPr>
      <w:r w:rsidRPr="005175D5">
        <w:rPr>
          <w:color w:val="auto"/>
          <w:sz w:val="28"/>
          <w:szCs w:val="28"/>
        </w:rPr>
        <w:t xml:space="preserve">2) в удовлетворении жалобы отказывается. </w:t>
      </w:r>
    </w:p>
    <w:p w:rsidR="00020363" w:rsidRPr="005175D5" w:rsidRDefault="00020363" w:rsidP="005175D5">
      <w:pPr>
        <w:pStyle w:val="Default"/>
        <w:jc w:val="both"/>
        <w:rPr>
          <w:color w:val="auto"/>
          <w:sz w:val="28"/>
          <w:szCs w:val="28"/>
        </w:rPr>
      </w:pPr>
      <w:r w:rsidRPr="005175D5">
        <w:rPr>
          <w:color w:val="auto"/>
          <w:sz w:val="28"/>
          <w:szCs w:val="28"/>
        </w:rPr>
        <w:t xml:space="preserve">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020363" w:rsidRPr="005175D5" w:rsidRDefault="00020363" w:rsidP="005175D5">
      <w:pPr>
        <w:pStyle w:val="Default"/>
        <w:jc w:val="both"/>
        <w:rPr>
          <w:color w:val="auto"/>
          <w:sz w:val="28"/>
          <w:szCs w:val="28"/>
        </w:rPr>
      </w:pPr>
      <w:r w:rsidRPr="005175D5">
        <w:rPr>
          <w:color w:val="auto"/>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Pr="005175D5">
        <w:rPr>
          <w:color w:val="auto"/>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20363" w:rsidRPr="005175D5" w:rsidRDefault="00020363" w:rsidP="005175D5">
      <w:pPr>
        <w:pStyle w:val="Default"/>
        <w:jc w:val="both"/>
        <w:rPr>
          <w:color w:val="auto"/>
          <w:sz w:val="28"/>
          <w:szCs w:val="28"/>
        </w:rPr>
      </w:pPr>
      <w:r w:rsidRPr="005175D5">
        <w:rPr>
          <w:color w:val="auto"/>
          <w:sz w:val="28"/>
          <w:szCs w:val="28"/>
        </w:rPr>
        <w:t xml:space="preserve">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0363" w:rsidRPr="005175D5" w:rsidRDefault="00020363" w:rsidP="005175D5">
      <w:pPr>
        <w:pStyle w:val="Default"/>
        <w:jc w:val="both"/>
        <w:rPr>
          <w:color w:val="auto"/>
          <w:sz w:val="28"/>
          <w:szCs w:val="28"/>
        </w:rPr>
      </w:pPr>
      <w:r w:rsidRPr="005175D5">
        <w:rPr>
          <w:color w:val="auto"/>
          <w:sz w:val="28"/>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w:t>
      </w:r>
      <w:r w:rsidR="005175D5">
        <w:rPr>
          <w:color w:val="auto"/>
          <w:sz w:val="28"/>
          <w:szCs w:val="28"/>
        </w:rPr>
        <w:t xml:space="preserve"> </w:t>
      </w:r>
      <w:r w:rsidRPr="005175D5">
        <w:rPr>
          <w:color w:val="auto"/>
          <w:sz w:val="28"/>
          <w:szCs w:val="28"/>
        </w:rPr>
        <w:t xml:space="preserve">по рассмотрению жалоб, незамедлительно направляет имеющиеся материалы в органы прокуратуры. </w:t>
      </w:r>
    </w:p>
    <w:p w:rsidR="001A4825" w:rsidRPr="005175D5" w:rsidRDefault="00020363" w:rsidP="005175D5">
      <w:pPr>
        <w:jc w:val="both"/>
        <w:rPr>
          <w:rFonts w:ascii="Times New Roman" w:hAnsi="Times New Roman" w:cs="Times New Roman"/>
        </w:rPr>
      </w:pPr>
      <w:r w:rsidRPr="005175D5">
        <w:rPr>
          <w:rFonts w:ascii="Times New Roman" w:hAnsi="Times New Roman" w:cs="Times New Roman"/>
          <w:sz w:val="28"/>
          <w:szCs w:val="28"/>
        </w:rPr>
        <w:t>5.2.9. Информация о порядке подачи рассмотрения жалобы размещается на стендах Учреждения, на официальных са</w:t>
      </w:r>
      <w:r w:rsidR="000B15CE" w:rsidRPr="005175D5">
        <w:rPr>
          <w:rFonts w:ascii="Times New Roman" w:hAnsi="Times New Roman" w:cs="Times New Roman"/>
          <w:sz w:val="28"/>
          <w:szCs w:val="28"/>
        </w:rPr>
        <w:t xml:space="preserve">йтах в сети «Интернет» </w:t>
      </w:r>
      <w:r w:rsidRPr="005175D5">
        <w:rPr>
          <w:rFonts w:ascii="Times New Roman" w:hAnsi="Times New Roman" w:cs="Times New Roman"/>
          <w:sz w:val="28"/>
          <w:szCs w:val="28"/>
        </w:rPr>
        <w:t>администрации</w:t>
      </w:r>
      <w:r w:rsidR="000B15CE" w:rsidRPr="005175D5">
        <w:rPr>
          <w:rFonts w:ascii="Times New Roman" w:hAnsi="Times New Roman" w:cs="Times New Roman"/>
          <w:sz w:val="28"/>
          <w:szCs w:val="28"/>
        </w:rPr>
        <w:t xml:space="preserve"> Жирятинского района</w:t>
      </w:r>
      <w:r w:rsidRPr="005175D5">
        <w:rPr>
          <w:rFonts w:ascii="Times New Roman" w:hAnsi="Times New Roman" w:cs="Times New Roman"/>
          <w:sz w:val="28"/>
          <w:szCs w:val="28"/>
        </w:rPr>
        <w:t xml:space="preserve">, </w:t>
      </w:r>
      <w:r w:rsidR="000B15CE" w:rsidRPr="005175D5">
        <w:rPr>
          <w:rFonts w:ascii="Times New Roman" w:hAnsi="Times New Roman" w:cs="Times New Roman"/>
          <w:sz w:val="28"/>
          <w:szCs w:val="28"/>
        </w:rPr>
        <w:t>отдела</w:t>
      </w:r>
      <w:r w:rsidRPr="005175D5">
        <w:rPr>
          <w:rFonts w:ascii="Times New Roman" w:hAnsi="Times New Roman" w:cs="Times New Roman"/>
          <w:sz w:val="28"/>
          <w:szCs w:val="28"/>
        </w:rPr>
        <w:t xml:space="preserve"> образования администрации</w:t>
      </w:r>
      <w:r w:rsidR="000B15CE" w:rsidRPr="005175D5">
        <w:rPr>
          <w:rFonts w:ascii="Times New Roman" w:hAnsi="Times New Roman" w:cs="Times New Roman"/>
          <w:sz w:val="28"/>
          <w:szCs w:val="28"/>
        </w:rPr>
        <w:t xml:space="preserve"> Жирятинского района</w:t>
      </w:r>
      <w:r w:rsidRPr="005175D5">
        <w:rPr>
          <w:rFonts w:ascii="Times New Roman" w:hAnsi="Times New Roman" w:cs="Times New Roman"/>
          <w:sz w:val="28"/>
          <w:szCs w:val="28"/>
        </w:rPr>
        <w:t>, Учреждения, на Едином портале государственных и муниципальных услуг (функций).</w:t>
      </w:r>
    </w:p>
    <w:sectPr w:rsidR="001A4825" w:rsidRPr="005175D5" w:rsidSect="005A6550">
      <w:pgSz w:w="11906" w:h="16838"/>
      <w:pgMar w:top="425"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6C" w:rsidRDefault="00D3696C" w:rsidP="00020363">
      <w:r>
        <w:separator/>
      </w:r>
    </w:p>
  </w:endnote>
  <w:endnote w:type="continuationSeparator" w:id="0">
    <w:p w:rsidR="00D3696C" w:rsidRDefault="00D3696C" w:rsidP="000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6C" w:rsidRDefault="00D3696C" w:rsidP="00020363">
      <w:r>
        <w:separator/>
      </w:r>
    </w:p>
  </w:footnote>
  <w:footnote w:type="continuationSeparator" w:id="0">
    <w:p w:rsidR="00D3696C" w:rsidRDefault="00D3696C" w:rsidP="0002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363"/>
    <w:rsid w:val="00020363"/>
    <w:rsid w:val="0009749C"/>
    <w:rsid w:val="000B15CE"/>
    <w:rsid w:val="001A4825"/>
    <w:rsid w:val="00243802"/>
    <w:rsid w:val="002D48E6"/>
    <w:rsid w:val="0032660F"/>
    <w:rsid w:val="0043785C"/>
    <w:rsid w:val="0048593D"/>
    <w:rsid w:val="004E25B5"/>
    <w:rsid w:val="005175D5"/>
    <w:rsid w:val="005762A1"/>
    <w:rsid w:val="005A6550"/>
    <w:rsid w:val="005F04DD"/>
    <w:rsid w:val="00607C7E"/>
    <w:rsid w:val="0061575A"/>
    <w:rsid w:val="006421BC"/>
    <w:rsid w:val="00663038"/>
    <w:rsid w:val="007037AD"/>
    <w:rsid w:val="00771E1C"/>
    <w:rsid w:val="009170F7"/>
    <w:rsid w:val="009560CC"/>
    <w:rsid w:val="009A6C97"/>
    <w:rsid w:val="00A33EF2"/>
    <w:rsid w:val="00BD0B5A"/>
    <w:rsid w:val="00CC3F77"/>
    <w:rsid w:val="00D245EE"/>
    <w:rsid w:val="00D3696C"/>
    <w:rsid w:val="00DD1789"/>
    <w:rsid w:val="00EA2BDB"/>
    <w:rsid w:val="00F42D1C"/>
    <w:rsid w:val="00FC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8DAD3-8E47-4D78-82A7-EDFFF71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363"/>
    <w:pPr>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semiHidden/>
    <w:unhideWhenUsed/>
    <w:rsid w:val="00020363"/>
    <w:pPr>
      <w:tabs>
        <w:tab w:val="center" w:pos="4677"/>
        <w:tab w:val="right" w:pos="9355"/>
      </w:tabs>
    </w:pPr>
  </w:style>
  <w:style w:type="character" w:customStyle="1" w:styleId="a4">
    <w:name w:val="Верхний колонтитул Знак"/>
    <w:basedOn w:val="a0"/>
    <w:link w:val="a3"/>
    <w:uiPriority w:val="99"/>
    <w:semiHidden/>
    <w:rsid w:val="00020363"/>
  </w:style>
  <w:style w:type="paragraph" w:styleId="a5">
    <w:name w:val="footer"/>
    <w:basedOn w:val="a"/>
    <w:link w:val="a6"/>
    <w:uiPriority w:val="99"/>
    <w:semiHidden/>
    <w:unhideWhenUsed/>
    <w:rsid w:val="00020363"/>
    <w:pPr>
      <w:tabs>
        <w:tab w:val="center" w:pos="4677"/>
        <w:tab w:val="right" w:pos="9355"/>
      </w:tabs>
    </w:pPr>
  </w:style>
  <w:style w:type="character" w:customStyle="1" w:styleId="a6">
    <w:name w:val="Нижний колонтитул Знак"/>
    <w:basedOn w:val="a0"/>
    <w:link w:val="a5"/>
    <w:uiPriority w:val="99"/>
    <w:semiHidden/>
    <w:rsid w:val="00020363"/>
  </w:style>
  <w:style w:type="character" w:styleId="a7">
    <w:name w:val="Hyperlink"/>
    <w:basedOn w:val="a0"/>
    <w:uiPriority w:val="99"/>
    <w:unhideWhenUsed/>
    <w:rsid w:val="004E2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3747716-F62E-491F-8147-FDA6ED4E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2021-02-12T11:29:00Z</cp:lastPrinted>
  <dcterms:created xsi:type="dcterms:W3CDTF">2021-02-12T10:48:00Z</dcterms:created>
  <dcterms:modified xsi:type="dcterms:W3CDTF">2021-03-03T05:33:00Z</dcterms:modified>
</cp:coreProperties>
</file>