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FFB80F7" w:rsidR="004F4A47" w:rsidRPr="003B384F" w:rsidRDefault="00CB28A0" w:rsidP="00AA049D">
            <w:r>
              <w:t>от «</w:t>
            </w:r>
            <w:r w:rsidR="00275C72">
              <w:t>17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275C72">
              <w:t>01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275C72">
              <w:t>9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A69F475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01</w:t>
      </w:r>
      <w:r w:rsidR="00571FFA">
        <w:t>30102</w:t>
      </w:r>
      <w:r w:rsidR="0075281B">
        <w:t xml:space="preserve">, общей площадью </w:t>
      </w:r>
      <w:r w:rsidR="00571FFA">
        <w:t>154673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550B9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75C72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1FFA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108A-1158-49E5-A10D-CFD8DF85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107</cp:revision>
  <cp:lastPrinted>2022-01-17T11:47:00Z</cp:lastPrinted>
  <dcterms:created xsi:type="dcterms:W3CDTF">2014-02-24T08:09:00Z</dcterms:created>
  <dcterms:modified xsi:type="dcterms:W3CDTF">2022-02-21T13:23:00Z</dcterms:modified>
</cp:coreProperties>
</file>