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C4" w:rsidRPr="00ED6CE9" w:rsidRDefault="005A412E" w:rsidP="00F201C4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</w:t>
      </w:r>
      <w:r w:rsidR="00ED6CE9">
        <w:rPr>
          <w:sz w:val="22"/>
          <w:szCs w:val="22"/>
        </w:rPr>
        <w:t xml:space="preserve">                                                                   </w:t>
      </w:r>
      <w:r w:rsidR="00ED6CE9" w:rsidRPr="00ED6CE9">
        <w:rPr>
          <w:b/>
          <w:sz w:val="22"/>
          <w:szCs w:val="22"/>
        </w:rPr>
        <w:t>Приложение №1</w:t>
      </w:r>
      <w:r w:rsidRPr="00ED6CE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3F70" w:rsidRPr="00ED6CE9">
        <w:rPr>
          <w:b/>
          <w:sz w:val="22"/>
          <w:szCs w:val="22"/>
        </w:rPr>
        <w:t xml:space="preserve">                              </w:t>
      </w:r>
      <w:r w:rsidR="00F201C4" w:rsidRPr="00ED6CE9">
        <w:rPr>
          <w:b/>
          <w:sz w:val="22"/>
          <w:szCs w:val="22"/>
        </w:rPr>
        <w:t xml:space="preserve">                                                      </w:t>
      </w:r>
      <w:r w:rsidR="00ED6CE9" w:rsidRPr="00ED6CE9">
        <w:rPr>
          <w:b/>
          <w:sz w:val="22"/>
          <w:szCs w:val="22"/>
        </w:rPr>
        <w:t xml:space="preserve">                          </w:t>
      </w:r>
    </w:p>
    <w:p w:rsidR="00F201C4" w:rsidRPr="00676AAE" w:rsidRDefault="00F201C4" w:rsidP="00F201C4">
      <w:pPr>
        <w:tabs>
          <w:tab w:val="left" w:pos="6614"/>
        </w:tabs>
        <w:rPr>
          <w:b/>
          <w:sz w:val="22"/>
          <w:szCs w:val="22"/>
        </w:rPr>
      </w:pPr>
      <w:r w:rsidRPr="00676AAE">
        <w:rPr>
          <w:b/>
          <w:sz w:val="22"/>
          <w:szCs w:val="22"/>
        </w:rPr>
        <w:t xml:space="preserve">                                                                                                           к постановлению администрации</w:t>
      </w:r>
    </w:p>
    <w:p w:rsidR="00272253" w:rsidRPr="00676AAE" w:rsidRDefault="00272253" w:rsidP="00272253">
      <w:pPr>
        <w:tabs>
          <w:tab w:val="left" w:pos="6614"/>
        </w:tabs>
        <w:rPr>
          <w:b/>
          <w:sz w:val="22"/>
          <w:szCs w:val="22"/>
        </w:rPr>
      </w:pPr>
      <w:r w:rsidRPr="00676AAE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F201C4" w:rsidRPr="00676AAE">
        <w:rPr>
          <w:b/>
          <w:sz w:val="22"/>
          <w:szCs w:val="22"/>
        </w:rPr>
        <w:t xml:space="preserve"> </w:t>
      </w:r>
      <w:r w:rsidRPr="00676AAE">
        <w:rPr>
          <w:b/>
          <w:sz w:val="22"/>
          <w:szCs w:val="22"/>
        </w:rPr>
        <w:t xml:space="preserve">    </w:t>
      </w:r>
      <w:proofErr w:type="gramStart"/>
      <w:r w:rsidR="00F201C4" w:rsidRPr="00676AAE">
        <w:rPr>
          <w:b/>
          <w:sz w:val="22"/>
          <w:szCs w:val="22"/>
        </w:rPr>
        <w:t xml:space="preserve">№  </w:t>
      </w:r>
      <w:r w:rsidR="001118F6">
        <w:rPr>
          <w:b/>
          <w:sz w:val="22"/>
          <w:szCs w:val="22"/>
        </w:rPr>
        <w:t>167</w:t>
      </w:r>
      <w:proofErr w:type="gramEnd"/>
      <w:r w:rsidR="00F201C4" w:rsidRPr="00676AAE">
        <w:rPr>
          <w:b/>
          <w:sz w:val="22"/>
          <w:szCs w:val="22"/>
        </w:rPr>
        <w:t xml:space="preserve"> </w:t>
      </w:r>
      <w:r w:rsidR="001118F6">
        <w:rPr>
          <w:b/>
          <w:sz w:val="22"/>
          <w:szCs w:val="22"/>
        </w:rPr>
        <w:t xml:space="preserve">   от   30.05.</w:t>
      </w:r>
      <w:r w:rsidR="00F201C4" w:rsidRPr="00676AAE">
        <w:rPr>
          <w:b/>
          <w:sz w:val="22"/>
          <w:szCs w:val="22"/>
        </w:rPr>
        <w:t xml:space="preserve"> 2022г</w:t>
      </w:r>
    </w:p>
    <w:p w:rsidR="001118F6" w:rsidRDefault="001118F6" w:rsidP="006C3F70">
      <w:pPr>
        <w:jc w:val="center"/>
        <w:rPr>
          <w:b/>
          <w:sz w:val="28"/>
          <w:szCs w:val="28"/>
          <w:u w:val="single"/>
        </w:rPr>
      </w:pPr>
    </w:p>
    <w:p w:rsidR="001118F6" w:rsidRDefault="001118F6" w:rsidP="006C3F70">
      <w:pPr>
        <w:jc w:val="center"/>
        <w:rPr>
          <w:b/>
          <w:sz w:val="28"/>
          <w:szCs w:val="28"/>
          <w:u w:val="single"/>
        </w:rPr>
      </w:pPr>
    </w:p>
    <w:p w:rsidR="006C3F70" w:rsidRPr="00E21929" w:rsidRDefault="006C3F70" w:rsidP="006C3F70">
      <w:pPr>
        <w:jc w:val="center"/>
        <w:rPr>
          <w:b/>
          <w:sz w:val="28"/>
          <w:szCs w:val="28"/>
          <w:u w:val="single"/>
        </w:rPr>
      </w:pPr>
      <w:r w:rsidRPr="00E21929">
        <w:rPr>
          <w:b/>
          <w:sz w:val="28"/>
          <w:szCs w:val="28"/>
          <w:u w:val="single"/>
        </w:rPr>
        <w:t>ДОЛЖНОСТНАЯ ИНСТРУКЦИЯ</w:t>
      </w:r>
    </w:p>
    <w:p w:rsidR="006C3F70" w:rsidRPr="00E21929" w:rsidRDefault="006C3F70" w:rsidP="006C3F70">
      <w:pPr>
        <w:jc w:val="center"/>
        <w:rPr>
          <w:sz w:val="28"/>
          <w:szCs w:val="28"/>
        </w:rPr>
      </w:pPr>
      <w:r w:rsidRPr="00E21929">
        <w:rPr>
          <w:sz w:val="28"/>
          <w:szCs w:val="28"/>
        </w:rPr>
        <w:t xml:space="preserve"> </w:t>
      </w:r>
      <w:r w:rsidR="00DE6D18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>администрации района</w:t>
      </w:r>
    </w:p>
    <w:p w:rsidR="006C3F70" w:rsidRPr="005843F2" w:rsidRDefault="00CF3C25" w:rsidP="006C3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(Кулакова Е.С.</w:t>
      </w:r>
      <w:r w:rsidR="006C3F70" w:rsidRPr="005843F2">
        <w:rPr>
          <w:b/>
          <w:sz w:val="24"/>
          <w:szCs w:val="24"/>
        </w:rPr>
        <w:t>)</w:t>
      </w:r>
    </w:p>
    <w:p w:rsidR="006C3F70" w:rsidRPr="005843F2" w:rsidRDefault="006C3F70" w:rsidP="006C3F70">
      <w:pPr>
        <w:jc w:val="center"/>
        <w:rPr>
          <w:b/>
          <w:sz w:val="24"/>
          <w:szCs w:val="24"/>
          <w:u w:val="single"/>
        </w:rPr>
      </w:pPr>
    </w:p>
    <w:p w:rsidR="006C3F70" w:rsidRDefault="006C3F70" w:rsidP="001118F6">
      <w:pPr>
        <w:numPr>
          <w:ilvl w:val="0"/>
          <w:numId w:val="4"/>
        </w:numPr>
        <w:jc w:val="center"/>
        <w:rPr>
          <w:b/>
          <w:sz w:val="22"/>
          <w:szCs w:val="22"/>
          <w:u w:val="single"/>
        </w:rPr>
      </w:pPr>
      <w:r w:rsidRPr="00C46789">
        <w:rPr>
          <w:b/>
          <w:sz w:val="22"/>
          <w:szCs w:val="22"/>
          <w:u w:val="single"/>
        </w:rPr>
        <w:t>Общие положения.</w:t>
      </w:r>
    </w:p>
    <w:p w:rsidR="001118F6" w:rsidRPr="00C46789" w:rsidRDefault="001118F6" w:rsidP="001118F6">
      <w:pPr>
        <w:ind w:left="720"/>
        <w:rPr>
          <w:b/>
          <w:sz w:val="22"/>
          <w:szCs w:val="22"/>
          <w:u w:val="single"/>
        </w:rPr>
      </w:pPr>
    </w:p>
    <w:p w:rsidR="006C3F70" w:rsidRPr="00C46789" w:rsidRDefault="006C3F70" w:rsidP="00E72E9A">
      <w:pPr>
        <w:ind w:firstLine="540"/>
        <w:jc w:val="center"/>
        <w:rPr>
          <w:b/>
          <w:sz w:val="22"/>
          <w:szCs w:val="22"/>
          <w:u w:val="single"/>
        </w:rPr>
      </w:pPr>
    </w:p>
    <w:p w:rsidR="006C3F70" w:rsidRPr="00C46789" w:rsidRDefault="00DE6D18" w:rsidP="00E72E9A">
      <w:pPr>
        <w:ind w:firstLine="540"/>
        <w:jc w:val="both"/>
        <w:rPr>
          <w:sz w:val="22"/>
          <w:szCs w:val="22"/>
        </w:rPr>
      </w:pPr>
      <w:r w:rsidRPr="00C46789">
        <w:rPr>
          <w:sz w:val="22"/>
          <w:szCs w:val="22"/>
        </w:rPr>
        <w:t xml:space="preserve">      1.1. Инспектор</w:t>
      </w:r>
      <w:r w:rsidR="006C3F70" w:rsidRPr="00C46789">
        <w:rPr>
          <w:sz w:val="22"/>
          <w:szCs w:val="22"/>
        </w:rPr>
        <w:t xml:space="preserve"> администрации района назначается и освобождается от должности главой администрации района.</w:t>
      </w:r>
    </w:p>
    <w:p w:rsidR="006C3F70" w:rsidRPr="00C46789" w:rsidRDefault="006C3F70" w:rsidP="00E72E9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4" w:lineRule="exact"/>
        <w:ind w:left="5" w:right="-6" w:firstLine="540"/>
        <w:jc w:val="both"/>
        <w:rPr>
          <w:color w:val="000000"/>
          <w:spacing w:val="-11"/>
          <w:sz w:val="22"/>
          <w:szCs w:val="22"/>
        </w:rPr>
      </w:pPr>
      <w:r w:rsidRPr="00C46789">
        <w:rPr>
          <w:sz w:val="22"/>
          <w:szCs w:val="22"/>
        </w:rPr>
        <w:t xml:space="preserve">      1.2.</w:t>
      </w:r>
      <w:r w:rsidR="00DE6D18" w:rsidRPr="00C46789">
        <w:rPr>
          <w:sz w:val="22"/>
          <w:szCs w:val="22"/>
        </w:rPr>
        <w:t xml:space="preserve"> Инспектор</w:t>
      </w:r>
      <w:r w:rsidRPr="00C46789">
        <w:rPr>
          <w:color w:val="000000"/>
          <w:spacing w:val="-1"/>
          <w:sz w:val="22"/>
          <w:szCs w:val="22"/>
        </w:rPr>
        <w:t xml:space="preserve"> администрации района непосредственно подчиняется </w:t>
      </w:r>
      <w:proofErr w:type="gramStart"/>
      <w:r w:rsidRPr="00C46789">
        <w:rPr>
          <w:color w:val="000000"/>
          <w:spacing w:val="-1"/>
          <w:sz w:val="22"/>
          <w:szCs w:val="22"/>
        </w:rPr>
        <w:t xml:space="preserve">заместителю  </w:t>
      </w:r>
      <w:r w:rsidRPr="00C46789">
        <w:rPr>
          <w:color w:val="000000"/>
          <w:sz w:val="22"/>
          <w:szCs w:val="22"/>
        </w:rPr>
        <w:t>главы</w:t>
      </w:r>
      <w:proofErr w:type="gramEnd"/>
      <w:r w:rsidRPr="00C46789">
        <w:rPr>
          <w:color w:val="000000"/>
          <w:sz w:val="22"/>
          <w:szCs w:val="22"/>
        </w:rPr>
        <w:t xml:space="preserve"> администрации района.</w:t>
      </w:r>
    </w:p>
    <w:p w:rsidR="006C3F70" w:rsidRPr="00C46789" w:rsidRDefault="00E72E9A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E6D18" w:rsidRPr="00C46789">
        <w:rPr>
          <w:sz w:val="22"/>
          <w:szCs w:val="22"/>
        </w:rPr>
        <w:t>1.3. На должность инспектора</w:t>
      </w:r>
      <w:r w:rsidR="006C3F70" w:rsidRPr="00C46789">
        <w:rPr>
          <w:sz w:val="22"/>
          <w:szCs w:val="22"/>
        </w:rPr>
        <w:t xml:space="preserve"> администрации района назначается лицо, </w:t>
      </w:r>
      <w:proofErr w:type="gramStart"/>
      <w:r w:rsidR="006C3F70" w:rsidRPr="00C46789">
        <w:rPr>
          <w:sz w:val="22"/>
          <w:szCs w:val="22"/>
        </w:rPr>
        <w:t>имеющее  высшее</w:t>
      </w:r>
      <w:proofErr w:type="gramEnd"/>
      <w:r w:rsidR="006C3F70" w:rsidRPr="00C46789">
        <w:rPr>
          <w:sz w:val="22"/>
          <w:szCs w:val="22"/>
        </w:rPr>
        <w:t xml:space="preserve"> </w:t>
      </w:r>
      <w:r w:rsidR="00DE6D18" w:rsidRPr="00C46789">
        <w:rPr>
          <w:sz w:val="22"/>
          <w:szCs w:val="22"/>
        </w:rPr>
        <w:t>или среднее специальное образование</w:t>
      </w:r>
      <w:r w:rsidR="00623352" w:rsidRPr="00C46789">
        <w:rPr>
          <w:sz w:val="22"/>
          <w:szCs w:val="22"/>
        </w:rPr>
        <w:t>,</w:t>
      </w:r>
      <w:r w:rsidR="006C3F70" w:rsidRPr="00C46789">
        <w:rPr>
          <w:sz w:val="22"/>
          <w:szCs w:val="22"/>
        </w:rPr>
        <w:t xml:space="preserve"> </w:t>
      </w:r>
      <w:r w:rsidR="00623352" w:rsidRPr="00C46789">
        <w:rPr>
          <w:sz w:val="22"/>
          <w:szCs w:val="22"/>
        </w:rPr>
        <w:t xml:space="preserve">либо </w:t>
      </w:r>
      <w:r w:rsidR="006C3F70" w:rsidRPr="00C46789">
        <w:rPr>
          <w:sz w:val="22"/>
          <w:szCs w:val="22"/>
        </w:rPr>
        <w:t>стаж ра</w:t>
      </w:r>
      <w:r w:rsidR="00623352" w:rsidRPr="00C46789">
        <w:rPr>
          <w:sz w:val="22"/>
          <w:szCs w:val="22"/>
        </w:rPr>
        <w:t>боты по специальности не менее 2</w:t>
      </w:r>
      <w:r w:rsidR="006C3F70" w:rsidRPr="00C46789">
        <w:rPr>
          <w:sz w:val="22"/>
          <w:szCs w:val="22"/>
        </w:rPr>
        <w:t xml:space="preserve"> лет.</w:t>
      </w:r>
    </w:p>
    <w:p w:rsidR="006C3F70" w:rsidRPr="00C46789" w:rsidRDefault="006C3F70" w:rsidP="00E72E9A">
      <w:pPr>
        <w:ind w:firstLine="540"/>
        <w:jc w:val="both"/>
        <w:rPr>
          <w:sz w:val="22"/>
          <w:szCs w:val="22"/>
        </w:rPr>
      </w:pPr>
      <w:r w:rsidRPr="00C46789">
        <w:rPr>
          <w:sz w:val="22"/>
          <w:szCs w:val="22"/>
        </w:rPr>
        <w:t xml:space="preserve">   </w:t>
      </w:r>
      <w:r w:rsidR="00F0663A">
        <w:rPr>
          <w:sz w:val="22"/>
          <w:szCs w:val="22"/>
        </w:rPr>
        <w:t xml:space="preserve">   1.4. В своей деятельности инспектор</w:t>
      </w:r>
      <w:r w:rsidRPr="00C46789">
        <w:rPr>
          <w:sz w:val="22"/>
          <w:szCs w:val="22"/>
        </w:rPr>
        <w:t xml:space="preserve"> администрации района руководствуется:</w:t>
      </w:r>
    </w:p>
    <w:p w:rsidR="00E72E9A" w:rsidRDefault="006C3F70" w:rsidP="00E72E9A">
      <w:pPr>
        <w:ind w:firstLine="540"/>
        <w:jc w:val="both"/>
        <w:rPr>
          <w:sz w:val="22"/>
          <w:szCs w:val="22"/>
        </w:rPr>
      </w:pPr>
      <w:r w:rsidRPr="00C46789">
        <w:rPr>
          <w:sz w:val="22"/>
          <w:szCs w:val="22"/>
        </w:rPr>
        <w:t xml:space="preserve">      - Конституцией РФ, федеральными законами, нормативно-правовыми актами Российской Федерации, региональных и местных органов власти, настоящей должностной инструкцией.</w:t>
      </w:r>
    </w:p>
    <w:p w:rsidR="006C3F70" w:rsidRPr="00E72E9A" w:rsidRDefault="00623352" w:rsidP="00E72E9A">
      <w:pPr>
        <w:ind w:firstLine="900"/>
        <w:jc w:val="both"/>
        <w:rPr>
          <w:sz w:val="22"/>
          <w:szCs w:val="22"/>
        </w:rPr>
      </w:pPr>
      <w:r w:rsidRPr="00C46789">
        <w:rPr>
          <w:color w:val="000000"/>
          <w:spacing w:val="3"/>
          <w:sz w:val="22"/>
          <w:szCs w:val="22"/>
        </w:rPr>
        <w:t>1.5. Инспектор администрации района должен знать:</w:t>
      </w:r>
    </w:p>
    <w:p w:rsidR="00623352" w:rsidRPr="00C46789" w:rsidRDefault="00623352" w:rsidP="00E72E9A">
      <w:pPr>
        <w:ind w:firstLine="540"/>
        <w:jc w:val="both"/>
        <w:rPr>
          <w:color w:val="000000"/>
          <w:spacing w:val="3"/>
          <w:sz w:val="22"/>
          <w:szCs w:val="22"/>
        </w:rPr>
      </w:pPr>
      <w:r w:rsidRPr="00C46789">
        <w:rPr>
          <w:color w:val="000000"/>
          <w:spacing w:val="3"/>
          <w:sz w:val="22"/>
          <w:szCs w:val="22"/>
        </w:rPr>
        <w:t>- нормативные акты в области социального обслуживания различных категорий граждан;</w:t>
      </w:r>
    </w:p>
    <w:p w:rsidR="00623352" w:rsidRPr="00C46789" w:rsidRDefault="00623352" w:rsidP="00E72E9A">
      <w:pPr>
        <w:ind w:firstLine="540"/>
        <w:jc w:val="both"/>
        <w:rPr>
          <w:color w:val="000000"/>
          <w:spacing w:val="3"/>
          <w:sz w:val="22"/>
          <w:szCs w:val="22"/>
        </w:rPr>
      </w:pPr>
      <w:r w:rsidRPr="00C46789">
        <w:rPr>
          <w:color w:val="000000"/>
          <w:spacing w:val="3"/>
          <w:sz w:val="22"/>
          <w:szCs w:val="22"/>
        </w:rPr>
        <w:t xml:space="preserve">- основы психологии личности и социально – </w:t>
      </w:r>
      <w:proofErr w:type="gramStart"/>
      <w:r w:rsidRPr="00C46789">
        <w:rPr>
          <w:color w:val="000000"/>
          <w:spacing w:val="3"/>
          <w:sz w:val="22"/>
          <w:szCs w:val="22"/>
        </w:rPr>
        <w:t xml:space="preserve">психологические </w:t>
      </w:r>
      <w:r w:rsidR="005843F2" w:rsidRPr="00C46789">
        <w:rPr>
          <w:color w:val="000000"/>
          <w:spacing w:val="3"/>
          <w:sz w:val="22"/>
          <w:szCs w:val="22"/>
        </w:rPr>
        <w:t xml:space="preserve"> аспекты</w:t>
      </w:r>
      <w:proofErr w:type="gramEnd"/>
      <w:r w:rsidR="005843F2" w:rsidRPr="00C46789">
        <w:rPr>
          <w:color w:val="000000"/>
          <w:spacing w:val="3"/>
          <w:sz w:val="22"/>
          <w:szCs w:val="22"/>
        </w:rPr>
        <w:t>;</w:t>
      </w:r>
    </w:p>
    <w:p w:rsidR="005843F2" w:rsidRPr="00C46789" w:rsidRDefault="005843F2" w:rsidP="00E72E9A">
      <w:pPr>
        <w:ind w:firstLine="540"/>
        <w:jc w:val="both"/>
        <w:rPr>
          <w:color w:val="000000"/>
          <w:spacing w:val="3"/>
          <w:sz w:val="22"/>
          <w:szCs w:val="22"/>
        </w:rPr>
      </w:pPr>
      <w:r w:rsidRPr="00C46789">
        <w:rPr>
          <w:color w:val="000000"/>
          <w:spacing w:val="3"/>
          <w:sz w:val="22"/>
          <w:szCs w:val="22"/>
        </w:rPr>
        <w:t>- правила и нормы охраны труда и пожарной безопасности.</w:t>
      </w:r>
    </w:p>
    <w:p w:rsidR="005843F2" w:rsidRPr="00C46789" w:rsidRDefault="005843F2" w:rsidP="00E72E9A">
      <w:pPr>
        <w:ind w:firstLine="540"/>
        <w:jc w:val="both"/>
        <w:rPr>
          <w:color w:val="000000"/>
          <w:spacing w:val="3"/>
          <w:sz w:val="22"/>
          <w:szCs w:val="22"/>
        </w:rPr>
      </w:pPr>
    </w:p>
    <w:p w:rsidR="005843F2" w:rsidRDefault="005843F2" w:rsidP="003D6C8A">
      <w:pPr>
        <w:numPr>
          <w:ilvl w:val="0"/>
          <w:numId w:val="2"/>
        </w:numPr>
        <w:tabs>
          <w:tab w:val="clear" w:pos="720"/>
          <w:tab w:val="num" w:pos="1080"/>
        </w:tabs>
        <w:ind w:firstLine="180"/>
        <w:jc w:val="center"/>
        <w:rPr>
          <w:b/>
          <w:sz w:val="22"/>
          <w:szCs w:val="22"/>
          <w:u w:val="single"/>
        </w:rPr>
      </w:pPr>
      <w:r w:rsidRPr="00C46789">
        <w:rPr>
          <w:b/>
          <w:sz w:val="22"/>
          <w:szCs w:val="22"/>
          <w:u w:val="single"/>
        </w:rPr>
        <w:t>Должностные обязанности</w:t>
      </w:r>
    </w:p>
    <w:p w:rsidR="001118F6" w:rsidRPr="00C46789" w:rsidRDefault="001118F6" w:rsidP="001118F6">
      <w:pPr>
        <w:ind w:left="900"/>
        <w:rPr>
          <w:b/>
          <w:sz w:val="22"/>
          <w:szCs w:val="22"/>
          <w:u w:val="single"/>
        </w:rPr>
      </w:pPr>
    </w:p>
    <w:p w:rsidR="005843F2" w:rsidRPr="00C46789" w:rsidRDefault="005843F2" w:rsidP="00E72E9A">
      <w:pPr>
        <w:pStyle w:val="2"/>
        <w:ind w:firstLine="540"/>
        <w:rPr>
          <w:sz w:val="22"/>
          <w:szCs w:val="22"/>
        </w:rPr>
      </w:pPr>
      <w:r w:rsidRPr="00C46789">
        <w:rPr>
          <w:sz w:val="22"/>
          <w:szCs w:val="22"/>
        </w:rPr>
        <w:t xml:space="preserve">            Инспектор администрации района:</w:t>
      </w:r>
    </w:p>
    <w:p w:rsidR="005843F2" w:rsidRPr="00C46789" w:rsidRDefault="00C46789" w:rsidP="00E72E9A">
      <w:pPr>
        <w:pStyle w:val="2"/>
        <w:ind w:firstLine="540"/>
        <w:rPr>
          <w:sz w:val="22"/>
          <w:szCs w:val="22"/>
        </w:rPr>
      </w:pPr>
      <w:r w:rsidRPr="00C46789">
        <w:rPr>
          <w:sz w:val="22"/>
          <w:szCs w:val="22"/>
        </w:rPr>
        <w:t>2.</w:t>
      </w:r>
      <w:r w:rsidR="00EA6CB8">
        <w:rPr>
          <w:sz w:val="22"/>
          <w:szCs w:val="22"/>
        </w:rPr>
        <w:t>1)</w:t>
      </w:r>
      <w:r w:rsidR="005843F2" w:rsidRPr="00C46789">
        <w:rPr>
          <w:sz w:val="22"/>
          <w:szCs w:val="22"/>
        </w:rPr>
        <w:t xml:space="preserve"> </w:t>
      </w:r>
      <w:r w:rsidR="00EA6CB8">
        <w:rPr>
          <w:sz w:val="22"/>
          <w:szCs w:val="22"/>
        </w:rPr>
        <w:t>о</w:t>
      </w:r>
      <w:r w:rsidR="00C34675" w:rsidRPr="00C46789">
        <w:rPr>
          <w:sz w:val="22"/>
          <w:szCs w:val="22"/>
        </w:rPr>
        <w:t xml:space="preserve">существляет </w:t>
      </w:r>
      <w:r w:rsidR="00EA6CB8">
        <w:rPr>
          <w:sz w:val="22"/>
          <w:szCs w:val="22"/>
        </w:rPr>
        <w:t xml:space="preserve">выявление и учет совершеннолетних недееспособных или не полностью дееспособных граждан, дееспособных </w:t>
      </w:r>
      <w:r w:rsidR="00C34675" w:rsidRPr="00C46789">
        <w:rPr>
          <w:sz w:val="22"/>
          <w:szCs w:val="22"/>
        </w:rPr>
        <w:t xml:space="preserve">граждан, </w:t>
      </w:r>
      <w:r w:rsidR="00EA6CB8">
        <w:rPr>
          <w:sz w:val="22"/>
          <w:szCs w:val="22"/>
        </w:rPr>
        <w:t>которые по состоянию здоровья не могут самостоятельно осуществлять и защищать свои права и выполнять свои обязанности и нуждаются в установлении над ними попечительства</w:t>
      </w:r>
      <w:r w:rsidR="009376CA" w:rsidRPr="00C46789">
        <w:rPr>
          <w:sz w:val="22"/>
          <w:szCs w:val="22"/>
        </w:rPr>
        <w:t>;</w:t>
      </w:r>
    </w:p>
    <w:p w:rsidR="00EA6CB8" w:rsidRDefault="00C46789" w:rsidP="00E72E9A">
      <w:pPr>
        <w:pStyle w:val="2"/>
        <w:ind w:firstLine="540"/>
        <w:rPr>
          <w:sz w:val="22"/>
          <w:szCs w:val="22"/>
        </w:rPr>
      </w:pPr>
      <w:r w:rsidRPr="00C46789">
        <w:rPr>
          <w:sz w:val="22"/>
          <w:szCs w:val="22"/>
        </w:rPr>
        <w:t>2.</w:t>
      </w:r>
      <w:r w:rsidR="00D866A4">
        <w:rPr>
          <w:sz w:val="22"/>
          <w:szCs w:val="22"/>
        </w:rPr>
        <w:t>2) проводи</w:t>
      </w:r>
      <w:r w:rsidR="00EA6CB8">
        <w:rPr>
          <w:sz w:val="22"/>
          <w:szCs w:val="22"/>
        </w:rPr>
        <w:t xml:space="preserve">т обследование и готовят заключение об условиях жизни гражданина, нуждающегося в опеке или попечительстве; </w:t>
      </w:r>
    </w:p>
    <w:p w:rsidR="00EA6CB8" w:rsidRDefault="00EA6CB8" w:rsidP="00E72E9A">
      <w:pPr>
        <w:pStyle w:val="2"/>
        <w:ind w:firstLine="540"/>
        <w:rPr>
          <w:sz w:val="22"/>
          <w:szCs w:val="22"/>
        </w:rPr>
      </w:pPr>
      <w:r>
        <w:rPr>
          <w:sz w:val="22"/>
          <w:szCs w:val="22"/>
        </w:rPr>
        <w:t>2.3) устанавливают или отменяют в соответствии с действующим законодательством опеку и попечительство над гражданами, проживающими на территории муниципального образования;</w:t>
      </w:r>
    </w:p>
    <w:p w:rsidR="009376CA" w:rsidRPr="00C46789" w:rsidRDefault="00EA6CB8" w:rsidP="00E72E9A">
      <w:pPr>
        <w:pStyle w:val="2"/>
        <w:ind w:firstLine="540"/>
        <w:rPr>
          <w:sz w:val="22"/>
          <w:szCs w:val="22"/>
        </w:rPr>
      </w:pPr>
      <w:r>
        <w:rPr>
          <w:sz w:val="22"/>
          <w:szCs w:val="22"/>
        </w:rPr>
        <w:t>2.4</w:t>
      </w:r>
      <w:proofErr w:type="gramStart"/>
      <w:r>
        <w:rPr>
          <w:sz w:val="22"/>
          <w:szCs w:val="22"/>
        </w:rPr>
        <w:t xml:space="preserve">) </w:t>
      </w:r>
      <w:r w:rsidR="009376CA" w:rsidRPr="00C46789">
        <w:rPr>
          <w:sz w:val="22"/>
          <w:szCs w:val="22"/>
        </w:rPr>
        <w:t xml:space="preserve"> </w:t>
      </w:r>
      <w:r w:rsidR="00D866A4">
        <w:rPr>
          <w:sz w:val="22"/>
          <w:szCs w:val="22"/>
        </w:rPr>
        <w:t>назначает</w:t>
      </w:r>
      <w:proofErr w:type="gramEnd"/>
      <w:r w:rsidR="00D866A4">
        <w:rPr>
          <w:sz w:val="22"/>
          <w:szCs w:val="22"/>
        </w:rPr>
        <w:t>, освобождают и</w:t>
      </w:r>
      <w:r>
        <w:rPr>
          <w:sz w:val="22"/>
          <w:szCs w:val="22"/>
        </w:rPr>
        <w:t xml:space="preserve"> отстраняют опекуна и попечителя от исполнения им своих</w:t>
      </w:r>
      <w:r w:rsidR="00D866A4">
        <w:rPr>
          <w:sz w:val="22"/>
          <w:szCs w:val="22"/>
        </w:rPr>
        <w:t xml:space="preserve"> </w:t>
      </w:r>
      <w:r>
        <w:rPr>
          <w:sz w:val="22"/>
          <w:szCs w:val="22"/>
        </w:rPr>
        <w:t>обязанностей в случаях, предус</w:t>
      </w:r>
      <w:r w:rsidR="00D866A4">
        <w:rPr>
          <w:sz w:val="22"/>
          <w:szCs w:val="22"/>
        </w:rPr>
        <w:t>м</w:t>
      </w:r>
      <w:r>
        <w:rPr>
          <w:sz w:val="22"/>
          <w:szCs w:val="22"/>
        </w:rPr>
        <w:t>отренных действующим законодательством, осуществляют надзор за деятельностью опекунов и попечителей</w:t>
      </w:r>
      <w:r w:rsidR="00C46789" w:rsidRPr="00C46789">
        <w:rPr>
          <w:sz w:val="22"/>
          <w:szCs w:val="22"/>
        </w:rPr>
        <w:t>;</w:t>
      </w:r>
    </w:p>
    <w:p w:rsidR="00F544C0" w:rsidRPr="00C46789" w:rsidRDefault="00D866A4" w:rsidP="00D866A4">
      <w:pPr>
        <w:pStyle w:val="2"/>
        <w:ind w:firstLine="540"/>
        <w:rPr>
          <w:sz w:val="22"/>
          <w:szCs w:val="22"/>
        </w:rPr>
      </w:pPr>
      <w:r>
        <w:rPr>
          <w:sz w:val="22"/>
          <w:szCs w:val="22"/>
        </w:rPr>
        <w:t>2.5) подтверждает полномочия опекунов (попечителей)</w:t>
      </w:r>
      <w:r w:rsidR="00C46789" w:rsidRPr="00C46789">
        <w:rPr>
          <w:sz w:val="22"/>
          <w:szCs w:val="22"/>
        </w:rPr>
        <w:t xml:space="preserve"> </w:t>
      </w:r>
      <w:r w:rsidR="00F544C0" w:rsidRPr="00C46789">
        <w:rPr>
          <w:sz w:val="22"/>
          <w:szCs w:val="22"/>
        </w:rPr>
        <w:t>над имуществом граждан в случаях, предусмотренных Гражданским кодексом Р</w:t>
      </w:r>
      <w:r>
        <w:rPr>
          <w:sz w:val="22"/>
          <w:szCs w:val="22"/>
        </w:rPr>
        <w:t xml:space="preserve">оссийской </w:t>
      </w:r>
      <w:r w:rsidR="00F544C0" w:rsidRPr="00C46789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="00F544C0" w:rsidRPr="00C46789">
        <w:rPr>
          <w:sz w:val="22"/>
          <w:szCs w:val="22"/>
        </w:rPr>
        <w:t>, а также заключает договор о доверительном управлении имущ</w:t>
      </w:r>
      <w:r>
        <w:rPr>
          <w:sz w:val="22"/>
          <w:szCs w:val="22"/>
        </w:rPr>
        <w:t>еством подопечного</w:t>
      </w:r>
      <w:r w:rsidR="00F544C0" w:rsidRPr="00C46789">
        <w:rPr>
          <w:sz w:val="22"/>
          <w:szCs w:val="22"/>
        </w:rPr>
        <w:t>;</w:t>
      </w:r>
    </w:p>
    <w:p w:rsidR="00F544C0" w:rsidRDefault="00D866A4" w:rsidP="00E72E9A">
      <w:pPr>
        <w:ind w:firstLine="540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2.6)</w:t>
      </w:r>
      <w:r w:rsidR="00F544C0"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избирает форму и осуществляет устройство недееспособных граждан и осуществляет контроль за условиями их проживания</w:t>
      </w:r>
      <w:r w:rsidR="00F544C0" w:rsidRPr="00C46789">
        <w:rPr>
          <w:color w:val="000000"/>
          <w:spacing w:val="3"/>
          <w:sz w:val="22"/>
          <w:szCs w:val="22"/>
        </w:rPr>
        <w:t>;</w:t>
      </w:r>
    </w:p>
    <w:p w:rsidR="00F544C0" w:rsidRDefault="00D866A4" w:rsidP="00E72E9A">
      <w:pPr>
        <w:ind w:firstLine="540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2.7) о</w:t>
      </w:r>
      <w:r w:rsidR="00F544C0">
        <w:rPr>
          <w:color w:val="000000"/>
          <w:spacing w:val="3"/>
          <w:sz w:val="22"/>
          <w:szCs w:val="22"/>
        </w:rPr>
        <w:t>казывает</w:t>
      </w:r>
      <w:r w:rsidR="00F544C0" w:rsidRPr="00C46789">
        <w:rPr>
          <w:color w:val="000000"/>
          <w:spacing w:val="3"/>
          <w:sz w:val="22"/>
          <w:szCs w:val="22"/>
        </w:rPr>
        <w:t xml:space="preserve"> необходимую помощь для установления опеки над совершеннолетними недееспособными или ограниченно дееспособными гражданами, попечительство</w:t>
      </w:r>
      <w:r>
        <w:rPr>
          <w:color w:val="000000"/>
          <w:spacing w:val="3"/>
          <w:sz w:val="22"/>
          <w:szCs w:val="22"/>
        </w:rPr>
        <w:t xml:space="preserve"> -</w:t>
      </w:r>
      <w:r w:rsidR="00F544C0" w:rsidRPr="00C46789">
        <w:rPr>
          <w:color w:val="000000"/>
          <w:spacing w:val="3"/>
          <w:sz w:val="22"/>
          <w:szCs w:val="22"/>
        </w:rPr>
        <w:t xml:space="preserve"> над дееспособными лицами, которые по состоянию зд</w:t>
      </w:r>
      <w:r w:rsidR="00B766EA">
        <w:rPr>
          <w:color w:val="000000"/>
          <w:spacing w:val="3"/>
          <w:sz w:val="22"/>
          <w:szCs w:val="22"/>
        </w:rPr>
        <w:t>оровья не могут самостоятельно</w:t>
      </w:r>
      <w:r>
        <w:rPr>
          <w:color w:val="000000"/>
          <w:spacing w:val="3"/>
          <w:sz w:val="22"/>
          <w:szCs w:val="22"/>
        </w:rPr>
        <w:t xml:space="preserve"> осуществлять </w:t>
      </w:r>
      <w:proofErr w:type="gramStart"/>
      <w:r>
        <w:rPr>
          <w:color w:val="000000"/>
          <w:spacing w:val="3"/>
          <w:sz w:val="22"/>
          <w:szCs w:val="22"/>
        </w:rPr>
        <w:t xml:space="preserve">и </w:t>
      </w:r>
      <w:r w:rsidR="00F544C0" w:rsidRPr="00C46789">
        <w:rPr>
          <w:color w:val="000000"/>
          <w:spacing w:val="3"/>
          <w:sz w:val="22"/>
          <w:szCs w:val="22"/>
        </w:rPr>
        <w:t xml:space="preserve"> защищать</w:t>
      </w:r>
      <w:proofErr w:type="gramEnd"/>
      <w:r w:rsidR="00F544C0" w:rsidRPr="00C46789">
        <w:rPr>
          <w:color w:val="000000"/>
          <w:spacing w:val="3"/>
          <w:sz w:val="22"/>
          <w:szCs w:val="22"/>
        </w:rPr>
        <w:t xml:space="preserve"> свои права и выполнять свои обязанности;</w:t>
      </w:r>
    </w:p>
    <w:p w:rsidR="00FA4319" w:rsidRDefault="00D866A4" w:rsidP="00E72E9A">
      <w:pPr>
        <w:ind w:firstLine="540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2.8)</w:t>
      </w:r>
      <w:r w:rsidR="00F544C0">
        <w:rPr>
          <w:color w:val="000000"/>
          <w:spacing w:val="3"/>
          <w:sz w:val="22"/>
          <w:szCs w:val="22"/>
        </w:rPr>
        <w:t xml:space="preserve"> </w:t>
      </w:r>
      <w:r w:rsidR="00FA4319">
        <w:rPr>
          <w:color w:val="000000"/>
          <w:spacing w:val="3"/>
          <w:sz w:val="22"/>
          <w:szCs w:val="22"/>
        </w:rPr>
        <w:t>осуществляет функции опекуна (попечителя) для лиц, нуждающихся в опеке (попечительстве), в порядке и в случаях, установленных законодательством;</w:t>
      </w:r>
    </w:p>
    <w:p w:rsidR="00F544C0" w:rsidRDefault="00FA4319" w:rsidP="00FA4319">
      <w:pPr>
        <w:ind w:firstLine="540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2.9) ведет учет граждан, в отношении которых установлена опека (попечительство в форме патронажа);</w:t>
      </w:r>
    </w:p>
    <w:p w:rsidR="00FA4319" w:rsidRDefault="00FA4319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2.10) о</w:t>
      </w:r>
      <w:r w:rsidR="00F544C0" w:rsidRPr="00952C15">
        <w:rPr>
          <w:sz w:val="22"/>
          <w:szCs w:val="22"/>
        </w:rPr>
        <w:t xml:space="preserve">существляет </w:t>
      </w:r>
      <w:r>
        <w:rPr>
          <w:sz w:val="22"/>
          <w:szCs w:val="22"/>
        </w:rPr>
        <w:t>контроль за деятельностью опекунов и попечителей, оказывает им необходимую помощь в организации содержания, медицинского обслуживания, отдыха и занятости подопечных;</w:t>
      </w:r>
    </w:p>
    <w:p w:rsidR="00FA4319" w:rsidRDefault="00FA4319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2.11) в установленном законом порядке устанавливает </w:t>
      </w:r>
      <w:r w:rsidR="00F544C0" w:rsidRPr="00952C15">
        <w:rPr>
          <w:sz w:val="22"/>
          <w:szCs w:val="22"/>
        </w:rPr>
        <w:t xml:space="preserve">защиту </w:t>
      </w:r>
      <w:r>
        <w:rPr>
          <w:sz w:val="22"/>
          <w:szCs w:val="22"/>
        </w:rPr>
        <w:t xml:space="preserve">личных и имущественных </w:t>
      </w:r>
      <w:r w:rsidR="00F544C0" w:rsidRPr="00952C15">
        <w:rPr>
          <w:sz w:val="22"/>
          <w:szCs w:val="22"/>
        </w:rPr>
        <w:t xml:space="preserve">прав и интересов </w:t>
      </w:r>
      <w:r>
        <w:rPr>
          <w:sz w:val="22"/>
          <w:szCs w:val="22"/>
        </w:rPr>
        <w:t>подопечных в случае использования опекуном (попечителем) опеки (попечительства) в корыстных целях, а также в случае оставления подопечного без необходимой помощи;</w:t>
      </w:r>
    </w:p>
    <w:p w:rsidR="00B462F3" w:rsidRDefault="00FA4319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2.12) </w:t>
      </w:r>
      <w:r w:rsidR="00B462F3">
        <w:rPr>
          <w:sz w:val="22"/>
          <w:szCs w:val="22"/>
        </w:rPr>
        <w:t>дает предварительное разрешение на расходование доходов подопечного, в том числе причитающихся от управления имуществом подопечного, за исключением доходов, которыми опекаемый вправе распоряжаться самостоятельно;</w:t>
      </w:r>
    </w:p>
    <w:p w:rsidR="00B462F3" w:rsidRDefault="00B462F3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2.13) дает предварительное разрешение на совершение сделок по отчуждению, в том числе обмену или дарению, имущества подопечного, сдаче его внаем (в аренду), в безвозмездное пользование или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имущество подопечного;</w:t>
      </w:r>
    </w:p>
    <w:p w:rsidR="00B462F3" w:rsidRDefault="007509AD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2.14) </w:t>
      </w:r>
      <w:r w:rsidR="00CF5DAC">
        <w:rPr>
          <w:sz w:val="22"/>
          <w:szCs w:val="22"/>
        </w:rPr>
        <w:t>принимает решение о возможности раздельного проживания попечителя с подопечным;</w:t>
      </w:r>
    </w:p>
    <w:p w:rsidR="00CF5DAC" w:rsidRDefault="00CF5DAC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2.15)</w:t>
      </w:r>
      <w:r w:rsidR="007509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прекращает патронаж по требованию гражданина, находящегося под патронажем;</w:t>
      </w:r>
    </w:p>
    <w:p w:rsidR="00B24DA1" w:rsidRDefault="00CF5DAC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2.16) </w:t>
      </w:r>
      <w:r w:rsidR="00B24DA1">
        <w:rPr>
          <w:sz w:val="22"/>
          <w:szCs w:val="22"/>
        </w:rPr>
        <w:t>участвует в судах при рассмотрении дел о признании гражданина недееспособным вследствие психического расстройства или ограниченно дееспособным вследствие злоупотребления спиртными напитками или наркотическими средствами, о признании подопечного дееспособным, об отмене ограничения дееспособности гражданина, о признании недействительным брака, заключенного с лицом, признанным недееспособным;</w:t>
      </w:r>
    </w:p>
    <w:p w:rsidR="007509AD" w:rsidRDefault="00B24DA1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2.17) </w:t>
      </w:r>
      <w:r w:rsidR="007509AD">
        <w:rPr>
          <w:sz w:val="22"/>
          <w:szCs w:val="22"/>
        </w:rPr>
        <w:t>осуществляет защиту прав и охраняемых законом интересов совершеннолетних граждан, нуждающихся в опеке или попечительстве, оказывает содействие в защите прав и охраняемых законом интересов совершеннолетних граждан, нуждающихся в опеке или попечительстве;</w:t>
      </w:r>
    </w:p>
    <w:p w:rsidR="007509AD" w:rsidRDefault="007509AD" w:rsidP="007509A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2.18)  в пределах своей компетенции дает указания, обязательные к исполнению образовательными организациями, медицинскими организациями, организациями, оказывающими социальные услуги, находящимися в ведении органов местного самоуправления, исполнительных органов государственной власти Брянской области;</w:t>
      </w:r>
    </w:p>
    <w:p w:rsidR="007509AD" w:rsidRDefault="007509AD" w:rsidP="007509A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2.19) в пределах своей компетенции рассматривает предложения, заявления, жалобы по вопросам организации и осуществления деятельности по опеке и попечительству и принимает по ним необходимые  меры</w:t>
      </w:r>
      <w:r w:rsidR="009510E8">
        <w:rPr>
          <w:sz w:val="22"/>
          <w:szCs w:val="22"/>
        </w:rPr>
        <w:t>;</w:t>
      </w:r>
    </w:p>
    <w:p w:rsidR="009510E8" w:rsidRDefault="009510E8" w:rsidP="007509A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2.20) осуществляет иные полномочия в сфере организации и деятельности</w:t>
      </w:r>
      <w:r w:rsidR="007471DB">
        <w:rPr>
          <w:sz w:val="22"/>
          <w:szCs w:val="22"/>
        </w:rPr>
        <w:t xml:space="preserve"> по опеке и попечительству, предусмотренные федеральным законодательством и законодательством Брянской области;</w:t>
      </w:r>
    </w:p>
    <w:p w:rsidR="00CA7FED" w:rsidRDefault="007471DB" w:rsidP="007509A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2.21) п</w:t>
      </w:r>
      <w:r w:rsidR="00CA7FED">
        <w:rPr>
          <w:sz w:val="22"/>
          <w:szCs w:val="22"/>
        </w:rPr>
        <w:t>ринимает меры по за</w:t>
      </w:r>
      <w:r w:rsidR="00CA0035">
        <w:rPr>
          <w:sz w:val="22"/>
          <w:szCs w:val="22"/>
        </w:rPr>
        <w:t>щите жилищных прав несовершеннолетних и совершеннолетних недееспособных граждан</w:t>
      </w:r>
      <w:r w:rsidR="00CA7FED">
        <w:rPr>
          <w:sz w:val="22"/>
          <w:szCs w:val="22"/>
        </w:rPr>
        <w:t>, в том числе по обеспечению их жилой площадью в случаях предусмотренных законодательством;</w:t>
      </w:r>
    </w:p>
    <w:p w:rsidR="00CA7FED" w:rsidRDefault="007471DB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2.22) о</w:t>
      </w:r>
      <w:r w:rsidR="00CA7FED">
        <w:rPr>
          <w:sz w:val="22"/>
          <w:szCs w:val="22"/>
        </w:rPr>
        <w:t xml:space="preserve">существляет социальный патронаж </w:t>
      </w:r>
      <w:r>
        <w:rPr>
          <w:sz w:val="22"/>
          <w:szCs w:val="22"/>
        </w:rPr>
        <w:t xml:space="preserve">лиц </w:t>
      </w:r>
      <w:r w:rsidR="00CA7FED">
        <w:rPr>
          <w:sz w:val="22"/>
          <w:szCs w:val="22"/>
        </w:rPr>
        <w:t>из числа детей – сирот и детей, оставшихся без попечения родителей;</w:t>
      </w:r>
    </w:p>
    <w:p w:rsidR="003D6C8A" w:rsidRDefault="007471DB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2.23) п</w:t>
      </w:r>
      <w:r w:rsidR="003D6C8A" w:rsidRPr="0031089E">
        <w:rPr>
          <w:sz w:val="22"/>
          <w:szCs w:val="22"/>
        </w:rPr>
        <w:t xml:space="preserve">ри необходимости разрабатывает проект внесения изменений и дополнений в административный регламент </w:t>
      </w:r>
      <w:r>
        <w:rPr>
          <w:sz w:val="22"/>
          <w:szCs w:val="22"/>
        </w:rPr>
        <w:t>по оказанию муниципальных услуг;</w:t>
      </w:r>
    </w:p>
    <w:p w:rsidR="003D6C8A" w:rsidRDefault="007471DB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2.24) о</w:t>
      </w:r>
      <w:r w:rsidR="003D6C8A" w:rsidRPr="00875FBE">
        <w:rPr>
          <w:color w:val="000000"/>
          <w:spacing w:val="-1"/>
          <w:sz w:val="22"/>
          <w:szCs w:val="22"/>
        </w:rPr>
        <w:t>существляет межведомственное взаимодействие при предоставлении муниципальных услуг с территориальными органами федеральных органов власти, органов власти субъекта, отделениями государственных внебюджетных фондов, сельскими поселениями, межфункциональными центрами и другими организациями, участвующими в предоставлении государственных и муниципальных услуг.</w:t>
      </w:r>
    </w:p>
    <w:p w:rsidR="00C12DDE" w:rsidRPr="00C12DDE" w:rsidRDefault="007471DB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2.25) в </w:t>
      </w:r>
      <w:r w:rsidR="00C12DDE" w:rsidRPr="00C12DDE">
        <w:rPr>
          <w:sz w:val="22"/>
          <w:szCs w:val="22"/>
        </w:rPr>
        <w:t>целях контроля за сохранностью жилых помещений, закрепленных за детьми – сиротами</w:t>
      </w:r>
      <w:r>
        <w:rPr>
          <w:sz w:val="22"/>
          <w:szCs w:val="22"/>
        </w:rPr>
        <w:t>,</w:t>
      </w:r>
      <w:r w:rsidR="00C12DDE" w:rsidRPr="00C12DDE">
        <w:rPr>
          <w:sz w:val="22"/>
          <w:szCs w:val="22"/>
        </w:rPr>
        <w:t xml:space="preserve"> не реже 1 раза в шесть месяцев проводит обследование состояние закрепленных жилых помещений с составлением акта обследования этих помещений;</w:t>
      </w:r>
    </w:p>
    <w:p w:rsidR="00C12DDE" w:rsidRPr="00C12DDE" w:rsidRDefault="007471DB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2.26) о</w:t>
      </w:r>
      <w:r w:rsidR="00C12DDE" w:rsidRPr="00C12DDE">
        <w:rPr>
          <w:sz w:val="22"/>
          <w:szCs w:val="22"/>
        </w:rPr>
        <w:t>существляет работу в соответствии с законодательством Брянской области «О мерах по закреплению жилых помещений за детьми – сиротами и детьми, оставшимся без попечения родителей, и обеспечению их сохранности в Брянской области» (закон Брянской</w:t>
      </w:r>
      <w:r w:rsidR="00C12DDE">
        <w:rPr>
          <w:sz w:val="22"/>
          <w:szCs w:val="22"/>
        </w:rPr>
        <w:t xml:space="preserve"> области от 03.07.2010г. №52-З);</w:t>
      </w:r>
    </w:p>
    <w:p w:rsidR="00C12DDE" w:rsidRDefault="00A55120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2.27</w:t>
      </w:r>
      <w:r w:rsidR="006F0F76">
        <w:rPr>
          <w:sz w:val="22"/>
          <w:szCs w:val="22"/>
        </w:rPr>
        <w:t>) ф</w:t>
      </w:r>
      <w:r w:rsidR="00C12DDE">
        <w:rPr>
          <w:sz w:val="22"/>
          <w:szCs w:val="22"/>
        </w:rPr>
        <w:t>ормирует список лиц из числа детей – сирот, которые подлежат обеспечению жилыми помещениями и направляет его в Департамент семьи, социальной и демографической политики Брянской области;</w:t>
      </w:r>
    </w:p>
    <w:p w:rsidR="00875FBE" w:rsidRDefault="00A55120" w:rsidP="00E72E9A">
      <w:pPr>
        <w:shd w:val="clear" w:color="auto" w:fill="FFFFFF"/>
        <w:tabs>
          <w:tab w:val="left" w:pos="547"/>
        </w:tabs>
        <w:spacing w:line="274" w:lineRule="exact"/>
        <w:ind w:right="-488" w:firstLine="540"/>
        <w:jc w:val="both"/>
        <w:rPr>
          <w:color w:val="000000"/>
          <w:spacing w:val="-1"/>
          <w:sz w:val="24"/>
          <w:szCs w:val="24"/>
        </w:rPr>
      </w:pPr>
      <w:r>
        <w:rPr>
          <w:sz w:val="22"/>
          <w:szCs w:val="22"/>
        </w:rPr>
        <w:t>2.28</w:t>
      </w:r>
      <w:r w:rsidR="006F0F76">
        <w:rPr>
          <w:sz w:val="22"/>
          <w:szCs w:val="22"/>
        </w:rPr>
        <w:t>) г</w:t>
      </w:r>
      <w:r w:rsidR="00C12DDE">
        <w:rPr>
          <w:sz w:val="22"/>
          <w:szCs w:val="22"/>
        </w:rPr>
        <w:t>отовит проект распоряжения администрации района о предоставлении жилого помещения детям – сиротам, детям, оставшимся без попечения родителей</w:t>
      </w:r>
      <w:r w:rsidR="00875FBE">
        <w:rPr>
          <w:sz w:val="22"/>
          <w:szCs w:val="22"/>
        </w:rPr>
        <w:t>;</w:t>
      </w:r>
      <w:r w:rsidR="00875FBE" w:rsidRPr="00875FBE">
        <w:rPr>
          <w:color w:val="000000"/>
          <w:spacing w:val="-1"/>
          <w:sz w:val="24"/>
          <w:szCs w:val="24"/>
        </w:rPr>
        <w:t xml:space="preserve"> </w:t>
      </w:r>
    </w:p>
    <w:p w:rsidR="00875FBE" w:rsidRDefault="00A55120" w:rsidP="00E72E9A">
      <w:pPr>
        <w:shd w:val="clear" w:color="auto" w:fill="FFFFFF"/>
        <w:tabs>
          <w:tab w:val="left" w:pos="547"/>
        </w:tabs>
        <w:spacing w:line="274" w:lineRule="exact"/>
        <w:ind w:right="-488" w:firstLine="540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2.29</w:t>
      </w:r>
      <w:r w:rsidR="006F0F76">
        <w:rPr>
          <w:color w:val="000000"/>
          <w:spacing w:val="-1"/>
          <w:sz w:val="22"/>
          <w:szCs w:val="22"/>
        </w:rPr>
        <w:t>)</w:t>
      </w:r>
      <w:r w:rsidR="00875FBE" w:rsidRPr="00875FBE">
        <w:rPr>
          <w:color w:val="000000"/>
          <w:spacing w:val="-1"/>
          <w:sz w:val="22"/>
          <w:szCs w:val="22"/>
        </w:rPr>
        <w:t xml:space="preserve"> </w:t>
      </w:r>
      <w:r w:rsidR="006F0F76">
        <w:rPr>
          <w:sz w:val="22"/>
          <w:szCs w:val="22"/>
        </w:rPr>
        <w:t>в</w:t>
      </w:r>
      <w:r w:rsidR="003D6C8A" w:rsidRPr="00875FBE">
        <w:rPr>
          <w:sz w:val="22"/>
          <w:szCs w:val="22"/>
        </w:rPr>
        <w:t xml:space="preserve"> соответствии с действующим законодательством  и поручениями руководства выполняет другие задания в пределах своих полномочий</w:t>
      </w:r>
      <w:r w:rsidR="006F0F76">
        <w:rPr>
          <w:sz w:val="22"/>
          <w:szCs w:val="22"/>
        </w:rPr>
        <w:t>;</w:t>
      </w:r>
    </w:p>
    <w:p w:rsidR="006F0F76" w:rsidRDefault="00A55120" w:rsidP="006F0F76">
      <w:pPr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        2.30</w:t>
      </w:r>
      <w:r w:rsidR="006F0F76" w:rsidRPr="00952C15">
        <w:rPr>
          <w:color w:val="000000"/>
          <w:spacing w:val="3"/>
          <w:sz w:val="22"/>
          <w:szCs w:val="22"/>
        </w:rPr>
        <w:t>) осуществляет выявление и учет детей-сирот и детей, оставшихся без попечения родит</w:t>
      </w:r>
      <w:r w:rsidR="006F0F76">
        <w:rPr>
          <w:color w:val="000000"/>
          <w:spacing w:val="3"/>
          <w:sz w:val="22"/>
          <w:szCs w:val="22"/>
        </w:rPr>
        <w:t>елей;</w:t>
      </w:r>
      <w:r w:rsidR="006F0F76" w:rsidRPr="00952C15">
        <w:rPr>
          <w:color w:val="000000"/>
          <w:spacing w:val="3"/>
          <w:sz w:val="22"/>
          <w:szCs w:val="22"/>
        </w:rPr>
        <w:t xml:space="preserve"> </w:t>
      </w:r>
    </w:p>
    <w:p w:rsidR="006F0F76" w:rsidRDefault="00A55120" w:rsidP="006F0F76">
      <w:pPr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        2.31</w:t>
      </w:r>
      <w:r w:rsidR="006F0F76" w:rsidRPr="00952C15">
        <w:rPr>
          <w:color w:val="000000"/>
          <w:spacing w:val="3"/>
          <w:sz w:val="22"/>
          <w:szCs w:val="22"/>
        </w:rPr>
        <w:t xml:space="preserve">) обеспечивает </w:t>
      </w:r>
      <w:r w:rsidR="006F0F76">
        <w:rPr>
          <w:color w:val="000000"/>
          <w:spacing w:val="3"/>
          <w:sz w:val="22"/>
          <w:szCs w:val="22"/>
        </w:rPr>
        <w:t xml:space="preserve">временное </w:t>
      </w:r>
      <w:r w:rsidR="006F0F76" w:rsidRPr="00952C15">
        <w:rPr>
          <w:color w:val="000000"/>
          <w:spacing w:val="3"/>
          <w:sz w:val="22"/>
          <w:szCs w:val="22"/>
        </w:rPr>
        <w:t xml:space="preserve">устройство </w:t>
      </w:r>
      <w:r w:rsidR="006F0F76">
        <w:rPr>
          <w:color w:val="000000"/>
          <w:spacing w:val="3"/>
          <w:sz w:val="22"/>
          <w:szCs w:val="22"/>
        </w:rPr>
        <w:t>нуждающихся в</w:t>
      </w:r>
      <w:r w:rsidR="006F0F76" w:rsidRPr="00952C15">
        <w:rPr>
          <w:color w:val="000000"/>
          <w:spacing w:val="3"/>
          <w:sz w:val="22"/>
          <w:szCs w:val="22"/>
        </w:rPr>
        <w:t xml:space="preserve"> </w:t>
      </w:r>
      <w:r w:rsidR="006F0F76">
        <w:rPr>
          <w:color w:val="000000"/>
          <w:spacing w:val="3"/>
          <w:sz w:val="22"/>
          <w:szCs w:val="22"/>
        </w:rPr>
        <w:t>опеке или попечительстве несовершеннолетних, а также сохранность их имущества.</w:t>
      </w:r>
    </w:p>
    <w:p w:rsidR="006F0F76" w:rsidRDefault="006F0F76" w:rsidP="00E72E9A">
      <w:pPr>
        <w:shd w:val="clear" w:color="auto" w:fill="FFFFFF"/>
        <w:tabs>
          <w:tab w:val="left" w:pos="547"/>
        </w:tabs>
        <w:spacing w:line="274" w:lineRule="exact"/>
        <w:ind w:right="-488" w:firstLine="540"/>
        <w:jc w:val="both"/>
        <w:rPr>
          <w:color w:val="000000"/>
          <w:spacing w:val="-1"/>
          <w:sz w:val="22"/>
          <w:szCs w:val="22"/>
        </w:rPr>
      </w:pPr>
    </w:p>
    <w:p w:rsidR="006F0F76" w:rsidRDefault="006F0F76" w:rsidP="006F0F76">
      <w:pPr>
        <w:rPr>
          <w:b/>
          <w:sz w:val="22"/>
          <w:szCs w:val="22"/>
        </w:rPr>
      </w:pPr>
    </w:p>
    <w:p w:rsidR="006F0F76" w:rsidRPr="00875FBE" w:rsidRDefault="006F0F76" w:rsidP="00E72E9A">
      <w:pPr>
        <w:ind w:firstLine="540"/>
        <w:rPr>
          <w:b/>
          <w:sz w:val="22"/>
          <w:szCs w:val="22"/>
        </w:rPr>
      </w:pPr>
    </w:p>
    <w:p w:rsidR="00F91001" w:rsidRDefault="00F91001" w:rsidP="006F0F7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91001">
        <w:rPr>
          <w:b/>
          <w:sz w:val="22"/>
          <w:szCs w:val="22"/>
        </w:rPr>
        <w:lastRenderedPageBreak/>
        <w:t xml:space="preserve">Права. </w:t>
      </w:r>
    </w:p>
    <w:p w:rsidR="006F0F76" w:rsidRPr="00F91001" w:rsidRDefault="006F0F76" w:rsidP="006F0F76">
      <w:pPr>
        <w:ind w:left="720"/>
        <w:rPr>
          <w:b/>
          <w:sz w:val="22"/>
          <w:szCs w:val="22"/>
        </w:rPr>
      </w:pPr>
    </w:p>
    <w:p w:rsidR="00F91001" w:rsidRPr="00952C15" w:rsidRDefault="00F91001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Инспектор администрации района </w:t>
      </w:r>
      <w:r w:rsidRPr="00F91001">
        <w:rPr>
          <w:sz w:val="22"/>
          <w:szCs w:val="22"/>
        </w:rPr>
        <w:t xml:space="preserve">имеет право: </w:t>
      </w:r>
    </w:p>
    <w:p w:rsidR="00F91001" w:rsidRPr="00952C15" w:rsidRDefault="00F91001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</w:rPr>
      </w:pPr>
      <w:r w:rsidRPr="00952C15">
        <w:rPr>
          <w:sz w:val="22"/>
          <w:szCs w:val="22"/>
        </w:rPr>
        <w:t xml:space="preserve">вносить в установленном порядке на рассмотрение администрации района проекты постановлений, распоряжений  по вопросам, </w:t>
      </w:r>
      <w:r>
        <w:rPr>
          <w:sz w:val="22"/>
          <w:szCs w:val="22"/>
        </w:rPr>
        <w:t>отнесенным его компетенции</w:t>
      </w:r>
      <w:r w:rsidRPr="00952C15">
        <w:rPr>
          <w:sz w:val="22"/>
          <w:szCs w:val="22"/>
        </w:rPr>
        <w:t>.</w:t>
      </w:r>
    </w:p>
    <w:p w:rsidR="00F91001" w:rsidRPr="00952C15" w:rsidRDefault="00F91001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 w:rsidRPr="00952C15">
        <w:rPr>
          <w:sz w:val="22"/>
          <w:szCs w:val="22"/>
        </w:rPr>
        <w:t xml:space="preserve">Предоставлять по доверенности от имени администрации района по вопросам, </w:t>
      </w:r>
      <w:r w:rsidR="00B766EA">
        <w:rPr>
          <w:sz w:val="22"/>
          <w:szCs w:val="22"/>
        </w:rPr>
        <w:t>отнесенным к компетенции инспектора,</w:t>
      </w:r>
      <w:r w:rsidRPr="00952C15">
        <w:rPr>
          <w:sz w:val="22"/>
          <w:szCs w:val="22"/>
        </w:rPr>
        <w:t xml:space="preserve"> ее интересы во всех учреждениях и организациях.</w:t>
      </w:r>
    </w:p>
    <w:p w:rsidR="00F91001" w:rsidRPr="00952C15" w:rsidRDefault="00F91001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 w:rsidRPr="00952C15">
        <w:rPr>
          <w:sz w:val="22"/>
          <w:szCs w:val="22"/>
        </w:rPr>
        <w:t>Запрашивать у органов государственной власти, органов местного самоуправления, организаций и граждан документы, иные сведения, необходимые для осуществления де</w:t>
      </w:r>
      <w:r>
        <w:rPr>
          <w:sz w:val="22"/>
          <w:szCs w:val="22"/>
        </w:rPr>
        <w:t>ятельности инспектора</w:t>
      </w:r>
      <w:r w:rsidRPr="00952C15">
        <w:rPr>
          <w:sz w:val="22"/>
          <w:szCs w:val="22"/>
        </w:rPr>
        <w:t xml:space="preserve"> администрации района.</w:t>
      </w:r>
    </w:p>
    <w:p w:rsidR="00F91001" w:rsidRPr="00952C15" w:rsidRDefault="00F91001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 w:rsidRPr="00952C15">
        <w:rPr>
          <w:sz w:val="22"/>
          <w:szCs w:val="22"/>
        </w:rPr>
        <w:t xml:space="preserve">посещать  в установленном порядке  расположенные на территории района учреждения и организации, независимо от форм собственности, </w:t>
      </w:r>
      <w:r w:rsidR="00B766EA">
        <w:rPr>
          <w:sz w:val="22"/>
          <w:szCs w:val="22"/>
        </w:rPr>
        <w:t>с целью выполнения задач возложенных на инспектора</w:t>
      </w:r>
      <w:r w:rsidRPr="00952C15">
        <w:rPr>
          <w:sz w:val="22"/>
          <w:szCs w:val="22"/>
        </w:rPr>
        <w:t>.</w:t>
      </w:r>
    </w:p>
    <w:p w:rsidR="00F91001" w:rsidRPr="00952C15" w:rsidRDefault="00F91001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</w:t>
      </w:r>
      <w:r w:rsidRPr="00952C15">
        <w:rPr>
          <w:sz w:val="22"/>
          <w:szCs w:val="22"/>
        </w:rPr>
        <w:t>рганизовывать конференции, семинары и другие, социально значимые  мероприятия по проблемам семьи, детства и демографии.</w:t>
      </w:r>
    </w:p>
    <w:p w:rsidR="00F91001" w:rsidRPr="00F91001" w:rsidRDefault="00F91001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</w:t>
      </w:r>
      <w:r w:rsidRPr="00952C15">
        <w:rPr>
          <w:sz w:val="22"/>
          <w:szCs w:val="22"/>
        </w:rPr>
        <w:t>существлять иные полномочия в соответствии с действующим законодательством РФ и Брянской области.</w:t>
      </w:r>
    </w:p>
    <w:p w:rsidR="00F91001" w:rsidRPr="00F91001" w:rsidRDefault="00B766EA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обеспечивать</w:t>
      </w:r>
      <w:r w:rsidR="00F91001" w:rsidRPr="00F91001">
        <w:rPr>
          <w:sz w:val="22"/>
          <w:szCs w:val="22"/>
        </w:rPr>
        <w:t xml:space="preserve"> орга</w:t>
      </w:r>
      <w:r>
        <w:rPr>
          <w:sz w:val="22"/>
          <w:szCs w:val="22"/>
        </w:rPr>
        <w:t>низационно – технических условия, необходимые</w:t>
      </w:r>
      <w:r w:rsidR="00F91001" w:rsidRPr="00F91001">
        <w:rPr>
          <w:sz w:val="22"/>
          <w:szCs w:val="22"/>
        </w:rPr>
        <w:t xml:space="preserve"> для исполнения должностных обязанностей.</w:t>
      </w:r>
    </w:p>
    <w:p w:rsidR="00F91001" w:rsidRPr="00F91001" w:rsidRDefault="00B766EA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на о</w:t>
      </w:r>
      <w:r w:rsidR="00F91001" w:rsidRPr="00F91001">
        <w:rPr>
          <w:sz w:val="22"/>
          <w:szCs w:val="22"/>
        </w:rPr>
        <w:t>плату труда и другие выплаты в соответствии с трудовым законодательством, трудовым договором.</w:t>
      </w:r>
    </w:p>
    <w:p w:rsidR="00F91001" w:rsidRPr="00F91001" w:rsidRDefault="00B766EA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на о</w:t>
      </w:r>
      <w:r w:rsidR="00F91001" w:rsidRPr="00F91001">
        <w:rPr>
          <w:sz w:val="22"/>
          <w:szCs w:val="22"/>
        </w:rPr>
        <w:t>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отпуска.</w:t>
      </w:r>
    </w:p>
    <w:p w:rsidR="00F91001" w:rsidRPr="00F91001" w:rsidRDefault="00B766EA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на з</w:t>
      </w:r>
      <w:r w:rsidR="00F91001" w:rsidRPr="00F91001">
        <w:rPr>
          <w:sz w:val="22"/>
          <w:szCs w:val="22"/>
        </w:rPr>
        <w:t>ащиту своих персональных данных.</w:t>
      </w:r>
    </w:p>
    <w:p w:rsidR="00F91001" w:rsidRPr="00952C15" w:rsidRDefault="00B766EA" w:rsidP="00E72E9A">
      <w:pPr>
        <w:numPr>
          <w:ilvl w:val="0"/>
          <w:numId w:val="3"/>
        </w:num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на о</w:t>
      </w:r>
      <w:r w:rsidR="00F91001" w:rsidRPr="00F91001">
        <w:rPr>
          <w:sz w:val="22"/>
          <w:szCs w:val="22"/>
        </w:rPr>
        <w:t>знакомление со всеми материалами своего личного дела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F91001" w:rsidRPr="00F91001" w:rsidRDefault="00F91001" w:rsidP="00E72E9A">
      <w:pPr>
        <w:ind w:firstLine="540"/>
        <w:jc w:val="both"/>
        <w:rPr>
          <w:sz w:val="22"/>
          <w:szCs w:val="22"/>
        </w:rPr>
      </w:pPr>
    </w:p>
    <w:p w:rsidR="00F91001" w:rsidRDefault="00F91001" w:rsidP="006F0F7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91001">
        <w:rPr>
          <w:b/>
          <w:sz w:val="22"/>
          <w:szCs w:val="22"/>
        </w:rPr>
        <w:t>Ответственность.</w:t>
      </w:r>
    </w:p>
    <w:p w:rsidR="006F0F76" w:rsidRPr="00F91001" w:rsidRDefault="006F0F76" w:rsidP="006F0F76">
      <w:pPr>
        <w:ind w:left="720"/>
        <w:rPr>
          <w:b/>
          <w:sz w:val="22"/>
          <w:szCs w:val="22"/>
        </w:rPr>
      </w:pPr>
    </w:p>
    <w:p w:rsidR="00F91001" w:rsidRPr="00F91001" w:rsidRDefault="00F91001" w:rsidP="00E72E9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Инспектор администрации района </w:t>
      </w:r>
      <w:r w:rsidRPr="00F91001">
        <w:rPr>
          <w:sz w:val="22"/>
          <w:szCs w:val="22"/>
        </w:rPr>
        <w:t>несет ответственность</w:t>
      </w:r>
      <w:r w:rsidR="008814A4">
        <w:rPr>
          <w:sz w:val="22"/>
          <w:szCs w:val="22"/>
        </w:rPr>
        <w:t>:</w:t>
      </w:r>
      <w:r w:rsidRPr="00F91001">
        <w:rPr>
          <w:sz w:val="22"/>
          <w:szCs w:val="22"/>
        </w:rPr>
        <w:t xml:space="preserve"> </w:t>
      </w:r>
    </w:p>
    <w:p w:rsidR="008814A4" w:rsidRPr="0055633F" w:rsidRDefault="008814A4" w:rsidP="00E72E9A">
      <w:pPr>
        <w:pStyle w:val="a3"/>
        <w:ind w:firstLine="540"/>
        <w:rPr>
          <w:sz w:val="22"/>
          <w:szCs w:val="22"/>
        </w:rPr>
      </w:pPr>
      <w:r w:rsidRPr="0055633F">
        <w:rPr>
          <w:sz w:val="22"/>
          <w:szCs w:val="22"/>
        </w:rPr>
        <w:t>4.1. В случае причинения материального ущерба в пределах, которые определены гражданским и трудовым законодательством РФ.</w:t>
      </w:r>
    </w:p>
    <w:p w:rsidR="008814A4" w:rsidRPr="0055633F" w:rsidRDefault="008814A4" w:rsidP="00E72E9A">
      <w:pPr>
        <w:pStyle w:val="a3"/>
        <w:ind w:firstLine="540"/>
        <w:rPr>
          <w:sz w:val="22"/>
          <w:szCs w:val="22"/>
        </w:rPr>
      </w:pPr>
      <w:r w:rsidRPr="0055633F">
        <w:rPr>
          <w:sz w:val="22"/>
          <w:szCs w:val="22"/>
        </w:rPr>
        <w:t>4.2. В случае совершения в процессе осуществления своей деятельности правонарушений в пределах, которые определены уголовным, административным и гражданским законодательством РФ.</w:t>
      </w:r>
    </w:p>
    <w:p w:rsidR="008814A4" w:rsidRDefault="008814A4" w:rsidP="00E72E9A">
      <w:pPr>
        <w:pStyle w:val="a3"/>
        <w:ind w:firstLine="540"/>
        <w:rPr>
          <w:sz w:val="22"/>
          <w:szCs w:val="22"/>
        </w:rPr>
      </w:pPr>
      <w:r w:rsidRPr="0055633F">
        <w:rPr>
          <w:sz w:val="22"/>
          <w:szCs w:val="22"/>
        </w:rPr>
        <w:t xml:space="preserve">4.3. В случае ненадлежащего исполнения или неисполнения своих должностных обязанностей, которые предусмотрены данной должностной инструкцией, в пределах, определенных трудовым </w:t>
      </w:r>
      <w:r>
        <w:rPr>
          <w:sz w:val="22"/>
          <w:szCs w:val="22"/>
        </w:rPr>
        <w:t>законодательством РФ.</w:t>
      </w:r>
    </w:p>
    <w:p w:rsidR="008814A4" w:rsidRDefault="008814A4" w:rsidP="00F91001">
      <w:pPr>
        <w:jc w:val="both"/>
        <w:rPr>
          <w:sz w:val="22"/>
          <w:szCs w:val="22"/>
        </w:rPr>
      </w:pPr>
    </w:p>
    <w:p w:rsidR="00E72E9A" w:rsidRDefault="00E72E9A" w:rsidP="00F91001">
      <w:pPr>
        <w:jc w:val="both"/>
        <w:rPr>
          <w:sz w:val="22"/>
          <w:szCs w:val="22"/>
        </w:rPr>
      </w:pPr>
    </w:p>
    <w:p w:rsidR="00E72E9A" w:rsidRDefault="00E72E9A" w:rsidP="00F91001">
      <w:pPr>
        <w:jc w:val="both"/>
        <w:rPr>
          <w:sz w:val="22"/>
          <w:szCs w:val="22"/>
        </w:rPr>
      </w:pPr>
    </w:p>
    <w:p w:rsidR="00E72E9A" w:rsidRDefault="00E72E9A" w:rsidP="00F91001">
      <w:pPr>
        <w:jc w:val="both"/>
        <w:rPr>
          <w:sz w:val="22"/>
          <w:szCs w:val="22"/>
        </w:rPr>
      </w:pPr>
    </w:p>
    <w:p w:rsidR="00E72E9A" w:rsidRDefault="00E72E9A" w:rsidP="00F91001">
      <w:pPr>
        <w:jc w:val="both"/>
        <w:rPr>
          <w:sz w:val="22"/>
          <w:szCs w:val="22"/>
        </w:rPr>
      </w:pPr>
    </w:p>
    <w:p w:rsidR="008814A4" w:rsidRDefault="008814A4" w:rsidP="00F91001">
      <w:pPr>
        <w:jc w:val="both"/>
        <w:rPr>
          <w:sz w:val="22"/>
          <w:szCs w:val="22"/>
        </w:rPr>
      </w:pPr>
    </w:p>
    <w:p w:rsidR="00E72E9A" w:rsidRDefault="00E72E9A" w:rsidP="00E72E9A">
      <w:pPr>
        <w:jc w:val="both"/>
        <w:rPr>
          <w:sz w:val="22"/>
          <w:szCs w:val="22"/>
        </w:rPr>
      </w:pPr>
      <w:r>
        <w:rPr>
          <w:sz w:val="22"/>
          <w:szCs w:val="22"/>
        </w:rPr>
        <w:t>С должностной инструкцией ознакомлен(а): __________________                _________________</w:t>
      </w:r>
    </w:p>
    <w:p w:rsidR="00E72E9A" w:rsidRDefault="00E72E9A" w:rsidP="00E72E9A">
      <w:pPr>
        <w:tabs>
          <w:tab w:val="left" w:pos="1024"/>
        </w:tabs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t xml:space="preserve">                                                            </w:t>
      </w:r>
      <w:r w:rsidR="006F0F76">
        <w:t xml:space="preserve">              </w:t>
      </w:r>
      <w:r>
        <w:t xml:space="preserve"> (подпись)                                             (дата)</w:t>
      </w:r>
    </w:p>
    <w:p w:rsidR="001A1773" w:rsidRPr="00F91001" w:rsidRDefault="001A1773">
      <w:pPr>
        <w:rPr>
          <w:sz w:val="22"/>
          <w:szCs w:val="22"/>
        </w:rPr>
      </w:pPr>
    </w:p>
    <w:sectPr w:rsidR="001A1773" w:rsidRPr="00F91001" w:rsidSect="002313A5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7AD"/>
    <w:multiLevelType w:val="hybridMultilevel"/>
    <w:tmpl w:val="B686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91D"/>
    <w:multiLevelType w:val="singleLevel"/>
    <w:tmpl w:val="1CCE84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4A61E7"/>
    <w:multiLevelType w:val="hybridMultilevel"/>
    <w:tmpl w:val="8E8ACD02"/>
    <w:lvl w:ilvl="0" w:tplc="3AB4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24B48">
      <w:numFmt w:val="none"/>
      <w:lvlText w:val=""/>
      <w:lvlJc w:val="left"/>
      <w:pPr>
        <w:tabs>
          <w:tab w:val="num" w:pos="360"/>
        </w:tabs>
      </w:pPr>
    </w:lvl>
    <w:lvl w:ilvl="2" w:tplc="94CE13EC">
      <w:numFmt w:val="none"/>
      <w:lvlText w:val=""/>
      <w:lvlJc w:val="left"/>
      <w:pPr>
        <w:tabs>
          <w:tab w:val="num" w:pos="360"/>
        </w:tabs>
      </w:pPr>
    </w:lvl>
    <w:lvl w:ilvl="3" w:tplc="BEE4E8BE">
      <w:numFmt w:val="none"/>
      <w:lvlText w:val=""/>
      <w:lvlJc w:val="left"/>
      <w:pPr>
        <w:tabs>
          <w:tab w:val="num" w:pos="360"/>
        </w:tabs>
      </w:pPr>
    </w:lvl>
    <w:lvl w:ilvl="4" w:tplc="6DD601C6">
      <w:numFmt w:val="none"/>
      <w:lvlText w:val=""/>
      <w:lvlJc w:val="left"/>
      <w:pPr>
        <w:tabs>
          <w:tab w:val="num" w:pos="360"/>
        </w:tabs>
      </w:pPr>
    </w:lvl>
    <w:lvl w:ilvl="5" w:tplc="488205C6">
      <w:numFmt w:val="none"/>
      <w:lvlText w:val=""/>
      <w:lvlJc w:val="left"/>
      <w:pPr>
        <w:tabs>
          <w:tab w:val="num" w:pos="360"/>
        </w:tabs>
      </w:pPr>
    </w:lvl>
    <w:lvl w:ilvl="6" w:tplc="F4ACECD2">
      <w:numFmt w:val="none"/>
      <w:lvlText w:val=""/>
      <w:lvlJc w:val="left"/>
      <w:pPr>
        <w:tabs>
          <w:tab w:val="num" w:pos="360"/>
        </w:tabs>
      </w:pPr>
    </w:lvl>
    <w:lvl w:ilvl="7" w:tplc="B8D8DEBA">
      <w:numFmt w:val="none"/>
      <w:lvlText w:val=""/>
      <w:lvlJc w:val="left"/>
      <w:pPr>
        <w:tabs>
          <w:tab w:val="num" w:pos="360"/>
        </w:tabs>
      </w:pPr>
    </w:lvl>
    <w:lvl w:ilvl="8" w:tplc="499A16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41C01C0"/>
    <w:multiLevelType w:val="hybridMultilevel"/>
    <w:tmpl w:val="1CF2C4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E7F7C"/>
    <w:rsid w:val="001118F6"/>
    <w:rsid w:val="0012323B"/>
    <w:rsid w:val="00152D8B"/>
    <w:rsid w:val="001A1773"/>
    <w:rsid w:val="002313A5"/>
    <w:rsid w:val="00272253"/>
    <w:rsid w:val="002C3DBE"/>
    <w:rsid w:val="0031089E"/>
    <w:rsid w:val="0033163B"/>
    <w:rsid w:val="00372956"/>
    <w:rsid w:val="003C0B3E"/>
    <w:rsid w:val="003D6C8A"/>
    <w:rsid w:val="004510AA"/>
    <w:rsid w:val="0050584C"/>
    <w:rsid w:val="005843F2"/>
    <w:rsid w:val="005A412E"/>
    <w:rsid w:val="005B2182"/>
    <w:rsid w:val="005C149F"/>
    <w:rsid w:val="00623352"/>
    <w:rsid w:val="00671D3C"/>
    <w:rsid w:val="00676AAE"/>
    <w:rsid w:val="006C3F70"/>
    <w:rsid w:val="006C4A4E"/>
    <w:rsid w:val="006F0F76"/>
    <w:rsid w:val="007471DB"/>
    <w:rsid w:val="007509AD"/>
    <w:rsid w:val="007719E8"/>
    <w:rsid w:val="00875FBE"/>
    <w:rsid w:val="008814A4"/>
    <w:rsid w:val="008839E5"/>
    <w:rsid w:val="008E12A4"/>
    <w:rsid w:val="009376CA"/>
    <w:rsid w:val="009510E8"/>
    <w:rsid w:val="009748C6"/>
    <w:rsid w:val="00A55120"/>
    <w:rsid w:val="00B24DA1"/>
    <w:rsid w:val="00B462F3"/>
    <w:rsid w:val="00B47853"/>
    <w:rsid w:val="00B766EA"/>
    <w:rsid w:val="00BF1149"/>
    <w:rsid w:val="00C12DDE"/>
    <w:rsid w:val="00C34675"/>
    <w:rsid w:val="00C46789"/>
    <w:rsid w:val="00CA0035"/>
    <w:rsid w:val="00CA7FED"/>
    <w:rsid w:val="00CD2246"/>
    <w:rsid w:val="00CF3C25"/>
    <w:rsid w:val="00CF5DAC"/>
    <w:rsid w:val="00D424A5"/>
    <w:rsid w:val="00D866A4"/>
    <w:rsid w:val="00DE6D18"/>
    <w:rsid w:val="00E57D57"/>
    <w:rsid w:val="00E72E9A"/>
    <w:rsid w:val="00EA6CB8"/>
    <w:rsid w:val="00EC5670"/>
    <w:rsid w:val="00ED6CE9"/>
    <w:rsid w:val="00F0663A"/>
    <w:rsid w:val="00F201C4"/>
    <w:rsid w:val="00F52A19"/>
    <w:rsid w:val="00F544C0"/>
    <w:rsid w:val="00F91001"/>
    <w:rsid w:val="00F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9A16-69D2-43CF-87AE-DED11915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A177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5843F2"/>
    <w:pPr>
      <w:jc w:val="both"/>
    </w:pPr>
    <w:rPr>
      <w:sz w:val="28"/>
      <w:szCs w:val="24"/>
    </w:rPr>
  </w:style>
  <w:style w:type="paragraph" w:styleId="a3">
    <w:name w:val="Body Text"/>
    <w:basedOn w:val="a"/>
    <w:rsid w:val="008814A4"/>
    <w:pPr>
      <w:spacing w:after="120"/>
    </w:pPr>
  </w:style>
  <w:style w:type="paragraph" w:styleId="a4">
    <w:name w:val="Balloon Text"/>
    <w:basedOn w:val="a"/>
    <w:link w:val="a5"/>
    <w:rsid w:val="006F0F76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6F0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2022-06-02T12:41:00Z</cp:lastPrinted>
  <dcterms:created xsi:type="dcterms:W3CDTF">2022-07-07T14:21:00Z</dcterms:created>
  <dcterms:modified xsi:type="dcterms:W3CDTF">2022-07-07T14:21:00Z</dcterms:modified>
</cp:coreProperties>
</file>