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6D0" w:rsidRPr="003D0BAF" w:rsidRDefault="000D76D0" w:rsidP="000D76D0">
      <w:pPr>
        <w:pStyle w:val="ab"/>
        <w:jc w:val="center"/>
        <w:rPr>
          <w:rFonts w:ascii="Times New Roman" w:hAnsi="Times New Roman" w:cs="Times New Roman"/>
          <w:sz w:val="24"/>
          <w:szCs w:val="24"/>
        </w:rPr>
      </w:pPr>
      <w:r w:rsidRPr="003D0BAF">
        <w:rPr>
          <w:rFonts w:ascii="Times New Roman" w:hAnsi="Times New Roman" w:cs="Times New Roman"/>
          <w:sz w:val="24"/>
          <w:szCs w:val="24"/>
        </w:rPr>
        <w:t>АДМИНИСТРАЦИЯ  ЖИРЯТИНСКОГО РАЙОНА</w:t>
      </w:r>
    </w:p>
    <w:p w:rsidR="000D76D0" w:rsidRPr="003D0BAF" w:rsidRDefault="000D76D0" w:rsidP="000D76D0">
      <w:pPr>
        <w:pStyle w:val="1"/>
        <w:tabs>
          <w:tab w:val="left" w:pos="4820"/>
        </w:tabs>
        <w:jc w:val="center"/>
        <w:rPr>
          <w:b w:val="0"/>
          <w:sz w:val="24"/>
          <w:szCs w:val="24"/>
        </w:rPr>
      </w:pPr>
      <w:r w:rsidRPr="003D0BAF">
        <w:rPr>
          <w:b w:val="0"/>
          <w:sz w:val="24"/>
          <w:szCs w:val="24"/>
        </w:rPr>
        <w:t>ПОСТАНОВЛЕНИЕ</w:t>
      </w:r>
    </w:p>
    <w:p w:rsidR="000D76D0" w:rsidRPr="003D0BAF" w:rsidRDefault="000D76D0" w:rsidP="000D76D0">
      <w:pPr>
        <w:tabs>
          <w:tab w:val="left" w:pos="3150"/>
        </w:tabs>
      </w:pPr>
      <w:r w:rsidRPr="003D0BAF">
        <w:tab/>
      </w:r>
    </w:p>
    <w:p w:rsidR="000D76D0" w:rsidRPr="003D0BAF" w:rsidRDefault="000D76D0" w:rsidP="000D76D0">
      <w:pPr>
        <w:tabs>
          <w:tab w:val="left" w:pos="3150"/>
        </w:tabs>
      </w:pPr>
      <w:r w:rsidRPr="003D0BAF">
        <w:t xml:space="preserve">от </w:t>
      </w:r>
      <w:r w:rsidR="00C5540D">
        <w:t xml:space="preserve">  </w:t>
      </w:r>
      <w:r w:rsidR="00181035">
        <w:t>07.07.</w:t>
      </w:r>
      <w:r w:rsidR="00C5540D">
        <w:t>2</w:t>
      </w:r>
      <w:r w:rsidRPr="003D0BAF">
        <w:t>02</w:t>
      </w:r>
      <w:r w:rsidR="00F03AE5" w:rsidRPr="003D0BAF">
        <w:t xml:space="preserve">3 </w:t>
      </w:r>
      <w:r w:rsidRPr="003D0BAF">
        <w:t xml:space="preserve"> № </w:t>
      </w:r>
      <w:r w:rsidR="00181035">
        <w:t>177</w:t>
      </w:r>
    </w:p>
    <w:p w:rsidR="000D76D0" w:rsidRPr="003D0BAF" w:rsidRDefault="000D76D0" w:rsidP="000D76D0">
      <w:r w:rsidRPr="003D0BAF">
        <w:t>с. Жирятино</w:t>
      </w:r>
    </w:p>
    <w:p w:rsidR="000D76D0" w:rsidRPr="003D0BAF" w:rsidRDefault="000D76D0" w:rsidP="00BD2606">
      <w:pPr>
        <w:pStyle w:val="10"/>
        <w:spacing w:line="240" w:lineRule="auto"/>
        <w:ind w:right="4529" w:firstLine="709"/>
        <w:jc w:val="both"/>
        <w:rPr>
          <w:bCs/>
          <w:sz w:val="24"/>
          <w:szCs w:val="24"/>
        </w:rPr>
      </w:pPr>
    </w:p>
    <w:p w:rsidR="000D76D0" w:rsidRPr="003D0BAF" w:rsidRDefault="000D76D0" w:rsidP="00BD2606">
      <w:pPr>
        <w:pStyle w:val="10"/>
        <w:spacing w:line="240" w:lineRule="auto"/>
        <w:ind w:right="4529" w:firstLine="709"/>
        <w:jc w:val="both"/>
        <w:rPr>
          <w:bCs/>
          <w:sz w:val="24"/>
          <w:szCs w:val="24"/>
        </w:rPr>
      </w:pPr>
    </w:p>
    <w:p w:rsidR="00BD2606" w:rsidRPr="003D0BAF" w:rsidRDefault="00BD2606" w:rsidP="00BD2606">
      <w:pPr>
        <w:pStyle w:val="10"/>
        <w:spacing w:line="240" w:lineRule="auto"/>
        <w:ind w:right="4529" w:firstLine="709"/>
        <w:jc w:val="both"/>
        <w:rPr>
          <w:bCs/>
          <w:sz w:val="24"/>
          <w:szCs w:val="24"/>
        </w:rPr>
      </w:pPr>
      <w:r w:rsidRPr="003D0BAF">
        <w:rPr>
          <w:bCs/>
          <w:sz w:val="24"/>
          <w:szCs w:val="24"/>
        </w:rPr>
        <w:t xml:space="preserve">Об утверждении Правил принятия решений о предоставлении субсидий на осуществление капитальных вложений в объекты муниципальной собственности и (или) приобретение объектов недвижимого имущества в муниципальную собственность </w:t>
      </w:r>
      <w:r w:rsidR="00F03AE5" w:rsidRPr="003D0BAF">
        <w:rPr>
          <w:bCs/>
          <w:sz w:val="24"/>
          <w:szCs w:val="24"/>
        </w:rPr>
        <w:t xml:space="preserve">Жирятинского </w:t>
      </w:r>
      <w:r w:rsidRPr="003D0BAF">
        <w:rPr>
          <w:bCs/>
          <w:sz w:val="24"/>
          <w:szCs w:val="24"/>
        </w:rPr>
        <w:t>муниципального района Брянской области</w:t>
      </w:r>
    </w:p>
    <w:p w:rsidR="00BD2606" w:rsidRPr="003D0BAF" w:rsidRDefault="00BD2606" w:rsidP="00BD2606">
      <w:pPr>
        <w:pStyle w:val="10"/>
        <w:spacing w:line="240" w:lineRule="auto"/>
        <w:ind w:firstLine="709"/>
        <w:jc w:val="both"/>
        <w:rPr>
          <w:sz w:val="24"/>
          <w:szCs w:val="24"/>
        </w:rPr>
      </w:pPr>
    </w:p>
    <w:p w:rsidR="00BD2606" w:rsidRPr="003D0BAF" w:rsidRDefault="00BD2606" w:rsidP="00694066">
      <w:pPr>
        <w:pStyle w:val="10"/>
        <w:spacing w:line="240" w:lineRule="auto"/>
        <w:ind w:firstLine="709"/>
        <w:jc w:val="both"/>
        <w:rPr>
          <w:sz w:val="24"/>
          <w:szCs w:val="24"/>
        </w:rPr>
      </w:pPr>
      <w:r w:rsidRPr="003D0BAF">
        <w:rPr>
          <w:sz w:val="24"/>
          <w:szCs w:val="24"/>
        </w:rPr>
        <w:t>В соответствии с</w:t>
      </w:r>
      <w:r w:rsidR="00E20D7A">
        <w:rPr>
          <w:sz w:val="24"/>
          <w:szCs w:val="24"/>
        </w:rPr>
        <w:t>о статьей</w:t>
      </w:r>
      <w:r w:rsidR="00F03AE5" w:rsidRPr="003D0BAF">
        <w:rPr>
          <w:sz w:val="24"/>
          <w:szCs w:val="24"/>
        </w:rPr>
        <w:t xml:space="preserve"> </w:t>
      </w:r>
      <w:r w:rsidR="00F03AE5" w:rsidRPr="00E20D7A">
        <w:rPr>
          <w:sz w:val="24"/>
          <w:szCs w:val="24"/>
        </w:rPr>
        <w:t>78.</w:t>
      </w:r>
      <w:r w:rsidRPr="00E20D7A">
        <w:rPr>
          <w:sz w:val="24"/>
          <w:szCs w:val="24"/>
        </w:rPr>
        <w:t>2</w:t>
      </w:r>
      <w:r w:rsidRPr="003D0BAF">
        <w:rPr>
          <w:sz w:val="24"/>
          <w:szCs w:val="24"/>
        </w:rPr>
        <w:t xml:space="preserve"> Бюджетного кодекса Российской</w:t>
      </w:r>
      <w:r w:rsidR="00694066">
        <w:rPr>
          <w:sz w:val="24"/>
          <w:szCs w:val="24"/>
        </w:rPr>
        <w:t xml:space="preserve"> </w:t>
      </w:r>
      <w:r w:rsidRPr="003D0BAF">
        <w:rPr>
          <w:sz w:val="24"/>
          <w:szCs w:val="24"/>
        </w:rPr>
        <w:t>Федерации</w:t>
      </w:r>
      <w:r w:rsidR="00C21C4A">
        <w:rPr>
          <w:sz w:val="24"/>
          <w:szCs w:val="24"/>
        </w:rPr>
        <w:t xml:space="preserve"> </w:t>
      </w:r>
    </w:p>
    <w:p w:rsidR="00BD2606" w:rsidRPr="003D0BAF" w:rsidRDefault="00BD2606" w:rsidP="00BD2606">
      <w:pPr>
        <w:pStyle w:val="10"/>
        <w:spacing w:line="240" w:lineRule="auto"/>
        <w:ind w:firstLine="709"/>
        <w:jc w:val="both"/>
        <w:rPr>
          <w:b/>
          <w:bCs/>
          <w:sz w:val="24"/>
          <w:szCs w:val="24"/>
        </w:rPr>
      </w:pPr>
    </w:p>
    <w:p w:rsidR="00F03AE5" w:rsidRPr="003D0BAF" w:rsidRDefault="00F03AE5" w:rsidP="00BD2606">
      <w:pPr>
        <w:pStyle w:val="10"/>
        <w:spacing w:line="240" w:lineRule="auto"/>
        <w:ind w:firstLine="709"/>
        <w:jc w:val="both"/>
        <w:rPr>
          <w:bCs/>
          <w:sz w:val="24"/>
          <w:szCs w:val="24"/>
        </w:rPr>
      </w:pPr>
      <w:r w:rsidRPr="003D0BAF">
        <w:rPr>
          <w:bCs/>
          <w:sz w:val="24"/>
          <w:szCs w:val="24"/>
        </w:rPr>
        <w:t>ПОСТАНОВЛЯЮ:</w:t>
      </w:r>
    </w:p>
    <w:p w:rsidR="00F03AE5" w:rsidRPr="003D0BAF" w:rsidRDefault="00F03AE5" w:rsidP="00BD2606">
      <w:pPr>
        <w:pStyle w:val="10"/>
        <w:spacing w:line="240" w:lineRule="auto"/>
        <w:ind w:firstLine="709"/>
        <w:jc w:val="both"/>
        <w:rPr>
          <w:b/>
          <w:bCs/>
          <w:sz w:val="24"/>
          <w:szCs w:val="24"/>
        </w:rPr>
      </w:pPr>
    </w:p>
    <w:p w:rsidR="00BD2606" w:rsidRPr="003D0BAF" w:rsidRDefault="004C67C7" w:rsidP="004C67C7">
      <w:pPr>
        <w:pStyle w:val="10"/>
        <w:spacing w:line="240" w:lineRule="auto"/>
        <w:ind w:firstLine="0"/>
        <w:jc w:val="both"/>
        <w:rPr>
          <w:sz w:val="24"/>
          <w:szCs w:val="24"/>
        </w:rPr>
      </w:pPr>
      <w:r>
        <w:rPr>
          <w:sz w:val="24"/>
          <w:szCs w:val="24"/>
        </w:rPr>
        <w:t xml:space="preserve">            1. </w:t>
      </w:r>
      <w:r w:rsidR="00BD2606" w:rsidRPr="003D0BAF">
        <w:rPr>
          <w:sz w:val="24"/>
          <w:szCs w:val="24"/>
        </w:rPr>
        <w:t xml:space="preserve">Утвердить прилагаемые Правила принятия решений о предоставлении субсидий на осуществление капитальных вложений в объекты муниципальной собственности и (или) приобретение объектов недвижимого имущества в муниципальную собственность </w:t>
      </w:r>
      <w:r w:rsidR="00F03AE5" w:rsidRPr="003D0BAF">
        <w:rPr>
          <w:sz w:val="24"/>
          <w:szCs w:val="24"/>
        </w:rPr>
        <w:t>Жирятинского</w:t>
      </w:r>
      <w:r w:rsidR="00BD2606" w:rsidRPr="003D0BAF">
        <w:rPr>
          <w:sz w:val="24"/>
          <w:szCs w:val="24"/>
        </w:rPr>
        <w:t xml:space="preserve"> муниципального района Брянской области</w:t>
      </w:r>
      <w:r w:rsidR="00F03AE5" w:rsidRPr="003D0BAF">
        <w:rPr>
          <w:sz w:val="24"/>
          <w:szCs w:val="24"/>
        </w:rPr>
        <w:t xml:space="preserve">. </w:t>
      </w:r>
    </w:p>
    <w:p w:rsidR="00BD2606" w:rsidRPr="003D0BAF" w:rsidRDefault="00AE3F72" w:rsidP="00AE3F72">
      <w:pPr>
        <w:pStyle w:val="10"/>
        <w:spacing w:after="460" w:line="240" w:lineRule="auto"/>
        <w:ind w:firstLine="774"/>
        <w:jc w:val="both"/>
        <w:rPr>
          <w:sz w:val="24"/>
          <w:szCs w:val="24"/>
        </w:rPr>
      </w:pPr>
      <w:r>
        <w:rPr>
          <w:sz w:val="24"/>
          <w:szCs w:val="24"/>
        </w:rPr>
        <w:t>2.</w:t>
      </w:r>
      <w:r w:rsidR="004C67C7">
        <w:rPr>
          <w:sz w:val="24"/>
          <w:szCs w:val="24"/>
        </w:rPr>
        <w:t xml:space="preserve"> </w:t>
      </w:r>
      <w:r w:rsidR="00BD2606" w:rsidRPr="003D0BAF">
        <w:rPr>
          <w:sz w:val="24"/>
          <w:szCs w:val="24"/>
        </w:rPr>
        <w:t xml:space="preserve">Контроль за исполнением настоящего постановления </w:t>
      </w:r>
      <w:r w:rsidR="00F03AE5" w:rsidRPr="003D0BAF">
        <w:rPr>
          <w:sz w:val="24"/>
          <w:szCs w:val="24"/>
        </w:rPr>
        <w:t xml:space="preserve">возложить на заместителя главы администрации </w:t>
      </w:r>
      <w:r w:rsidR="00596AAD">
        <w:rPr>
          <w:sz w:val="24"/>
          <w:szCs w:val="24"/>
        </w:rPr>
        <w:t>района Тищенко И.В.</w:t>
      </w:r>
      <w:r w:rsidR="00BD2606" w:rsidRPr="003D0BAF">
        <w:rPr>
          <w:sz w:val="24"/>
          <w:szCs w:val="24"/>
        </w:rPr>
        <w:t xml:space="preserve"> </w:t>
      </w:r>
    </w:p>
    <w:p w:rsidR="00F03AE5" w:rsidRPr="003D0BAF" w:rsidRDefault="00F03AE5" w:rsidP="00F03AE5">
      <w:pPr>
        <w:jc w:val="both"/>
      </w:pPr>
    </w:p>
    <w:p w:rsidR="004C67C7" w:rsidRDefault="00F03AE5" w:rsidP="00F03AE5">
      <w:pPr>
        <w:jc w:val="both"/>
      </w:pPr>
      <w:r w:rsidRPr="003D0BAF">
        <w:t xml:space="preserve">            </w:t>
      </w:r>
    </w:p>
    <w:p w:rsidR="004C67C7" w:rsidRDefault="004C67C7" w:rsidP="00F03AE5">
      <w:pPr>
        <w:jc w:val="both"/>
      </w:pPr>
    </w:p>
    <w:p w:rsidR="004C67C7" w:rsidRDefault="004C67C7" w:rsidP="00F03AE5">
      <w:pPr>
        <w:jc w:val="both"/>
      </w:pPr>
    </w:p>
    <w:p w:rsidR="0045259A" w:rsidRDefault="0045259A" w:rsidP="00F03AE5">
      <w:pPr>
        <w:jc w:val="both"/>
      </w:pPr>
    </w:p>
    <w:p w:rsidR="0045259A" w:rsidRDefault="0045259A" w:rsidP="00F03AE5">
      <w:pPr>
        <w:jc w:val="both"/>
      </w:pPr>
    </w:p>
    <w:p w:rsidR="0045259A" w:rsidRDefault="0045259A" w:rsidP="00F03AE5">
      <w:pPr>
        <w:jc w:val="both"/>
      </w:pPr>
    </w:p>
    <w:p w:rsidR="00F03AE5" w:rsidRPr="003D0BAF" w:rsidRDefault="004C67C7" w:rsidP="00F03AE5">
      <w:pPr>
        <w:jc w:val="both"/>
      </w:pPr>
      <w:r>
        <w:t xml:space="preserve">                  </w:t>
      </w:r>
      <w:r w:rsidR="00F03AE5" w:rsidRPr="003D0BAF">
        <w:t xml:space="preserve">    Глава администрации района                                 Л.А. Антюхов</w:t>
      </w:r>
    </w:p>
    <w:p w:rsidR="00F03AE5" w:rsidRPr="003D0BAF" w:rsidRDefault="00F03AE5" w:rsidP="00F03AE5">
      <w:pPr>
        <w:jc w:val="both"/>
      </w:pPr>
    </w:p>
    <w:p w:rsidR="004C67C7" w:rsidRDefault="00F03AE5" w:rsidP="00F03AE5">
      <w:pPr>
        <w:jc w:val="both"/>
      </w:pPr>
      <w:r w:rsidRPr="003D0BAF">
        <w:t xml:space="preserve">    </w:t>
      </w:r>
      <w:r w:rsidR="004C67C7">
        <w:t xml:space="preserve">               </w:t>
      </w:r>
    </w:p>
    <w:p w:rsidR="004C67C7" w:rsidRDefault="004C67C7" w:rsidP="00F03AE5">
      <w:pPr>
        <w:jc w:val="both"/>
      </w:pPr>
    </w:p>
    <w:p w:rsidR="004C67C7" w:rsidRDefault="004C67C7" w:rsidP="00F03AE5">
      <w:pPr>
        <w:jc w:val="both"/>
      </w:pPr>
    </w:p>
    <w:p w:rsidR="004C67C7" w:rsidRDefault="004C67C7" w:rsidP="00F03AE5">
      <w:pPr>
        <w:jc w:val="both"/>
      </w:pPr>
    </w:p>
    <w:p w:rsidR="00F03AE5" w:rsidRPr="004C67C7" w:rsidRDefault="004C67C7" w:rsidP="00F03AE5">
      <w:pPr>
        <w:jc w:val="both"/>
        <w:rPr>
          <w:sz w:val="20"/>
          <w:szCs w:val="20"/>
        </w:rPr>
      </w:pPr>
      <w:r>
        <w:t xml:space="preserve">                      </w:t>
      </w:r>
      <w:r w:rsidR="00F03AE5" w:rsidRPr="004C67C7">
        <w:rPr>
          <w:sz w:val="20"/>
          <w:szCs w:val="20"/>
        </w:rPr>
        <w:t>Солодухина Л.А.</w:t>
      </w:r>
    </w:p>
    <w:p w:rsidR="00F03AE5" w:rsidRPr="004C67C7" w:rsidRDefault="00F03AE5" w:rsidP="00F03AE5">
      <w:pPr>
        <w:jc w:val="both"/>
        <w:rPr>
          <w:sz w:val="20"/>
          <w:szCs w:val="20"/>
        </w:rPr>
      </w:pPr>
      <w:r w:rsidRPr="004C67C7">
        <w:rPr>
          <w:sz w:val="20"/>
          <w:szCs w:val="20"/>
        </w:rPr>
        <w:t xml:space="preserve">      </w:t>
      </w:r>
      <w:r w:rsidR="004C67C7">
        <w:rPr>
          <w:sz w:val="20"/>
          <w:szCs w:val="20"/>
        </w:rPr>
        <w:t xml:space="preserve">                     </w:t>
      </w:r>
      <w:r w:rsidRPr="004C67C7">
        <w:rPr>
          <w:sz w:val="20"/>
          <w:szCs w:val="20"/>
        </w:rPr>
        <w:t>3-06-03</w:t>
      </w:r>
    </w:p>
    <w:p w:rsidR="00F03AE5" w:rsidRDefault="00F03AE5" w:rsidP="00F03AE5">
      <w:pPr>
        <w:ind w:left="709"/>
        <w:jc w:val="center"/>
      </w:pPr>
    </w:p>
    <w:p w:rsidR="004C67C7" w:rsidRDefault="004C67C7" w:rsidP="00F03AE5">
      <w:pPr>
        <w:ind w:left="709"/>
        <w:jc w:val="center"/>
      </w:pPr>
    </w:p>
    <w:p w:rsidR="004C67C7" w:rsidRPr="003D0BAF" w:rsidRDefault="004C67C7" w:rsidP="00F03AE5">
      <w:pPr>
        <w:ind w:left="709"/>
        <w:jc w:val="center"/>
      </w:pPr>
    </w:p>
    <w:p w:rsidR="00BD2606" w:rsidRDefault="00F03AE5" w:rsidP="009707DA">
      <w:pPr>
        <w:jc w:val="both"/>
      </w:pPr>
      <w:r w:rsidRPr="003D0BAF">
        <w:t xml:space="preserve">               </w:t>
      </w:r>
    </w:p>
    <w:p w:rsidR="009707DA" w:rsidRDefault="009707DA" w:rsidP="009707DA">
      <w:pPr>
        <w:jc w:val="both"/>
      </w:pPr>
    </w:p>
    <w:p w:rsidR="009707DA" w:rsidRDefault="009707DA" w:rsidP="009707DA">
      <w:pPr>
        <w:jc w:val="both"/>
      </w:pPr>
    </w:p>
    <w:p w:rsidR="009707DA" w:rsidRDefault="009707DA" w:rsidP="009707DA">
      <w:pPr>
        <w:jc w:val="both"/>
      </w:pPr>
    </w:p>
    <w:p w:rsidR="009707DA" w:rsidRDefault="009707DA" w:rsidP="009707DA">
      <w:pPr>
        <w:jc w:val="both"/>
      </w:pPr>
    </w:p>
    <w:p w:rsidR="009707DA" w:rsidRDefault="009707DA" w:rsidP="009707DA">
      <w:pPr>
        <w:jc w:val="both"/>
      </w:pPr>
    </w:p>
    <w:p w:rsidR="009707DA" w:rsidRDefault="009707DA" w:rsidP="009707DA">
      <w:pPr>
        <w:jc w:val="both"/>
      </w:pPr>
    </w:p>
    <w:p w:rsidR="009707DA" w:rsidRDefault="009707DA" w:rsidP="009707DA">
      <w:pPr>
        <w:jc w:val="both"/>
      </w:pPr>
    </w:p>
    <w:p w:rsidR="009707DA" w:rsidRPr="003D0BAF" w:rsidRDefault="009707DA" w:rsidP="009707DA">
      <w:pPr>
        <w:jc w:val="both"/>
      </w:pPr>
    </w:p>
    <w:p w:rsidR="00992FD1" w:rsidRDefault="00BD2606" w:rsidP="00BD2606">
      <w:pPr>
        <w:pStyle w:val="10"/>
        <w:spacing w:line="240" w:lineRule="auto"/>
        <w:ind w:firstLine="709"/>
        <w:jc w:val="both"/>
        <w:rPr>
          <w:b/>
          <w:bCs/>
          <w:sz w:val="24"/>
          <w:szCs w:val="24"/>
        </w:rPr>
      </w:pPr>
      <w:r w:rsidRPr="004C67C7">
        <w:rPr>
          <w:b/>
          <w:bCs/>
          <w:sz w:val="24"/>
          <w:szCs w:val="24"/>
        </w:rPr>
        <w:t xml:space="preserve">                                                                  </w:t>
      </w:r>
      <w:r w:rsidR="004C67C7">
        <w:rPr>
          <w:b/>
          <w:bCs/>
          <w:sz w:val="24"/>
          <w:szCs w:val="24"/>
        </w:rPr>
        <w:t xml:space="preserve">                  </w:t>
      </w:r>
    </w:p>
    <w:p w:rsidR="00992FD1" w:rsidRDefault="00992FD1" w:rsidP="00BD2606">
      <w:pPr>
        <w:pStyle w:val="10"/>
        <w:spacing w:line="240" w:lineRule="auto"/>
        <w:ind w:firstLine="709"/>
        <w:jc w:val="both"/>
        <w:rPr>
          <w:b/>
          <w:bCs/>
          <w:sz w:val="24"/>
          <w:szCs w:val="24"/>
        </w:rPr>
      </w:pPr>
    </w:p>
    <w:p w:rsidR="00992FD1" w:rsidRDefault="00992FD1" w:rsidP="00BD2606">
      <w:pPr>
        <w:pStyle w:val="10"/>
        <w:spacing w:line="240" w:lineRule="auto"/>
        <w:ind w:firstLine="709"/>
        <w:jc w:val="both"/>
        <w:rPr>
          <w:b/>
          <w:bCs/>
          <w:sz w:val="24"/>
          <w:szCs w:val="24"/>
        </w:rPr>
      </w:pPr>
    </w:p>
    <w:p w:rsidR="00BD2606" w:rsidRPr="004C67C7" w:rsidRDefault="00992FD1" w:rsidP="00BD2606">
      <w:pPr>
        <w:pStyle w:val="10"/>
        <w:spacing w:line="240" w:lineRule="auto"/>
        <w:ind w:firstLine="709"/>
        <w:jc w:val="both"/>
        <w:rPr>
          <w:bCs/>
          <w:sz w:val="24"/>
          <w:szCs w:val="24"/>
        </w:rPr>
      </w:pPr>
      <w:r>
        <w:rPr>
          <w:b/>
          <w:bCs/>
          <w:sz w:val="24"/>
          <w:szCs w:val="24"/>
        </w:rPr>
        <w:t xml:space="preserve">                                                                                     </w:t>
      </w:r>
      <w:r w:rsidR="00BD2606" w:rsidRPr="004C67C7">
        <w:rPr>
          <w:bCs/>
          <w:sz w:val="24"/>
          <w:szCs w:val="24"/>
        </w:rPr>
        <w:t>Прил</w:t>
      </w:r>
      <w:r>
        <w:rPr>
          <w:bCs/>
          <w:sz w:val="24"/>
          <w:szCs w:val="24"/>
        </w:rPr>
        <w:t>о</w:t>
      </w:r>
      <w:r w:rsidR="00BD2606" w:rsidRPr="004C67C7">
        <w:rPr>
          <w:bCs/>
          <w:sz w:val="24"/>
          <w:szCs w:val="24"/>
        </w:rPr>
        <w:t>жение к постановлению</w:t>
      </w:r>
    </w:p>
    <w:p w:rsidR="00BD2606" w:rsidRPr="004C67C7" w:rsidRDefault="00BD2606" w:rsidP="00BD2606">
      <w:pPr>
        <w:pStyle w:val="10"/>
        <w:spacing w:line="240" w:lineRule="auto"/>
        <w:ind w:firstLine="709"/>
        <w:jc w:val="both"/>
        <w:rPr>
          <w:bCs/>
          <w:sz w:val="24"/>
          <w:szCs w:val="24"/>
        </w:rPr>
      </w:pPr>
      <w:r w:rsidRPr="004C67C7">
        <w:rPr>
          <w:bCs/>
          <w:sz w:val="24"/>
          <w:szCs w:val="24"/>
        </w:rPr>
        <w:t xml:space="preserve">                                                                 </w:t>
      </w:r>
      <w:r w:rsidR="004C67C7">
        <w:rPr>
          <w:bCs/>
          <w:sz w:val="24"/>
          <w:szCs w:val="24"/>
        </w:rPr>
        <w:t xml:space="preserve">                   </w:t>
      </w:r>
      <w:r w:rsidRPr="004C67C7">
        <w:rPr>
          <w:bCs/>
          <w:sz w:val="24"/>
          <w:szCs w:val="24"/>
        </w:rPr>
        <w:t xml:space="preserve"> администрации </w:t>
      </w:r>
      <w:r w:rsidR="004C67C7">
        <w:rPr>
          <w:bCs/>
          <w:sz w:val="24"/>
          <w:szCs w:val="24"/>
        </w:rPr>
        <w:t>Жирятинского района</w:t>
      </w:r>
      <w:r w:rsidRPr="004C67C7">
        <w:rPr>
          <w:bCs/>
          <w:sz w:val="24"/>
          <w:szCs w:val="24"/>
        </w:rPr>
        <w:t xml:space="preserve">                               </w:t>
      </w:r>
      <w:r w:rsidR="004C67C7">
        <w:rPr>
          <w:bCs/>
          <w:sz w:val="24"/>
          <w:szCs w:val="24"/>
        </w:rPr>
        <w:t xml:space="preserve">                   </w:t>
      </w:r>
      <w:r w:rsidRPr="004C67C7">
        <w:rPr>
          <w:bCs/>
          <w:sz w:val="24"/>
          <w:szCs w:val="24"/>
        </w:rPr>
        <w:t xml:space="preserve"> </w:t>
      </w:r>
    </w:p>
    <w:p w:rsidR="0005396B" w:rsidRDefault="00BD2606" w:rsidP="0005396B">
      <w:pPr>
        <w:pStyle w:val="10"/>
        <w:spacing w:line="240" w:lineRule="auto"/>
        <w:ind w:firstLine="709"/>
        <w:jc w:val="both"/>
        <w:rPr>
          <w:bCs/>
          <w:sz w:val="24"/>
          <w:szCs w:val="24"/>
        </w:rPr>
      </w:pPr>
      <w:r w:rsidRPr="004C67C7">
        <w:rPr>
          <w:bCs/>
          <w:sz w:val="24"/>
          <w:szCs w:val="24"/>
        </w:rPr>
        <w:t xml:space="preserve">                                                                 </w:t>
      </w:r>
      <w:r w:rsidR="004C67C7">
        <w:rPr>
          <w:bCs/>
          <w:sz w:val="24"/>
          <w:szCs w:val="24"/>
        </w:rPr>
        <w:t xml:space="preserve">                    </w:t>
      </w:r>
      <w:r w:rsidRPr="004C67C7">
        <w:rPr>
          <w:bCs/>
          <w:sz w:val="24"/>
          <w:szCs w:val="24"/>
        </w:rPr>
        <w:t xml:space="preserve"> от </w:t>
      </w:r>
      <w:r w:rsidR="003923C8">
        <w:rPr>
          <w:bCs/>
          <w:sz w:val="24"/>
          <w:szCs w:val="24"/>
        </w:rPr>
        <w:t xml:space="preserve"> 07.07.</w:t>
      </w:r>
      <w:r w:rsidR="0005396B" w:rsidRPr="004C67C7">
        <w:rPr>
          <w:bCs/>
          <w:sz w:val="24"/>
          <w:szCs w:val="24"/>
        </w:rPr>
        <w:t>2023</w:t>
      </w:r>
      <w:r w:rsidRPr="004C67C7">
        <w:rPr>
          <w:bCs/>
          <w:sz w:val="24"/>
          <w:szCs w:val="24"/>
        </w:rPr>
        <w:t xml:space="preserve"> №</w:t>
      </w:r>
      <w:r w:rsidR="003923C8">
        <w:rPr>
          <w:bCs/>
          <w:sz w:val="24"/>
          <w:szCs w:val="24"/>
        </w:rPr>
        <w:t xml:space="preserve"> 177</w:t>
      </w:r>
    </w:p>
    <w:p w:rsidR="004C67C7" w:rsidRDefault="004C67C7" w:rsidP="0005396B">
      <w:pPr>
        <w:pStyle w:val="10"/>
        <w:spacing w:line="240" w:lineRule="auto"/>
        <w:ind w:firstLine="709"/>
        <w:jc w:val="both"/>
        <w:rPr>
          <w:bCs/>
          <w:sz w:val="24"/>
          <w:szCs w:val="24"/>
        </w:rPr>
      </w:pPr>
    </w:p>
    <w:p w:rsidR="004C67C7" w:rsidRPr="004C67C7" w:rsidRDefault="004C67C7" w:rsidP="0005396B">
      <w:pPr>
        <w:pStyle w:val="10"/>
        <w:spacing w:line="240" w:lineRule="auto"/>
        <w:ind w:firstLine="709"/>
        <w:jc w:val="both"/>
        <w:rPr>
          <w:bCs/>
          <w:sz w:val="24"/>
          <w:szCs w:val="24"/>
        </w:rPr>
      </w:pPr>
    </w:p>
    <w:p w:rsidR="00BD2606" w:rsidRPr="004C67C7" w:rsidRDefault="00BD2606" w:rsidP="0005396B">
      <w:pPr>
        <w:pStyle w:val="10"/>
        <w:spacing w:line="240" w:lineRule="auto"/>
        <w:ind w:firstLine="709"/>
        <w:jc w:val="both"/>
        <w:rPr>
          <w:bCs/>
          <w:sz w:val="24"/>
          <w:szCs w:val="24"/>
        </w:rPr>
      </w:pPr>
      <w:r w:rsidRPr="004C67C7">
        <w:rPr>
          <w:bCs/>
          <w:sz w:val="24"/>
          <w:szCs w:val="24"/>
        </w:rPr>
        <w:t xml:space="preserve">     </w:t>
      </w:r>
    </w:p>
    <w:p w:rsidR="004C67C7" w:rsidRDefault="00BD2606" w:rsidP="004C67C7">
      <w:pPr>
        <w:pStyle w:val="10"/>
        <w:spacing w:after="280" w:line="240" w:lineRule="auto"/>
        <w:ind w:firstLine="709"/>
        <w:contextualSpacing/>
        <w:jc w:val="center"/>
        <w:rPr>
          <w:bCs/>
          <w:sz w:val="24"/>
          <w:szCs w:val="24"/>
        </w:rPr>
      </w:pPr>
      <w:r w:rsidRPr="004C67C7">
        <w:rPr>
          <w:bCs/>
          <w:sz w:val="24"/>
          <w:szCs w:val="24"/>
        </w:rPr>
        <w:t>П Р А В И Л А</w:t>
      </w:r>
    </w:p>
    <w:p w:rsidR="004C67C7" w:rsidRDefault="00BD2606" w:rsidP="004C67C7">
      <w:pPr>
        <w:pStyle w:val="10"/>
        <w:spacing w:after="280" w:line="240" w:lineRule="auto"/>
        <w:ind w:firstLine="709"/>
        <w:contextualSpacing/>
        <w:jc w:val="center"/>
        <w:rPr>
          <w:bCs/>
          <w:sz w:val="24"/>
          <w:szCs w:val="24"/>
        </w:rPr>
      </w:pPr>
      <w:r w:rsidRPr="004C67C7">
        <w:rPr>
          <w:bCs/>
          <w:sz w:val="24"/>
          <w:szCs w:val="24"/>
        </w:rPr>
        <w:t xml:space="preserve">принятия решений о предоставлении субсидий на осуществление </w:t>
      </w:r>
    </w:p>
    <w:p w:rsidR="004C67C7" w:rsidRDefault="00BD2606" w:rsidP="004C67C7">
      <w:pPr>
        <w:pStyle w:val="10"/>
        <w:spacing w:after="280" w:line="240" w:lineRule="auto"/>
        <w:ind w:firstLine="709"/>
        <w:contextualSpacing/>
        <w:jc w:val="center"/>
        <w:rPr>
          <w:bCs/>
          <w:sz w:val="24"/>
          <w:szCs w:val="24"/>
        </w:rPr>
      </w:pPr>
      <w:r w:rsidRPr="004C67C7">
        <w:rPr>
          <w:bCs/>
          <w:sz w:val="24"/>
          <w:szCs w:val="24"/>
        </w:rPr>
        <w:t xml:space="preserve">капитальных вложений в объекты муниципальной собственности и (или) </w:t>
      </w:r>
    </w:p>
    <w:p w:rsidR="004C67C7" w:rsidRDefault="00BD2606" w:rsidP="004C67C7">
      <w:pPr>
        <w:pStyle w:val="10"/>
        <w:spacing w:after="280" w:line="240" w:lineRule="auto"/>
        <w:ind w:firstLine="709"/>
        <w:contextualSpacing/>
        <w:jc w:val="center"/>
        <w:rPr>
          <w:bCs/>
          <w:sz w:val="24"/>
          <w:szCs w:val="24"/>
        </w:rPr>
      </w:pPr>
      <w:r w:rsidRPr="004C67C7">
        <w:rPr>
          <w:bCs/>
          <w:sz w:val="24"/>
          <w:szCs w:val="24"/>
        </w:rPr>
        <w:t xml:space="preserve">приобретение недвижимого имущества в муниципальную собственность </w:t>
      </w:r>
    </w:p>
    <w:p w:rsidR="00BD2606" w:rsidRDefault="004C67C7" w:rsidP="004C67C7">
      <w:pPr>
        <w:pStyle w:val="10"/>
        <w:spacing w:after="280" w:line="240" w:lineRule="auto"/>
        <w:ind w:firstLine="709"/>
        <w:contextualSpacing/>
        <w:jc w:val="center"/>
        <w:rPr>
          <w:bCs/>
          <w:sz w:val="24"/>
          <w:szCs w:val="24"/>
        </w:rPr>
      </w:pPr>
      <w:r>
        <w:rPr>
          <w:bCs/>
          <w:sz w:val="24"/>
          <w:szCs w:val="24"/>
        </w:rPr>
        <w:t>Жирятинского</w:t>
      </w:r>
      <w:r w:rsidR="00BD2606" w:rsidRPr="004C67C7">
        <w:rPr>
          <w:bCs/>
          <w:sz w:val="24"/>
          <w:szCs w:val="24"/>
        </w:rPr>
        <w:t xml:space="preserve"> муниципального района Брянской области</w:t>
      </w:r>
    </w:p>
    <w:p w:rsidR="004C67C7" w:rsidRPr="004C67C7" w:rsidRDefault="004C67C7" w:rsidP="004C67C7">
      <w:pPr>
        <w:pStyle w:val="10"/>
        <w:spacing w:after="280" w:line="240" w:lineRule="auto"/>
        <w:ind w:firstLine="709"/>
        <w:contextualSpacing/>
        <w:jc w:val="center"/>
        <w:rPr>
          <w:sz w:val="24"/>
          <w:szCs w:val="24"/>
        </w:rPr>
      </w:pPr>
    </w:p>
    <w:p w:rsidR="00BD2606" w:rsidRPr="004C67C7" w:rsidRDefault="00BD2606" w:rsidP="00840A8C">
      <w:pPr>
        <w:pStyle w:val="10"/>
        <w:numPr>
          <w:ilvl w:val="0"/>
          <w:numId w:val="2"/>
        </w:numPr>
        <w:spacing w:line="240" w:lineRule="auto"/>
        <w:ind w:firstLine="709"/>
        <w:jc w:val="both"/>
        <w:rPr>
          <w:sz w:val="24"/>
          <w:szCs w:val="24"/>
        </w:rPr>
      </w:pPr>
      <w:r w:rsidRPr="004C67C7">
        <w:rPr>
          <w:sz w:val="24"/>
          <w:szCs w:val="24"/>
        </w:rPr>
        <w:t xml:space="preserve">Настоящие Правила устанавливают порядок принятия решений о предоставлении бюджетных ассигнований </w:t>
      </w:r>
      <w:r w:rsidR="00596AAD">
        <w:rPr>
          <w:sz w:val="24"/>
          <w:szCs w:val="24"/>
        </w:rPr>
        <w:t xml:space="preserve">за </w:t>
      </w:r>
      <w:r w:rsidR="00596AAD" w:rsidRPr="00596AAD">
        <w:rPr>
          <w:sz w:val="24"/>
          <w:szCs w:val="24"/>
        </w:rPr>
        <w:t>счет</w:t>
      </w:r>
      <w:r w:rsidRPr="00596AAD">
        <w:rPr>
          <w:sz w:val="24"/>
          <w:szCs w:val="24"/>
        </w:rPr>
        <w:t xml:space="preserve"> средств</w:t>
      </w:r>
      <w:r w:rsidRPr="004C67C7">
        <w:rPr>
          <w:sz w:val="24"/>
          <w:szCs w:val="24"/>
        </w:rPr>
        <w:t xml:space="preserve"> бюджета </w:t>
      </w:r>
      <w:r w:rsidR="00FD6CEA">
        <w:rPr>
          <w:sz w:val="24"/>
          <w:szCs w:val="24"/>
        </w:rPr>
        <w:t>Жирятинского</w:t>
      </w:r>
      <w:r w:rsidRPr="004C67C7">
        <w:rPr>
          <w:sz w:val="24"/>
          <w:szCs w:val="24"/>
        </w:rPr>
        <w:t xml:space="preserve"> муниципального района Брянской области</w:t>
      </w:r>
      <w:r w:rsidR="009917AD">
        <w:rPr>
          <w:sz w:val="24"/>
          <w:szCs w:val="24"/>
        </w:rPr>
        <w:t xml:space="preserve"> (далее – бюджет района)</w:t>
      </w:r>
      <w:r w:rsidRPr="004C67C7">
        <w:rPr>
          <w:sz w:val="24"/>
          <w:szCs w:val="24"/>
        </w:rPr>
        <w:t xml:space="preserve">, в том числе за счет </w:t>
      </w:r>
      <w:r w:rsidR="007B7197">
        <w:rPr>
          <w:sz w:val="24"/>
          <w:szCs w:val="24"/>
        </w:rPr>
        <w:t>субсидий</w:t>
      </w:r>
      <w:r w:rsidRPr="004C67C7">
        <w:rPr>
          <w:sz w:val="24"/>
          <w:szCs w:val="24"/>
        </w:rPr>
        <w:t xml:space="preserve"> из областного бюджет</w:t>
      </w:r>
      <w:r w:rsidR="0051511B">
        <w:rPr>
          <w:sz w:val="24"/>
          <w:szCs w:val="24"/>
        </w:rPr>
        <w:t>а</w:t>
      </w:r>
      <w:r w:rsidRPr="004C67C7">
        <w:rPr>
          <w:sz w:val="24"/>
          <w:szCs w:val="24"/>
        </w:rPr>
        <w:t xml:space="preserve">, в виде субсидий на осуществление капитальных вложений в объекты капитального строительства муниципальной собственности и (или) приобретение недвижимого имущества в муниципальную собственность </w:t>
      </w:r>
      <w:r w:rsidR="0051511B">
        <w:rPr>
          <w:sz w:val="24"/>
          <w:szCs w:val="24"/>
        </w:rPr>
        <w:t>Жирятинского</w:t>
      </w:r>
      <w:r w:rsidRPr="004C67C7">
        <w:rPr>
          <w:sz w:val="24"/>
          <w:szCs w:val="24"/>
        </w:rPr>
        <w:t xml:space="preserve"> муниципального района Брянской области (далее соответственно - решение, объекты капитального строительства, объекты недвижимого имущества) муниципальным бюджетным и автономным учреждениям (далее - учреждения), муниципальным унитарным предприятиям (далее - предприятия).</w:t>
      </w:r>
    </w:p>
    <w:p w:rsidR="00BD2606" w:rsidRPr="004C67C7" w:rsidRDefault="00BD2606" w:rsidP="00BD2606">
      <w:pPr>
        <w:pStyle w:val="10"/>
        <w:numPr>
          <w:ilvl w:val="0"/>
          <w:numId w:val="2"/>
        </w:numPr>
        <w:spacing w:line="240" w:lineRule="auto"/>
        <w:ind w:firstLine="709"/>
        <w:jc w:val="both"/>
        <w:rPr>
          <w:sz w:val="24"/>
          <w:szCs w:val="24"/>
        </w:rPr>
      </w:pPr>
      <w:r w:rsidRPr="004C67C7">
        <w:rPr>
          <w:sz w:val="24"/>
          <w:szCs w:val="24"/>
        </w:rPr>
        <w:t xml:space="preserve">Подготовка проекта решения в форме постановления </w:t>
      </w:r>
      <w:r w:rsidR="0051511B">
        <w:rPr>
          <w:sz w:val="24"/>
          <w:szCs w:val="24"/>
        </w:rPr>
        <w:t>а</w:t>
      </w:r>
      <w:r w:rsidRPr="004C67C7">
        <w:rPr>
          <w:sz w:val="24"/>
          <w:szCs w:val="24"/>
        </w:rPr>
        <w:t xml:space="preserve">дминистрации </w:t>
      </w:r>
      <w:r w:rsidR="0051511B">
        <w:rPr>
          <w:sz w:val="24"/>
          <w:szCs w:val="24"/>
        </w:rPr>
        <w:t>Жирятинского</w:t>
      </w:r>
      <w:r w:rsidRPr="004C67C7">
        <w:rPr>
          <w:sz w:val="24"/>
          <w:szCs w:val="24"/>
        </w:rPr>
        <w:t xml:space="preserve"> района осуществляется отраслевым (функциональным) отделом администрации </w:t>
      </w:r>
      <w:r w:rsidR="0051511B">
        <w:rPr>
          <w:sz w:val="24"/>
          <w:szCs w:val="24"/>
        </w:rPr>
        <w:t>Жирятинского</w:t>
      </w:r>
      <w:r w:rsidRPr="004C67C7">
        <w:rPr>
          <w:sz w:val="24"/>
          <w:szCs w:val="24"/>
        </w:rPr>
        <w:t xml:space="preserve"> района, являющимся ответственным за реализацию мероприятия муниципальной программы, в рамках которой планируется предоставление субсидии.</w:t>
      </w:r>
    </w:p>
    <w:p w:rsidR="00BD2606" w:rsidRPr="004C67C7" w:rsidRDefault="00BD2606" w:rsidP="00BD2606">
      <w:pPr>
        <w:pStyle w:val="10"/>
        <w:spacing w:line="240" w:lineRule="auto"/>
        <w:ind w:firstLine="709"/>
        <w:jc w:val="both"/>
        <w:rPr>
          <w:sz w:val="24"/>
          <w:szCs w:val="24"/>
        </w:rPr>
      </w:pPr>
      <w:r w:rsidRPr="004C67C7">
        <w:rPr>
          <w:sz w:val="24"/>
          <w:szCs w:val="24"/>
        </w:rPr>
        <w:t>В проект решения может быть включено несколько объектов капитального строительства и (или) объектов недвижимого имущества.</w:t>
      </w:r>
    </w:p>
    <w:p w:rsidR="00814125" w:rsidRPr="003E3593" w:rsidRDefault="009917AD" w:rsidP="009917AD">
      <w:pPr>
        <w:pStyle w:val="10"/>
        <w:numPr>
          <w:ilvl w:val="0"/>
          <w:numId w:val="2"/>
        </w:numPr>
        <w:spacing w:after="440" w:line="240" w:lineRule="auto"/>
        <w:ind w:firstLine="709"/>
        <w:contextualSpacing/>
        <w:jc w:val="both"/>
        <w:rPr>
          <w:sz w:val="24"/>
          <w:szCs w:val="24"/>
        </w:rPr>
      </w:pPr>
      <w:r w:rsidRPr="003E3593">
        <w:rPr>
          <w:sz w:val="24"/>
          <w:szCs w:val="24"/>
        </w:rPr>
        <w:t xml:space="preserve">Не допускается при исполнении бюджета района предоставление субсидий в отношении объектов капитального строительства или объектов недвижимого имущества </w:t>
      </w:r>
      <w:r w:rsidR="006C4615" w:rsidRPr="003E3593">
        <w:rPr>
          <w:sz w:val="24"/>
          <w:szCs w:val="24"/>
        </w:rPr>
        <w:t xml:space="preserve">муниципальной собственности, по которым принято решение о подготовке и реализации бюджетных инвестиций в объекты муниципальной </w:t>
      </w:r>
      <w:r w:rsidR="00814125" w:rsidRPr="003E3593">
        <w:rPr>
          <w:sz w:val="24"/>
          <w:szCs w:val="24"/>
        </w:rPr>
        <w:t>собственности, за исключением случая, указанного в абзаце втором настоящего пункта.</w:t>
      </w:r>
    </w:p>
    <w:p w:rsidR="00814125" w:rsidRDefault="00814125" w:rsidP="008D580D">
      <w:pPr>
        <w:pStyle w:val="10"/>
        <w:spacing w:after="440" w:line="240" w:lineRule="auto"/>
        <w:ind w:firstLine="1134"/>
        <w:contextualSpacing/>
        <w:jc w:val="both"/>
        <w:rPr>
          <w:sz w:val="24"/>
          <w:szCs w:val="24"/>
        </w:rPr>
      </w:pPr>
      <w:r w:rsidRPr="003E3593">
        <w:rPr>
          <w:sz w:val="24"/>
          <w:szCs w:val="24"/>
        </w:rPr>
        <w:t>При исполнении бюджета района допускается предоставление субсидий на осуществление капитальных вложений в объекты муниципальной собственности</w:t>
      </w:r>
      <w:r w:rsidR="00142A5A" w:rsidRPr="003E3593">
        <w:rPr>
          <w:sz w:val="24"/>
          <w:szCs w:val="24"/>
        </w:rPr>
        <w:t xml:space="preserve">, указанные в абзаце первом настоящего пункта, в случае изменения в установленном порядке типа казенного </w:t>
      </w:r>
      <w:r w:rsidR="00FA7EB8" w:rsidRPr="003E3593">
        <w:rPr>
          <w:sz w:val="24"/>
          <w:szCs w:val="24"/>
        </w:rPr>
        <w:t xml:space="preserve">учреждения, являющегося </w:t>
      </w:r>
      <w:r w:rsidR="00496844" w:rsidRPr="003E3593">
        <w:rPr>
          <w:sz w:val="24"/>
          <w:szCs w:val="24"/>
        </w:rPr>
        <w:t xml:space="preserve">муниципальным заказчиком при осуществлении бюджетных инвестиций, предусмотренных статьей 79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-муниципального контракта на гражданско-правовой договор бюджетного или автономного учреждения, муниципального унитарного предприятия. </w:t>
      </w:r>
    </w:p>
    <w:p w:rsidR="00604D49" w:rsidRDefault="00DD4046" w:rsidP="00DD4046">
      <w:pPr>
        <w:pStyle w:val="10"/>
        <w:spacing w:after="440" w:line="240" w:lineRule="auto"/>
        <w:contextualSpacing/>
        <w:jc w:val="both"/>
        <w:rPr>
          <w:sz w:val="24"/>
          <w:szCs w:val="24"/>
        </w:rPr>
      </w:pPr>
      <w:r>
        <w:rPr>
          <w:sz w:val="24"/>
          <w:szCs w:val="24"/>
        </w:rPr>
        <w:t xml:space="preserve">      4.  Не допускается при исполнении бюджета района предоставление субсидий на осуществление капитальных вложений и (или) приобретение недвижимого имущества, в отношении которых принято решение о подготовке и реализации бюджетных инвестиций.</w:t>
      </w:r>
    </w:p>
    <w:p w:rsidR="00DD4046" w:rsidRPr="003E3593" w:rsidRDefault="00DD4046" w:rsidP="00DD4046">
      <w:pPr>
        <w:pStyle w:val="10"/>
        <w:spacing w:after="440" w:line="240" w:lineRule="auto"/>
        <w:contextualSpacing/>
        <w:jc w:val="both"/>
        <w:rPr>
          <w:sz w:val="24"/>
          <w:szCs w:val="24"/>
        </w:rPr>
      </w:pPr>
      <w:r>
        <w:rPr>
          <w:sz w:val="24"/>
          <w:szCs w:val="24"/>
        </w:rPr>
        <w:t xml:space="preserve">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w:t>
      </w:r>
      <w:r w:rsidR="0033163A">
        <w:rPr>
          <w:sz w:val="24"/>
          <w:szCs w:val="24"/>
        </w:rPr>
        <w:t xml:space="preserve"> после признания этого решения утратившим силу либо путем внесения в него изменений, связанных с изменением формы </w:t>
      </w:r>
      <w:r w:rsidR="0033163A">
        <w:rPr>
          <w:sz w:val="24"/>
          <w:szCs w:val="24"/>
        </w:rPr>
        <w:lastRenderedPageBreak/>
        <w:t>предоставления бюджетных средств ( с бюджетных инвестиций на субсидии).</w:t>
      </w:r>
      <w:r>
        <w:rPr>
          <w:sz w:val="24"/>
          <w:szCs w:val="24"/>
        </w:rPr>
        <w:t xml:space="preserve">  </w:t>
      </w:r>
    </w:p>
    <w:p w:rsidR="00BD2606" w:rsidRPr="004C67C7" w:rsidRDefault="00BD2606" w:rsidP="0033163A">
      <w:pPr>
        <w:pStyle w:val="10"/>
        <w:numPr>
          <w:ilvl w:val="0"/>
          <w:numId w:val="10"/>
        </w:numPr>
        <w:spacing w:line="240" w:lineRule="auto"/>
        <w:jc w:val="both"/>
        <w:rPr>
          <w:sz w:val="24"/>
          <w:szCs w:val="24"/>
        </w:rPr>
      </w:pPr>
      <w:r w:rsidRPr="004C67C7">
        <w:rPr>
          <w:sz w:val="24"/>
          <w:szCs w:val="24"/>
        </w:rPr>
        <w:t>Отбор объектов капитального строительства либо объектов недвижимости производится с учетом:</w:t>
      </w:r>
    </w:p>
    <w:p w:rsidR="00BD2606" w:rsidRPr="004C67C7" w:rsidRDefault="0051511B" w:rsidP="00BD2606">
      <w:pPr>
        <w:pStyle w:val="10"/>
        <w:numPr>
          <w:ilvl w:val="0"/>
          <w:numId w:val="4"/>
        </w:numPr>
        <w:spacing w:line="240" w:lineRule="auto"/>
        <w:ind w:firstLine="709"/>
        <w:jc w:val="both"/>
        <w:rPr>
          <w:sz w:val="24"/>
          <w:szCs w:val="24"/>
        </w:rPr>
      </w:pPr>
      <w:r>
        <w:rPr>
          <w:sz w:val="24"/>
          <w:szCs w:val="24"/>
        </w:rPr>
        <w:t>п</w:t>
      </w:r>
      <w:r w:rsidR="00BD2606" w:rsidRPr="004C67C7">
        <w:rPr>
          <w:sz w:val="24"/>
          <w:szCs w:val="24"/>
        </w:rPr>
        <w:t xml:space="preserve">риоритетов в целях развития </w:t>
      </w:r>
      <w:r>
        <w:rPr>
          <w:sz w:val="24"/>
          <w:szCs w:val="24"/>
        </w:rPr>
        <w:t>Жирятинского</w:t>
      </w:r>
      <w:r w:rsidR="00BD2606" w:rsidRPr="004C67C7">
        <w:rPr>
          <w:sz w:val="24"/>
          <w:szCs w:val="24"/>
        </w:rPr>
        <w:t xml:space="preserve"> района Брянской области</w:t>
      </w:r>
      <w:r w:rsidR="0005396B" w:rsidRPr="004C67C7">
        <w:rPr>
          <w:sz w:val="24"/>
          <w:szCs w:val="24"/>
        </w:rPr>
        <w:t xml:space="preserve"> (далее </w:t>
      </w:r>
      <w:r>
        <w:rPr>
          <w:sz w:val="24"/>
          <w:szCs w:val="24"/>
        </w:rPr>
        <w:t>- Жирятинский</w:t>
      </w:r>
      <w:r w:rsidR="0005396B" w:rsidRPr="004C67C7">
        <w:rPr>
          <w:sz w:val="24"/>
          <w:szCs w:val="24"/>
        </w:rPr>
        <w:t xml:space="preserve"> район)</w:t>
      </w:r>
      <w:r w:rsidR="00BD2606" w:rsidRPr="004C67C7">
        <w:rPr>
          <w:sz w:val="24"/>
          <w:szCs w:val="24"/>
        </w:rPr>
        <w:t xml:space="preserve"> исходя из стратегии социально-экономического развития </w:t>
      </w:r>
      <w:r>
        <w:rPr>
          <w:sz w:val="24"/>
          <w:szCs w:val="24"/>
        </w:rPr>
        <w:t>Жирятинского</w:t>
      </w:r>
      <w:r w:rsidR="00BD2606" w:rsidRPr="004C67C7">
        <w:rPr>
          <w:sz w:val="24"/>
          <w:szCs w:val="24"/>
        </w:rPr>
        <w:t xml:space="preserve"> района, муниципальных программ района, а также документов территориального планирования района;</w:t>
      </w:r>
    </w:p>
    <w:p w:rsidR="00BD2606" w:rsidRPr="004C67C7" w:rsidRDefault="00BD2606" w:rsidP="00BD2606">
      <w:pPr>
        <w:pStyle w:val="10"/>
        <w:numPr>
          <w:ilvl w:val="0"/>
          <w:numId w:val="4"/>
        </w:numPr>
        <w:spacing w:line="240" w:lineRule="auto"/>
        <w:ind w:firstLine="709"/>
        <w:jc w:val="both"/>
        <w:rPr>
          <w:sz w:val="24"/>
          <w:szCs w:val="24"/>
        </w:rPr>
      </w:pPr>
      <w:r w:rsidRPr="004C67C7">
        <w:rPr>
          <w:sz w:val="24"/>
          <w:szCs w:val="24"/>
        </w:rPr>
        <w:t>оценки потребности в муниципальных услугах (работах), которые будут оказываться на базе построенных (реконструированных) объектов капитального строительства и (или) приобретенных объектов недвижимого имущества;</w:t>
      </w:r>
    </w:p>
    <w:p w:rsidR="00BD2606" w:rsidRPr="004C67C7" w:rsidRDefault="00BD2606" w:rsidP="00BD2606">
      <w:pPr>
        <w:pStyle w:val="10"/>
        <w:numPr>
          <w:ilvl w:val="0"/>
          <w:numId w:val="4"/>
        </w:numPr>
        <w:spacing w:line="240" w:lineRule="auto"/>
        <w:ind w:firstLine="709"/>
        <w:jc w:val="both"/>
        <w:rPr>
          <w:sz w:val="24"/>
          <w:szCs w:val="24"/>
        </w:rPr>
      </w:pPr>
      <w:r w:rsidRPr="004C67C7">
        <w:rPr>
          <w:sz w:val="24"/>
          <w:szCs w:val="24"/>
        </w:rPr>
        <w:t xml:space="preserve">поручений Губернатора Брянской области, главы администрации </w:t>
      </w:r>
      <w:r w:rsidR="0051511B">
        <w:rPr>
          <w:sz w:val="24"/>
          <w:szCs w:val="24"/>
        </w:rPr>
        <w:t>Жирятинского</w:t>
      </w:r>
      <w:r w:rsidRPr="004C67C7">
        <w:rPr>
          <w:sz w:val="24"/>
          <w:szCs w:val="24"/>
        </w:rPr>
        <w:t xml:space="preserve"> района</w:t>
      </w:r>
      <w:r w:rsidR="002B1051">
        <w:rPr>
          <w:sz w:val="24"/>
          <w:szCs w:val="24"/>
        </w:rPr>
        <w:t>.</w:t>
      </w:r>
      <w:r w:rsidRPr="004C67C7">
        <w:rPr>
          <w:sz w:val="24"/>
          <w:szCs w:val="24"/>
        </w:rPr>
        <w:t xml:space="preserve"> </w:t>
      </w:r>
    </w:p>
    <w:p w:rsidR="001C5A39" w:rsidRDefault="00D4181E" w:rsidP="00FD1E32">
      <w:pPr>
        <w:pStyle w:val="10"/>
        <w:tabs>
          <w:tab w:val="left" w:pos="709"/>
          <w:tab w:val="left" w:pos="851"/>
          <w:tab w:val="left" w:pos="1134"/>
        </w:tabs>
        <w:spacing w:line="240" w:lineRule="auto"/>
        <w:jc w:val="both"/>
        <w:rPr>
          <w:sz w:val="24"/>
          <w:szCs w:val="24"/>
        </w:rPr>
      </w:pPr>
      <w:r>
        <w:rPr>
          <w:sz w:val="24"/>
          <w:szCs w:val="24"/>
        </w:rPr>
        <w:t xml:space="preserve">     </w:t>
      </w:r>
      <w:r w:rsidR="00840A8C">
        <w:rPr>
          <w:sz w:val="24"/>
          <w:szCs w:val="24"/>
        </w:rPr>
        <w:t>6</w:t>
      </w:r>
      <w:r w:rsidR="00DF013F">
        <w:rPr>
          <w:sz w:val="24"/>
          <w:szCs w:val="24"/>
        </w:rPr>
        <w:t>.</w:t>
      </w:r>
      <w:r w:rsidR="00840A8C">
        <w:rPr>
          <w:sz w:val="24"/>
          <w:szCs w:val="24"/>
        </w:rPr>
        <w:t xml:space="preserve">  </w:t>
      </w:r>
      <w:r w:rsidR="00BD2606" w:rsidRPr="004C67C7">
        <w:rPr>
          <w:sz w:val="24"/>
          <w:szCs w:val="24"/>
        </w:rPr>
        <w:t>Субсидия</w:t>
      </w:r>
      <w:r w:rsidR="00D040EF">
        <w:rPr>
          <w:sz w:val="24"/>
          <w:szCs w:val="24"/>
        </w:rPr>
        <w:t>, направляемая предприятию,</w:t>
      </w:r>
      <w:r w:rsidR="002B1051">
        <w:rPr>
          <w:sz w:val="24"/>
          <w:szCs w:val="24"/>
        </w:rPr>
        <w:t xml:space="preserve"> </w:t>
      </w:r>
      <w:r w:rsidR="00BD2606" w:rsidRPr="004C67C7">
        <w:rPr>
          <w:sz w:val="24"/>
          <w:szCs w:val="24"/>
        </w:rPr>
        <w:t>не направляется на финансовое обеспечение следующих работ</w:t>
      </w:r>
      <w:r w:rsidR="001C5A39">
        <w:rPr>
          <w:sz w:val="24"/>
          <w:szCs w:val="24"/>
        </w:rPr>
        <w:t>:</w:t>
      </w:r>
      <w:r w:rsidR="00BD2606" w:rsidRPr="004C67C7">
        <w:rPr>
          <w:sz w:val="24"/>
          <w:szCs w:val="24"/>
        </w:rPr>
        <w:t xml:space="preserve"> </w:t>
      </w:r>
    </w:p>
    <w:p w:rsidR="00BD2606" w:rsidRPr="004C67C7" w:rsidRDefault="001C5A39" w:rsidP="00FD1E32">
      <w:pPr>
        <w:pStyle w:val="10"/>
        <w:tabs>
          <w:tab w:val="left" w:pos="709"/>
          <w:tab w:val="left" w:pos="851"/>
          <w:tab w:val="left" w:pos="1134"/>
        </w:tabs>
        <w:spacing w:line="240" w:lineRule="auto"/>
        <w:jc w:val="both"/>
        <w:rPr>
          <w:sz w:val="24"/>
          <w:szCs w:val="24"/>
        </w:rPr>
      </w:pPr>
      <w:r>
        <w:rPr>
          <w:sz w:val="24"/>
          <w:szCs w:val="24"/>
        </w:rPr>
        <w:t xml:space="preserve">      а) </w:t>
      </w:r>
      <w:r w:rsidR="00BD2606" w:rsidRPr="004C67C7">
        <w:rPr>
          <w:sz w:val="24"/>
          <w:szCs w:val="24"/>
        </w:rPr>
        <w:t>разработка проектной документации на объекты капитального строительства и проведение инженерных изысканий, выполняемых для подготовки проектной документации;</w:t>
      </w:r>
    </w:p>
    <w:p w:rsidR="00BD2606" w:rsidRPr="004C67C7" w:rsidRDefault="001C5A39" w:rsidP="001C5A39">
      <w:pPr>
        <w:pStyle w:val="10"/>
        <w:spacing w:line="240" w:lineRule="auto"/>
        <w:ind w:firstLine="0"/>
        <w:jc w:val="both"/>
        <w:rPr>
          <w:sz w:val="24"/>
          <w:szCs w:val="24"/>
        </w:rPr>
      </w:pPr>
      <w:r>
        <w:rPr>
          <w:sz w:val="24"/>
          <w:szCs w:val="24"/>
        </w:rPr>
        <w:t xml:space="preserve">            б) </w:t>
      </w:r>
      <w:r w:rsidR="00BD2606" w:rsidRPr="004C67C7">
        <w:rPr>
          <w:sz w:val="24"/>
          <w:szCs w:val="24"/>
        </w:rPr>
        <w:t xml:space="preserve">проведение технологического и ценового аудита инвестиционных проектов в </w:t>
      </w:r>
      <w:r>
        <w:rPr>
          <w:sz w:val="24"/>
          <w:szCs w:val="24"/>
        </w:rPr>
        <w:t xml:space="preserve">        </w:t>
      </w:r>
      <w:r w:rsidR="00BD2606" w:rsidRPr="004C67C7">
        <w:rPr>
          <w:sz w:val="24"/>
          <w:szCs w:val="24"/>
        </w:rPr>
        <w:t>отношении объектов капитального строительства;</w:t>
      </w:r>
    </w:p>
    <w:p w:rsidR="00011D03" w:rsidRDefault="00011D03" w:rsidP="002B1051">
      <w:pPr>
        <w:pStyle w:val="10"/>
        <w:spacing w:line="240" w:lineRule="auto"/>
        <w:ind w:firstLine="709"/>
        <w:jc w:val="both"/>
        <w:rPr>
          <w:sz w:val="24"/>
          <w:szCs w:val="24"/>
        </w:rPr>
      </w:pPr>
      <w:r>
        <w:rPr>
          <w:sz w:val="24"/>
          <w:szCs w:val="24"/>
        </w:rPr>
        <w:t xml:space="preserve">в) </w:t>
      </w:r>
      <w:r w:rsidR="006F4F1A" w:rsidRPr="006F4F1A">
        <w:rPr>
          <w:sz w:val="24"/>
          <w:szCs w:val="24"/>
        </w:rPr>
        <w:t>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6F4F1A" w:rsidRPr="006F4F1A" w:rsidRDefault="006F4F1A" w:rsidP="00011D03">
      <w:pPr>
        <w:pStyle w:val="10"/>
        <w:spacing w:line="240" w:lineRule="auto"/>
        <w:ind w:left="709" w:firstLine="0"/>
        <w:jc w:val="both"/>
        <w:rPr>
          <w:sz w:val="24"/>
          <w:szCs w:val="24"/>
        </w:rPr>
      </w:pPr>
      <w:r>
        <w:rPr>
          <w:sz w:val="24"/>
          <w:szCs w:val="24"/>
        </w:rPr>
        <w:t>г) проведение аудита проектной документации.</w:t>
      </w:r>
    </w:p>
    <w:p w:rsidR="00BD2606" w:rsidRPr="004C67C7" w:rsidRDefault="0062601C" w:rsidP="0062601C">
      <w:pPr>
        <w:pStyle w:val="10"/>
        <w:spacing w:line="240" w:lineRule="auto"/>
        <w:ind w:left="360" w:firstLine="0"/>
        <w:jc w:val="both"/>
        <w:rPr>
          <w:sz w:val="24"/>
          <w:szCs w:val="24"/>
        </w:rPr>
      </w:pPr>
      <w:r>
        <w:rPr>
          <w:sz w:val="24"/>
          <w:szCs w:val="24"/>
        </w:rPr>
        <w:t xml:space="preserve">     7. </w:t>
      </w:r>
      <w:r w:rsidR="00BD2606" w:rsidRPr="004C67C7">
        <w:rPr>
          <w:sz w:val="24"/>
          <w:szCs w:val="24"/>
        </w:rPr>
        <w:t xml:space="preserve">Субсидия, предоставляемая учреждению, не направляется на финансовое обеспечение работ, указанных в пункте </w:t>
      </w:r>
      <w:r w:rsidR="00914E91">
        <w:rPr>
          <w:sz w:val="24"/>
          <w:szCs w:val="24"/>
        </w:rPr>
        <w:t>6</w:t>
      </w:r>
      <w:r w:rsidR="00BD2606" w:rsidRPr="004C67C7">
        <w:rPr>
          <w:sz w:val="24"/>
          <w:szCs w:val="24"/>
        </w:rPr>
        <w:t xml:space="preserve"> настоящих Правил, если иное не предусмотрено нормативным правовым актом администрации </w:t>
      </w:r>
      <w:r w:rsidR="0051511B">
        <w:rPr>
          <w:sz w:val="24"/>
          <w:szCs w:val="24"/>
        </w:rPr>
        <w:t>Жирятинского</w:t>
      </w:r>
      <w:r w:rsidR="00BD2606" w:rsidRPr="004C67C7">
        <w:rPr>
          <w:sz w:val="24"/>
          <w:szCs w:val="24"/>
        </w:rPr>
        <w:t xml:space="preserve"> района.</w:t>
      </w:r>
    </w:p>
    <w:p w:rsidR="00BD2606" w:rsidRPr="004C67C7" w:rsidRDefault="00BD2606" w:rsidP="0062601C">
      <w:pPr>
        <w:pStyle w:val="10"/>
        <w:numPr>
          <w:ilvl w:val="0"/>
          <w:numId w:val="11"/>
        </w:numPr>
        <w:spacing w:line="240" w:lineRule="auto"/>
        <w:jc w:val="both"/>
        <w:rPr>
          <w:sz w:val="24"/>
          <w:szCs w:val="24"/>
        </w:rPr>
      </w:pPr>
      <w:r w:rsidRPr="004C67C7">
        <w:rPr>
          <w:sz w:val="24"/>
          <w:szCs w:val="24"/>
        </w:rPr>
        <w:t>Проект решения должен содержать следующую информацию в отношении каждого объекта капитального строительства или объекта недвижимого имущества:</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наименование объекта недвижимого имущества, приобретаемого в муниципальную собственность;</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направление инвестирования (строительство, реконструкция, в том числе с элементами реставрации, техническое перевооружение, приобретение) и наименование объекта недвижимого имущества, приобретаемого в муниципальную собственность;</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наименование главного распорядителя бюджетных средств;</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наименование заказчика;</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мощность объекта капитального строительства, подлежащая вводу, мощность объекта недвижимого имущества;</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срок планируемого ввода в эксплуатацию (приобретения) объекта капитального строительства (объекта недвижимого имущества);</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w:t>
      </w:r>
    </w:p>
    <w:p w:rsidR="00BD2606" w:rsidRPr="004C67C7" w:rsidRDefault="00BD2606" w:rsidP="00BD2606">
      <w:pPr>
        <w:pStyle w:val="10"/>
        <w:numPr>
          <w:ilvl w:val="0"/>
          <w:numId w:val="6"/>
        </w:numPr>
        <w:spacing w:line="240" w:lineRule="auto"/>
        <w:ind w:firstLine="709"/>
        <w:jc w:val="both"/>
        <w:rPr>
          <w:sz w:val="24"/>
          <w:szCs w:val="24"/>
        </w:rPr>
      </w:pPr>
      <w:r w:rsidRPr="004C67C7">
        <w:rPr>
          <w:sz w:val="24"/>
          <w:szCs w:val="24"/>
        </w:rPr>
        <w:t>общий (предельный) размер субсидии, в том числе по годам реализации и источникам финансирования;</w:t>
      </w:r>
    </w:p>
    <w:p w:rsidR="00A336F1" w:rsidRDefault="00BD2606" w:rsidP="00A336F1">
      <w:pPr>
        <w:pStyle w:val="10"/>
        <w:numPr>
          <w:ilvl w:val="0"/>
          <w:numId w:val="6"/>
        </w:numPr>
        <w:spacing w:line="240" w:lineRule="auto"/>
        <w:ind w:firstLine="709"/>
        <w:jc w:val="both"/>
        <w:rPr>
          <w:color w:val="0070C0"/>
          <w:sz w:val="24"/>
          <w:szCs w:val="24"/>
        </w:rPr>
      </w:pPr>
      <w:r w:rsidRPr="004C67C7">
        <w:rPr>
          <w:sz w:val="24"/>
          <w:szCs w:val="24"/>
        </w:rPr>
        <w:t xml:space="preserve">общий размер средств учреждения либо предприятия, направляемых на реализацию инвестиционного проекта, рассчитанный в ценах соответствующих лет  инвестиционного </w:t>
      </w:r>
      <w:r w:rsidR="003353A0">
        <w:rPr>
          <w:sz w:val="24"/>
          <w:szCs w:val="24"/>
        </w:rPr>
        <w:t>проекта.</w:t>
      </w:r>
    </w:p>
    <w:p w:rsidR="00BD2606" w:rsidRPr="00F613C1" w:rsidRDefault="00865175" w:rsidP="00865175">
      <w:pPr>
        <w:pStyle w:val="10"/>
        <w:spacing w:line="240" w:lineRule="auto"/>
        <w:ind w:firstLine="360"/>
        <w:jc w:val="both"/>
        <w:rPr>
          <w:sz w:val="24"/>
          <w:szCs w:val="24"/>
        </w:rPr>
      </w:pPr>
      <w:r w:rsidRPr="00F613C1">
        <w:rPr>
          <w:sz w:val="24"/>
          <w:szCs w:val="24"/>
        </w:rPr>
        <w:t xml:space="preserve">       9. </w:t>
      </w:r>
      <w:r w:rsidR="00BD2606" w:rsidRPr="00F613C1">
        <w:rPr>
          <w:sz w:val="24"/>
          <w:szCs w:val="24"/>
        </w:rPr>
        <w:t xml:space="preserve">Отраслевой (функциональный) отдел </w:t>
      </w:r>
      <w:r w:rsidR="00011D03" w:rsidRPr="00F613C1">
        <w:rPr>
          <w:sz w:val="24"/>
          <w:szCs w:val="24"/>
        </w:rPr>
        <w:t>а</w:t>
      </w:r>
      <w:r w:rsidR="00BD2606" w:rsidRPr="00F613C1">
        <w:rPr>
          <w:sz w:val="24"/>
          <w:szCs w:val="24"/>
        </w:rPr>
        <w:t xml:space="preserve">дминистрации </w:t>
      </w:r>
      <w:r w:rsidR="00011D03" w:rsidRPr="00F613C1">
        <w:rPr>
          <w:sz w:val="24"/>
          <w:szCs w:val="24"/>
        </w:rPr>
        <w:t>Жирятинского</w:t>
      </w:r>
      <w:r w:rsidR="00BD2606" w:rsidRPr="00F613C1">
        <w:rPr>
          <w:sz w:val="24"/>
          <w:szCs w:val="24"/>
        </w:rPr>
        <w:t xml:space="preserve"> района, являющийся ответственным за реализацию мероприятия муниципальной программы, в рамках которой планируется предоставление субсидии, направляет проект постановления </w:t>
      </w:r>
      <w:r w:rsidR="00011D03" w:rsidRPr="00F613C1">
        <w:rPr>
          <w:sz w:val="24"/>
          <w:szCs w:val="24"/>
        </w:rPr>
        <w:t>а</w:t>
      </w:r>
      <w:r w:rsidR="00BD2606" w:rsidRPr="00F613C1">
        <w:rPr>
          <w:sz w:val="24"/>
          <w:szCs w:val="24"/>
        </w:rPr>
        <w:t xml:space="preserve">дминистрации </w:t>
      </w:r>
      <w:r w:rsidR="00011D03" w:rsidRPr="00F613C1">
        <w:rPr>
          <w:sz w:val="24"/>
          <w:szCs w:val="24"/>
        </w:rPr>
        <w:t>Жирятинского</w:t>
      </w:r>
      <w:r w:rsidR="00BD2606" w:rsidRPr="00F613C1">
        <w:rPr>
          <w:sz w:val="24"/>
          <w:szCs w:val="24"/>
        </w:rPr>
        <w:t xml:space="preserve"> района </w:t>
      </w:r>
      <w:r w:rsidR="002D4BBA" w:rsidRPr="00F613C1">
        <w:rPr>
          <w:sz w:val="24"/>
          <w:szCs w:val="24"/>
        </w:rPr>
        <w:t xml:space="preserve">в администрацию района </w:t>
      </w:r>
      <w:r w:rsidR="00BD2606" w:rsidRPr="00F613C1">
        <w:rPr>
          <w:sz w:val="24"/>
          <w:szCs w:val="24"/>
        </w:rPr>
        <w:t>и финансов</w:t>
      </w:r>
      <w:r w:rsidR="00011D03" w:rsidRPr="00F613C1">
        <w:rPr>
          <w:sz w:val="24"/>
          <w:szCs w:val="24"/>
        </w:rPr>
        <w:t>ый отдел</w:t>
      </w:r>
      <w:r w:rsidR="00BD2606" w:rsidRPr="00F613C1">
        <w:rPr>
          <w:sz w:val="24"/>
          <w:szCs w:val="24"/>
        </w:rPr>
        <w:t xml:space="preserve"> администрации </w:t>
      </w:r>
      <w:r w:rsidR="00011D03" w:rsidRPr="00F613C1">
        <w:rPr>
          <w:sz w:val="24"/>
          <w:szCs w:val="24"/>
        </w:rPr>
        <w:t>Жирятинского</w:t>
      </w:r>
      <w:r w:rsidR="00BD2606" w:rsidRPr="00F613C1">
        <w:rPr>
          <w:sz w:val="24"/>
          <w:szCs w:val="24"/>
        </w:rPr>
        <w:t xml:space="preserve"> района на согласование.</w:t>
      </w:r>
    </w:p>
    <w:p w:rsidR="00BD2606" w:rsidRPr="00F613C1" w:rsidRDefault="00865175" w:rsidP="00865175">
      <w:pPr>
        <w:pStyle w:val="10"/>
        <w:spacing w:line="240" w:lineRule="auto"/>
        <w:ind w:left="360" w:firstLine="0"/>
        <w:jc w:val="both"/>
        <w:rPr>
          <w:sz w:val="24"/>
          <w:szCs w:val="24"/>
        </w:rPr>
      </w:pPr>
      <w:r w:rsidRPr="00F613C1">
        <w:rPr>
          <w:sz w:val="24"/>
          <w:szCs w:val="24"/>
        </w:rPr>
        <w:t xml:space="preserve">       10.  </w:t>
      </w:r>
      <w:r w:rsidR="00BD2606" w:rsidRPr="00F613C1">
        <w:rPr>
          <w:sz w:val="24"/>
          <w:szCs w:val="24"/>
        </w:rPr>
        <w:t xml:space="preserve">Проект постановления  администрации </w:t>
      </w:r>
      <w:r w:rsidR="00011D03" w:rsidRPr="00F613C1">
        <w:rPr>
          <w:sz w:val="24"/>
          <w:szCs w:val="24"/>
        </w:rPr>
        <w:t>Жирятинского</w:t>
      </w:r>
      <w:r w:rsidR="00BD2606" w:rsidRPr="00F613C1">
        <w:rPr>
          <w:sz w:val="24"/>
          <w:szCs w:val="24"/>
        </w:rPr>
        <w:t xml:space="preserve"> района согласовывается с</w:t>
      </w:r>
      <w:r w:rsidR="002D4BBA" w:rsidRPr="00F613C1">
        <w:rPr>
          <w:sz w:val="24"/>
          <w:szCs w:val="24"/>
        </w:rPr>
        <w:t xml:space="preserve"> заместителями главы администрации района</w:t>
      </w:r>
      <w:r w:rsidR="00BD2606" w:rsidRPr="00F613C1">
        <w:rPr>
          <w:sz w:val="24"/>
          <w:szCs w:val="24"/>
        </w:rPr>
        <w:t>:</w:t>
      </w:r>
    </w:p>
    <w:p w:rsidR="002D4BBA" w:rsidRPr="00F613C1" w:rsidRDefault="00BD2606" w:rsidP="002D4BBA">
      <w:pPr>
        <w:pStyle w:val="10"/>
        <w:spacing w:line="240" w:lineRule="auto"/>
        <w:ind w:firstLine="0"/>
        <w:jc w:val="both"/>
        <w:rPr>
          <w:sz w:val="24"/>
          <w:szCs w:val="24"/>
        </w:rPr>
      </w:pPr>
      <w:r w:rsidRPr="00F613C1">
        <w:rPr>
          <w:sz w:val="24"/>
          <w:szCs w:val="24"/>
        </w:rPr>
        <w:t xml:space="preserve">          -    на предмет соответствия документам территориального планирования</w:t>
      </w:r>
      <w:r w:rsidR="002D4BBA" w:rsidRPr="00F613C1">
        <w:rPr>
          <w:sz w:val="24"/>
          <w:szCs w:val="24"/>
        </w:rPr>
        <w:t>;</w:t>
      </w:r>
      <w:r w:rsidRPr="00F613C1">
        <w:rPr>
          <w:sz w:val="24"/>
          <w:szCs w:val="24"/>
        </w:rPr>
        <w:t xml:space="preserve"> </w:t>
      </w:r>
    </w:p>
    <w:p w:rsidR="00BD2606" w:rsidRPr="00F613C1" w:rsidRDefault="002D4BBA" w:rsidP="00BD2606">
      <w:pPr>
        <w:pStyle w:val="10"/>
        <w:tabs>
          <w:tab w:val="left" w:pos="442"/>
        </w:tabs>
        <w:spacing w:line="240" w:lineRule="auto"/>
        <w:ind w:firstLine="0"/>
        <w:jc w:val="both"/>
        <w:rPr>
          <w:sz w:val="24"/>
          <w:szCs w:val="24"/>
        </w:rPr>
      </w:pPr>
      <w:r w:rsidRPr="00F613C1">
        <w:rPr>
          <w:sz w:val="24"/>
          <w:szCs w:val="24"/>
        </w:rPr>
        <w:t xml:space="preserve">          -  </w:t>
      </w:r>
      <w:r w:rsidR="0062601C">
        <w:rPr>
          <w:sz w:val="24"/>
          <w:szCs w:val="24"/>
        </w:rPr>
        <w:t>н</w:t>
      </w:r>
      <w:r w:rsidR="00BD2606" w:rsidRPr="00F613C1">
        <w:rPr>
          <w:sz w:val="24"/>
          <w:szCs w:val="24"/>
        </w:rPr>
        <w:t>а предмет соответствия приоритетам и целям стратегии и прогноза социально-</w:t>
      </w:r>
      <w:r w:rsidR="00BD2606" w:rsidRPr="00F613C1">
        <w:rPr>
          <w:sz w:val="24"/>
          <w:szCs w:val="24"/>
        </w:rPr>
        <w:softHyphen/>
        <w:t>экономического развития района и муниципальных программ;</w:t>
      </w:r>
    </w:p>
    <w:p w:rsidR="00BD2606" w:rsidRPr="004C67C7" w:rsidRDefault="00BD2606" w:rsidP="00BD2606">
      <w:pPr>
        <w:pStyle w:val="10"/>
        <w:spacing w:line="240" w:lineRule="auto"/>
        <w:ind w:firstLine="709"/>
        <w:jc w:val="both"/>
        <w:rPr>
          <w:sz w:val="24"/>
          <w:szCs w:val="24"/>
        </w:rPr>
      </w:pPr>
      <w:r w:rsidRPr="00F613C1">
        <w:rPr>
          <w:sz w:val="24"/>
          <w:szCs w:val="24"/>
        </w:rPr>
        <w:t xml:space="preserve">- </w:t>
      </w:r>
      <w:r w:rsidR="002D4BBA" w:rsidRPr="00F613C1">
        <w:rPr>
          <w:sz w:val="24"/>
          <w:szCs w:val="24"/>
        </w:rPr>
        <w:t xml:space="preserve">с </w:t>
      </w:r>
      <w:r w:rsidRPr="00F613C1">
        <w:rPr>
          <w:sz w:val="24"/>
          <w:szCs w:val="24"/>
        </w:rPr>
        <w:t xml:space="preserve">финансовым </w:t>
      </w:r>
      <w:r w:rsidR="00011D03" w:rsidRPr="00F613C1">
        <w:rPr>
          <w:sz w:val="24"/>
          <w:szCs w:val="24"/>
        </w:rPr>
        <w:t>отделом</w:t>
      </w:r>
      <w:r w:rsidRPr="00F613C1">
        <w:rPr>
          <w:sz w:val="24"/>
          <w:szCs w:val="24"/>
        </w:rPr>
        <w:t xml:space="preserve"> администрации </w:t>
      </w:r>
      <w:r w:rsidR="00011D03" w:rsidRPr="00F613C1">
        <w:rPr>
          <w:sz w:val="24"/>
          <w:szCs w:val="24"/>
        </w:rPr>
        <w:t>Жирятинского</w:t>
      </w:r>
      <w:r w:rsidRPr="00F613C1">
        <w:rPr>
          <w:sz w:val="24"/>
          <w:szCs w:val="24"/>
        </w:rPr>
        <w:t xml:space="preserve"> района  на</w:t>
      </w:r>
      <w:r w:rsidRPr="004C67C7">
        <w:rPr>
          <w:sz w:val="24"/>
          <w:szCs w:val="24"/>
        </w:rPr>
        <w:t xml:space="preserve"> предмет наличия бюджетных ассигнований (субсидий) на </w:t>
      </w:r>
      <w:r w:rsidR="0029274C">
        <w:rPr>
          <w:sz w:val="24"/>
          <w:szCs w:val="24"/>
        </w:rPr>
        <w:t xml:space="preserve">осуществление </w:t>
      </w:r>
      <w:r w:rsidRPr="004C67C7">
        <w:rPr>
          <w:sz w:val="24"/>
          <w:szCs w:val="24"/>
        </w:rPr>
        <w:t>капитальны</w:t>
      </w:r>
      <w:r w:rsidR="0062601C">
        <w:rPr>
          <w:sz w:val="24"/>
          <w:szCs w:val="24"/>
        </w:rPr>
        <w:t>х</w:t>
      </w:r>
      <w:r w:rsidRPr="004C67C7">
        <w:rPr>
          <w:sz w:val="24"/>
          <w:szCs w:val="24"/>
        </w:rPr>
        <w:t xml:space="preserve"> вложени</w:t>
      </w:r>
      <w:r w:rsidR="0062601C">
        <w:rPr>
          <w:sz w:val="24"/>
          <w:szCs w:val="24"/>
        </w:rPr>
        <w:t xml:space="preserve">й и (или) приобретение недвижимого имущества </w:t>
      </w:r>
      <w:r w:rsidRPr="004C67C7">
        <w:rPr>
          <w:sz w:val="24"/>
          <w:szCs w:val="24"/>
        </w:rPr>
        <w:t xml:space="preserve">либо возможности внесения соответствующих изменений в бюджет района на текущий финансовый год или включения соответствующего финансирования при формировании </w:t>
      </w:r>
      <w:r w:rsidR="002D4BBA">
        <w:rPr>
          <w:sz w:val="24"/>
          <w:szCs w:val="24"/>
        </w:rPr>
        <w:t xml:space="preserve">проекта </w:t>
      </w:r>
      <w:r w:rsidRPr="004C67C7">
        <w:rPr>
          <w:sz w:val="24"/>
          <w:szCs w:val="24"/>
        </w:rPr>
        <w:t>бюджета района на очередной финансовый год и плановый период.</w:t>
      </w:r>
    </w:p>
    <w:p w:rsidR="00BD2606" w:rsidRPr="004C67C7" w:rsidRDefault="00BD2606" w:rsidP="00BD2606">
      <w:pPr>
        <w:pStyle w:val="10"/>
        <w:spacing w:line="240" w:lineRule="auto"/>
        <w:ind w:firstLine="709"/>
        <w:jc w:val="both"/>
        <w:rPr>
          <w:sz w:val="24"/>
          <w:szCs w:val="24"/>
        </w:rPr>
      </w:pPr>
      <w:r w:rsidRPr="004C67C7">
        <w:rPr>
          <w:sz w:val="24"/>
          <w:szCs w:val="24"/>
        </w:rPr>
        <w:t xml:space="preserve">При наличии замечаний оформляется заключение, и проект постановления администрации </w:t>
      </w:r>
      <w:r w:rsidR="00011D03">
        <w:rPr>
          <w:sz w:val="24"/>
          <w:szCs w:val="24"/>
        </w:rPr>
        <w:t>Жирятинского</w:t>
      </w:r>
      <w:r w:rsidRPr="004C67C7">
        <w:rPr>
          <w:sz w:val="24"/>
          <w:szCs w:val="24"/>
        </w:rPr>
        <w:t xml:space="preserve"> района возвращается инициатору проекта решения на доработку.</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1</w:t>
      </w:r>
      <w:r w:rsidR="00865175">
        <w:rPr>
          <w:sz w:val="24"/>
          <w:szCs w:val="24"/>
        </w:rPr>
        <w:t>1</w:t>
      </w:r>
      <w:r w:rsidRPr="004C67C7">
        <w:rPr>
          <w:sz w:val="24"/>
          <w:szCs w:val="24"/>
        </w:rPr>
        <w:t xml:space="preserve">. Отраслевой (функциональный) отдел администрации </w:t>
      </w:r>
      <w:r w:rsidR="00011D03">
        <w:rPr>
          <w:sz w:val="24"/>
          <w:szCs w:val="24"/>
        </w:rPr>
        <w:t>Жирятинского</w:t>
      </w:r>
      <w:r w:rsidRPr="004C67C7">
        <w:rPr>
          <w:sz w:val="24"/>
          <w:szCs w:val="24"/>
        </w:rPr>
        <w:t xml:space="preserve"> района, являющийся ответственным за реализацию мероприятия муниципальной программы, в рамках которой планируется предоставление субсидии, одновременно с проектом решения направляет в финансов</w:t>
      </w:r>
      <w:r w:rsidR="00011D03">
        <w:rPr>
          <w:sz w:val="24"/>
          <w:szCs w:val="24"/>
        </w:rPr>
        <w:t>ый</w:t>
      </w:r>
      <w:r w:rsidRPr="004C67C7">
        <w:rPr>
          <w:sz w:val="24"/>
          <w:szCs w:val="24"/>
        </w:rPr>
        <w:t xml:space="preserve"> </w:t>
      </w:r>
      <w:r w:rsidR="00011D03">
        <w:rPr>
          <w:sz w:val="24"/>
          <w:szCs w:val="24"/>
        </w:rPr>
        <w:t>отдел</w:t>
      </w:r>
      <w:r w:rsidRPr="004C67C7">
        <w:rPr>
          <w:sz w:val="24"/>
          <w:szCs w:val="24"/>
        </w:rPr>
        <w:t xml:space="preserve"> администрации </w:t>
      </w:r>
      <w:r w:rsidR="00011D03">
        <w:rPr>
          <w:sz w:val="24"/>
          <w:szCs w:val="24"/>
        </w:rPr>
        <w:t xml:space="preserve">Жирятинского </w:t>
      </w:r>
      <w:r w:rsidRPr="004C67C7">
        <w:rPr>
          <w:sz w:val="24"/>
          <w:szCs w:val="24"/>
        </w:rPr>
        <w:t xml:space="preserve">района согласованные с заместителем </w:t>
      </w:r>
      <w:r w:rsidR="00011D03">
        <w:rPr>
          <w:sz w:val="24"/>
          <w:szCs w:val="24"/>
        </w:rPr>
        <w:t>г</w:t>
      </w:r>
      <w:r w:rsidRPr="004C67C7">
        <w:rPr>
          <w:sz w:val="24"/>
          <w:szCs w:val="24"/>
        </w:rPr>
        <w:t xml:space="preserve">лавы администрации </w:t>
      </w:r>
      <w:r w:rsidR="00011D03">
        <w:rPr>
          <w:sz w:val="24"/>
          <w:szCs w:val="24"/>
        </w:rPr>
        <w:t>Жирятинского</w:t>
      </w:r>
      <w:r w:rsidRPr="004C67C7">
        <w:rPr>
          <w:sz w:val="24"/>
          <w:szCs w:val="24"/>
        </w:rPr>
        <w:t xml:space="preserve"> района, курирующим соответствующую отрасль, следующие документы: </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 xml:space="preserve">    а) расчет объема эксплуатационных расходов, необходимых для содержания объекта капитального строительства (реконструкции) или объекта недвижимого имущества после ввода его в эксплуатацию (приобретения), с представлением документов и материалов, обосновывающих указанные расчеты; </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 xml:space="preserve"> б) источники их финансового обеспечения; </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 xml:space="preserve">в) обоснование невозможности строительства (реконструкции, технического перевооружения) объекта капитального строительства и (или) приобретения объекта недвижимого имущества без предоставления субсидии; </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 xml:space="preserve">г) обязательство руководителя учреждения или предприятия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техническим перевооружением) объекта капитального строительства. </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Для предприятий источником финансового обеспечения эксплуатационных расходов не могут являться средства, предоставляемые из бюджета района. Для учреждений объем финансового обеспечения эксплуатационных расходов за счет средств, предоставляемых из бюджета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D2606" w:rsidRPr="004C67C7" w:rsidRDefault="00BD2606" w:rsidP="00BD2606">
      <w:pPr>
        <w:pStyle w:val="10"/>
        <w:tabs>
          <w:tab w:val="left" w:pos="1227"/>
        </w:tabs>
        <w:spacing w:line="240" w:lineRule="auto"/>
        <w:ind w:firstLine="0"/>
        <w:jc w:val="both"/>
        <w:rPr>
          <w:sz w:val="24"/>
          <w:szCs w:val="24"/>
        </w:rPr>
      </w:pPr>
      <w:r w:rsidRPr="004C67C7">
        <w:rPr>
          <w:sz w:val="24"/>
          <w:szCs w:val="24"/>
        </w:rPr>
        <w:t xml:space="preserve">      </w:t>
      </w:r>
      <w:r w:rsidR="00865175">
        <w:rPr>
          <w:sz w:val="24"/>
          <w:szCs w:val="24"/>
        </w:rPr>
        <w:t xml:space="preserve">  </w:t>
      </w:r>
      <w:r w:rsidRPr="004C67C7">
        <w:rPr>
          <w:sz w:val="24"/>
          <w:szCs w:val="24"/>
        </w:rPr>
        <w:t xml:space="preserve">  1</w:t>
      </w:r>
      <w:r w:rsidR="00865175">
        <w:rPr>
          <w:sz w:val="24"/>
          <w:szCs w:val="24"/>
        </w:rPr>
        <w:t>2</w:t>
      </w:r>
      <w:r w:rsidRPr="004C67C7">
        <w:rPr>
          <w:sz w:val="24"/>
          <w:szCs w:val="24"/>
        </w:rPr>
        <w:t xml:space="preserve">.   После вступления в силу постановления администрации </w:t>
      </w:r>
      <w:r w:rsidR="00011D03">
        <w:rPr>
          <w:sz w:val="24"/>
          <w:szCs w:val="24"/>
        </w:rPr>
        <w:t>Жирятинского</w:t>
      </w:r>
      <w:r w:rsidRPr="004C67C7">
        <w:rPr>
          <w:sz w:val="24"/>
          <w:szCs w:val="24"/>
        </w:rPr>
        <w:t xml:space="preserve"> района в установленном порядке вносятся соответствующие изменения в муниципальные программы района.</w:t>
      </w:r>
    </w:p>
    <w:p w:rsidR="00BD2606" w:rsidRPr="004C67C7" w:rsidRDefault="00BD2606" w:rsidP="00BD2606">
      <w:pPr>
        <w:pStyle w:val="10"/>
        <w:tabs>
          <w:tab w:val="left" w:pos="1227"/>
        </w:tabs>
        <w:spacing w:line="240" w:lineRule="auto"/>
        <w:jc w:val="both"/>
        <w:rPr>
          <w:sz w:val="24"/>
          <w:szCs w:val="24"/>
        </w:rPr>
      </w:pPr>
    </w:p>
    <w:p w:rsidR="00BD2606" w:rsidRPr="004C67C7" w:rsidRDefault="00BD2606" w:rsidP="00BD2606">
      <w:pPr>
        <w:pStyle w:val="10"/>
        <w:tabs>
          <w:tab w:val="left" w:pos="1227"/>
        </w:tabs>
        <w:spacing w:line="240" w:lineRule="auto"/>
        <w:jc w:val="both"/>
        <w:rPr>
          <w:sz w:val="24"/>
          <w:szCs w:val="24"/>
        </w:rPr>
      </w:pPr>
    </w:p>
    <w:p w:rsidR="00BD2606" w:rsidRPr="004C67C7" w:rsidRDefault="00BD2606" w:rsidP="00BD2606">
      <w:pPr>
        <w:pStyle w:val="10"/>
        <w:tabs>
          <w:tab w:val="left" w:pos="1227"/>
        </w:tabs>
        <w:spacing w:line="240" w:lineRule="auto"/>
        <w:jc w:val="both"/>
        <w:rPr>
          <w:sz w:val="24"/>
          <w:szCs w:val="24"/>
        </w:rPr>
      </w:pPr>
    </w:p>
    <w:p w:rsidR="00D72BE4" w:rsidRPr="004C67C7" w:rsidRDefault="00D72BE4" w:rsidP="00086984"/>
    <w:sectPr w:rsidR="00D72BE4" w:rsidRPr="004C67C7" w:rsidSect="008F4B17">
      <w:headerReference w:type="default" r:id="rId7"/>
      <w:pgSz w:w="11906" w:h="16838"/>
      <w:pgMar w:top="284" w:right="567" w:bottom="28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CE3" w:rsidRDefault="00A05CE3" w:rsidP="00C6135D">
      <w:r>
        <w:separator/>
      </w:r>
    </w:p>
  </w:endnote>
  <w:endnote w:type="continuationSeparator" w:id="0">
    <w:p w:rsidR="00A05CE3" w:rsidRDefault="00A05CE3" w:rsidP="00C6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CE3" w:rsidRDefault="00A05CE3" w:rsidP="00C6135D">
      <w:r>
        <w:separator/>
      </w:r>
    </w:p>
  </w:footnote>
  <w:footnote w:type="continuationSeparator" w:id="0">
    <w:p w:rsidR="00A05CE3" w:rsidRDefault="00A05CE3" w:rsidP="00C6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2B1" w:rsidRDefault="007A52B1">
    <w:pPr>
      <w:pStyle w:val="a6"/>
      <w:jc w:val="center"/>
    </w:pPr>
    <w:r>
      <w:fldChar w:fldCharType="begin"/>
    </w:r>
    <w:r>
      <w:instrText xml:space="preserve"> PAGE   \* MERGEFORMAT </w:instrText>
    </w:r>
    <w:r>
      <w:fldChar w:fldCharType="separate"/>
    </w:r>
    <w:r w:rsidR="003923C8">
      <w:rPr>
        <w:noProof/>
      </w:rPr>
      <w:t>2</w:t>
    </w:r>
    <w:r>
      <w:fldChar w:fldCharType="end"/>
    </w:r>
  </w:p>
  <w:p w:rsidR="007A52B1" w:rsidRDefault="007A52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5F0"/>
    <w:multiLevelType w:val="hybridMultilevel"/>
    <w:tmpl w:val="9C0846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6343"/>
    <w:multiLevelType w:val="multilevel"/>
    <w:tmpl w:val="F58CB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5526E7"/>
    <w:multiLevelType w:val="hybridMultilevel"/>
    <w:tmpl w:val="93C21EA6"/>
    <w:lvl w:ilvl="0" w:tplc="BBAC57F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C1B7C90"/>
    <w:multiLevelType w:val="hybridMultilevel"/>
    <w:tmpl w:val="11F6549E"/>
    <w:lvl w:ilvl="0" w:tplc="188625A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022858"/>
    <w:multiLevelType w:val="multilevel"/>
    <w:tmpl w:val="295AA8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E2D2F41"/>
    <w:multiLevelType w:val="multilevel"/>
    <w:tmpl w:val="1CA447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E4A131C"/>
    <w:multiLevelType w:val="multilevel"/>
    <w:tmpl w:val="130E4F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8E85A79"/>
    <w:multiLevelType w:val="hybridMultilevel"/>
    <w:tmpl w:val="912827CE"/>
    <w:lvl w:ilvl="0" w:tplc="845AFF38">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762B0EB8"/>
    <w:multiLevelType w:val="multilevel"/>
    <w:tmpl w:val="A606B3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78D4088"/>
    <w:multiLevelType w:val="multilevel"/>
    <w:tmpl w:val="D90AD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84A0ED7"/>
    <w:multiLevelType w:val="hybridMultilevel"/>
    <w:tmpl w:val="74C63A64"/>
    <w:lvl w:ilvl="0" w:tplc="A2866530">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9"/>
  </w:num>
  <w:num w:numId="2">
    <w:abstractNumId w:val="1"/>
  </w:num>
  <w:num w:numId="3">
    <w:abstractNumId w:val="5"/>
  </w:num>
  <w:num w:numId="4">
    <w:abstractNumId w:val="6"/>
  </w:num>
  <w:num w:numId="5">
    <w:abstractNumId w:val="8"/>
  </w:num>
  <w:num w:numId="6">
    <w:abstractNumId w:val="4"/>
  </w:num>
  <w:num w:numId="7">
    <w:abstractNumId w:val="2"/>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A75"/>
    <w:rsid w:val="000053A8"/>
    <w:rsid w:val="00011D03"/>
    <w:rsid w:val="00047E19"/>
    <w:rsid w:val="0005396B"/>
    <w:rsid w:val="000602A1"/>
    <w:rsid w:val="00086984"/>
    <w:rsid w:val="00094D45"/>
    <w:rsid w:val="000A71F0"/>
    <w:rsid w:val="000D76D0"/>
    <w:rsid w:val="00142A5A"/>
    <w:rsid w:val="00166708"/>
    <w:rsid w:val="00181035"/>
    <w:rsid w:val="001C5A39"/>
    <w:rsid w:val="00217031"/>
    <w:rsid w:val="0023216E"/>
    <w:rsid w:val="00261968"/>
    <w:rsid w:val="0029274C"/>
    <w:rsid w:val="002B1051"/>
    <w:rsid w:val="002B695C"/>
    <w:rsid w:val="002D4BBA"/>
    <w:rsid w:val="00310C2F"/>
    <w:rsid w:val="0033163A"/>
    <w:rsid w:val="003353A0"/>
    <w:rsid w:val="003442F8"/>
    <w:rsid w:val="00346EA6"/>
    <w:rsid w:val="0039082B"/>
    <w:rsid w:val="003923C8"/>
    <w:rsid w:val="003D0BAF"/>
    <w:rsid w:val="003E3593"/>
    <w:rsid w:val="00435800"/>
    <w:rsid w:val="0045259A"/>
    <w:rsid w:val="00496844"/>
    <w:rsid w:val="00497B96"/>
    <w:rsid w:val="004C67C7"/>
    <w:rsid w:val="004C7286"/>
    <w:rsid w:val="004C7A10"/>
    <w:rsid w:val="0051511B"/>
    <w:rsid w:val="00533A62"/>
    <w:rsid w:val="00557F3B"/>
    <w:rsid w:val="00570110"/>
    <w:rsid w:val="00596AAD"/>
    <w:rsid w:val="005B3923"/>
    <w:rsid w:val="005B5876"/>
    <w:rsid w:val="00604D49"/>
    <w:rsid w:val="0062601C"/>
    <w:rsid w:val="00665374"/>
    <w:rsid w:val="00694066"/>
    <w:rsid w:val="006C4615"/>
    <w:rsid w:val="006F4F1A"/>
    <w:rsid w:val="0070289C"/>
    <w:rsid w:val="00741DA2"/>
    <w:rsid w:val="007606EC"/>
    <w:rsid w:val="00780158"/>
    <w:rsid w:val="00786B3A"/>
    <w:rsid w:val="007A52B1"/>
    <w:rsid w:val="007B7197"/>
    <w:rsid w:val="007E060E"/>
    <w:rsid w:val="007E76BD"/>
    <w:rsid w:val="00805861"/>
    <w:rsid w:val="00814125"/>
    <w:rsid w:val="00821153"/>
    <w:rsid w:val="008379ED"/>
    <w:rsid w:val="00840A8C"/>
    <w:rsid w:val="008531F8"/>
    <w:rsid w:val="00861FAB"/>
    <w:rsid w:val="00865175"/>
    <w:rsid w:val="00896520"/>
    <w:rsid w:val="008D580D"/>
    <w:rsid w:val="008F4B17"/>
    <w:rsid w:val="008F6CBE"/>
    <w:rsid w:val="008F7338"/>
    <w:rsid w:val="00914E91"/>
    <w:rsid w:val="00917A75"/>
    <w:rsid w:val="009624B6"/>
    <w:rsid w:val="009707DA"/>
    <w:rsid w:val="009917AD"/>
    <w:rsid w:val="00992FD1"/>
    <w:rsid w:val="00994B05"/>
    <w:rsid w:val="00997FA5"/>
    <w:rsid w:val="009A7BC2"/>
    <w:rsid w:val="009B3BEB"/>
    <w:rsid w:val="009C1B6E"/>
    <w:rsid w:val="00A05CE3"/>
    <w:rsid w:val="00A336F1"/>
    <w:rsid w:val="00A4278E"/>
    <w:rsid w:val="00AC49AB"/>
    <w:rsid w:val="00AC5C9F"/>
    <w:rsid w:val="00AE3F72"/>
    <w:rsid w:val="00AF114D"/>
    <w:rsid w:val="00B008F9"/>
    <w:rsid w:val="00B95074"/>
    <w:rsid w:val="00BA25F1"/>
    <w:rsid w:val="00BD0E6B"/>
    <w:rsid w:val="00BD2606"/>
    <w:rsid w:val="00BE0A2C"/>
    <w:rsid w:val="00C00806"/>
    <w:rsid w:val="00C109B2"/>
    <w:rsid w:val="00C21C4A"/>
    <w:rsid w:val="00C44E96"/>
    <w:rsid w:val="00C5540D"/>
    <w:rsid w:val="00C6135D"/>
    <w:rsid w:val="00C95901"/>
    <w:rsid w:val="00CA6882"/>
    <w:rsid w:val="00CC6B28"/>
    <w:rsid w:val="00D040EF"/>
    <w:rsid w:val="00D4181E"/>
    <w:rsid w:val="00D66582"/>
    <w:rsid w:val="00D66AF0"/>
    <w:rsid w:val="00D72BE4"/>
    <w:rsid w:val="00D80965"/>
    <w:rsid w:val="00D84F86"/>
    <w:rsid w:val="00DA7B37"/>
    <w:rsid w:val="00DD4046"/>
    <w:rsid w:val="00DE7566"/>
    <w:rsid w:val="00DE7996"/>
    <w:rsid w:val="00DF013F"/>
    <w:rsid w:val="00E20D7A"/>
    <w:rsid w:val="00E55D69"/>
    <w:rsid w:val="00EA03D8"/>
    <w:rsid w:val="00EB653C"/>
    <w:rsid w:val="00EC20A3"/>
    <w:rsid w:val="00EE3906"/>
    <w:rsid w:val="00F03AE5"/>
    <w:rsid w:val="00F613C1"/>
    <w:rsid w:val="00F87686"/>
    <w:rsid w:val="00FA7EB8"/>
    <w:rsid w:val="00FD1E32"/>
    <w:rsid w:val="00FD6CEA"/>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E805E9-FE81-470D-97E1-65AC3D51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917A75"/>
    <w:pPr>
      <w:spacing w:before="100" w:beforeAutospacing="1" w:after="100" w:afterAutospacing="1"/>
      <w:outlineLvl w:val="0"/>
    </w:pPr>
    <w:rPr>
      <w:b/>
      <w:bCs/>
      <w:kern w:val="36"/>
      <w:sz w:val="48"/>
      <w:szCs w:val="48"/>
    </w:rPr>
  </w:style>
  <w:style w:type="paragraph" w:styleId="2">
    <w:name w:val="heading 2"/>
    <w:basedOn w:val="a"/>
    <w:qFormat/>
    <w:rsid w:val="00917A75"/>
    <w:pPr>
      <w:spacing w:before="100" w:beforeAutospacing="1" w:after="100" w:afterAutospacing="1"/>
      <w:outlineLvl w:val="1"/>
    </w:pPr>
    <w:rPr>
      <w:b/>
      <w:bCs/>
      <w:sz w:val="36"/>
      <w:szCs w:val="36"/>
    </w:rPr>
  </w:style>
  <w:style w:type="paragraph" w:styleId="3">
    <w:name w:val="heading 3"/>
    <w:basedOn w:val="a"/>
    <w:qFormat/>
    <w:rsid w:val="00917A7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ertexttopleveltextcentertext">
    <w:name w:val="headertext topleveltext centertext"/>
    <w:basedOn w:val="a"/>
    <w:rsid w:val="00917A75"/>
    <w:pPr>
      <w:spacing w:before="100" w:beforeAutospacing="1" w:after="100" w:afterAutospacing="1"/>
    </w:pPr>
  </w:style>
  <w:style w:type="paragraph" w:customStyle="1" w:styleId="formattexttopleveltext">
    <w:name w:val="formattext topleveltext"/>
    <w:basedOn w:val="a"/>
    <w:rsid w:val="00917A75"/>
    <w:pPr>
      <w:spacing w:before="100" w:beforeAutospacing="1" w:after="100" w:afterAutospacing="1"/>
    </w:pPr>
  </w:style>
  <w:style w:type="character" w:styleId="a3">
    <w:name w:val="Hyperlink"/>
    <w:rsid w:val="00917A75"/>
    <w:rPr>
      <w:color w:val="0000FF"/>
      <w:u w:val="single"/>
    </w:rPr>
  </w:style>
  <w:style w:type="paragraph" w:customStyle="1" w:styleId="formattext">
    <w:name w:val="formattext"/>
    <w:basedOn w:val="a"/>
    <w:rsid w:val="00917A75"/>
    <w:pPr>
      <w:spacing w:before="100" w:beforeAutospacing="1" w:after="100" w:afterAutospacing="1"/>
    </w:pPr>
  </w:style>
  <w:style w:type="character" w:customStyle="1" w:styleId="fontstyle01">
    <w:name w:val="fontstyle01"/>
    <w:rsid w:val="008F6CBE"/>
    <w:rPr>
      <w:rFonts w:ascii="TimesNewRomanPS-BoldMT" w:hAnsi="TimesNewRomanPS-BoldMT" w:hint="default"/>
      <w:b/>
      <w:bCs/>
      <w:i w:val="0"/>
      <w:iCs w:val="0"/>
      <w:color w:val="000000"/>
      <w:sz w:val="24"/>
      <w:szCs w:val="24"/>
    </w:rPr>
  </w:style>
  <w:style w:type="paragraph" w:styleId="a4">
    <w:name w:val="Balloon Text"/>
    <w:basedOn w:val="a"/>
    <w:link w:val="a5"/>
    <w:rsid w:val="005B5876"/>
    <w:rPr>
      <w:rFonts w:ascii="Segoe UI" w:hAnsi="Segoe UI"/>
      <w:sz w:val="18"/>
      <w:szCs w:val="18"/>
      <w:lang w:val="x-none" w:eastAsia="x-none"/>
    </w:rPr>
  </w:style>
  <w:style w:type="character" w:customStyle="1" w:styleId="a5">
    <w:name w:val="Текст выноски Знак"/>
    <w:link w:val="a4"/>
    <w:rsid w:val="005B5876"/>
    <w:rPr>
      <w:rFonts w:ascii="Segoe UI" w:hAnsi="Segoe UI" w:cs="Segoe UI"/>
      <w:sz w:val="18"/>
      <w:szCs w:val="18"/>
    </w:rPr>
  </w:style>
  <w:style w:type="paragraph" w:styleId="a6">
    <w:name w:val="header"/>
    <w:basedOn w:val="a"/>
    <w:link w:val="a7"/>
    <w:uiPriority w:val="99"/>
    <w:rsid w:val="00C6135D"/>
    <w:pPr>
      <w:tabs>
        <w:tab w:val="center" w:pos="4677"/>
        <w:tab w:val="right" w:pos="9355"/>
      </w:tabs>
    </w:pPr>
  </w:style>
  <w:style w:type="character" w:customStyle="1" w:styleId="a7">
    <w:name w:val="Верхний колонтитул Знак"/>
    <w:link w:val="a6"/>
    <w:uiPriority w:val="99"/>
    <w:rsid w:val="00C6135D"/>
    <w:rPr>
      <w:sz w:val="24"/>
      <w:szCs w:val="24"/>
    </w:rPr>
  </w:style>
  <w:style w:type="paragraph" w:styleId="a8">
    <w:name w:val="footer"/>
    <w:basedOn w:val="a"/>
    <w:link w:val="a9"/>
    <w:rsid w:val="00C6135D"/>
    <w:pPr>
      <w:tabs>
        <w:tab w:val="center" w:pos="4677"/>
        <w:tab w:val="right" w:pos="9355"/>
      </w:tabs>
    </w:pPr>
  </w:style>
  <w:style w:type="character" w:customStyle="1" w:styleId="a9">
    <w:name w:val="Нижний колонтитул Знак"/>
    <w:link w:val="a8"/>
    <w:rsid w:val="00C6135D"/>
    <w:rPr>
      <w:sz w:val="24"/>
      <w:szCs w:val="24"/>
    </w:rPr>
  </w:style>
  <w:style w:type="character" w:customStyle="1" w:styleId="aa">
    <w:name w:val="Основной текст_"/>
    <w:link w:val="10"/>
    <w:uiPriority w:val="99"/>
    <w:locked/>
    <w:rsid w:val="00BD2606"/>
    <w:rPr>
      <w:sz w:val="28"/>
      <w:szCs w:val="28"/>
    </w:rPr>
  </w:style>
  <w:style w:type="paragraph" w:customStyle="1" w:styleId="10">
    <w:name w:val="Основной текст1"/>
    <w:basedOn w:val="a"/>
    <w:link w:val="aa"/>
    <w:uiPriority w:val="99"/>
    <w:rsid w:val="00BD2606"/>
    <w:pPr>
      <w:widowControl w:val="0"/>
      <w:spacing w:line="360" w:lineRule="auto"/>
      <w:ind w:firstLine="400"/>
    </w:pPr>
    <w:rPr>
      <w:sz w:val="28"/>
      <w:szCs w:val="28"/>
    </w:rPr>
  </w:style>
  <w:style w:type="paragraph" w:styleId="ab">
    <w:name w:val="Title"/>
    <w:basedOn w:val="a"/>
    <w:next w:val="ac"/>
    <w:link w:val="ad"/>
    <w:qFormat/>
    <w:rsid w:val="000D76D0"/>
    <w:pPr>
      <w:keepNext/>
      <w:widowControl w:val="0"/>
      <w:suppressAutoHyphens/>
      <w:spacing w:before="240" w:after="120"/>
    </w:pPr>
    <w:rPr>
      <w:rFonts w:ascii="Arial" w:eastAsia="Lucida Sans Unicode" w:hAnsi="Arial" w:cs="Mangal"/>
      <w:kern w:val="1"/>
      <w:sz w:val="28"/>
      <w:szCs w:val="28"/>
      <w:lang w:eastAsia="hi-IN" w:bidi="hi-IN"/>
    </w:rPr>
  </w:style>
  <w:style w:type="character" w:customStyle="1" w:styleId="ad">
    <w:name w:val="Заголовок Знак"/>
    <w:link w:val="ab"/>
    <w:rsid w:val="000D76D0"/>
    <w:rPr>
      <w:rFonts w:ascii="Arial" w:eastAsia="Lucida Sans Unicode" w:hAnsi="Arial" w:cs="Mangal"/>
      <w:kern w:val="1"/>
      <w:sz w:val="28"/>
      <w:szCs w:val="28"/>
      <w:lang w:eastAsia="hi-IN" w:bidi="hi-IN"/>
    </w:rPr>
  </w:style>
  <w:style w:type="paragraph" w:styleId="ac">
    <w:name w:val="Body Text"/>
    <w:basedOn w:val="a"/>
    <w:link w:val="ae"/>
    <w:rsid w:val="000D76D0"/>
    <w:pPr>
      <w:spacing w:after="120"/>
    </w:pPr>
  </w:style>
  <w:style w:type="character" w:customStyle="1" w:styleId="ae">
    <w:name w:val="Основной текст Знак"/>
    <w:link w:val="ac"/>
    <w:rsid w:val="000D76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5605">
      <w:bodyDiv w:val="1"/>
      <w:marLeft w:val="0"/>
      <w:marRight w:val="0"/>
      <w:marTop w:val="0"/>
      <w:marBottom w:val="0"/>
      <w:divBdr>
        <w:top w:val="none" w:sz="0" w:space="0" w:color="auto"/>
        <w:left w:val="none" w:sz="0" w:space="0" w:color="auto"/>
        <w:bottom w:val="none" w:sz="0" w:space="0" w:color="auto"/>
        <w:right w:val="none" w:sz="0" w:space="0" w:color="auto"/>
      </w:divBdr>
    </w:div>
    <w:div w:id="848837208">
      <w:bodyDiv w:val="1"/>
      <w:marLeft w:val="0"/>
      <w:marRight w:val="0"/>
      <w:marTop w:val="0"/>
      <w:marBottom w:val="0"/>
      <w:divBdr>
        <w:top w:val="none" w:sz="0" w:space="0" w:color="auto"/>
        <w:left w:val="none" w:sz="0" w:space="0" w:color="auto"/>
        <w:bottom w:val="none" w:sz="0" w:space="0" w:color="auto"/>
        <w:right w:val="none" w:sz="0" w:space="0" w:color="auto"/>
      </w:divBdr>
      <w:divsChild>
        <w:div w:id="1542136412">
          <w:marLeft w:val="0"/>
          <w:marRight w:val="0"/>
          <w:marTop w:val="0"/>
          <w:marBottom w:val="0"/>
          <w:divBdr>
            <w:top w:val="none" w:sz="0" w:space="0" w:color="auto"/>
            <w:left w:val="none" w:sz="0" w:space="0" w:color="auto"/>
            <w:bottom w:val="none" w:sz="0" w:space="0" w:color="auto"/>
            <w:right w:val="none" w:sz="0" w:space="0" w:color="auto"/>
          </w:divBdr>
          <w:divsChild>
            <w:div w:id="1170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10110</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ОБ УТВЕРЖДЕНИИ ПРОГРАММЫ ПРОФИЛАКТИКИ НАРУШЕНИЙ ОБЯЗАТЕЛЬНЫХ ТРЕБОВАНИЙ ЗЕМЕЛЬНОГО ЗАКОНОДАТЕЛЬСТВА</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ПРОФИЛАКТИКИ НАРУШЕНИЙ ОБЯЗАТЕЛЬНЫХ ТРЕБОВАНИЙ ЗЕМЕЛЬНОГО ЗАКОНОДАТЕЛЬСТВА</dc:title>
  <dc:subject/>
  <dc:creator>User</dc:creator>
  <cp:keywords/>
  <dc:description/>
  <cp:lastModifiedBy>Администратор</cp:lastModifiedBy>
  <cp:revision>2</cp:revision>
  <cp:lastPrinted>2023-07-25T08:30:00Z</cp:lastPrinted>
  <dcterms:created xsi:type="dcterms:W3CDTF">2023-10-11T09:53:00Z</dcterms:created>
  <dcterms:modified xsi:type="dcterms:W3CDTF">2023-10-11T09:53:00Z</dcterms:modified>
</cp:coreProperties>
</file>