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76" w:rsidRPr="008F1FCE" w:rsidRDefault="00557C76" w:rsidP="00C06EC1">
      <w:pPr>
        <w:jc w:val="center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sz w:val="28"/>
          <w:szCs w:val="28"/>
        </w:rPr>
        <w:t>ПРОТОКОЛ</w:t>
      </w:r>
    </w:p>
    <w:p w:rsidR="00557C76" w:rsidRPr="008F1FCE" w:rsidRDefault="00557C76" w:rsidP="00C06E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sz w:val="28"/>
          <w:szCs w:val="28"/>
        </w:rPr>
        <w:t xml:space="preserve">заседания  конкурсной комиссии по определению победителей </w:t>
      </w:r>
    </w:p>
    <w:p w:rsidR="00557C76" w:rsidRPr="008F1FCE" w:rsidRDefault="00557C76" w:rsidP="00C06E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sz w:val="28"/>
          <w:szCs w:val="28"/>
        </w:rPr>
        <w:t>конкурса программ (проектов) инициативного бюджетирования в Воробейнском  сельском поселении</w:t>
      </w:r>
    </w:p>
    <w:p w:rsidR="00557C76" w:rsidRPr="008F1FCE" w:rsidRDefault="00557C76" w:rsidP="00FD7D5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09</w:t>
      </w:r>
      <w:r w:rsidRPr="008F1FCE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3.2022</w:t>
      </w:r>
      <w:r w:rsidRPr="008F1FCE">
        <w:rPr>
          <w:rFonts w:ascii="Times New Roman" w:hAnsi="Times New Roman"/>
          <w:bCs/>
          <w:sz w:val="28"/>
          <w:szCs w:val="28"/>
        </w:rPr>
        <w:t xml:space="preserve"> г</w:t>
      </w:r>
    </w:p>
    <w:p w:rsidR="00557C76" w:rsidRPr="008F1FCE" w:rsidRDefault="00557C76" w:rsidP="00FD7D5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с. Воробейня</w:t>
      </w:r>
    </w:p>
    <w:p w:rsidR="00557C76" w:rsidRPr="008F1FCE" w:rsidRDefault="00557C76" w:rsidP="00C06EC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57C76" w:rsidRPr="008F1FCE" w:rsidRDefault="00557C76" w:rsidP="00C06EC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 xml:space="preserve">Председательствовал: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8"/>
        <w:gridCol w:w="552"/>
        <w:gridCol w:w="5160"/>
      </w:tblGrid>
      <w:tr w:rsidR="00557C76" w:rsidRPr="00FB6C8D" w:rsidTr="00E0247B">
        <w:tc>
          <w:tcPr>
            <w:tcW w:w="3348" w:type="dxa"/>
          </w:tcPr>
          <w:p w:rsidR="00557C76" w:rsidRPr="00FB6C8D" w:rsidRDefault="00557C76" w:rsidP="00D467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 w:colFirst="1" w:colLast="1"/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Комарова Наталья Николаевна</w:t>
            </w:r>
          </w:p>
        </w:tc>
        <w:tc>
          <w:tcPr>
            <w:tcW w:w="552" w:type="dxa"/>
          </w:tcPr>
          <w:p w:rsidR="00557C76" w:rsidRPr="00FB6C8D" w:rsidRDefault="00557C76" w:rsidP="00D467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557C76" w:rsidRPr="00FB6C8D" w:rsidRDefault="00557C76" w:rsidP="00D467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ведущий специалист Воробейнской сельской администрации, председатель конкурсной комиссии</w:t>
            </w:r>
          </w:p>
        </w:tc>
      </w:tr>
    </w:tbl>
    <w:bookmarkEnd w:id="0"/>
    <w:p w:rsidR="00557C76" w:rsidRPr="008F1FCE" w:rsidRDefault="00557C76" w:rsidP="00C06EC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Присутствовали: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"/>
        <w:gridCol w:w="3268"/>
        <w:gridCol w:w="552"/>
        <w:gridCol w:w="5160"/>
      </w:tblGrid>
      <w:tr w:rsidR="00557C76" w:rsidRPr="00FB6C8D" w:rsidTr="000E1C8C">
        <w:trPr>
          <w:gridBefore w:val="1"/>
          <w:wBefore w:w="80" w:type="dxa"/>
        </w:trPr>
        <w:tc>
          <w:tcPr>
            <w:tcW w:w="3268" w:type="dxa"/>
          </w:tcPr>
          <w:p w:rsidR="00557C76" w:rsidRPr="00FB6C8D" w:rsidRDefault="00557C76" w:rsidP="00BC6D2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Кондратенко Елена Васильевна</w:t>
            </w:r>
          </w:p>
        </w:tc>
        <w:tc>
          <w:tcPr>
            <w:tcW w:w="552" w:type="dxa"/>
          </w:tcPr>
          <w:p w:rsidR="00557C76" w:rsidRPr="00FB6C8D" w:rsidRDefault="00557C76" w:rsidP="00BC6D2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557C76" w:rsidRPr="00FB6C8D" w:rsidRDefault="00557C76" w:rsidP="00BC6D2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заведующий Воробейнским СДК  МБУК «Жирятинское КДО», заместитель председателя конкурсной комиссии</w:t>
            </w:r>
          </w:p>
        </w:tc>
      </w:tr>
      <w:tr w:rsidR="00557C76" w:rsidRPr="00FB6C8D" w:rsidTr="000E1C8C">
        <w:trPr>
          <w:gridBefore w:val="1"/>
          <w:wBefore w:w="80" w:type="dxa"/>
        </w:trPr>
        <w:tc>
          <w:tcPr>
            <w:tcW w:w="3268" w:type="dxa"/>
          </w:tcPr>
          <w:p w:rsidR="00557C76" w:rsidRPr="00FB6C8D" w:rsidRDefault="00557C76" w:rsidP="00BC6D2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Забавникова Татьяна Павловна</w:t>
            </w:r>
          </w:p>
        </w:tc>
        <w:tc>
          <w:tcPr>
            <w:tcW w:w="552" w:type="dxa"/>
          </w:tcPr>
          <w:p w:rsidR="00557C76" w:rsidRPr="00FB6C8D" w:rsidRDefault="00557C76" w:rsidP="00BC6D2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557C76" w:rsidRPr="00FB6C8D" w:rsidRDefault="00557C76" w:rsidP="00BC6D2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библиотекарь МБУК «Жирятинское РБО», секретарь конкурсной комиссии</w:t>
            </w:r>
          </w:p>
        </w:tc>
      </w:tr>
      <w:tr w:rsidR="00557C76" w:rsidRPr="00FB6C8D" w:rsidTr="000E1C8C">
        <w:tc>
          <w:tcPr>
            <w:tcW w:w="3348" w:type="dxa"/>
            <w:gridSpan w:val="2"/>
          </w:tcPr>
          <w:p w:rsidR="00557C76" w:rsidRPr="00FB6C8D" w:rsidRDefault="00557C76" w:rsidP="00D65FC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Присекин Леонид Николаевич</w:t>
            </w:r>
          </w:p>
        </w:tc>
        <w:tc>
          <w:tcPr>
            <w:tcW w:w="552" w:type="dxa"/>
          </w:tcPr>
          <w:p w:rsidR="00557C76" w:rsidRPr="00FB6C8D" w:rsidRDefault="00557C76" w:rsidP="00D65FC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557C76" w:rsidRPr="00FB6C8D" w:rsidRDefault="00557C76" w:rsidP="0028753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депутат Воробейнского сельского Совета народных депутатов</w:t>
            </w:r>
          </w:p>
        </w:tc>
      </w:tr>
      <w:tr w:rsidR="00557C76" w:rsidRPr="00FB6C8D" w:rsidTr="000E1C8C">
        <w:tc>
          <w:tcPr>
            <w:tcW w:w="3348" w:type="dxa"/>
            <w:gridSpan w:val="2"/>
          </w:tcPr>
          <w:p w:rsidR="00557C76" w:rsidRPr="00FB6C8D" w:rsidRDefault="00557C76" w:rsidP="00D65FC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Рыжакина Елена Александровна</w:t>
            </w:r>
          </w:p>
          <w:p w:rsidR="00557C76" w:rsidRPr="00FB6C8D" w:rsidRDefault="00557C76" w:rsidP="00D65F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57C76" w:rsidRPr="00FB6C8D" w:rsidRDefault="00557C76" w:rsidP="00D65F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Рыжакин Василий Валентинович</w:t>
            </w:r>
          </w:p>
        </w:tc>
        <w:tc>
          <w:tcPr>
            <w:tcW w:w="552" w:type="dxa"/>
          </w:tcPr>
          <w:p w:rsidR="00557C76" w:rsidRPr="00FB6C8D" w:rsidRDefault="00557C76" w:rsidP="00D65FC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557C76" w:rsidRPr="00FB6C8D" w:rsidRDefault="00557C76" w:rsidP="00D65FC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57C76" w:rsidRPr="00FB6C8D" w:rsidRDefault="00557C76" w:rsidP="00D65FC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57C76" w:rsidRPr="00FB6C8D" w:rsidRDefault="00557C76" w:rsidP="00D65F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5160" w:type="dxa"/>
          </w:tcPr>
          <w:p w:rsidR="00557C76" w:rsidRPr="00FB6C8D" w:rsidRDefault="00557C76" w:rsidP="00D65FC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заведующий Будлянским СДК МБУК «Жирятинское КДО»</w:t>
            </w:r>
          </w:p>
          <w:p w:rsidR="00557C76" w:rsidRPr="00FB6C8D" w:rsidRDefault="00557C76" w:rsidP="00D65FCD">
            <w:pPr>
              <w:tabs>
                <w:tab w:val="left" w:pos="279"/>
                <w:tab w:val="center" w:pos="25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57C76" w:rsidRPr="00FB6C8D" w:rsidRDefault="00557C76" w:rsidP="00287531">
            <w:pPr>
              <w:tabs>
                <w:tab w:val="left" w:pos="279"/>
                <w:tab w:val="center" w:pos="25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депутат Воробейнского сельского Совета народных депутатов</w:t>
            </w: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 </w:t>
            </w: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</w:tr>
    </w:tbl>
    <w:p w:rsidR="00557C76" w:rsidRPr="008F1FCE" w:rsidRDefault="00557C76" w:rsidP="002A403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ПОВЕСТКА ДНЯ:</w:t>
      </w:r>
    </w:p>
    <w:p w:rsidR="00557C76" w:rsidRPr="008F1FCE" w:rsidRDefault="00557C76" w:rsidP="002A403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Рассмотрение заявок на участие в конкурсном отборе.</w:t>
      </w:r>
    </w:p>
    <w:p w:rsidR="00557C76" w:rsidRPr="008F1FCE" w:rsidRDefault="00557C76" w:rsidP="00FE351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 xml:space="preserve">2. Проведение оценки программ (проектов) инициативного бюджетирования и определение победителей </w:t>
      </w:r>
      <w:r w:rsidRPr="008F1FCE">
        <w:rPr>
          <w:rFonts w:ascii="Times New Roman" w:hAnsi="Times New Roman"/>
          <w:sz w:val="28"/>
          <w:szCs w:val="28"/>
        </w:rPr>
        <w:t>конкурса программ (проектов) инициативного бюджетирования в Воробейнском  сельском поселении.</w:t>
      </w:r>
    </w:p>
    <w:p w:rsidR="00557C76" w:rsidRPr="008F1FCE" w:rsidRDefault="00557C76" w:rsidP="002236A3">
      <w:pPr>
        <w:pStyle w:val="ListParagraph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ВЫСТУПИЛИ:</w:t>
      </w:r>
    </w:p>
    <w:p w:rsidR="00557C76" w:rsidRPr="008F1FCE" w:rsidRDefault="00557C76" w:rsidP="002236A3">
      <w:pPr>
        <w:pStyle w:val="ListParagraph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57C76" w:rsidRPr="008F1FCE" w:rsidRDefault="00557C76" w:rsidP="002236A3">
      <w:pPr>
        <w:pStyle w:val="ListParagraph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По первому вопросу выступил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8"/>
        <w:gridCol w:w="552"/>
        <w:gridCol w:w="5160"/>
      </w:tblGrid>
      <w:tr w:rsidR="00557C76" w:rsidRPr="00FB6C8D" w:rsidTr="00251927">
        <w:tc>
          <w:tcPr>
            <w:tcW w:w="3348" w:type="dxa"/>
          </w:tcPr>
          <w:p w:rsidR="00557C76" w:rsidRPr="00FB6C8D" w:rsidRDefault="00557C76" w:rsidP="002519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Комарова Наталья Николаевна</w:t>
            </w:r>
          </w:p>
        </w:tc>
        <w:tc>
          <w:tcPr>
            <w:tcW w:w="552" w:type="dxa"/>
          </w:tcPr>
          <w:p w:rsidR="00557C76" w:rsidRPr="00FB6C8D" w:rsidRDefault="00557C76" w:rsidP="002519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557C76" w:rsidRPr="00FB6C8D" w:rsidRDefault="00557C76" w:rsidP="002519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ведущий специалист Воробейнской сельской администрации, председатель конкурсной комиссии</w:t>
            </w:r>
          </w:p>
        </w:tc>
      </w:tr>
    </w:tbl>
    <w:p w:rsidR="00557C76" w:rsidRPr="008F1FCE" w:rsidRDefault="00557C76" w:rsidP="002236A3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Конкурс программ (проектов) инициативного бюджетирования проводится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самоуправления, установления взаимодействия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создания механизма, позволяющего выявлять и решать наиболее острые проблемы местного уровня.</w:t>
      </w:r>
    </w:p>
    <w:p w:rsidR="00557C76" w:rsidRPr="008F1FCE" w:rsidRDefault="00557C76" w:rsidP="00863F58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 xml:space="preserve">На конкурсный отбор программ (проектов) инициативного бюджетирования в Воробейнском сельском поселении  поступила одна заявка от инициативной группы жителей д. </w:t>
      </w:r>
      <w:r>
        <w:rPr>
          <w:szCs w:val="28"/>
        </w:rPr>
        <w:t>Буда</w:t>
      </w:r>
      <w:r w:rsidRPr="008F1FCE">
        <w:rPr>
          <w:szCs w:val="28"/>
        </w:rPr>
        <w:t>.</w:t>
      </w:r>
    </w:p>
    <w:p w:rsidR="00557C76" w:rsidRPr="00287531" w:rsidRDefault="00557C76" w:rsidP="00FD7D5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287531">
        <w:rPr>
          <w:rFonts w:ascii="Times New Roman" w:hAnsi="Times New Roman"/>
          <w:sz w:val="28"/>
          <w:szCs w:val="28"/>
          <w:lang w:eastAsia="ru-RU"/>
        </w:rPr>
        <w:t xml:space="preserve">Представленный проект, подготовленный инициативной группой граждан направлен на </w:t>
      </w:r>
      <w:r>
        <w:rPr>
          <w:rFonts w:ascii="Times New Roman" w:hAnsi="Times New Roman"/>
          <w:sz w:val="28"/>
          <w:szCs w:val="28"/>
          <w:lang w:eastAsia="ru-RU"/>
        </w:rPr>
        <w:t>Ремонт Братской могилы 25 советским воинам в с.Воробейня</w:t>
      </w:r>
    </w:p>
    <w:p w:rsidR="00557C76" w:rsidRPr="008F1FCE" w:rsidRDefault="00557C76" w:rsidP="00A50286">
      <w:pPr>
        <w:pStyle w:val="ConsPlusNormal"/>
        <w:ind w:firstLine="540"/>
        <w:jc w:val="both"/>
      </w:pPr>
      <w:r w:rsidRPr="008F1FCE">
        <w:rPr>
          <w:bCs/>
          <w:szCs w:val="28"/>
        </w:rPr>
        <w:t xml:space="preserve">Представленные документы проверены на соответствие требованиям Порядка </w:t>
      </w:r>
      <w:r w:rsidRPr="008F1FCE">
        <w:rPr>
          <w:szCs w:val="28"/>
        </w:rPr>
        <w:t>проведения конкурсного отбора программ (проектов) инициативного бюджетирования в Воробейнском сельском поселении, утвержденного постановлением</w:t>
      </w:r>
      <w:r w:rsidRPr="008F1FCE">
        <w:t xml:space="preserve"> Воробейнской сельской администрации            от 08.04.2019 года №20 (далее - Порядок). Несоответствие представленных документов требованиям Порядка не выявлено. Заявка допущена к конкурсному отбору.</w:t>
      </w:r>
    </w:p>
    <w:p w:rsidR="00557C76" w:rsidRDefault="00557C76" w:rsidP="00A50286">
      <w:pPr>
        <w:pStyle w:val="ConsPlusNormal"/>
        <w:ind w:firstLine="540"/>
        <w:jc w:val="both"/>
      </w:pPr>
    </w:p>
    <w:p w:rsidR="00557C76" w:rsidRPr="008F1FCE" w:rsidRDefault="00557C76" w:rsidP="00A50286">
      <w:pPr>
        <w:pStyle w:val="ConsPlusNormal"/>
        <w:ind w:firstLine="540"/>
        <w:jc w:val="both"/>
      </w:pPr>
      <w:r w:rsidRPr="008F1FCE">
        <w:t xml:space="preserve">По второму вопросу выступила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8"/>
        <w:gridCol w:w="552"/>
        <w:gridCol w:w="5160"/>
      </w:tblGrid>
      <w:tr w:rsidR="00557C76" w:rsidRPr="00FB6C8D" w:rsidTr="00251927">
        <w:tc>
          <w:tcPr>
            <w:tcW w:w="3348" w:type="dxa"/>
          </w:tcPr>
          <w:p w:rsidR="00557C76" w:rsidRPr="00FB6C8D" w:rsidRDefault="00557C76" w:rsidP="00D65F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Кондратенко Елена Васильевна</w:t>
            </w:r>
          </w:p>
        </w:tc>
        <w:tc>
          <w:tcPr>
            <w:tcW w:w="552" w:type="dxa"/>
          </w:tcPr>
          <w:p w:rsidR="00557C76" w:rsidRPr="00FB6C8D" w:rsidRDefault="00557C76" w:rsidP="00D65F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557C76" w:rsidRPr="00FB6C8D" w:rsidRDefault="00557C76" w:rsidP="00D65F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6C8D">
              <w:rPr>
                <w:rFonts w:ascii="Times New Roman" w:hAnsi="Times New Roman"/>
                <w:bCs/>
                <w:sz w:val="28"/>
                <w:szCs w:val="28"/>
              </w:rPr>
              <w:t>заведующий Воробейнским СДК  МБУК «Жирятинское КДО», заместитель председателя конкурсной комиссии</w:t>
            </w:r>
          </w:p>
        </w:tc>
      </w:tr>
    </w:tbl>
    <w:p w:rsidR="00557C76" w:rsidRPr="008F1FCE" w:rsidRDefault="00557C76" w:rsidP="00FD7D5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Рассмотрение и проведение оценки проекта инициативного бюджетирования</w:t>
      </w:r>
      <w:r w:rsidRPr="008F1FCE">
        <w:rPr>
          <w:bCs/>
          <w:szCs w:val="28"/>
        </w:rPr>
        <w:t xml:space="preserve"> </w:t>
      </w:r>
      <w:r w:rsidRPr="008F1FCE">
        <w:rPr>
          <w:rFonts w:ascii="Times New Roman" w:hAnsi="Times New Roman"/>
          <w:bCs/>
          <w:sz w:val="28"/>
          <w:szCs w:val="28"/>
        </w:rPr>
        <w:t>в Воробейнском сельском поселении проводилось конкурсной комиссией в соответствии с постановлением Воробейнской сельской администрации от  08.04.2019 года №20 «</w:t>
      </w:r>
      <w:r w:rsidRPr="008F1FCE">
        <w:rPr>
          <w:rFonts w:ascii="Times New Roman" w:hAnsi="Times New Roman"/>
          <w:sz w:val="28"/>
          <w:szCs w:val="28"/>
        </w:rPr>
        <w:t>Об утверждении порядка проведения конкурсного отбора программ (проектов) инициативного бюджетирования, методики проведения их оценки и состава конкурсной комиссии по определению победителей конкурса программ (проектов) инициативного бюджетирования в Воробейнском сельском поселении».</w:t>
      </w:r>
    </w:p>
    <w:p w:rsidR="00557C76" w:rsidRPr="008F1FCE" w:rsidRDefault="00557C76" w:rsidP="00365294">
      <w:pPr>
        <w:jc w:val="both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sz w:val="28"/>
          <w:szCs w:val="28"/>
        </w:rPr>
        <w:t>Согласно критериям, определенным Порядком, количество баллов проекта составляет 80 баллов.</w:t>
      </w:r>
    </w:p>
    <w:p w:rsidR="00557C76" w:rsidRDefault="00557C76" w:rsidP="00513B11">
      <w:pPr>
        <w:ind w:right="2550"/>
        <w:jc w:val="both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sz w:val="28"/>
          <w:szCs w:val="28"/>
        </w:rPr>
        <w:t>Максимальное количество баллов – 90.</w:t>
      </w:r>
    </w:p>
    <w:p w:rsidR="00557C76" w:rsidRDefault="00557C76" w:rsidP="00513B11">
      <w:pPr>
        <w:ind w:right="2550"/>
        <w:jc w:val="both"/>
        <w:rPr>
          <w:rFonts w:ascii="Times New Roman" w:hAnsi="Times New Roman"/>
          <w:sz w:val="28"/>
          <w:szCs w:val="28"/>
        </w:rPr>
      </w:pPr>
    </w:p>
    <w:p w:rsidR="00557C76" w:rsidRPr="008F1FCE" w:rsidRDefault="00557C76" w:rsidP="00513B11">
      <w:pPr>
        <w:ind w:right="2550"/>
        <w:jc w:val="both"/>
        <w:rPr>
          <w:rFonts w:ascii="Times New Roman" w:hAnsi="Times New Roman"/>
          <w:sz w:val="28"/>
          <w:szCs w:val="28"/>
        </w:rPr>
      </w:pPr>
    </w:p>
    <w:p w:rsidR="00557C76" w:rsidRPr="008F1FCE" w:rsidRDefault="00557C76" w:rsidP="00513B11">
      <w:pPr>
        <w:pStyle w:val="ConsPlusNormal"/>
        <w:ind w:firstLine="540"/>
        <w:jc w:val="both"/>
      </w:pPr>
      <w:r w:rsidRPr="008F1FCE">
        <w:t>РЕШИЛИ:</w:t>
      </w:r>
    </w:p>
    <w:p w:rsidR="00557C76" w:rsidRPr="008F1FCE" w:rsidRDefault="00557C76" w:rsidP="00513B11">
      <w:pPr>
        <w:pStyle w:val="ConsPlusNormal"/>
        <w:ind w:firstLine="540"/>
        <w:jc w:val="both"/>
      </w:pPr>
    </w:p>
    <w:p w:rsidR="00557C76" w:rsidRPr="008F1FCE" w:rsidRDefault="00557C76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t>1. По результатам рассмотрения документов от инициативной группы жителей д.</w:t>
      </w:r>
      <w:r>
        <w:t>Буда</w:t>
      </w:r>
      <w:r w:rsidRPr="008F1FCE">
        <w:t xml:space="preserve"> допустить проект «</w:t>
      </w:r>
      <w:r>
        <w:rPr>
          <w:szCs w:val="28"/>
          <w:u w:val="single"/>
        </w:rPr>
        <w:t>Ремонт Братской могилы 25 советским воинам в с.Воробейня</w:t>
      </w:r>
      <w:r w:rsidRPr="008F1FCE">
        <w:rPr>
          <w:b/>
          <w:szCs w:val="28"/>
          <w:u w:val="single"/>
        </w:rPr>
        <w:t xml:space="preserve">» </w:t>
      </w:r>
      <w:r w:rsidRPr="008F1FCE">
        <w:rPr>
          <w:szCs w:val="28"/>
        </w:rPr>
        <w:t>к участию в конкурсном отборе.</w:t>
      </w:r>
    </w:p>
    <w:p w:rsidR="00557C76" w:rsidRPr="008F1FCE" w:rsidRDefault="00557C76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 xml:space="preserve">2. По результатам оценки проекта </w:t>
      </w:r>
      <w:r>
        <w:rPr>
          <w:szCs w:val="28"/>
        </w:rPr>
        <w:t xml:space="preserve">Ремонт Братской могилы 25 советским воинам в с.Воробейня </w:t>
      </w:r>
      <w:r w:rsidRPr="008F1FCE">
        <w:rPr>
          <w:szCs w:val="28"/>
        </w:rPr>
        <w:t>определить суммарную бальную оценку проекта в размере  80 баллов.</w:t>
      </w:r>
    </w:p>
    <w:p w:rsidR="00557C76" w:rsidRPr="008F1FCE" w:rsidRDefault="00557C76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3. Подготовить проект постановления Воробейнской сельской администрации об утверждении итогов конкурсного отбора.</w:t>
      </w:r>
    </w:p>
    <w:p w:rsidR="00557C76" w:rsidRPr="008F1FCE" w:rsidRDefault="00557C76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4. Сформировать пакет документов победителя конкурсного отбора и направить их в департамент внутренней политики Брянской области для участия в конкурсном отборе программ (проектов) инициативного бюджетирования муниципальных о</w:t>
      </w:r>
      <w:r>
        <w:rPr>
          <w:szCs w:val="28"/>
        </w:rPr>
        <w:t>бразований Брянской области до 1</w:t>
      </w:r>
      <w:r w:rsidRPr="008F1FCE">
        <w:rPr>
          <w:szCs w:val="28"/>
        </w:rPr>
        <w:t xml:space="preserve">5 </w:t>
      </w:r>
      <w:r>
        <w:rPr>
          <w:szCs w:val="28"/>
        </w:rPr>
        <w:t>марта 2022</w:t>
      </w:r>
      <w:r w:rsidRPr="008F1FCE">
        <w:rPr>
          <w:szCs w:val="28"/>
        </w:rPr>
        <w:t xml:space="preserve"> года.</w:t>
      </w:r>
    </w:p>
    <w:p w:rsidR="00557C76" w:rsidRPr="008F1FCE" w:rsidRDefault="00557C76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</w:p>
    <w:p w:rsidR="00557C76" w:rsidRPr="008F1FCE" w:rsidRDefault="00557C76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Голосовали « единогласно».</w:t>
      </w:r>
    </w:p>
    <w:p w:rsidR="00557C76" w:rsidRPr="008F1FCE" w:rsidRDefault="00557C76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</w:p>
    <w:p w:rsidR="00557C76" w:rsidRPr="008F1FCE" w:rsidRDefault="00557C76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Подписи:</w:t>
      </w:r>
    </w:p>
    <w:p w:rsidR="00557C76" w:rsidRPr="008F1FCE" w:rsidRDefault="00557C76" w:rsidP="008F1FCE">
      <w:pPr>
        <w:pStyle w:val="ConsPlusNormal"/>
        <w:tabs>
          <w:tab w:val="left" w:pos="851"/>
        </w:tabs>
        <w:contextualSpacing/>
        <w:jc w:val="both"/>
        <w:rPr>
          <w:szCs w:val="28"/>
        </w:rPr>
      </w:pPr>
      <w:r>
        <w:rPr>
          <w:szCs w:val="28"/>
        </w:rPr>
        <w:t>Кондратенко Е.В.</w:t>
      </w:r>
    </w:p>
    <w:p w:rsidR="00557C76" w:rsidRDefault="00557C76" w:rsidP="008F1FCE">
      <w:pPr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Забавникова Т.П.</w:t>
      </w:r>
    </w:p>
    <w:p w:rsidR="00557C76" w:rsidRDefault="00557C76" w:rsidP="008F1FCE">
      <w:pPr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287531">
        <w:rPr>
          <w:rFonts w:ascii="Times New Roman" w:hAnsi="Times New Roman"/>
          <w:bCs/>
          <w:sz w:val="28"/>
          <w:szCs w:val="28"/>
        </w:rPr>
        <w:t>Присекин Л</w:t>
      </w:r>
      <w:r>
        <w:rPr>
          <w:rFonts w:ascii="Times New Roman" w:hAnsi="Times New Roman"/>
          <w:bCs/>
          <w:sz w:val="28"/>
          <w:szCs w:val="28"/>
        </w:rPr>
        <w:t>.</w:t>
      </w:r>
      <w:r w:rsidRPr="00287531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57C76" w:rsidRDefault="00557C76" w:rsidP="002875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287531">
        <w:rPr>
          <w:rFonts w:ascii="Times New Roman" w:hAnsi="Times New Roman"/>
          <w:bCs/>
          <w:sz w:val="28"/>
          <w:szCs w:val="28"/>
        </w:rPr>
        <w:t>Рыжакина Е</w:t>
      </w:r>
      <w:r>
        <w:rPr>
          <w:rFonts w:ascii="Times New Roman" w:hAnsi="Times New Roman"/>
          <w:bCs/>
          <w:sz w:val="28"/>
          <w:szCs w:val="28"/>
        </w:rPr>
        <w:t>.А.</w:t>
      </w:r>
    </w:p>
    <w:p w:rsidR="00557C76" w:rsidRDefault="00557C76" w:rsidP="008F1FCE">
      <w:pPr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287531">
        <w:rPr>
          <w:rFonts w:ascii="Times New Roman" w:hAnsi="Times New Roman"/>
          <w:bCs/>
          <w:sz w:val="28"/>
          <w:szCs w:val="28"/>
        </w:rPr>
        <w:t>Рыжакин В</w:t>
      </w:r>
      <w:r>
        <w:rPr>
          <w:rFonts w:ascii="Times New Roman" w:hAnsi="Times New Roman"/>
          <w:bCs/>
          <w:sz w:val="28"/>
          <w:szCs w:val="28"/>
        </w:rPr>
        <w:t>.</w:t>
      </w:r>
      <w:r w:rsidRPr="00287531">
        <w:rPr>
          <w:rFonts w:ascii="Times New Roman" w:hAnsi="Times New Roman"/>
          <w:bCs/>
          <w:sz w:val="28"/>
          <w:szCs w:val="28"/>
        </w:rPr>
        <w:t>В</w:t>
      </w:r>
    </w:p>
    <w:p w:rsidR="00557C76" w:rsidRPr="00287531" w:rsidRDefault="00557C76" w:rsidP="002875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287531">
        <w:rPr>
          <w:rFonts w:ascii="Times New Roman" w:hAnsi="Times New Roman"/>
          <w:bCs/>
          <w:sz w:val="28"/>
          <w:szCs w:val="28"/>
        </w:rPr>
        <w:t>Черноглазов А</w:t>
      </w:r>
      <w:r>
        <w:rPr>
          <w:rFonts w:ascii="Times New Roman" w:hAnsi="Times New Roman"/>
          <w:bCs/>
          <w:sz w:val="28"/>
          <w:szCs w:val="28"/>
        </w:rPr>
        <w:t>.</w:t>
      </w:r>
      <w:r w:rsidRPr="00287531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57C76" w:rsidRPr="008F1FCE" w:rsidRDefault="00557C76" w:rsidP="00287531">
      <w:pPr>
        <w:autoSpaceDE w:val="0"/>
        <w:autoSpaceDN w:val="0"/>
        <w:adjustRightInd w:val="0"/>
        <w:contextualSpacing/>
      </w:pPr>
    </w:p>
    <w:p w:rsidR="00557C76" w:rsidRPr="008F1FCE" w:rsidRDefault="00557C76" w:rsidP="00513B11">
      <w:pPr>
        <w:pStyle w:val="ConsPlusNormal"/>
        <w:ind w:firstLine="540"/>
        <w:jc w:val="both"/>
      </w:pPr>
      <w:r w:rsidRPr="008F1FCE">
        <w:t xml:space="preserve">Ведущий специалист Воробейнской </w:t>
      </w:r>
    </w:p>
    <w:p w:rsidR="00557C76" w:rsidRPr="008F1FCE" w:rsidRDefault="00557C76" w:rsidP="00513B11">
      <w:pPr>
        <w:pStyle w:val="ConsPlusNormal"/>
        <w:ind w:firstLine="540"/>
        <w:jc w:val="both"/>
      </w:pPr>
      <w:r w:rsidRPr="008F1FCE">
        <w:t>сельской администрации ,</w:t>
      </w:r>
    </w:p>
    <w:p w:rsidR="00557C76" w:rsidRPr="008F1FCE" w:rsidRDefault="00557C76" w:rsidP="00513B11">
      <w:pPr>
        <w:pStyle w:val="ConsPlusNormal"/>
        <w:ind w:firstLine="540"/>
        <w:jc w:val="both"/>
      </w:pPr>
      <w:r w:rsidRPr="008F1FCE">
        <w:t>Председатель конкурсной комиссии                               Н.Н. Комарова</w:t>
      </w:r>
    </w:p>
    <w:sectPr w:rsidR="00557C76" w:rsidRPr="008F1FCE" w:rsidSect="0028753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87D16"/>
    <w:multiLevelType w:val="hybridMultilevel"/>
    <w:tmpl w:val="96D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EC1"/>
    <w:rsid w:val="00082C52"/>
    <w:rsid w:val="00096B62"/>
    <w:rsid w:val="000A219D"/>
    <w:rsid w:val="000A7ABF"/>
    <w:rsid w:val="000E1C8C"/>
    <w:rsid w:val="000E7082"/>
    <w:rsid w:val="001B4573"/>
    <w:rsid w:val="002236A3"/>
    <w:rsid w:val="00251927"/>
    <w:rsid w:val="00287531"/>
    <w:rsid w:val="002A4035"/>
    <w:rsid w:val="00317411"/>
    <w:rsid w:val="00365294"/>
    <w:rsid w:val="003D6E6E"/>
    <w:rsid w:val="003E3F87"/>
    <w:rsid w:val="0041020F"/>
    <w:rsid w:val="00455726"/>
    <w:rsid w:val="00483250"/>
    <w:rsid w:val="004C6D3B"/>
    <w:rsid w:val="00513B11"/>
    <w:rsid w:val="00557C76"/>
    <w:rsid w:val="005C496B"/>
    <w:rsid w:val="006333FD"/>
    <w:rsid w:val="00636532"/>
    <w:rsid w:val="00654C15"/>
    <w:rsid w:val="006C36B8"/>
    <w:rsid w:val="007317AA"/>
    <w:rsid w:val="0076466D"/>
    <w:rsid w:val="008425CB"/>
    <w:rsid w:val="00863F58"/>
    <w:rsid w:val="008878A1"/>
    <w:rsid w:val="008977CC"/>
    <w:rsid w:val="008B1E9F"/>
    <w:rsid w:val="008B5522"/>
    <w:rsid w:val="008F1FCE"/>
    <w:rsid w:val="008F339C"/>
    <w:rsid w:val="0090070D"/>
    <w:rsid w:val="009072A8"/>
    <w:rsid w:val="00952A14"/>
    <w:rsid w:val="009D701C"/>
    <w:rsid w:val="00A50286"/>
    <w:rsid w:val="00A7292D"/>
    <w:rsid w:val="00AA3EC3"/>
    <w:rsid w:val="00AC1050"/>
    <w:rsid w:val="00B533BF"/>
    <w:rsid w:val="00BC6D28"/>
    <w:rsid w:val="00BE2D86"/>
    <w:rsid w:val="00BF3333"/>
    <w:rsid w:val="00C06EC1"/>
    <w:rsid w:val="00C07080"/>
    <w:rsid w:val="00C41AC8"/>
    <w:rsid w:val="00D1056E"/>
    <w:rsid w:val="00D467A0"/>
    <w:rsid w:val="00D65FCD"/>
    <w:rsid w:val="00DA7900"/>
    <w:rsid w:val="00DC4A09"/>
    <w:rsid w:val="00E0247B"/>
    <w:rsid w:val="00E154B7"/>
    <w:rsid w:val="00E158F8"/>
    <w:rsid w:val="00EF77EC"/>
    <w:rsid w:val="00F63859"/>
    <w:rsid w:val="00FB6C8D"/>
    <w:rsid w:val="00FD7D5F"/>
    <w:rsid w:val="00FE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1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59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character" w:styleId="Strong">
    <w:name w:val="Strong"/>
    <w:basedOn w:val="DefaultParagraphFont"/>
    <w:uiPriority w:val="99"/>
    <w:qFormat/>
    <w:rsid w:val="00F63859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2A4035"/>
    <w:pPr>
      <w:ind w:left="720"/>
      <w:contextualSpacing/>
    </w:pPr>
  </w:style>
  <w:style w:type="paragraph" w:customStyle="1" w:styleId="ConsPlusTitle">
    <w:name w:val="ConsPlusTitle"/>
    <w:uiPriority w:val="99"/>
    <w:rsid w:val="00863F58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F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653</Words>
  <Characters>3728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Солодухина</dc:creator>
  <cp:keywords/>
  <dc:description/>
  <cp:lastModifiedBy>Piu</cp:lastModifiedBy>
  <cp:revision>2</cp:revision>
  <cp:lastPrinted>2022-03-02T06:47:00Z</cp:lastPrinted>
  <dcterms:created xsi:type="dcterms:W3CDTF">2022-03-05T05:30:00Z</dcterms:created>
  <dcterms:modified xsi:type="dcterms:W3CDTF">2022-03-05T05:30:00Z</dcterms:modified>
</cp:coreProperties>
</file>