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11" w:rsidRPr="00A20DF0" w:rsidRDefault="00A20D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0DF0"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F313D3" w:rsidRDefault="00F313D3">
      <w:pPr>
        <w:jc w:val="center"/>
        <w:rPr>
          <w:bCs/>
        </w:rPr>
      </w:pPr>
    </w:p>
    <w:p w:rsidR="00437611" w:rsidRPr="00B46E93" w:rsidRDefault="00437611">
      <w:pPr>
        <w:jc w:val="center"/>
        <w:rPr>
          <w:b/>
          <w:bCs/>
        </w:rPr>
      </w:pPr>
      <w:r w:rsidRPr="00B46E93">
        <w:rPr>
          <w:b/>
          <w:bCs/>
        </w:rPr>
        <w:t>РЕШЕНИЕ</w:t>
      </w:r>
    </w:p>
    <w:p w:rsidR="00437611" w:rsidRDefault="00437611">
      <w:pPr>
        <w:rPr>
          <w:b/>
          <w:bCs/>
        </w:rPr>
      </w:pPr>
    </w:p>
    <w:p w:rsidR="00437611" w:rsidRDefault="00690D4A">
      <w:r>
        <w:t xml:space="preserve">от </w:t>
      </w:r>
      <w:r w:rsidR="00F558FE">
        <w:t>22.12.</w:t>
      </w:r>
      <w:r w:rsidR="00437611">
        <w:t>20</w:t>
      </w:r>
      <w:r w:rsidR="005E4E8F">
        <w:t>20</w:t>
      </w:r>
      <w:r w:rsidR="00A14E3D">
        <w:t xml:space="preserve"> </w:t>
      </w:r>
      <w:r>
        <w:t>г</w:t>
      </w:r>
      <w:r w:rsidR="00A14E3D">
        <w:t xml:space="preserve">. </w:t>
      </w:r>
      <w:r>
        <w:t xml:space="preserve"> № </w:t>
      </w:r>
      <w:r w:rsidR="00840C93">
        <w:t xml:space="preserve"> </w:t>
      </w:r>
      <w:r w:rsidR="00F558FE">
        <w:t>6-117</w:t>
      </w:r>
    </w:p>
    <w:p w:rsidR="00437611" w:rsidRDefault="00437611">
      <w:r>
        <w:t>с.Жирятино</w:t>
      </w:r>
    </w:p>
    <w:p w:rsidR="00F313D3" w:rsidRDefault="00F313D3"/>
    <w:p w:rsidR="009A4806" w:rsidRDefault="00437611">
      <w:r>
        <w:t>О</w:t>
      </w:r>
      <w:r w:rsidR="00565E50">
        <w:t xml:space="preserve">б осуществлении </w:t>
      </w:r>
      <w:r>
        <w:t>отдельных</w:t>
      </w:r>
    </w:p>
    <w:p w:rsidR="00437611" w:rsidRDefault="00437611">
      <w:r>
        <w:t>государственных полномочий</w:t>
      </w:r>
      <w:r w:rsidR="008C5943">
        <w:t xml:space="preserve"> в 20</w:t>
      </w:r>
      <w:r w:rsidR="001767D3">
        <w:t>2</w:t>
      </w:r>
      <w:r w:rsidR="005E4E8F">
        <w:t>1</w:t>
      </w:r>
      <w:r w:rsidR="008C5943">
        <w:t>году</w:t>
      </w:r>
    </w:p>
    <w:p w:rsidR="00F313D3" w:rsidRDefault="00437611">
      <w:r>
        <w:t xml:space="preserve">    </w:t>
      </w:r>
    </w:p>
    <w:p w:rsidR="002F6E5A" w:rsidRDefault="00437611" w:rsidP="00414473">
      <w:pPr>
        <w:ind w:firstLine="709"/>
        <w:jc w:val="both"/>
      </w:pPr>
      <w:r>
        <w:t>В соответствии с Законами Брянской области</w:t>
      </w:r>
      <w:r w:rsidR="00880A20">
        <w:t>:</w:t>
      </w:r>
    </w:p>
    <w:p w:rsidR="002F6E5A" w:rsidRDefault="005075F6" w:rsidP="00414473">
      <w:pPr>
        <w:ind w:firstLine="709"/>
        <w:jc w:val="both"/>
      </w:pPr>
      <w:r>
        <w:t>от 28 декабря 2005 года №104-</w:t>
      </w:r>
      <w:proofErr w:type="gramStart"/>
      <w:r>
        <w:t xml:space="preserve">З </w:t>
      </w:r>
      <w:r w:rsidR="00FF1161">
        <w:t xml:space="preserve"> </w:t>
      </w:r>
      <w:r w:rsidR="00437611">
        <w:t>«</w:t>
      </w:r>
      <w:proofErr w:type="gramEnd"/>
      <w:r w:rsidR="00437611">
        <w:t>О наделении органов местного самоуправления отдельными государственными полномочиями по предоставлению мер социальной поддержки педагогическим работникам образовательных учреждений, финанс</w:t>
      </w:r>
      <w:r w:rsidR="00136D7E">
        <w:t xml:space="preserve">овое обеспечение </w:t>
      </w:r>
      <w:r w:rsidR="00437611">
        <w:t xml:space="preserve"> </w:t>
      </w:r>
      <w:r w:rsidR="00136D7E">
        <w:t xml:space="preserve">деятельности которых осуществляется </w:t>
      </w:r>
      <w:r w:rsidR="00437611">
        <w:t>из</w:t>
      </w:r>
      <w:r w:rsidR="009B3901">
        <w:t xml:space="preserve"> областного и</w:t>
      </w:r>
      <w:r w:rsidR="00437611">
        <w:t xml:space="preserve"> местных бюджетов»,</w:t>
      </w:r>
    </w:p>
    <w:p w:rsidR="002F6E5A" w:rsidRDefault="005075F6" w:rsidP="00414473">
      <w:pPr>
        <w:ind w:firstLine="709"/>
        <w:jc w:val="both"/>
      </w:pPr>
      <w:r>
        <w:t>от 28 декабря 2005 года №105-З</w:t>
      </w:r>
      <w:r w:rsidR="00437611">
        <w:t xml:space="preserve">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2F6E5A" w:rsidRDefault="005075F6" w:rsidP="00414473">
      <w:pPr>
        <w:ind w:firstLine="709"/>
        <w:jc w:val="both"/>
      </w:pPr>
      <w:r>
        <w:t>от 28 декабря 2005 года № 106-З»</w:t>
      </w:r>
      <w:r w:rsidR="00437611">
        <w:t xml:space="preserve"> «О наделении органов местного самоуправления отдельными государственными полномочиями по предоставлению мер социальной поддержки </w:t>
      </w:r>
      <w:r w:rsidR="00136D7E">
        <w:t xml:space="preserve">по оплате жилья и коммунальных услуг </w:t>
      </w:r>
      <w:r w:rsidR="00437611">
        <w:t>специалистам учреждений культуры</w:t>
      </w:r>
      <w:r w:rsidR="00136D7E">
        <w:t>, образования (за исключением педагогических работников)</w:t>
      </w:r>
      <w:r w:rsidR="00437611">
        <w:t>»</w:t>
      </w:r>
      <w:r w:rsidR="00D26FAE">
        <w:t>,</w:t>
      </w:r>
    </w:p>
    <w:p w:rsidR="002F6E5A" w:rsidRDefault="005075F6" w:rsidP="00414473">
      <w:pPr>
        <w:ind w:firstLine="709"/>
        <w:jc w:val="both"/>
      </w:pPr>
      <w:r>
        <w:t>от 5 декабря 2006 года № 105-З</w:t>
      </w:r>
      <w:r w:rsidR="00D26FAE">
        <w:t xml:space="preserve"> «О наделении органов местного самоуправления отдельными государственными </w:t>
      </w:r>
      <w:r w:rsidR="00706C46">
        <w:t xml:space="preserve">полномочиями </w:t>
      </w:r>
      <w:r w:rsidR="00D26FAE">
        <w:t>по социальной поддержке и социальному обслуживанию детей, оставшихся без попечения родителей, находящихся на воспитании в приемных семьях»,</w:t>
      </w:r>
    </w:p>
    <w:p w:rsidR="002F6E5A" w:rsidRDefault="005075F6" w:rsidP="00414473">
      <w:pPr>
        <w:ind w:firstLine="709"/>
        <w:jc w:val="both"/>
      </w:pPr>
      <w:r>
        <w:t>от 29 марта 2007 года №36-З</w:t>
      </w:r>
      <w:r w:rsidR="00706C46">
        <w:t xml:space="preserve"> </w:t>
      </w:r>
      <w:r w:rsidR="00E919B5">
        <w:t xml:space="preserve">«О </w:t>
      </w:r>
      <w:proofErr w:type="gramStart"/>
      <w:r w:rsidR="00E919B5">
        <w:t>наделении  органов</w:t>
      </w:r>
      <w:proofErr w:type="gramEnd"/>
      <w:r w:rsidR="00E919B5">
        <w:t xml:space="preserve"> местного самоуправления отдельными государственными полномочиями  по назначению и выплате единовременного пособия при передаче ребенка на воспитание в семью» ,</w:t>
      </w:r>
    </w:p>
    <w:p w:rsidR="002F6E5A" w:rsidRDefault="005075F6" w:rsidP="00414473">
      <w:pPr>
        <w:ind w:firstLine="709"/>
        <w:jc w:val="both"/>
      </w:pPr>
      <w:r>
        <w:t xml:space="preserve">от 11 мая 2007 года №70-З </w:t>
      </w:r>
      <w:r w:rsidR="00E919B5">
        <w:t xml:space="preserve">«О наделении органов местного самоуправления отдельными государственными полномочиями по выплате компенсации части родительской платы за </w:t>
      </w:r>
      <w:r w:rsidR="00EE45F6">
        <w:t xml:space="preserve">присмотр и уход за детьми </w:t>
      </w:r>
      <w:r w:rsidR="00E919B5">
        <w:t xml:space="preserve">в образовательных </w:t>
      </w:r>
      <w:r w:rsidR="00EE45F6">
        <w:t>организациях</w:t>
      </w:r>
      <w:r w:rsidR="00E919B5">
        <w:t>,</w:t>
      </w:r>
      <w:r w:rsidR="001A62D7">
        <w:t xml:space="preserve"> реализующих </w:t>
      </w:r>
      <w:r w:rsidR="00E919B5">
        <w:t>основную общеобразовательную программу дошкольного образования»,</w:t>
      </w:r>
    </w:p>
    <w:p w:rsidR="002F6E5A" w:rsidRDefault="005075F6" w:rsidP="00414473">
      <w:pPr>
        <w:ind w:firstLine="709"/>
        <w:jc w:val="both"/>
      </w:pPr>
      <w:r>
        <w:t>от 15 июня 2007 года №87-З</w:t>
      </w:r>
      <w:r w:rsidR="00E919B5">
        <w:t xml:space="preserve"> «О наделении органов местного самоуправления отдельными государственными полномочиями по </w:t>
      </w:r>
      <w:r w:rsidR="00884205">
        <w:t xml:space="preserve">организации деятельности </w:t>
      </w:r>
      <w:r w:rsidR="00E919B5">
        <w:t>административных комиссий»,</w:t>
      </w:r>
    </w:p>
    <w:p w:rsidR="002F6E5A" w:rsidRDefault="005075F6" w:rsidP="00414473">
      <w:pPr>
        <w:ind w:firstLine="709"/>
        <w:jc w:val="both"/>
      </w:pPr>
      <w:r>
        <w:t>от 13 августа 2007 года №119-З</w:t>
      </w:r>
      <w:r w:rsidR="00E919B5">
        <w:t xml:space="preserve"> «О наделении органов местного самоуправления отдельными </w:t>
      </w:r>
      <w:r>
        <w:t>г</w:t>
      </w:r>
      <w:r w:rsidR="00E919B5">
        <w:t xml:space="preserve">осударственными полномочиями по выплате ежемесячных денежных средств на содержание </w:t>
      </w:r>
      <w:r w:rsidR="001A62D7">
        <w:t xml:space="preserve">и проезд </w:t>
      </w:r>
      <w:r w:rsidR="00E919B5">
        <w:t>ребенка</w:t>
      </w:r>
      <w:r w:rsidR="001A62D7">
        <w:t>, переданного на воспитание в семью</w:t>
      </w:r>
      <w:r w:rsidR="00E919B5">
        <w:t xml:space="preserve"> опекун</w:t>
      </w:r>
      <w:r w:rsidR="001A62D7">
        <w:t>а</w:t>
      </w:r>
      <w:r w:rsidR="00E919B5">
        <w:t>(попечител</w:t>
      </w:r>
      <w:r w:rsidR="001A62D7">
        <w:t>я</w:t>
      </w:r>
      <w:r w:rsidR="00E919B5">
        <w:t>)</w:t>
      </w:r>
      <w:proofErr w:type="gramStart"/>
      <w:r w:rsidR="00E919B5">
        <w:t xml:space="preserve">», </w:t>
      </w:r>
      <w:r w:rsidR="002F6E5A">
        <w:t xml:space="preserve">  </w:t>
      </w:r>
      <w:proofErr w:type="gramEnd"/>
      <w:r w:rsidR="002F6E5A">
        <w:t xml:space="preserve">        </w:t>
      </w:r>
      <w:r>
        <w:t xml:space="preserve">от </w:t>
      </w:r>
      <w:r w:rsidR="0052099E">
        <w:t>02</w:t>
      </w:r>
      <w:r>
        <w:t xml:space="preserve"> </w:t>
      </w:r>
      <w:r w:rsidR="0052099E">
        <w:t>ноября</w:t>
      </w:r>
      <w:r>
        <w:t xml:space="preserve">  20</w:t>
      </w:r>
      <w:r w:rsidR="0052099E">
        <w:t>16</w:t>
      </w:r>
      <w:r>
        <w:t xml:space="preserve"> года №</w:t>
      </w:r>
      <w:r w:rsidR="0052099E">
        <w:t>89</w:t>
      </w:r>
      <w:r>
        <w:t>-З</w:t>
      </w:r>
      <w:r w:rsidR="00E919B5">
        <w:t xml:space="preserve"> «О межбюджетных отношениях в Брянской области»,</w:t>
      </w:r>
    </w:p>
    <w:p w:rsidR="002F6E5A" w:rsidRDefault="005075F6" w:rsidP="00414473">
      <w:pPr>
        <w:ind w:firstLine="709"/>
        <w:jc w:val="both"/>
      </w:pPr>
      <w:r>
        <w:t>от 11 января 2008 года №2-З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</w:t>
      </w:r>
      <w:r w:rsidR="001A62D7">
        <w:t>,</w:t>
      </w:r>
    </w:p>
    <w:p w:rsidR="002F6E5A" w:rsidRDefault="001A62D7" w:rsidP="00414473">
      <w:pPr>
        <w:ind w:firstLine="709"/>
        <w:jc w:val="both"/>
      </w:pPr>
      <w:r>
        <w:t>от 11 ноября 2009 года №97-З «О наделении органов местного самоуправления отдельными государственными полномочиями Брянской области в области охраны труда</w:t>
      </w:r>
      <w:r w:rsidR="005809F0">
        <w:t xml:space="preserve"> и уведомительной регистрации территориальных соглашений и коллективных договоров</w:t>
      </w:r>
      <w:r>
        <w:t>»</w:t>
      </w:r>
      <w:r w:rsidR="008C5943">
        <w:t>,</w:t>
      </w:r>
      <w:r w:rsidR="005809F0">
        <w:t xml:space="preserve">     </w:t>
      </w:r>
      <w:r w:rsidR="008C5943">
        <w:t xml:space="preserve"> </w:t>
      </w:r>
      <w:r w:rsidR="002F6E5A">
        <w:t xml:space="preserve">         </w:t>
      </w:r>
      <w:r w:rsidR="008C5943">
        <w:t xml:space="preserve">от 11 ноября </w:t>
      </w:r>
      <w:r w:rsidR="00A17616">
        <w:t xml:space="preserve">2010 года </w:t>
      </w:r>
      <w:r w:rsidR="008C5943">
        <w:t>№99-З «О наделении органов местного самоуправления отдельными государственными полномочиями Брянской области по обеспечению сохранности жилых помещений, закрепленных за детьми-сиротами и детьми, оставшимися без попечения родителей»</w:t>
      </w:r>
      <w:r w:rsidR="003C301B">
        <w:t>,</w:t>
      </w:r>
    </w:p>
    <w:p w:rsidR="002F6E5A" w:rsidRDefault="003C301B" w:rsidP="00414473">
      <w:pPr>
        <w:ind w:firstLine="709"/>
        <w:jc w:val="both"/>
      </w:pPr>
      <w:r>
        <w:t xml:space="preserve">от 9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года №18-З «О наделении органов местного самоуправления отдельными государственными полномочиями Брянской области по определению перечня </w:t>
      </w:r>
      <w:r>
        <w:lastRenderedPageBreak/>
        <w:t>должностных лиц органов местного самоуправления, уполномоченных составлять протоколы об админис</w:t>
      </w:r>
      <w:r w:rsidR="002D6403">
        <w:t>тративных правонарушениях</w:t>
      </w:r>
      <w:r w:rsidR="002F6E5A">
        <w:t>;</w:t>
      </w:r>
    </w:p>
    <w:p w:rsidR="00187A26" w:rsidRDefault="002D6403" w:rsidP="00414473">
      <w:pPr>
        <w:ind w:firstLine="709"/>
        <w:jc w:val="both"/>
      </w:pPr>
      <w:proofErr w:type="gramStart"/>
      <w:r>
        <w:t xml:space="preserve">от  </w:t>
      </w:r>
      <w:r w:rsidR="00F51724">
        <w:t>2</w:t>
      </w:r>
      <w:proofErr w:type="gramEnd"/>
      <w:r w:rsidR="003C301B">
        <w:t xml:space="preserve"> декабря 2011 года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</w:t>
      </w:r>
      <w:r w:rsidR="00187A26">
        <w:t>телей, а также лиц из их числа»;</w:t>
      </w:r>
    </w:p>
    <w:p w:rsidR="00C82533" w:rsidRDefault="00C82533" w:rsidP="00414473">
      <w:pPr>
        <w:ind w:firstLine="709"/>
        <w:jc w:val="both"/>
      </w:pPr>
      <w:r>
        <w:t>от 16 марта 2020 года №17-З «О наделении органов местного самоуправления муниципальных образований в Брянской области отдельными государственными полномочиями Российской Федерации по подготовке и проведению Всероссийской переписи населения 2020 года»;</w:t>
      </w:r>
    </w:p>
    <w:p w:rsidR="00C82533" w:rsidRDefault="00C82533" w:rsidP="00414473">
      <w:pPr>
        <w:ind w:firstLine="709"/>
        <w:jc w:val="both"/>
      </w:pPr>
      <w:r>
        <w:t xml:space="preserve">от 16 </w:t>
      </w:r>
      <w:proofErr w:type="gramStart"/>
      <w:r>
        <w:t>марта  2020</w:t>
      </w:r>
      <w:proofErr w:type="gramEnd"/>
      <w:r>
        <w:t xml:space="preserve"> года №19-З «Об отдельных вопросах в области обращения с животными в Брянской области»</w:t>
      </w:r>
    </w:p>
    <w:p w:rsidR="00565E50" w:rsidRDefault="00565E50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Жирятинский районный Совет народных депутатов</w:t>
      </w:r>
    </w:p>
    <w:p w:rsidR="00437611" w:rsidRDefault="00437611" w:rsidP="00414473">
      <w:pPr>
        <w:ind w:firstLine="709"/>
        <w:jc w:val="both"/>
      </w:pPr>
    </w:p>
    <w:p w:rsidR="00437611" w:rsidRDefault="00437611" w:rsidP="00414473">
      <w:pPr>
        <w:ind w:firstLine="709"/>
        <w:jc w:val="both"/>
      </w:pPr>
      <w:r>
        <w:t>РЕШИЛ:</w:t>
      </w:r>
    </w:p>
    <w:p w:rsidR="00437611" w:rsidRDefault="00437611" w:rsidP="00414473">
      <w:pPr>
        <w:ind w:firstLine="709"/>
        <w:jc w:val="both"/>
      </w:pPr>
    </w:p>
    <w:p w:rsidR="00437611" w:rsidRDefault="005075F6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Определить </w:t>
      </w:r>
      <w:r w:rsidR="00437611">
        <w:t>администраци</w:t>
      </w:r>
      <w:r>
        <w:t>ю</w:t>
      </w:r>
      <w:r w:rsidR="00437611">
        <w:t xml:space="preserve"> Жирятинского района </w:t>
      </w:r>
      <w:r>
        <w:t xml:space="preserve">уполномоченным органом по осуществлению </w:t>
      </w:r>
      <w:r w:rsidR="00437611">
        <w:t>отдельных государственных полномочий Брянской области.</w:t>
      </w:r>
    </w:p>
    <w:p w:rsidR="00C82533" w:rsidRDefault="00C82533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Администрация Жирятинского района осуществляет отдельные полномочия Российской Федерации по подготовке и проведению Всероссийской переписи населения 2020 года, переданные для осуществления органам исполнительной власти субъектов Российской Федерации.</w:t>
      </w:r>
    </w:p>
    <w:p w:rsidR="00C82533" w:rsidRDefault="00C82533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осуществляет отдельные государственные полномочия Брянской области </w:t>
      </w:r>
      <w:r w:rsidRPr="00131E5A">
        <w:t>по организации мероприятий при осуществлении деятельности по обращению с животными без владельцев.</w:t>
      </w:r>
    </w:p>
    <w:p w:rsidR="00437611" w:rsidRDefault="00437611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</w:t>
      </w:r>
      <w:r w:rsidR="00CB4540">
        <w:t>осуществляет</w:t>
      </w:r>
      <w:r>
        <w:t xml:space="preserve"> переда</w:t>
      </w:r>
      <w:r w:rsidR="00CB4540">
        <w:t>нн</w:t>
      </w:r>
      <w:r>
        <w:t>ые на неопределенный срок отдельные государственные полномочия Брянской области</w:t>
      </w:r>
      <w:r w:rsidR="00325F1C">
        <w:t>:</w:t>
      </w:r>
    </w:p>
    <w:p w:rsidR="00437611" w:rsidRDefault="00437611" w:rsidP="00414473">
      <w:pPr>
        <w:ind w:firstLine="709"/>
        <w:jc w:val="both"/>
      </w:pPr>
      <w:r>
        <w:t>- по</w:t>
      </w:r>
      <w:r w:rsidR="00815B29">
        <w:t xml:space="preserve"> </w:t>
      </w:r>
      <w:r>
        <w:t xml:space="preserve">расчету и предоставлению дотаций на выравнивание бюджетной обеспеченности поселений за счет субвенций из </w:t>
      </w:r>
      <w:r w:rsidR="008C5943">
        <w:t>областного бюджета;</w:t>
      </w:r>
    </w:p>
    <w:p w:rsidR="00437611" w:rsidRDefault="003D6FD2" w:rsidP="00414473">
      <w:pPr>
        <w:ind w:firstLine="709"/>
        <w:jc w:val="both"/>
      </w:pPr>
      <w:r>
        <w:t xml:space="preserve">- по </w:t>
      </w:r>
      <w:r w:rsidR="00415F0F">
        <w:t>расчету и предоставлению</w:t>
      </w:r>
      <w:r>
        <w:t xml:space="preserve"> </w:t>
      </w:r>
      <w:r w:rsidR="0052099E">
        <w:t xml:space="preserve">дотаций на поддержку мер по обеспечению сбалансированности бюджетов поселений </w:t>
      </w:r>
      <w:r w:rsidR="00437611">
        <w:t>за счет субвенций из</w:t>
      </w:r>
      <w:r w:rsidR="008C5943">
        <w:t xml:space="preserve"> областного бюджета</w:t>
      </w:r>
      <w:r w:rsidR="0052099E">
        <w:t>.</w:t>
      </w:r>
    </w:p>
    <w:p w:rsidR="00280718" w:rsidRDefault="00437611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 Администрация Жирятинского района </w:t>
      </w:r>
      <w:r w:rsidR="00B06C0C">
        <w:t xml:space="preserve">осуществляет </w:t>
      </w:r>
      <w:r>
        <w:t>переда</w:t>
      </w:r>
      <w:r w:rsidR="00B06C0C">
        <w:t>нн</w:t>
      </w:r>
      <w:r>
        <w:t>ые на неограниченный срок отдельные государственные полномочия Брянской области</w:t>
      </w:r>
      <w:r w:rsidR="00C1105A">
        <w:t>:</w:t>
      </w:r>
    </w:p>
    <w:p w:rsidR="0045028A" w:rsidRDefault="0043761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предоставлени</w:t>
      </w:r>
      <w:r w:rsidR="0045028A">
        <w:t>ю</w:t>
      </w:r>
      <w:r>
        <w:t xml:space="preserve"> мер социальной поддержки </w:t>
      </w:r>
      <w:r w:rsidR="00B8366D">
        <w:t xml:space="preserve">по оплате жилых помещений, отопления и освещения педагогическим </w:t>
      </w:r>
      <w:r w:rsidR="0045028A">
        <w:t xml:space="preserve">работникам </w:t>
      </w:r>
      <w:r w:rsidR="00B8366D">
        <w:t xml:space="preserve">муниципальных </w:t>
      </w:r>
      <w:r w:rsidR="0045028A">
        <w:t xml:space="preserve">образовательных </w:t>
      </w:r>
      <w:r w:rsidR="00B8366D">
        <w:t>организаций</w:t>
      </w:r>
      <w:r w:rsidR="0045028A">
        <w:t>,</w:t>
      </w:r>
      <w:r>
        <w:t xml:space="preserve"> финанс</w:t>
      </w:r>
      <w:r w:rsidR="00A1511A">
        <w:t>овое обеспечение деятельности которых осуществляется</w:t>
      </w:r>
      <w:r>
        <w:t xml:space="preserve"> из </w:t>
      </w:r>
      <w:r w:rsidR="00B8366D">
        <w:t xml:space="preserve">областного и </w:t>
      </w:r>
      <w:r>
        <w:t>местных бюджетов</w:t>
      </w:r>
      <w:r w:rsidR="00B8366D">
        <w:t>, работающим и проживающим в сельских населенных пунктах и поселках городского типа на территории Брянской области</w:t>
      </w:r>
      <w:r w:rsidR="0045028A">
        <w:t>;</w:t>
      </w:r>
      <w:r>
        <w:t xml:space="preserve"> </w:t>
      </w:r>
    </w:p>
    <w:p w:rsidR="00437611" w:rsidRDefault="00280718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в сфере осуществления деятельности </w:t>
      </w:r>
      <w:r w:rsidR="00437611">
        <w:t>по профилактике безнадзорности и пр</w:t>
      </w:r>
      <w:r w:rsidR="00A1511A">
        <w:t>авонарушений несовершеннолетних</w:t>
      </w:r>
      <w:r w:rsidR="006B3066">
        <w:t>;</w:t>
      </w:r>
    </w:p>
    <w:p w:rsidR="00304676" w:rsidRDefault="004810A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</w:t>
      </w:r>
      <w:r w:rsidR="00E1488C">
        <w:t>предоставлени</w:t>
      </w:r>
      <w:r>
        <w:t>ю</w:t>
      </w:r>
      <w:r w:rsidR="00E1488C">
        <w:t xml:space="preserve"> мер </w:t>
      </w:r>
      <w:r w:rsidR="00437611">
        <w:t>социальной поддержки</w:t>
      </w:r>
      <w:r w:rsidR="00E1488C">
        <w:t xml:space="preserve"> </w:t>
      </w:r>
      <w:r w:rsidR="001E4928">
        <w:t xml:space="preserve">по оплате жилья и коммунальных услуг </w:t>
      </w:r>
      <w:r w:rsidR="00437611">
        <w:t>специалистам учреждений культуры,</w:t>
      </w:r>
      <w:r w:rsidR="00D256B7">
        <w:t xml:space="preserve"> образования (за исключением педагогических работников),</w:t>
      </w:r>
      <w:r w:rsidR="00437611">
        <w:t xml:space="preserve"> работающим в сельской местности или поселках городского типа</w:t>
      </w:r>
      <w:r w:rsidR="00CA5C21">
        <w:t>;</w:t>
      </w:r>
    </w:p>
    <w:p w:rsidR="0082612E" w:rsidRDefault="00C51E4E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социальной поддержке и социальному обслуживанию детей, оставшихся без попечения родителей, находящихся на воспитании в приемных семьях</w:t>
      </w:r>
      <w:r w:rsidR="008C2F66">
        <w:t>;</w:t>
      </w:r>
    </w:p>
    <w:p w:rsidR="00C51E4E" w:rsidRDefault="00C51E4E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назначению и выплате единовременного пособия при передаче ребенка на воспитание в семью</w:t>
      </w:r>
      <w:r w:rsidR="008C2F66">
        <w:t>;</w:t>
      </w:r>
    </w:p>
    <w:p w:rsidR="00C51E4E" w:rsidRDefault="002D6403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lastRenderedPageBreak/>
        <w:t xml:space="preserve">по выплате компенсации части родительской платы за </w:t>
      </w:r>
      <w:r w:rsidR="00160070">
        <w:t xml:space="preserve">присмотр и уход за детьми </w:t>
      </w:r>
      <w:r>
        <w:t xml:space="preserve">в образовательных </w:t>
      </w:r>
      <w:r w:rsidR="00160070">
        <w:t>организациях</w:t>
      </w:r>
      <w:r>
        <w:t>, реализующих основную общеобразовательную программу дошкольного образования</w:t>
      </w:r>
      <w:r w:rsidR="00E233B4">
        <w:t>;</w:t>
      </w:r>
    </w:p>
    <w:p w:rsidR="00C51E4E" w:rsidRDefault="00C51E4E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</w:t>
      </w:r>
      <w:r w:rsidR="0014272D">
        <w:t xml:space="preserve">организации деятельности </w:t>
      </w:r>
      <w:r>
        <w:t>административн</w:t>
      </w:r>
      <w:r w:rsidR="00A17616">
        <w:t>ой</w:t>
      </w:r>
      <w:r>
        <w:t xml:space="preserve"> комисси</w:t>
      </w:r>
      <w:r w:rsidR="00A17616">
        <w:t>и</w:t>
      </w:r>
      <w:r w:rsidR="008C2F66">
        <w:t>;</w:t>
      </w:r>
    </w:p>
    <w:p w:rsidR="00400B9F" w:rsidRDefault="00400B9F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на осуществление выплаты </w:t>
      </w:r>
      <w:r w:rsidR="00DE0C23">
        <w:t xml:space="preserve">ежемесячных денежных средств на содержание </w:t>
      </w:r>
      <w:r>
        <w:t xml:space="preserve">и проезд </w:t>
      </w:r>
      <w:r w:rsidR="00DE0C23">
        <w:t>ребенка</w:t>
      </w:r>
      <w:r w:rsidR="007E2DBC">
        <w:t>, переданного на воспитание в семью</w:t>
      </w:r>
      <w:r w:rsidR="00DE0C23">
        <w:t xml:space="preserve"> опекун</w:t>
      </w:r>
      <w:r w:rsidR="007E2DBC">
        <w:t>а</w:t>
      </w:r>
      <w:r w:rsidR="00DE0C23">
        <w:t xml:space="preserve"> (попечител</w:t>
      </w:r>
      <w:r w:rsidR="007E2DBC">
        <w:t>я</w:t>
      </w:r>
      <w:r w:rsidR="00DE0C23">
        <w:t>)</w:t>
      </w:r>
      <w:r w:rsidR="00F51928">
        <w:t>;</w:t>
      </w:r>
      <w:r w:rsidR="00921A54">
        <w:t xml:space="preserve"> </w:t>
      </w:r>
    </w:p>
    <w:p w:rsidR="00F51928" w:rsidRPr="00962D14" w:rsidRDefault="00F51928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 w:rsidRPr="00962D14">
        <w:t>по организации и осуществлению деятельности по опеке и попечительству;</w:t>
      </w:r>
    </w:p>
    <w:p w:rsidR="00C1105A" w:rsidRPr="00962D14" w:rsidRDefault="00C1105A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 w:rsidRPr="00962D14">
        <w:t>в области охраны труда</w:t>
      </w:r>
      <w:r w:rsidR="00B8366D">
        <w:t xml:space="preserve"> </w:t>
      </w:r>
      <w:r w:rsidR="00E15955">
        <w:t>и уведомительной регистрации территориальных соглашений и коллективных договоров</w:t>
      </w:r>
      <w:r w:rsidR="008C5943" w:rsidRPr="00962D14">
        <w:t>;</w:t>
      </w:r>
    </w:p>
    <w:p w:rsidR="0011284A" w:rsidRDefault="002F32E1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 xml:space="preserve">по обеспечению сохранности жилых помещений (независимо от формы собственности), закрепленными за детьми-сиротами и детьми, оставшимися без попечения родителей, предусмотренными статьями </w:t>
      </w:r>
      <w:r w:rsidR="00EA5B03">
        <w:t>5</w:t>
      </w:r>
      <w:r>
        <w:t>-1</w:t>
      </w:r>
      <w:r w:rsidR="00EA5B03">
        <w:t>2</w:t>
      </w:r>
      <w:r>
        <w:t xml:space="preserve"> Закона Брянской области от 3 июля 2010 года №52-З «О мерах по закреплению жилых помещений за детьми- сиротами и детьми, оставшимися без попечения родителей, и обеспечению их сохранности в Брянской области»</w:t>
      </w:r>
      <w:r w:rsidR="00DB55AE">
        <w:t>;</w:t>
      </w:r>
    </w:p>
    <w:p w:rsidR="009D45EB" w:rsidRDefault="006A2FF5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 определению перечня должностных лиц, уполномоченных составлять протоколы об административных правонарушениях</w:t>
      </w:r>
      <w:r w:rsidR="002D6403">
        <w:t>, предусмотренных</w:t>
      </w:r>
      <w:r w:rsidR="006C6522">
        <w:t xml:space="preserve"> статьями 1-</w:t>
      </w:r>
      <w:r w:rsidR="00FA4FF9">
        <w:t>5, пунктом</w:t>
      </w:r>
      <w:r w:rsidR="00857992">
        <w:t xml:space="preserve"> 2 статьи 5.1, статьями 6,7,</w:t>
      </w:r>
      <w:r w:rsidR="006C6522">
        <w:t xml:space="preserve"> 9 (в </w:t>
      </w:r>
      <w:r w:rsidR="002D6403">
        <w:t>части нарушения порядка распоряжения и пользования объектами нежилого фонда, находящимися в муниципальной собственности муниципального образования Брянской области)</w:t>
      </w:r>
      <w:r w:rsidR="009D45EB">
        <w:t>,</w:t>
      </w:r>
      <w:r w:rsidR="002D6403">
        <w:t xml:space="preserve"> 11.1 (за исключением правонарушений, совершенных на территории особо охраняемых природных территорий регионального значения),</w:t>
      </w:r>
      <w:r w:rsidR="00857992">
        <w:t xml:space="preserve"> 13.4,</w:t>
      </w:r>
      <w:r w:rsidR="002D6403">
        <w:t xml:space="preserve"> 14,</w:t>
      </w:r>
      <w:r w:rsidR="006C6522">
        <w:t xml:space="preserve"> 14.3, </w:t>
      </w:r>
      <w:r w:rsidR="002D6403">
        <w:t>15,</w:t>
      </w:r>
      <w:r w:rsidR="006C6522">
        <w:t xml:space="preserve"> 15.1, </w:t>
      </w:r>
      <w:r w:rsidR="00C524A2">
        <w:t>16,</w:t>
      </w:r>
      <w:r w:rsidR="006C6522">
        <w:t xml:space="preserve"> </w:t>
      </w:r>
      <w:r w:rsidR="00C524A2">
        <w:t>18,</w:t>
      </w:r>
      <w:r w:rsidR="006C6522">
        <w:t xml:space="preserve"> </w:t>
      </w:r>
      <w:r w:rsidR="002D6403">
        <w:t>20,</w:t>
      </w:r>
      <w:r w:rsidR="006C6522">
        <w:t xml:space="preserve"> 21, 21.1, </w:t>
      </w:r>
      <w:r w:rsidR="002D6403">
        <w:t>22 (в части муниципальных маршрутов регулярных перевозок)</w:t>
      </w:r>
      <w:r w:rsidR="00C524A2">
        <w:t xml:space="preserve"> </w:t>
      </w:r>
      <w:r w:rsidR="006C6522">
        <w:t>, 22.3</w:t>
      </w:r>
      <w:r w:rsidR="00857992">
        <w:t xml:space="preserve"> </w:t>
      </w:r>
      <w:r w:rsidR="006C6522">
        <w:t xml:space="preserve"> </w:t>
      </w:r>
      <w:r w:rsidR="00C524A2">
        <w:t>Закона Брянской области</w:t>
      </w:r>
      <w:r w:rsidR="00DE4B8C">
        <w:t xml:space="preserve"> </w:t>
      </w:r>
      <w:r w:rsidR="00C524A2">
        <w:t>от 15 июня 2007 года №88-З «Об административных правонарушениях на территории Брянской области»</w:t>
      </w:r>
      <w:r w:rsidR="00DB55AE">
        <w:t>;</w:t>
      </w:r>
    </w:p>
    <w:p w:rsidR="003204DF" w:rsidRDefault="009D45EB" w:rsidP="00414473">
      <w:pPr>
        <w:numPr>
          <w:ilvl w:val="0"/>
          <w:numId w:val="2"/>
        </w:numPr>
        <w:tabs>
          <w:tab w:val="clear" w:pos="1500"/>
          <w:tab w:val="num" w:pos="1276"/>
        </w:tabs>
        <w:ind w:left="1288" w:hanging="280"/>
        <w:jc w:val="both"/>
      </w:pPr>
      <w:r>
        <w:t>по</w:t>
      </w:r>
      <w:r w:rsidR="003204DF">
        <w:t xml:space="preserve"> вопросам формирования специализированного жилищного фонда, заключения договоров найма специализированных жилых помещений</w:t>
      </w:r>
      <w:r w:rsidR="007941B1">
        <w:t>,</w:t>
      </w:r>
      <w:r w:rsidR="003204DF">
        <w:t xml:space="preserve"> предоставления специализированных жилых помещений детям-сиротам и детям, оставшимся без попечения родителей, а также лицам из их числа</w:t>
      </w:r>
      <w:r w:rsidR="007941B1">
        <w:t>, принятия решений об исключении жилых помещений из специализированного жилищного фонда и заключения договоров социального найма в отношении данных жилых помещений</w:t>
      </w:r>
      <w:r w:rsidR="006C2E53">
        <w:t>.</w:t>
      </w:r>
    </w:p>
    <w:p w:rsidR="00437611" w:rsidRDefault="00297132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</w:t>
      </w:r>
      <w:r w:rsidR="00437611">
        <w:t xml:space="preserve">инансовое обеспечение </w:t>
      </w:r>
      <w:r w:rsidR="00E82D6F">
        <w:t xml:space="preserve">переданных </w:t>
      </w:r>
      <w:r>
        <w:t xml:space="preserve">отдельных </w:t>
      </w:r>
      <w:r w:rsidR="00437611">
        <w:t xml:space="preserve">государственных полномочий </w:t>
      </w:r>
      <w:r w:rsidR="00E82D6F">
        <w:t xml:space="preserve">осуществляется </w:t>
      </w:r>
      <w:r w:rsidR="00437611">
        <w:t>за счет</w:t>
      </w:r>
      <w:r w:rsidR="00EB6127">
        <w:t xml:space="preserve"> и в </w:t>
      </w:r>
      <w:proofErr w:type="gramStart"/>
      <w:r w:rsidR="00EB6127">
        <w:t xml:space="preserve">пределах </w:t>
      </w:r>
      <w:r w:rsidR="00437611">
        <w:t xml:space="preserve"> </w:t>
      </w:r>
      <w:r w:rsidR="00EB6127">
        <w:t>субвенций</w:t>
      </w:r>
      <w:proofErr w:type="gramEnd"/>
      <w:r w:rsidR="00EB6127">
        <w:t xml:space="preserve"> из</w:t>
      </w:r>
      <w:r w:rsidR="00E82D6F">
        <w:t xml:space="preserve"> областного бюджета</w:t>
      </w:r>
      <w:r w:rsidR="00EB6127">
        <w:t>.</w:t>
      </w:r>
    </w:p>
    <w:p w:rsidR="008C2F66" w:rsidRDefault="008C2F66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Администрации Жирятинского района осуществлять </w:t>
      </w:r>
      <w:r w:rsidR="008D6594">
        <w:t xml:space="preserve">переданные отдельные государственные полномочия Брянской области в соответствии с законами Брянской области о наделении органов местного самоуправления отдельными государственными полномочиями Брянской области, Законом Брянской области «О межбюджетных отношениях в Брянской области» и </w:t>
      </w:r>
      <w:r w:rsidR="00637BF2">
        <w:t>З</w:t>
      </w:r>
      <w:r w:rsidR="008D6594">
        <w:t xml:space="preserve">аконом Брянской области </w:t>
      </w:r>
      <w:r w:rsidR="00637BF2">
        <w:t>«О</w:t>
      </w:r>
      <w:r w:rsidR="008D6594">
        <w:t xml:space="preserve">б областном бюджете на </w:t>
      </w:r>
      <w:r w:rsidR="00637BF2">
        <w:t>20</w:t>
      </w:r>
      <w:r w:rsidR="00130301">
        <w:t>2</w:t>
      </w:r>
      <w:r w:rsidR="006C2E53">
        <w:t>1</w:t>
      </w:r>
      <w:r w:rsidR="008D6594">
        <w:t xml:space="preserve"> год</w:t>
      </w:r>
      <w:r w:rsidR="0052099E">
        <w:t xml:space="preserve"> и на плановый период 20</w:t>
      </w:r>
      <w:r w:rsidR="00770037">
        <w:t>2</w:t>
      </w:r>
      <w:r w:rsidR="006C2E53">
        <w:t>2</w:t>
      </w:r>
      <w:r w:rsidR="0052099E">
        <w:t xml:space="preserve"> и 20</w:t>
      </w:r>
      <w:r w:rsidR="00C743D4">
        <w:t>2</w:t>
      </w:r>
      <w:r w:rsidR="006C2E53">
        <w:t>3</w:t>
      </w:r>
      <w:r w:rsidR="0052099E">
        <w:t xml:space="preserve"> годов</w:t>
      </w:r>
      <w:r w:rsidR="00637BF2">
        <w:t>»</w:t>
      </w:r>
      <w:r w:rsidR="00F14FDC">
        <w:t>.</w:t>
      </w:r>
    </w:p>
    <w:p w:rsidR="00764937" w:rsidRDefault="00764937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Администрации Жирятинского района определить должностных лиц, уполномоченных осуществлять отдельные государственные полномочия Брянской области.</w:t>
      </w:r>
    </w:p>
    <w:p w:rsidR="00437611" w:rsidRDefault="001C309B" w:rsidP="00414473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Администрация Жирятинского района </w:t>
      </w:r>
      <w:r w:rsidR="00437611">
        <w:t>нес</w:t>
      </w:r>
      <w:r w:rsidR="00EB6127">
        <w:t>ет</w:t>
      </w:r>
      <w:r w:rsidR="00437611">
        <w:t xml:space="preserve"> ответственность за неисполнение или ненадлежащее исполнение переданных отдельных государственных полномочий в соответствии с законодательством Российской Федерации, законодательством Брянской области в пределах</w:t>
      </w:r>
      <w:r w:rsidR="000B1E2D">
        <w:t>,</w:t>
      </w:r>
      <w:r w:rsidR="00437611">
        <w:t xml:space="preserve"> выделенных на осуществление отдельных государственных полномочий финансовых средств</w:t>
      </w:r>
      <w:r w:rsidR="00652FF0">
        <w:t xml:space="preserve"> и материальных ресурсов.</w:t>
      </w:r>
    </w:p>
    <w:p w:rsidR="00764937" w:rsidRDefault="00764937">
      <w:pPr>
        <w:ind w:firstLine="1140"/>
        <w:rPr>
          <w:sz w:val="16"/>
        </w:rPr>
      </w:pPr>
    </w:p>
    <w:p w:rsidR="00437611" w:rsidRDefault="00437611">
      <w:pPr>
        <w:ind w:firstLine="1140"/>
        <w:rPr>
          <w:sz w:val="16"/>
        </w:rPr>
      </w:pPr>
    </w:p>
    <w:p w:rsidR="00414473" w:rsidRDefault="00414473">
      <w:pPr>
        <w:ind w:firstLine="1140"/>
        <w:rPr>
          <w:sz w:val="16"/>
        </w:rPr>
      </w:pPr>
    </w:p>
    <w:p w:rsidR="00437611" w:rsidRDefault="00437611">
      <w:pPr>
        <w:ind w:firstLine="1140"/>
        <w:rPr>
          <w:sz w:val="16"/>
        </w:rPr>
      </w:pPr>
    </w:p>
    <w:p w:rsidR="00437611" w:rsidRDefault="00437611">
      <w:pPr>
        <w:ind w:left="1140"/>
      </w:pPr>
      <w:r>
        <w:t xml:space="preserve">    </w:t>
      </w:r>
      <w:r w:rsidR="00835697">
        <w:t>Г</w:t>
      </w:r>
      <w:r>
        <w:t xml:space="preserve">лава Жирятинского района                               </w:t>
      </w:r>
      <w:r w:rsidR="00835697">
        <w:t xml:space="preserve">       </w:t>
      </w:r>
      <w:r>
        <w:t xml:space="preserve">            </w:t>
      </w:r>
      <w:r w:rsidR="001E7177">
        <w:t>С.</w:t>
      </w:r>
      <w:r w:rsidR="001B139E">
        <w:t>В</w:t>
      </w:r>
      <w:r w:rsidR="001E7177">
        <w:t xml:space="preserve">. </w:t>
      </w:r>
      <w:r w:rsidR="001B139E">
        <w:t>Лагеева</w:t>
      </w:r>
    </w:p>
    <w:sectPr w:rsidR="00437611" w:rsidSect="00414473">
      <w:pgSz w:w="12240" w:h="15840"/>
      <w:pgMar w:top="79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7729"/>
    <w:multiLevelType w:val="hybridMultilevel"/>
    <w:tmpl w:val="67687620"/>
    <w:lvl w:ilvl="0" w:tplc="C3865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5BA998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0AF3CA0"/>
    <w:multiLevelType w:val="hybridMultilevel"/>
    <w:tmpl w:val="D71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16F09"/>
    <w:multiLevelType w:val="hybridMultilevel"/>
    <w:tmpl w:val="F66E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07"/>
    <w:multiLevelType w:val="hybridMultilevel"/>
    <w:tmpl w:val="999429C4"/>
    <w:lvl w:ilvl="0" w:tplc="CFCC74EA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73B73"/>
    <w:multiLevelType w:val="hybridMultilevel"/>
    <w:tmpl w:val="8ED03118"/>
    <w:lvl w:ilvl="0" w:tplc="866AF6A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9A"/>
    <w:rsid w:val="000031DC"/>
    <w:rsid w:val="000077AE"/>
    <w:rsid w:val="00040498"/>
    <w:rsid w:val="0007437D"/>
    <w:rsid w:val="00085159"/>
    <w:rsid w:val="000965FA"/>
    <w:rsid w:val="000979CB"/>
    <w:rsid w:val="000A071F"/>
    <w:rsid w:val="000A6AEB"/>
    <w:rsid w:val="000B1E2D"/>
    <w:rsid w:val="0011011F"/>
    <w:rsid w:val="0011284A"/>
    <w:rsid w:val="00130301"/>
    <w:rsid w:val="00136D7E"/>
    <w:rsid w:val="0014272D"/>
    <w:rsid w:val="00160070"/>
    <w:rsid w:val="00165EE7"/>
    <w:rsid w:val="00175CE5"/>
    <w:rsid w:val="001767D3"/>
    <w:rsid w:val="00187A26"/>
    <w:rsid w:val="00196F21"/>
    <w:rsid w:val="001A62D7"/>
    <w:rsid w:val="001B139E"/>
    <w:rsid w:val="001C2A4E"/>
    <w:rsid w:val="001C309B"/>
    <w:rsid w:val="001D0BC6"/>
    <w:rsid w:val="001D2B4A"/>
    <w:rsid w:val="001D3735"/>
    <w:rsid w:val="001E4928"/>
    <w:rsid w:val="001E7177"/>
    <w:rsid w:val="002626D6"/>
    <w:rsid w:val="00274984"/>
    <w:rsid w:val="00280718"/>
    <w:rsid w:val="00280C6A"/>
    <w:rsid w:val="00297132"/>
    <w:rsid w:val="002D2FB0"/>
    <w:rsid w:val="002D6403"/>
    <w:rsid w:val="002F32E1"/>
    <w:rsid w:val="002F6E5A"/>
    <w:rsid w:val="00304676"/>
    <w:rsid w:val="00315DE3"/>
    <w:rsid w:val="003204DF"/>
    <w:rsid w:val="00322EB2"/>
    <w:rsid w:val="00325F1C"/>
    <w:rsid w:val="00393F0D"/>
    <w:rsid w:val="003A5280"/>
    <w:rsid w:val="003C301B"/>
    <w:rsid w:val="003D6FD2"/>
    <w:rsid w:val="00400B9F"/>
    <w:rsid w:val="00414473"/>
    <w:rsid w:val="00415F0F"/>
    <w:rsid w:val="00432E7A"/>
    <w:rsid w:val="00437611"/>
    <w:rsid w:val="0045028A"/>
    <w:rsid w:val="0046352F"/>
    <w:rsid w:val="004810A1"/>
    <w:rsid w:val="004C2EE9"/>
    <w:rsid w:val="004C4A9A"/>
    <w:rsid w:val="004C52F6"/>
    <w:rsid w:val="004C747C"/>
    <w:rsid w:val="004D16E9"/>
    <w:rsid w:val="004D417A"/>
    <w:rsid w:val="004F158D"/>
    <w:rsid w:val="005033A2"/>
    <w:rsid w:val="005075F6"/>
    <w:rsid w:val="0052099E"/>
    <w:rsid w:val="00565E50"/>
    <w:rsid w:val="005670E2"/>
    <w:rsid w:val="005809F0"/>
    <w:rsid w:val="005837C5"/>
    <w:rsid w:val="005A633C"/>
    <w:rsid w:val="005B7B43"/>
    <w:rsid w:val="005D2F0F"/>
    <w:rsid w:val="005E4E8F"/>
    <w:rsid w:val="005F1775"/>
    <w:rsid w:val="00621A9A"/>
    <w:rsid w:val="00637BF2"/>
    <w:rsid w:val="0065130E"/>
    <w:rsid w:val="006516D0"/>
    <w:rsid w:val="00652FF0"/>
    <w:rsid w:val="006865B4"/>
    <w:rsid w:val="00690D4A"/>
    <w:rsid w:val="006A0D8D"/>
    <w:rsid w:val="006A2FF5"/>
    <w:rsid w:val="006B3066"/>
    <w:rsid w:val="006B7787"/>
    <w:rsid w:val="006C2E53"/>
    <w:rsid w:val="006C6522"/>
    <w:rsid w:val="006D7243"/>
    <w:rsid w:val="00706C46"/>
    <w:rsid w:val="0074063A"/>
    <w:rsid w:val="00741815"/>
    <w:rsid w:val="00742BDE"/>
    <w:rsid w:val="00750303"/>
    <w:rsid w:val="00764937"/>
    <w:rsid w:val="00770037"/>
    <w:rsid w:val="007941B1"/>
    <w:rsid w:val="007B2C79"/>
    <w:rsid w:val="007D48EA"/>
    <w:rsid w:val="007E2DBC"/>
    <w:rsid w:val="00811B45"/>
    <w:rsid w:val="00815B29"/>
    <w:rsid w:val="00821B41"/>
    <w:rsid w:val="0082612E"/>
    <w:rsid w:val="00835697"/>
    <w:rsid w:val="00840C93"/>
    <w:rsid w:val="00843195"/>
    <w:rsid w:val="0084363E"/>
    <w:rsid w:val="00857992"/>
    <w:rsid w:val="00880A20"/>
    <w:rsid w:val="00884205"/>
    <w:rsid w:val="008B3D69"/>
    <w:rsid w:val="008B7937"/>
    <w:rsid w:val="008C2F66"/>
    <w:rsid w:val="008C5943"/>
    <w:rsid w:val="008D6594"/>
    <w:rsid w:val="008F0457"/>
    <w:rsid w:val="009040FB"/>
    <w:rsid w:val="00921A54"/>
    <w:rsid w:val="00930E09"/>
    <w:rsid w:val="00962D14"/>
    <w:rsid w:val="009A4806"/>
    <w:rsid w:val="009A50AA"/>
    <w:rsid w:val="009B19BD"/>
    <w:rsid w:val="009B3901"/>
    <w:rsid w:val="009D45EB"/>
    <w:rsid w:val="009F642A"/>
    <w:rsid w:val="00A116F9"/>
    <w:rsid w:val="00A14E3D"/>
    <w:rsid w:val="00A1511A"/>
    <w:rsid w:val="00A17616"/>
    <w:rsid w:val="00A20DF0"/>
    <w:rsid w:val="00AE3069"/>
    <w:rsid w:val="00AE50DA"/>
    <w:rsid w:val="00AE7F33"/>
    <w:rsid w:val="00B06C0C"/>
    <w:rsid w:val="00B46E93"/>
    <w:rsid w:val="00B8366D"/>
    <w:rsid w:val="00BE17B3"/>
    <w:rsid w:val="00BE200E"/>
    <w:rsid w:val="00C1105A"/>
    <w:rsid w:val="00C156E4"/>
    <w:rsid w:val="00C33E39"/>
    <w:rsid w:val="00C51E4E"/>
    <w:rsid w:val="00C524A2"/>
    <w:rsid w:val="00C72DF8"/>
    <w:rsid w:val="00C743D4"/>
    <w:rsid w:val="00C82533"/>
    <w:rsid w:val="00C944DA"/>
    <w:rsid w:val="00CA5C21"/>
    <w:rsid w:val="00CA7B53"/>
    <w:rsid w:val="00CB4540"/>
    <w:rsid w:val="00D109DD"/>
    <w:rsid w:val="00D14070"/>
    <w:rsid w:val="00D256B7"/>
    <w:rsid w:val="00D26FAE"/>
    <w:rsid w:val="00D32D25"/>
    <w:rsid w:val="00DA141B"/>
    <w:rsid w:val="00DB55AE"/>
    <w:rsid w:val="00DD2FEA"/>
    <w:rsid w:val="00DE0C23"/>
    <w:rsid w:val="00DE4B8C"/>
    <w:rsid w:val="00E1205E"/>
    <w:rsid w:val="00E13663"/>
    <w:rsid w:val="00E1488C"/>
    <w:rsid w:val="00E15955"/>
    <w:rsid w:val="00E233B4"/>
    <w:rsid w:val="00E32B83"/>
    <w:rsid w:val="00E814E1"/>
    <w:rsid w:val="00E82D6F"/>
    <w:rsid w:val="00E90094"/>
    <w:rsid w:val="00E911A5"/>
    <w:rsid w:val="00E919B5"/>
    <w:rsid w:val="00EA5B03"/>
    <w:rsid w:val="00EA6611"/>
    <w:rsid w:val="00EB6127"/>
    <w:rsid w:val="00ED6A1E"/>
    <w:rsid w:val="00ED718B"/>
    <w:rsid w:val="00EE45F6"/>
    <w:rsid w:val="00F14FDC"/>
    <w:rsid w:val="00F222C4"/>
    <w:rsid w:val="00F24001"/>
    <w:rsid w:val="00F313D3"/>
    <w:rsid w:val="00F31573"/>
    <w:rsid w:val="00F51724"/>
    <w:rsid w:val="00F51928"/>
    <w:rsid w:val="00F558FE"/>
    <w:rsid w:val="00FA4FF9"/>
    <w:rsid w:val="00FB6B09"/>
    <w:rsid w:val="00FD7973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1DEE-A125-4EC0-B0C7-678D1FA6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1080"/>
    </w:pPr>
  </w:style>
  <w:style w:type="paragraph" w:styleId="2">
    <w:name w:val="Body Text Indent 2"/>
    <w:basedOn w:val="a"/>
    <w:pPr>
      <w:ind w:left="1140"/>
    </w:pPr>
  </w:style>
  <w:style w:type="paragraph" w:styleId="3">
    <w:name w:val="Body Text Indent 3"/>
    <w:basedOn w:val="a"/>
    <w:pPr>
      <w:ind w:firstLine="1140"/>
    </w:pPr>
  </w:style>
  <w:style w:type="paragraph" w:styleId="a5">
    <w:name w:val="Balloon Text"/>
    <w:basedOn w:val="a"/>
    <w:semiHidden/>
    <w:rsid w:val="002D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dc:description/>
  <cp:lastModifiedBy>Татькова</cp:lastModifiedBy>
  <cp:revision>2</cp:revision>
  <cp:lastPrinted>2021-01-18T06:07:00Z</cp:lastPrinted>
  <dcterms:created xsi:type="dcterms:W3CDTF">2021-01-19T08:58:00Z</dcterms:created>
  <dcterms:modified xsi:type="dcterms:W3CDTF">2021-01-19T08:58:00Z</dcterms:modified>
</cp:coreProperties>
</file>