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Pr="008F6EC7" w:rsidRDefault="00B8020B" w:rsidP="00B8020B">
      <w:pPr>
        <w:pStyle w:val="3"/>
        <w:tabs>
          <w:tab w:val="left" w:pos="540"/>
        </w:tabs>
        <w:rPr>
          <w:b/>
          <w:sz w:val="28"/>
          <w:szCs w:val="28"/>
        </w:rPr>
      </w:pPr>
      <w:bookmarkStart w:id="0" w:name="_GoBack"/>
      <w:bookmarkEnd w:id="0"/>
      <w:r w:rsidRPr="008F6EC7">
        <w:rPr>
          <w:b/>
          <w:sz w:val="28"/>
          <w:szCs w:val="28"/>
        </w:rPr>
        <w:t>ЖИРЯТИНСКИЙ РАЙОННЫЙ СОВЕТ НАРОДНЫХ ДЕПУТАТОВ</w:t>
      </w:r>
    </w:p>
    <w:p w:rsidR="00B8020B" w:rsidRPr="008F6EC7" w:rsidRDefault="00B8020B" w:rsidP="00B8020B">
      <w:pPr>
        <w:pStyle w:val="3"/>
        <w:rPr>
          <w:b/>
          <w:sz w:val="28"/>
          <w:szCs w:val="28"/>
        </w:rPr>
      </w:pPr>
    </w:p>
    <w:p w:rsidR="00B8020B" w:rsidRPr="008F6EC7" w:rsidRDefault="00B8020B" w:rsidP="00B8020B">
      <w:pPr>
        <w:pStyle w:val="3"/>
        <w:rPr>
          <w:b/>
          <w:sz w:val="28"/>
          <w:szCs w:val="28"/>
        </w:rPr>
      </w:pPr>
    </w:p>
    <w:p w:rsidR="00B8020B" w:rsidRPr="008F6EC7" w:rsidRDefault="00B8020B" w:rsidP="00B8020B">
      <w:pPr>
        <w:pStyle w:val="3"/>
        <w:rPr>
          <w:b/>
          <w:sz w:val="28"/>
          <w:szCs w:val="28"/>
        </w:rPr>
      </w:pPr>
      <w:r w:rsidRPr="008F6EC7">
        <w:rPr>
          <w:b/>
          <w:sz w:val="28"/>
          <w:szCs w:val="28"/>
        </w:rPr>
        <w:t>РЕШЕНИЕ</w:t>
      </w:r>
    </w:p>
    <w:p w:rsidR="00B8020B" w:rsidRDefault="00B8020B" w:rsidP="00B8020B">
      <w:pPr>
        <w:pStyle w:val="3"/>
        <w:jc w:val="left"/>
      </w:pPr>
    </w:p>
    <w:p w:rsidR="006B0727" w:rsidRPr="00ED2EDC" w:rsidRDefault="006B0727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от </w:t>
      </w:r>
      <w:r w:rsidR="00225A18">
        <w:t>06</w:t>
      </w:r>
      <w:r w:rsidR="008F6EC7">
        <w:t>.02.2024</w:t>
      </w:r>
      <w:r w:rsidRPr="00ED2EDC">
        <w:t xml:space="preserve"> № </w:t>
      </w:r>
      <w:r w:rsidR="00A76BDF">
        <w:t>6-346</w:t>
      </w:r>
    </w:p>
    <w:p w:rsidR="00B8020B" w:rsidRPr="00ED2EDC" w:rsidRDefault="00B8020B" w:rsidP="00B8020B">
      <w:pPr>
        <w:pStyle w:val="3"/>
        <w:jc w:val="left"/>
      </w:pPr>
      <w:r w:rsidRPr="00ED2EDC">
        <w:t>с. Жирятино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 принятии проекта изменений </w:t>
      </w:r>
    </w:p>
    <w:p w:rsidR="00B8020B" w:rsidRPr="00ED2EDC" w:rsidRDefault="00B8020B" w:rsidP="00B8020B">
      <w:pPr>
        <w:pStyle w:val="3"/>
        <w:jc w:val="left"/>
      </w:pPr>
      <w:r w:rsidRPr="00ED2EDC">
        <w:t xml:space="preserve">в Устав Жирятинского </w:t>
      </w:r>
      <w:r w:rsidR="00E761C6">
        <w:t xml:space="preserve">муниципального </w:t>
      </w:r>
      <w:r w:rsidRPr="00ED2EDC">
        <w:t>района</w:t>
      </w:r>
      <w:r w:rsidR="00E761C6">
        <w:t xml:space="preserve"> Брянской области</w:t>
      </w:r>
      <w:r w:rsidRPr="00ED2EDC">
        <w:t xml:space="preserve"> </w:t>
      </w:r>
    </w:p>
    <w:p w:rsidR="00B8020B" w:rsidRPr="00ED2EDC" w:rsidRDefault="00B8020B" w:rsidP="00B8020B">
      <w:pPr>
        <w:pStyle w:val="3"/>
        <w:jc w:val="left"/>
      </w:pPr>
      <w:r w:rsidRPr="00ED2EDC">
        <w:t>и проведении публичных слушаний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F32DCE" w:rsidRPr="00ED2EDC" w:rsidRDefault="00F32DCE" w:rsidP="00A74D3B">
      <w:pPr>
        <w:autoSpaceDE w:val="0"/>
        <w:autoSpaceDN w:val="0"/>
        <w:adjustRightInd w:val="0"/>
        <w:ind w:firstLine="567"/>
        <w:jc w:val="both"/>
      </w:pPr>
      <w:r w:rsidRPr="00ED2EDC">
        <w:t xml:space="preserve">Рассмотрев проект изменений и дополнений в Устав Жирятинского района, руководствуясь статьями 28, 35, 44 Федерального закона от 06.10.2003 № 131-ФЗ «Об общих принципах организации местного самоуправления в Российской Федерации», </w:t>
      </w:r>
      <w:r w:rsidR="000D10A5">
        <w:t xml:space="preserve">в соответствии с Уставом Жирятинского муниципального района Брянской области, </w:t>
      </w:r>
      <w:r w:rsidRPr="00ED2EDC">
        <w:t xml:space="preserve">Жирятинский   районный Совет народных депутатов </w:t>
      </w:r>
    </w:p>
    <w:p w:rsidR="00B8020B" w:rsidRPr="00ED2EDC" w:rsidRDefault="00B8020B" w:rsidP="00A74D3B">
      <w:pPr>
        <w:autoSpaceDE w:val="0"/>
        <w:autoSpaceDN w:val="0"/>
        <w:adjustRightInd w:val="0"/>
        <w:ind w:firstLine="567"/>
        <w:jc w:val="both"/>
      </w:pPr>
    </w:p>
    <w:p w:rsidR="00B8020B" w:rsidRPr="00ED2EDC" w:rsidRDefault="00B8020B" w:rsidP="00A74D3B">
      <w:pPr>
        <w:pStyle w:val="3"/>
        <w:ind w:firstLine="567"/>
        <w:jc w:val="left"/>
        <w:rPr>
          <w:b/>
        </w:rPr>
      </w:pPr>
      <w:r w:rsidRPr="00ED2EDC">
        <w:rPr>
          <w:b/>
        </w:rPr>
        <w:t>РЕШИЛ:</w:t>
      </w:r>
    </w:p>
    <w:p w:rsidR="00A74D3B" w:rsidRDefault="00A74D3B" w:rsidP="00A74D3B">
      <w:pPr>
        <w:ind w:firstLine="567"/>
        <w:jc w:val="both"/>
      </w:pPr>
    </w:p>
    <w:p w:rsidR="00B8020B" w:rsidRPr="00E761C6" w:rsidRDefault="00B8020B" w:rsidP="00A74D3B">
      <w:pPr>
        <w:ind w:firstLine="567"/>
        <w:jc w:val="both"/>
        <w:rPr>
          <w:color w:val="FF0000"/>
        </w:rPr>
      </w:pPr>
      <w:r w:rsidRPr="00ED2EDC">
        <w:t xml:space="preserve">1. </w:t>
      </w:r>
      <w:r w:rsidRPr="00324297">
        <w:t>Принять проект изменений в Устав Жирятинского</w:t>
      </w:r>
      <w:r w:rsidR="0071066C">
        <w:t xml:space="preserve"> муниципального</w:t>
      </w:r>
      <w:r w:rsidRPr="00324297">
        <w:t xml:space="preserve"> района</w:t>
      </w:r>
      <w:r w:rsidR="0071066C">
        <w:t xml:space="preserve"> Брянской области</w:t>
      </w:r>
      <w:r w:rsidRPr="00324297">
        <w:t xml:space="preserve"> (приложение</w:t>
      </w:r>
      <w:r w:rsidR="00F33EE2">
        <w:t xml:space="preserve"> </w:t>
      </w:r>
      <w:r w:rsidR="000D10A5">
        <w:t>1</w:t>
      </w:r>
      <w:r w:rsidRPr="00324297">
        <w:t xml:space="preserve">). </w:t>
      </w:r>
    </w:p>
    <w:p w:rsidR="00B8020B" w:rsidRPr="004148CF" w:rsidRDefault="00824B42" w:rsidP="00A74D3B">
      <w:pPr>
        <w:pStyle w:val="ConsNormal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8020B" w:rsidRPr="004148CF">
        <w:rPr>
          <w:sz w:val="24"/>
          <w:szCs w:val="24"/>
        </w:rPr>
        <w:t xml:space="preserve">. Провести </w:t>
      </w:r>
      <w:r w:rsidR="003C5E02">
        <w:rPr>
          <w:sz w:val="24"/>
          <w:szCs w:val="24"/>
        </w:rPr>
        <w:t>7</w:t>
      </w:r>
      <w:r w:rsidR="00DD054E">
        <w:rPr>
          <w:sz w:val="24"/>
          <w:szCs w:val="24"/>
        </w:rPr>
        <w:t xml:space="preserve"> марта 2024 года</w:t>
      </w:r>
      <w:r w:rsidR="00B8020B" w:rsidRPr="004148CF">
        <w:rPr>
          <w:sz w:val="24"/>
          <w:szCs w:val="24"/>
        </w:rPr>
        <w:t xml:space="preserve"> в 10-00 в актовом зале администрации</w:t>
      </w:r>
      <w:r w:rsidR="004E1432">
        <w:rPr>
          <w:sz w:val="24"/>
          <w:szCs w:val="24"/>
        </w:rPr>
        <w:t xml:space="preserve"> Жирятинского</w:t>
      </w:r>
      <w:r w:rsidR="00B8020B" w:rsidRPr="004148CF">
        <w:rPr>
          <w:sz w:val="24"/>
          <w:szCs w:val="24"/>
        </w:rPr>
        <w:t xml:space="preserve"> района публичные слушания по </w:t>
      </w:r>
      <w:r w:rsidR="0092189D">
        <w:rPr>
          <w:sz w:val="24"/>
          <w:szCs w:val="24"/>
        </w:rPr>
        <w:t xml:space="preserve">вопросу обсуждения проекта решения «О внесении </w:t>
      </w:r>
      <w:r w:rsidR="00B8020B" w:rsidRPr="004148CF">
        <w:rPr>
          <w:sz w:val="24"/>
          <w:szCs w:val="24"/>
        </w:rPr>
        <w:t>изменений в Устав Жирятинского</w:t>
      </w:r>
      <w:r w:rsidR="004148CF">
        <w:rPr>
          <w:sz w:val="24"/>
          <w:szCs w:val="24"/>
        </w:rPr>
        <w:t xml:space="preserve"> муниципального </w:t>
      </w:r>
      <w:r w:rsidR="004148CF" w:rsidRPr="004148CF">
        <w:rPr>
          <w:sz w:val="24"/>
          <w:szCs w:val="24"/>
        </w:rPr>
        <w:t>района</w:t>
      </w:r>
      <w:r w:rsidR="004148CF">
        <w:rPr>
          <w:sz w:val="24"/>
          <w:szCs w:val="24"/>
        </w:rPr>
        <w:t xml:space="preserve"> Брянской области</w:t>
      </w:r>
      <w:r w:rsidR="0092189D">
        <w:rPr>
          <w:sz w:val="24"/>
          <w:szCs w:val="24"/>
        </w:rPr>
        <w:t>»</w:t>
      </w:r>
      <w:r w:rsidR="00B8020B" w:rsidRPr="004148CF">
        <w:rPr>
          <w:sz w:val="24"/>
          <w:szCs w:val="24"/>
        </w:rPr>
        <w:t>.</w:t>
      </w:r>
    </w:p>
    <w:p w:rsidR="00B8020B" w:rsidRPr="004148CF" w:rsidRDefault="006A5FF6" w:rsidP="00A74D3B">
      <w:pPr>
        <w:pStyle w:val="ConsNormal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B8020B" w:rsidRPr="004148CF">
        <w:rPr>
          <w:sz w:val="24"/>
          <w:szCs w:val="24"/>
        </w:rPr>
        <w:t>. С целью подготовки и проведения публичных слушаний утвердить организационный комитет в следующем составе:</w:t>
      </w:r>
    </w:p>
    <w:p w:rsidR="00B8020B" w:rsidRPr="004148CF" w:rsidRDefault="00EE70E2" w:rsidP="00A74D3B">
      <w:pPr>
        <w:pStyle w:val="ConsNormal"/>
        <w:ind w:firstLine="567"/>
        <w:rPr>
          <w:sz w:val="24"/>
          <w:szCs w:val="24"/>
        </w:rPr>
      </w:pPr>
      <w:r w:rsidRPr="004148CF">
        <w:rPr>
          <w:sz w:val="24"/>
          <w:szCs w:val="24"/>
        </w:rPr>
        <w:t>Лагеева Светлана Валерьевна</w:t>
      </w:r>
      <w:r w:rsidR="00B8020B" w:rsidRPr="004148CF">
        <w:rPr>
          <w:sz w:val="24"/>
          <w:szCs w:val="24"/>
        </w:rPr>
        <w:t xml:space="preserve"> –</w:t>
      </w:r>
      <w:r w:rsidRPr="004148CF">
        <w:rPr>
          <w:sz w:val="24"/>
          <w:szCs w:val="24"/>
        </w:rPr>
        <w:t xml:space="preserve"> глава Жирятинского</w:t>
      </w:r>
      <w:r w:rsidR="00B8020B" w:rsidRPr="004148CF">
        <w:rPr>
          <w:sz w:val="24"/>
          <w:szCs w:val="24"/>
        </w:rPr>
        <w:t xml:space="preserve"> района</w:t>
      </w:r>
      <w:r w:rsidR="004E1432">
        <w:rPr>
          <w:sz w:val="24"/>
          <w:szCs w:val="24"/>
        </w:rPr>
        <w:t>, председатель оргкомитета</w:t>
      </w:r>
      <w:r w:rsidR="00B8020B" w:rsidRPr="004148CF">
        <w:rPr>
          <w:sz w:val="24"/>
          <w:szCs w:val="24"/>
        </w:rPr>
        <w:t>;</w:t>
      </w:r>
    </w:p>
    <w:p w:rsidR="00B8020B" w:rsidRPr="004148CF" w:rsidRDefault="008E3DD7" w:rsidP="00A74D3B">
      <w:pPr>
        <w:pStyle w:val="ConsNormal"/>
        <w:ind w:firstLine="567"/>
        <w:rPr>
          <w:sz w:val="24"/>
          <w:szCs w:val="24"/>
        </w:rPr>
      </w:pPr>
      <w:r w:rsidRPr="004148CF">
        <w:rPr>
          <w:sz w:val="24"/>
          <w:szCs w:val="24"/>
        </w:rPr>
        <w:t>Авдасенко Елена Анатольевна</w:t>
      </w:r>
      <w:r w:rsidR="00B8020B" w:rsidRPr="004148CF">
        <w:rPr>
          <w:sz w:val="24"/>
          <w:szCs w:val="24"/>
        </w:rPr>
        <w:t xml:space="preserve"> – депутат районного Совета, </w:t>
      </w:r>
      <w:r w:rsidR="00C66BAE">
        <w:rPr>
          <w:sz w:val="24"/>
          <w:szCs w:val="24"/>
        </w:rPr>
        <w:t>заместитель председателя оргкомитета</w:t>
      </w:r>
      <w:r w:rsidR="00B8020B" w:rsidRPr="004148CF">
        <w:rPr>
          <w:sz w:val="24"/>
          <w:szCs w:val="24"/>
        </w:rPr>
        <w:t>;</w:t>
      </w:r>
    </w:p>
    <w:p w:rsidR="00B8020B" w:rsidRPr="004148CF" w:rsidRDefault="00B8020B" w:rsidP="00A74D3B">
      <w:pPr>
        <w:pStyle w:val="ConsNormal"/>
        <w:ind w:firstLine="567"/>
        <w:rPr>
          <w:sz w:val="24"/>
          <w:szCs w:val="24"/>
        </w:rPr>
      </w:pPr>
      <w:r w:rsidRPr="004148CF">
        <w:rPr>
          <w:sz w:val="24"/>
          <w:szCs w:val="24"/>
        </w:rPr>
        <w:t xml:space="preserve">Кесаревская Наталья Николаевна – </w:t>
      </w:r>
      <w:r w:rsidR="00A77B6B" w:rsidRPr="004148CF">
        <w:rPr>
          <w:sz w:val="24"/>
          <w:szCs w:val="24"/>
        </w:rPr>
        <w:t>ведущий юрист</w:t>
      </w:r>
      <w:r w:rsidRPr="004148CF">
        <w:rPr>
          <w:sz w:val="24"/>
          <w:szCs w:val="24"/>
        </w:rPr>
        <w:t xml:space="preserve"> администрации </w:t>
      </w:r>
      <w:r w:rsidR="00A77B6B" w:rsidRPr="004148CF">
        <w:rPr>
          <w:sz w:val="24"/>
          <w:szCs w:val="24"/>
        </w:rPr>
        <w:t xml:space="preserve">Жирятинского </w:t>
      </w:r>
      <w:r w:rsidRPr="004148CF">
        <w:rPr>
          <w:sz w:val="24"/>
          <w:szCs w:val="24"/>
        </w:rPr>
        <w:t>района;</w:t>
      </w:r>
    </w:p>
    <w:p w:rsidR="00B8020B" w:rsidRPr="004148CF" w:rsidRDefault="00B8020B" w:rsidP="00A74D3B">
      <w:pPr>
        <w:pStyle w:val="ConsNormal"/>
        <w:ind w:firstLine="567"/>
        <w:rPr>
          <w:sz w:val="24"/>
          <w:szCs w:val="24"/>
        </w:rPr>
      </w:pPr>
      <w:r w:rsidRPr="004148CF">
        <w:rPr>
          <w:sz w:val="24"/>
          <w:szCs w:val="24"/>
        </w:rPr>
        <w:t>Татькова Наталья Владимировна, ведущий специалист Жирятинского районного Совета.</w:t>
      </w:r>
    </w:p>
    <w:p w:rsidR="006A5FF6" w:rsidRDefault="006A5FF6" w:rsidP="00A74D3B">
      <w:pPr>
        <w:ind w:firstLine="567"/>
        <w:jc w:val="both"/>
      </w:pPr>
      <w:r>
        <w:t>4</w:t>
      </w:r>
      <w:r w:rsidR="00B8020B" w:rsidRPr="004148CF">
        <w:t xml:space="preserve">.  </w:t>
      </w:r>
      <w:r w:rsidRPr="00B65A04">
        <w:t xml:space="preserve">Утвердить Порядок учета предложений и проведения публичных слушаний по вопросу обсуждения проекта решения </w:t>
      </w:r>
      <w:r w:rsidR="00B76DE1">
        <w:t xml:space="preserve">Жирятинского районного Совета </w:t>
      </w:r>
      <w:r w:rsidRPr="00B65A04">
        <w:t xml:space="preserve">«О внесении </w:t>
      </w:r>
      <w:r>
        <w:t xml:space="preserve">изменений </w:t>
      </w:r>
      <w:r w:rsidRPr="00B65A04">
        <w:t xml:space="preserve">в Устав </w:t>
      </w:r>
      <w:r w:rsidR="00B76DE1">
        <w:t>Жирятинского муниципального района</w:t>
      </w:r>
      <w:r>
        <w:t xml:space="preserve"> Брянской области</w:t>
      </w:r>
      <w:r w:rsidRPr="00B65A04">
        <w:t>», а также порядок участия граждан в его обсуждении (приложение</w:t>
      </w:r>
      <w:r w:rsidR="00F33EE2">
        <w:t xml:space="preserve"> </w:t>
      </w:r>
      <w:r w:rsidRPr="00B65A04">
        <w:t>2).</w:t>
      </w:r>
    </w:p>
    <w:p w:rsidR="00B8020B" w:rsidRPr="006A5FF6" w:rsidRDefault="00A74D3B" w:rsidP="00A74D3B">
      <w:pPr>
        <w:ind w:firstLine="567"/>
        <w:jc w:val="both"/>
      </w:pPr>
      <w:r>
        <w:t>5</w:t>
      </w:r>
      <w:r w:rsidR="00B8020B" w:rsidRPr="004148CF">
        <w:t>. Настоящее решение вступает в силу после официального обнародования</w:t>
      </w:r>
      <w:r w:rsidR="00B8020B" w:rsidRPr="004148CF">
        <w:rPr>
          <w:i/>
        </w:rPr>
        <w:t>.</w:t>
      </w:r>
    </w:p>
    <w:p w:rsidR="00B8020B" w:rsidRPr="00ED2EDC" w:rsidRDefault="00B8020B" w:rsidP="00B8020B">
      <w:pPr>
        <w:ind w:firstLine="709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Глава </w:t>
      </w:r>
      <w:r w:rsidR="009E2150" w:rsidRPr="00ED2EDC">
        <w:t xml:space="preserve">Жирятинского </w:t>
      </w:r>
      <w:r w:rsidRPr="00ED2EDC">
        <w:t xml:space="preserve">района                                                                            </w:t>
      </w:r>
      <w:r w:rsidR="009E2150" w:rsidRPr="00ED2EDC">
        <w:t>С.В.Лагеева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B8020B" w:rsidRPr="00ED2EDC" w:rsidRDefault="00B8020B" w:rsidP="00B8020B">
      <w:pPr>
        <w:pStyle w:val="3"/>
        <w:ind w:left="5400"/>
        <w:jc w:val="left"/>
      </w:pPr>
      <w:r w:rsidRPr="00ED2EDC">
        <w:lastRenderedPageBreak/>
        <w:t xml:space="preserve">Приложение </w:t>
      </w:r>
      <w:r w:rsidR="00F33EE2">
        <w:t>1</w:t>
      </w: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к решению Жирятинского районного Совета народных депутатов </w:t>
      </w:r>
    </w:p>
    <w:p w:rsidR="00B8020B" w:rsidRPr="00ED2EDC" w:rsidRDefault="00B8020B" w:rsidP="00B8020B">
      <w:pPr>
        <w:pStyle w:val="3"/>
        <w:ind w:left="5400"/>
        <w:jc w:val="left"/>
      </w:pPr>
      <w:r w:rsidRPr="00ED2EDC">
        <w:t xml:space="preserve">№ </w:t>
      </w:r>
      <w:r w:rsidR="00A76BDF">
        <w:t xml:space="preserve">6-346 </w:t>
      </w:r>
      <w:r w:rsidRPr="00ED2EDC">
        <w:t>от</w:t>
      </w:r>
      <w:r w:rsidR="009E2150" w:rsidRPr="00ED2EDC">
        <w:t xml:space="preserve"> </w:t>
      </w:r>
      <w:r w:rsidR="00225A18">
        <w:t>06</w:t>
      </w:r>
      <w:r w:rsidR="00DE1266">
        <w:t>.02.2024</w:t>
      </w:r>
    </w:p>
    <w:p w:rsidR="00B8020B" w:rsidRPr="00ED2EDC" w:rsidRDefault="00B8020B" w:rsidP="00B8020B">
      <w:pPr>
        <w:pStyle w:val="3"/>
        <w:ind w:left="5400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</w:pPr>
      <w:r w:rsidRPr="00ED2EDC">
        <w:t>ПРОЕКТ</w:t>
      </w:r>
    </w:p>
    <w:p w:rsidR="00B8020B" w:rsidRPr="00ED2EDC" w:rsidRDefault="00B8020B" w:rsidP="00ED2EDC">
      <w:pPr>
        <w:pStyle w:val="3"/>
      </w:pPr>
      <w:r w:rsidRPr="00ED2EDC">
        <w:t>изменений в Устав Жирятинского района</w:t>
      </w:r>
      <w:r w:rsidRPr="00ED2EDC">
        <w:rPr>
          <w:b/>
        </w:rPr>
        <w:t xml:space="preserve">        </w:t>
      </w:r>
      <w:r w:rsidRPr="00ED2EDC">
        <w:t xml:space="preserve">         </w:t>
      </w:r>
    </w:p>
    <w:p w:rsidR="00D854D0" w:rsidRPr="00D854D0" w:rsidRDefault="00B11564" w:rsidP="00B11564">
      <w:pPr>
        <w:pStyle w:val="a7"/>
        <w:spacing w:after="0" w:afterAutospacing="0" w:line="180" w:lineRule="atLeast"/>
        <w:ind w:firstLine="540"/>
        <w:jc w:val="both"/>
        <w:rPr>
          <w:bCs/>
        </w:rPr>
      </w:pPr>
      <w:r>
        <w:rPr>
          <w:bCs/>
        </w:rPr>
        <w:t>1</w:t>
      </w:r>
      <w:r w:rsidR="00D854D0" w:rsidRPr="00D854D0">
        <w:rPr>
          <w:bCs/>
        </w:rPr>
        <w:t>. Пункт 29 части 1 статьи 6 Устава изложить в следующей редакции:</w:t>
      </w:r>
    </w:p>
    <w:p w:rsidR="00DD22D1" w:rsidRDefault="00D854D0" w:rsidP="00D854D0">
      <w:pPr>
        <w:pStyle w:val="a7"/>
        <w:spacing w:before="0" w:beforeAutospacing="0" w:after="0" w:afterAutospacing="0" w:line="180" w:lineRule="atLeast"/>
        <w:ind w:firstLine="540"/>
        <w:jc w:val="both"/>
        <w:rPr>
          <w:bCs/>
        </w:rPr>
      </w:pPr>
      <w:r w:rsidRPr="00D854D0">
        <w:rPr>
          <w:bCs/>
        </w:rPr>
        <w:t xml:space="preserve">«29) организация и осуществление мероприятий </w:t>
      </w:r>
      <w:proofErr w:type="spellStart"/>
      <w:r w:rsidRPr="00D854D0">
        <w:rPr>
          <w:bCs/>
        </w:rPr>
        <w:t>межпоселенческого</w:t>
      </w:r>
      <w:proofErr w:type="spellEnd"/>
      <w:r w:rsidRPr="00D854D0">
        <w:rPr>
          <w:bCs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  <w:r w:rsidR="00DD22D1" w:rsidRPr="00DD22D1">
        <w:rPr>
          <w:bCs/>
        </w:rPr>
        <w:t xml:space="preserve"> </w:t>
      </w:r>
    </w:p>
    <w:p w:rsidR="00DD22D1" w:rsidRPr="00DD22D1" w:rsidRDefault="00B11564" w:rsidP="00FF6EB4">
      <w:pPr>
        <w:pStyle w:val="a7"/>
        <w:spacing w:after="0" w:afterAutospacing="0" w:line="180" w:lineRule="atLeast"/>
        <w:ind w:firstLine="540"/>
        <w:jc w:val="both"/>
        <w:rPr>
          <w:bCs/>
        </w:rPr>
      </w:pPr>
      <w:r>
        <w:rPr>
          <w:bCs/>
        </w:rPr>
        <w:t>2</w:t>
      </w:r>
      <w:r w:rsidR="00DD22D1" w:rsidRPr="00DD22D1">
        <w:rPr>
          <w:bCs/>
        </w:rPr>
        <w:t>. Пункт 30 части 1 статьи 6 Устава изложить в следующей редакции:</w:t>
      </w:r>
    </w:p>
    <w:p w:rsidR="00DD22D1" w:rsidRDefault="00DD22D1" w:rsidP="00DD22D1">
      <w:pPr>
        <w:pStyle w:val="a7"/>
        <w:spacing w:before="0" w:beforeAutospacing="0" w:after="0" w:afterAutospacing="0" w:line="180" w:lineRule="atLeast"/>
        <w:ind w:firstLine="540"/>
        <w:jc w:val="both"/>
        <w:rPr>
          <w:bCs/>
        </w:rPr>
      </w:pPr>
      <w:r w:rsidRPr="00DD22D1">
        <w:rPr>
          <w:bCs/>
        </w:rPr>
        <w:t>«30)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целей».</w:t>
      </w:r>
    </w:p>
    <w:p w:rsidR="00DD22D1" w:rsidRDefault="00DD22D1" w:rsidP="00D854D0">
      <w:pPr>
        <w:pStyle w:val="a7"/>
        <w:spacing w:before="0" w:beforeAutospacing="0" w:after="0" w:afterAutospacing="0" w:line="180" w:lineRule="atLeast"/>
        <w:ind w:firstLine="540"/>
        <w:jc w:val="both"/>
        <w:rPr>
          <w:bCs/>
        </w:rPr>
      </w:pPr>
    </w:p>
    <w:p w:rsidR="00E30604" w:rsidRDefault="00B11564" w:rsidP="00D854D0">
      <w:pPr>
        <w:pStyle w:val="a7"/>
        <w:spacing w:before="0" w:beforeAutospacing="0" w:after="0" w:afterAutospacing="0" w:line="180" w:lineRule="atLeast"/>
        <w:ind w:firstLine="540"/>
        <w:jc w:val="both"/>
      </w:pPr>
      <w:r>
        <w:rPr>
          <w:bCs/>
        </w:rPr>
        <w:t>3</w:t>
      </w:r>
      <w:r w:rsidR="00DD22D1">
        <w:rPr>
          <w:bCs/>
        </w:rPr>
        <w:t>.</w:t>
      </w:r>
      <w:r w:rsidR="00DD22D1">
        <w:t xml:space="preserve"> </w:t>
      </w:r>
      <w:r w:rsidR="00E30604">
        <w:t>Дополнить часть 1 статьи 6 Устава пунктом 37 следующего содержания:</w:t>
      </w:r>
    </w:p>
    <w:p w:rsidR="00E30604" w:rsidRDefault="00DD22D1" w:rsidP="00E30604">
      <w:pPr>
        <w:pStyle w:val="a7"/>
        <w:spacing w:before="0" w:beforeAutospacing="0" w:after="0" w:afterAutospacing="0" w:line="180" w:lineRule="atLeast"/>
        <w:ind w:firstLine="540"/>
        <w:jc w:val="both"/>
      </w:pPr>
      <w:r>
        <w:t xml:space="preserve"> </w:t>
      </w:r>
      <w:r w:rsidR="00E30604">
        <w:t>«37)</w:t>
      </w:r>
      <w:r w:rsidR="00E30604" w:rsidRPr="00E30604"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</w:t>
      </w:r>
      <w:r w:rsidR="00E30604">
        <w:t>твенности муниципального района».</w:t>
      </w:r>
    </w:p>
    <w:p w:rsidR="00DD22D1" w:rsidRDefault="00DD22D1" w:rsidP="00E30604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695BC1" w:rsidRDefault="00B11564" w:rsidP="00695BC1">
      <w:pPr>
        <w:pStyle w:val="a7"/>
        <w:spacing w:before="0" w:beforeAutospacing="0" w:after="0" w:afterAutospacing="0" w:line="180" w:lineRule="atLeast"/>
        <w:ind w:firstLine="540"/>
        <w:jc w:val="both"/>
      </w:pPr>
      <w:r>
        <w:t>4</w:t>
      </w:r>
      <w:r w:rsidR="00DD22D1">
        <w:t>. Пункт 7 части 1 статьи 8 Устава изложить в следующей редакции:</w:t>
      </w:r>
    </w:p>
    <w:p w:rsidR="00DD22D1" w:rsidRDefault="00DD22D1" w:rsidP="00695BC1">
      <w:pPr>
        <w:pStyle w:val="a7"/>
        <w:spacing w:before="0" w:beforeAutospacing="0" w:line="180" w:lineRule="atLeast"/>
        <w:ind w:firstLine="540"/>
        <w:jc w:val="both"/>
      </w:pPr>
      <w: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A94300" w:rsidRDefault="00A94300" w:rsidP="00A943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Пункт 9 части 1 статьи 8 Устава изложить в следующей редакции:</w:t>
      </w:r>
    </w:p>
    <w:p w:rsidR="00A94300" w:rsidRDefault="00A94300" w:rsidP="00A94300">
      <w:pPr>
        <w:pStyle w:val="a7"/>
        <w:spacing w:before="0" w:beforeAutospacing="0" w:after="0" w:afterAutospacing="0" w:line="180" w:lineRule="atLeast"/>
        <w:ind w:firstLine="540"/>
        <w:jc w:val="both"/>
      </w:pPr>
      <w:r>
        <w:rPr>
          <w:bCs/>
        </w:rPr>
        <w:t xml:space="preserve">«9) </w:t>
      </w:r>
      <w:r>
        <w:t>осуществление международных и внешнеэкономических связей в соответствии с Федеральным законом № 131-ФЗ от 6.10.2003 «Об организации местного самоуправления в Российской Федерации».</w:t>
      </w:r>
    </w:p>
    <w:p w:rsidR="00695BC1" w:rsidRDefault="00695BC1" w:rsidP="00DD22D1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695BC1" w:rsidRDefault="00A94300" w:rsidP="00FF6EB4">
      <w:pPr>
        <w:pStyle w:val="a7"/>
        <w:spacing w:before="0" w:beforeAutospacing="0" w:after="0" w:afterAutospacing="0" w:line="180" w:lineRule="atLeast"/>
        <w:ind w:firstLine="540"/>
        <w:jc w:val="both"/>
      </w:pPr>
      <w:r>
        <w:t>6</w:t>
      </w:r>
      <w:r w:rsidR="00695BC1">
        <w:t>. Пункт 9 части 1 статьи 8 Устава изложить в следующей редакции:</w:t>
      </w:r>
    </w:p>
    <w:p w:rsidR="003E780B" w:rsidRDefault="00695BC1" w:rsidP="00B11564">
      <w:pPr>
        <w:pStyle w:val="a7"/>
        <w:spacing w:before="0" w:beforeAutospacing="0" w:line="180" w:lineRule="atLeast"/>
        <w:ind w:firstLine="540"/>
        <w:jc w:val="both"/>
        <w:rPr>
          <w:bCs/>
        </w:rPr>
      </w:pPr>
      <w:r>
        <w:t>«9) осуществление международных и внешнеэкономических связей в соответствии с Федеральным законом № 131-ФЗ от 6.10.2003 «Об организации местного самоуправления в Российской Федерации».</w:t>
      </w:r>
    </w:p>
    <w:p w:rsidR="00F74616" w:rsidRDefault="00A9430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3E780B">
        <w:rPr>
          <w:bCs/>
        </w:rPr>
        <w:t xml:space="preserve">. </w:t>
      </w:r>
      <w:r w:rsidR="00636036">
        <w:rPr>
          <w:bCs/>
        </w:rPr>
        <w:t>Часть 5.2 статьи 23 Устава исключить.</w:t>
      </w:r>
    </w:p>
    <w:p w:rsidR="00F74616" w:rsidRDefault="00F74616" w:rsidP="00F7461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36036" w:rsidRDefault="00A9430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="00F74616">
        <w:rPr>
          <w:bCs/>
        </w:rPr>
        <w:t xml:space="preserve">. </w:t>
      </w:r>
      <w:r w:rsidR="00636036">
        <w:rPr>
          <w:bCs/>
        </w:rPr>
        <w:t>Статью 23 Устава дополнить частью 10.2 следующего содержания:</w:t>
      </w:r>
    </w:p>
    <w:p w:rsidR="00636036" w:rsidRDefault="00636036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«10.2 </w:t>
      </w:r>
      <w:r w:rsidRPr="00F74616">
        <w:rPr>
          <w:bCs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</w:t>
      </w:r>
      <w:r>
        <w:rPr>
          <w:bCs/>
        </w:rPr>
        <w:t xml:space="preserve"> в течение шести месяцев подряд».</w:t>
      </w:r>
    </w:p>
    <w:p w:rsidR="00860301" w:rsidRDefault="00A9430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9</w:t>
      </w:r>
      <w:r w:rsidR="00860301">
        <w:rPr>
          <w:bCs/>
        </w:rPr>
        <w:t>. Статью 23 Устава дополнить частью 5.4 следующего содержания:</w:t>
      </w:r>
    </w:p>
    <w:p w:rsidR="00860301" w:rsidRDefault="00860301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«5.4 </w:t>
      </w:r>
      <w:r w:rsidRPr="00860301">
        <w:rPr>
          <w:bCs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</w:t>
      </w:r>
      <w:r>
        <w:rPr>
          <w:bCs/>
        </w:rPr>
        <w:t xml:space="preserve"> 25 декабря 2008 года N 273-ФЗ «</w:t>
      </w:r>
      <w:r w:rsidR="00061A71">
        <w:rPr>
          <w:bCs/>
        </w:rPr>
        <w:t>О противодействии коррупции»</w:t>
      </w:r>
      <w:r w:rsidRPr="00860301">
        <w:rPr>
          <w:bCs/>
        </w:rPr>
        <w:t>.</w:t>
      </w:r>
    </w:p>
    <w:p w:rsidR="00636036" w:rsidRDefault="00636036" w:rsidP="0063603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36036" w:rsidRDefault="00A94300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="00636036">
        <w:rPr>
          <w:bCs/>
        </w:rPr>
        <w:t xml:space="preserve">. </w:t>
      </w:r>
      <w:r w:rsidR="002B1DEE">
        <w:rPr>
          <w:bCs/>
        </w:rPr>
        <w:t xml:space="preserve">Статью 24 </w:t>
      </w:r>
      <w:r w:rsidR="000D6B6D">
        <w:rPr>
          <w:bCs/>
        </w:rPr>
        <w:t xml:space="preserve">Устава </w:t>
      </w:r>
      <w:r w:rsidR="002B1DEE">
        <w:rPr>
          <w:bCs/>
        </w:rPr>
        <w:t xml:space="preserve">дополнить частью 5.3 следующего содержания: </w:t>
      </w:r>
    </w:p>
    <w:p w:rsidR="002B1DEE" w:rsidRDefault="002B1DEE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«5.3 </w:t>
      </w:r>
      <w:r w:rsidRPr="002B1DEE">
        <w:rPr>
          <w:bCs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</w:t>
      </w:r>
      <w:r>
        <w:rPr>
          <w:bCs/>
        </w:rPr>
        <w:t xml:space="preserve"> 25 декабря 2008 года N 273-ФЗ «</w:t>
      </w:r>
      <w:r w:rsidRPr="002B1DEE">
        <w:rPr>
          <w:bCs/>
        </w:rPr>
        <w:t>О противодействии к</w:t>
      </w:r>
      <w:r>
        <w:rPr>
          <w:bCs/>
        </w:rPr>
        <w:t>оррупции»</w:t>
      </w:r>
      <w:r w:rsidRPr="002B1DEE">
        <w:rPr>
          <w:bCs/>
        </w:rPr>
        <w:t>.</w:t>
      </w:r>
    </w:p>
    <w:p w:rsidR="002B1DEE" w:rsidRDefault="002B1DEE" w:rsidP="0063603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B1DEE" w:rsidRDefault="00B11564" w:rsidP="0063603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A94300">
        <w:rPr>
          <w:bCs/>
        </w:rPr>
        <w:t>1</w:t>
      </w:r>
      <w:r w:rsidR="002B1DEE">
        <w:rPr>
          <w:bCs/>
        </w:rPr>
        <w:t xml:space="preserve">. </w:t>
      </w:r>
      <w:r w:rsidR="003D624F">
        <w:rPr>
          <w:bCs/>
        </w:rPr>
        <w:t>Статью 26</w:t>
      </w:r>
      <w:r w:rsidR="000D6B6D">
        <w:rPr>
          <w:bCs/>
        </w:rPr>
        <w:t xml:space="preserve"> Устава</w:t>
      </w:r>
      <w:r w:rsidR="003D624F">
        <w:rPr>
          <w:bCs/>
        </w:rPr>
        <w:t xml:space="preserve"> дополнить частью 4.2 следующего содержания:</w:t>
      </w:r>
    </w:p>
    <w:p w:rsidR="003D624F" w:rsidRDefault="003D624F" w:rsidP="003D62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«4.2 </w:t>
      </w:r>
      <w:r w:rsidRPr="003D624F">
        <w:rPr>
          <w:bCs/>
        </w:rPr>
        <w:t>Глава местной администрации освобождается от ответственности за</w:t>
      </w:r>
      <w:r w:rsidR="002B7401">
        <w:rPr>
          <w:bCs/>
        </w:rPr>
        <w:t xml:space="preserve"> </w:t>
      </w:r>
      <w:r w:rsidRPr="003D624F">
        <w:rPr>
          <w:bCs/>
        </w:rPr>
        <w:t xml:space="preserve"> несоблюдение  ограничений  и запретов, требований о предотвращении или об урегулировании   конфликта   интересов   и   неисполнение   обязанностей, установленных   настоящим  Федеральным  законом  и  другими  федеральными законами  в  целях противодействия коррупции, в случае, если несоблюдение таких  ограничений,  запретов  и  требований,  а также неисполнение таких обязанностей  признается  следствием не зависящих от него обстоятельств в порядке,  предусмотренном  частями 3 - 6 статьи 13 Федерального закона от</w:t>
      </w:r>
      <w:r>
        <w:rPr>
          <w:bCs/>
        </w:rPr>
        <w:t xml:space="preserve"> 25 декабря 2008 года N 273-ФЗ «О противодействии коррупции»</w:t>
      </w:r>
      <w:r w:rsidRPr="003D624F">
        <w:rPr>
          <w:bCs/>
        </w:rPr>
        <w:t>.</w:t>
      </w:r>
    </w:p>
    <w:p w:rsidR="003D624F" w:rsidRDefault="003D624F" w:rsidP="003D62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07E71" w:rsidRDefault="00B11564" w:rsidP="00307E7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</w:t>
      </w:r>
      <w:r w:rsidR="00A94300">
        <w:rPr>
          <w:bCs/>
        </w:rPr>
        <w:t>2</w:t>
      </w:r>
      <w:r w:rsidR="003D624F">
        <w:rPr>
          <w:bCs/>
        </w:rPr>
        <w:t>.</w:t>
      </w:r>
      <w:r w:rsidR="000D6B6D">
        <w:rPr>
          <w:bCs/>
        </w:rPr>
        <w:t xml:space="preserve"> </w:t>
      </w:r>
      <w:r w:rsidR="00307E71">
        <w:rPr>
          <w:bCs/>
        </w:rPr>
        <w:t xml:space="preserve">В </w:t>
      </w:r>
      <w:r w:rsidR="000D6B6D">
        <w:rPr>
          <w:bCs/>
        </w:rPr>
        <w:t>част</w:t>
      </w:r>
      <w:r w:rsidR="00307E71">
        <w:rPr>
          <w:bCs/>
        </w:rPr>
        <w:t>и</w:t>
      </w:r>
      <w:r w:rsidR="00CA62AF">
        <w:rPr>
          <w:bCs/>
        </w:rPr>
        <w:t xml:space="preserve"> </w:t>
      </w:r>
      <w:r w:rsidR="00637897">
        <w:rPr>
          <w:bCs/>
        </w:rPr>
        <w:t>7</w:t>
      </w:r>
      <w:r w:rsidR="00CA62AF">
        <w:rPr>
          <w:bCs/>
        </w:rPr>
        <w:t xml:space="preserve"> статьи </w:t>
      </w:r>
      <w:r w:rsidR="000D6B6D">
        <w:rPr>
          <w:bCs/>
        </w:rPr>
        <w:t xml:space="preserve">29 Устава </w:t>
      </w:r>
      <w:r w:rsidR="00307E71">
        <w:rPr>
          <w:bCs/>
        </w:rPr>
        <w:t>слова  «</w:t>
      </w:r>
      <w:r w:rsidR="00307E71" w:rsidRPr="00B05F3D">
        <w:t>Обнародование муниципальных правовых актов осуществляется посредством издания Советом народных депутатов, тиражом 8 экземпляров, периодических информационных бюллетеней (сборников) путем их размещения в общедоступных местах на территории района</w:t>
      </w:r>
      <w:r w:rsidR="00307E71">
        <w:t>» заменить словами «</w:t>
      </w:r>
      <w:r w:rsidR="00307E71" w:rsidRPr="00B05F3D">
        <w:t>Обнародование муниципальных правовых актов осуществляется посредством издания Советом народных депутатов, тиражом 8 экземпляров, периодических информационных бюллетеней (сборников) путем их размещения в общедоступных местах на территории района</w:t>
      </w:r>
      <w:r w:rsidR="00307E71">
        <w:t xml:space="preserve"> или на официальном сайте муниципального образования в информаци</w:t>
      </w:r>
      <w:r w:rsidR="007E181F">
        <w:t>онно-телекоммуникационной сети «Интернет»</w:t>
      </w:r>
      <w:r w:rsidR="00307E71">
        <w:t>.</w:t>
      </w:r>
    </w:p>
    <w:p w:rsidR="000D6B6D" w:rsidRDefault="000D6B6D" w:rsidP="000D6B6D">
      <w:pPr>
        <w:autoSpaceDE w:val="0"/>
        <w:autoSpaceDN w:val="0"/>
        <w:adjustRightInd w:val="0"/>
        <w:ind w:firstLine="540"/>
        <w:jc w:val="both"/>
      </w:pPr>
    </w:p>
    <w:p w:rsidR="004057C0" w:rsidRDefault="004057C0" w:rsidP="004057C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13.</w:t>
      </w:r>
      <w:r>
        <w:rPr>
          <w:bCs/>
        </w:rPr>
        <w:t xml:space="preserve"> Статью 30 Устава дополнить частью 5 следующего содержания:</w:t>
      </w:r>
    </w:p>
    <w:p w:rsidR="004057C0" w:rsidRPr="00F65C77" w:rsidRDefault="004057C0" w:rsidP="004057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C77">
        <w:rPr>
          <w:rFonts w:ascii="Times New Roman" w:hAnsi="Times New Roman" w:cs="Times New Roman"/>
          <w:sz w:val="24"/>
          <w:szCs w:val="24"/>
        </w:rPr>
        <w:t>«5. Официальным опубликованием муниципального правового акта считается первая публикация его полного текста в газете «Жирятинский край».</w:t>
      </w:r>
    </w:p>
    <w:p w:rsidR="00F74616" w:rsidRPr="00F74616" w:rsidRDefault="00F74616" w:rsidP="00F7461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3427" w:rsidRDefault="00253427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3EE2" w:rsidRDefault="00F33EE2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3EE2" w:rsidRDefault="00F33EE2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D0DC1" w:rsidRPr="00ED2EDC" w:rsidRDefault="00CD0DC1" w:rsidP="00CD0DC1">
      <w:pPr>
        <w:ind w:firstLine="567"/>
        <w:jc w:val="both"/>
        <w:rPr>
          <w:lang w:eastAsia="en-US"/>
        </w:rPr>
      </w:pPr>
    </w:p>
    <w:p w:rsidR="00041793" w:rsidRPr="00847DFB" w:rsidRDefault="00041793" w:rsidP="00B60186">
      <w:pPr>
        <w:shd w:val="clear" w:color="auto" w:fill="FFFFFF"/>
        <w:ind w:left="5529" w:hanging="1"/>
        <w:jc w:val="both"/>
        <w:rPr>
          <w:spacing w:val="-3"/>
        </w:rPr>
      </w:pPr>
      <w:r w:rsidRPr="00847DFB">
        <w:rPr>
          <w:spacing w:val="-3"/>
        </w:rPr>
        <w:lastRenderedPageBreak/>
        <w:t xml:space="preserve">Приложение 2 </w:t>
      </w:r>
    </w:p>
    <w:p w:rsidR="00041793" w:rsidRPr="00847DFB" w:rsidRDefault="00041793" w:rsidP="00B60186">
      <w:pPr>
        <w:shd w:val="clear" w:color="auto" w:fill="FFFFFF"/>
        <w:ind w:left="5529" w:hanging="1"/>
        <w:jc w:val="both"/>
        <w:rPr>
          <w:spacing w:val="-3"/>
        </w:rPr>
      </w:pPr>
      <w:r w:rsidRPr="00847DFB">
        <w:rPr>
          <w:spacing w:val="-3"/>
        </w:rPr>
        <w:t xml:space="preserve">к решению </w:t>
      </w:r>
      <w:r>
        <w:rPr>
          <w:spacing w:val="-3"/>
        </w:rPr>
        <w:t xml:space="preserve">Жирятинского районного </w:t>
      </w:r>
      <w:r w:rsidRPr="00847DFB">
        <w:rPr>
          <w:spacing w:val="-3"/>
        </w:rPr>
        <w:t>Совета народных депутатов</w:t>
      </w:r>
    </w:p>
    <w:p w:rsidR="00041793" w:rsidRPr="00847DFB" w:rsidRDefault="00041793" w:rsidP="00B60186">
      <w:pPr>
        <w:ind w:left="5529" w:hanging="1"/>
        <w:jc w:val="both"/>
        <w:rPr>
          <w:spacing w:val="-3"/>
        </w:rPr>
      </w:pPr>
      <w:r>
        <w:rPr>
          <w:spacing w:val="-3"/>
        </w:rPr>
        <w:t xml:space="preserve">от </w:t>
      </w:r>
      <w:r w:rsidR="00982F17">
        <w:rPr>
          <w:spacing w:val="-3"/>
        </w:rPr>
        <w:t>06</w:t>
      </w:r>
      <w:r w:rsidR="00B60186">
        <w:rPr>
          <w:spacing w:val="-3"/>
        </w:rPr>
        <w:t>.02.2024 №</w:t>
      </w:r>
      <w:r w:rsidR="00C005F9">
        <w:rPr>
          <w:spacing w:val="-3"/>
        </w:rPr>
        <w:t xml:space="preserve"> 6-346</w:t>
      </w:r>
    </w:p>
    <w:p w:rsidR="00041793" w:rsidRPr="00555A03" w:rsidRDefault="00041793" w:rsidP="00041793">
      <w:pPr>
        <w:shd w:val="clear" w:color="auto" w:fill="FFFFFF"/>
        <w:ind w:left="193"/>
        <w:jc w:val="right"/>
        <w:rPr>
          <w:spacing w:val="-3"/>
        </w:rPr>
      </w:pPr>
      <w:r w:rsidRPr="00555A03">
        <w:rPr>
          <w:spacing w:val="-3"/>
        </w:rPr>
        <w:t xml:space="preserve">                                                                             </w:t>
      </w:r>
    </w:p>
    <w:p w:rsidR="00041793" w:rsidRPr="00555A03" w:rsidRDefault="00041793" w:rsidP="00041793">
      <w:pPr>
        <w:shd w:val="clear" w:color="auto" w:fill="FFFFFF"/>
        <w:ind w:left="192"/>
        <w:jc w:val="center"/>
      </w:pPr>
      <w:r w:rsidRPr="00555A03">
        <w:rPr>
          <w:b/>
          <w:spacing w:val="-3"/>
        </w:rPr>
        <w:t xml:space="preserve"> ПОРЯДОК</w:t>
      </w:r>
    </w:p>
    <w:p w:rsidR="00041793" w:rsidRPr="00555A03" w:rsidRDefault="00041793" w:rsidP="00041793">
      <w:pPr>
        <w:shd w:val="clear" w:color="auto" w:fill="FFFFFF"/>
        <w:ind w:left="187"/>
        <w:jc w:val="center"/>
      </w:pPr>
      <w:r w:rsidRPr="00555A03">
        <w:rPr>
          <w:b/>
        </w:rPr>
        <w:t xml:space="preserve">учета предложений и проведения публичных слушаний по вопросу обсуждения проекта решения </w:t>
      </w:r>
      <w:r w:rsidR="00B60186">
        <w:rPr>
          <w:b/>
        </w:rPr>
        <w:t>Жирятинского районного Совета</w:t>
      </w:r>
      <w:r w:rsidRPr="00555A03">
        <w:rPr>
          <w:b/>
        </w:rPr>
        <w:t xml:space="preserve"> «О вн</w:t>
      </w:r>
      <w:r w:rsidR="006803E3">
        <w:rPr>
          <w:b/>
        </w:rPr>
        <w:t>есении изменений</w:t>
      </w:r>
      <w:r w:rsidRPr="00555A03">
        <w:rPr>
          <w:b/>
        </w:rPr>
        <w:t xml:space="preserve"> в Устав </w:t>
      </w:r>
      <w:r w:rsidR="00B60186">
        <w:rPr>
          <w:b/>
        </w:rPr>
        <w:t>Жирятинского муниципального района Брянской области</w:t>
      </w:r>
      <w:r w:rsidRPr="00555A03">
        <w:rPr>
          <w:b/>
        </w:rPr>
        <w:t>», а</w:t>
      </w:r>
      <w:r w:rsidR="006803E3">
        <w:rPr>
          <w:b/>
        </w:rPr>
        <w:t xml:space="preserve"> также Порядок участия граждан </w:t>
      </w:r>
      <w:r w:rsidRPr="00555A03">
        <w:rPr>
          <w:b/>
        </w:rPr>
        <w:t xml:space="preserve">в его обсуждении  </w:t>
      </w:r>
    </w:p>
    <w:p w:rsidR="00041793" w:rsidRPr="00555A03" w:rsidRDefault="00041793" w:rsidP="00041793">
      <w:pPr>
        <w:shd w:val="clear" w:color="auto" w:fill="FFFFFF"/>
        <w:ind w:left="6"/>
        <w:jc w:val="both"/>
      </w:pPr>
    </w:p>
    <w:p w:rsidR="00041793" w:rsidRPr="00555A03" w:rsidRDefault="00041793" w:rsidP="00041793">
      <w:pPr>
        <w:shd w:val="clear" w:color="auto" w:fill="FFFFFF"/>
        <w:ind w:firstLine="709"/>
        <w:jc w:val="both"/>
      </w:pPr>
      <w:r w:rsidRPr="00555A03">
        <w:t xml:space="preserve">Публичные слушания в </w:t>
      </w:r>
      <w:r w:rsidR="00B56D78">
        <w:t>Жирятинском районе</w:t>
      </w:r>
      <w:r w:rsidRPr="00555A03">
        <w:t xml:space="preserve"> по вопросу</w:t>
      </w:r>
      <w:r w:rsidRPr="00555A03">
        <w:rPr>
          <w:b/>
        </w:rPr>
        <w:t xml:space="preserve"> </w:t>
      </w:r>
      <w:r w:rsidRPr="00555A03">
        <w:t xml:space="preserve">обсуждения проекта решения </w:t>
      </w:r>
      <w:r w:rsidR="00B56D78">
        <w:t xml:space="preserve">Жирятинского районного </w:t>
      </w:r>
      <w:r w:rsidRPr="00555A03">
        <w:t xml:space="preserve">Совета </w:t>
      </w:r>
      <w:r w:rsidR="006803E3">
        <w:t xml:space="preserve">«О внесении </w:t>
      </w:r>
      <w:r w:rsidRPr="00555A03">
        <w:t xml:space="preserve">изменений в Устав </w:t>
      </w:r>
      <w:r w:rsidR="00B56D78">
        <w:t>Жирятинского муниципального района</w:t>
      </w:r>
      <w:r w:rsidRPr="00555A03">
        <w:t xml:space="preserve"> Брянской области»</w:t>
      </w:r>
      <w:r w:rsidRPr="00555A03">
        <w:rPr>
          <w:b/>
        </w:rPr>
        <w:t xml:space="preserve"> </w:t>
      </w:r>
      <w:r w:rsidR="006803E3">
        <w:t xml:space="preserve">назначены решением </w:t>
      </w:r>
      <w:r w:rsidR="00B666AD">
        <w:t xml:space="preserve">Жирятинского районного </w:t>
      </w:r>
      <w:r w:rsidR="003D0B32">
        <w:t>Совета народных депутат</w:t>
      </w:r>
      <w:r w:rsidR="003C5E02">
        <w:t xml:space="preserve">ов </w:t>
      </w:r>
      <w:r w:rsidR="003C5E02" w:rsidRPr="00D029C4">
        <w:t>на 7</w:t>
      </w:r>
      <w:r w:rsidR="00525B2D" w:rsidRPr="00D029C4">
        <w:t xml:space="preserve"> марта 2024 года</w:t>
      </w:r>
    </w:p>
    <w:p w:rsidR="00041793" w:rsidRPr="00555A03" w:rsidRDefault="00041793" w:rsidP="00041793">
      <w:pPr>
        <w:shd w:val="clear" w:color="auto" w:fill="FFFFFF"/>
        <w:ind w:right="10" w:firstLine="709"/>
        <w:jc w:val="both"/>
      </w:pPr>
      <w:r w:rsidRPr="00555A03">
        <w:t xml:space="preserve">Принять участие в публичных слушаниях имеет право каждый житель </w:t>
      </w:r>
      <w:r w:rsidR="00B90B73">
        <w:t>Жирятинского муниципального района</w:t>
      </w:r>
      <w:r w:rsidRPr="00555A03">
        <w:t>, достигший 18 лет.</w:t>
      </w:r>
    </w:p>
    <w:p w:rsidR="00041793" w:rsidRPr="00555A03" w:rsidRDefault="00041793" w:rsidP="00041793">
      <w:pPr>
        <w:shd w:val="clear" w:color="auto" w:fill="FFFFFF"/>
        <w:ind w:firstLine="709"/>
        <w:jc w:val="both"/>
      </w:pPr>
      <w:r w:rsidRPr="00555A03">
        <w:rPr>
          <w:spacing w:val="-1"/>
        </w:rPr>
        <w:t>Председатель оргкомитета по проведению публичных слушаний</w:t>
      </w:r>
      <w:r w:rsidRPr="00555A03">
        <w:rPr>
          <w:b/>
        </w:rPr>
        <w:t xml:space="preserve"> </w:t>
      </w:r>
      <w:r w:rsidRPr="00555A03">
        <w:t xml:space="preserve">по вопросу обсуждения проекта решения </w:t>
      </w:r>
      <w:r w:rsidR="00B90B73">
        <w:t xml:space="preserve">Жирятинского </w:t>
      </w:r>
      <w:r w:rsidRPr="00555A03">
        <w:t xml:space="preserve">Совета народных депутатов «О </w:t>
      </w:r>
      <w:r w:rsidR="00A90771" w:rsidRPr="00555A03">
        <w:t>внесении изменений</w:t>
      </w:r>
      <w:r w:rsidRPr="00555A03">
        <w:t xml:space="preserve"> в Устав </w:t>
      </w:r>
      <w:r w:rsidR="00A90771">
        <w:t>Жирятинского</w:t>
      </w:r>
      <w:r w:rsidRPr="00555A03">
        <w:t xml:space="preserve"> муниципального </w:t>
      </w:r>
      <w:r w:rsidR="00A90771">
        <w:t>района</w:t>
      </w:r>
      <w:r w:rsidRPr="00555A03">
        <w:t xml:space="preserve"> Брянской области» доводит до</w:t>
      </w:r>
      <w:r w:rsidR="00A90771">
        <w:t xml:space="preserve"> жителей района</w:t>
      </w:r>
      <w:r w:rsidR="00B47E94">
        <w:t xml:space="preserve"> информацию о дате и месте проведения публичных слушаний</w:t>
      </w:r>
      <w:r w:rsidRPr="00555A03">
        <w:t xml:space="preserve">, а также порядок участия </w:t>
      </w:r>
      <w:r w:rsidR="00A90771" w:rsidRPr="00555A03">
        <w:t>граждан в</w:t>
      </w:r>
      <w:r w:rsidRPr="00555A03">
        <w:t xml:space="preserve"> его обсуждении.</w:t>
      </w:r>
    </w:p>
    <w:p w:rsidR="00041793" w:rsidRDefault="00041793" w:rsidP="00041793">
      <w:pPr>
        <w:shd w:val="clear" w:color="auto" w:fill="FFFFFF"/>
        <w:ind w:right="10" w:firstLine="709"/>
        <w:jc w:val="both"/>
      </w:pPr>
      <w:r w:rsidRPr="00555A03">
        <w:rPr>
          <w:spacing w:val="-1"/>
        </w:rPr>
        <w:t xml:space="preserve">Предложения и рекомендации по вопросу, выносимому на публичные слушания, </w:t>
      </w:r>
      <w:r w:rsidRPr="00555A03">
        <w:t xml:space="preserve">необходимо подать в оргкомитет по адресу: </w:t>
      </w:r>
      <w:r w:rsidR="00325B09">
        <w:t>с. Жирятино, ул. Ира, 10, кабинет № 15 (Жирятинский районный Совет)</w:t>
      </w:r>
      <w:r w:rsidRPr="00555A03">
        <w:t xml:space="preserve"> в рабоч</w:t>
      </w:r>
      <w:r w:rsidR="00CD113F">
        <w:t>ие дни (понедельник-пятница) с 8.30 до 16.45</w:t>
      </w:r>
      <w:r w:rsidRPr="00555A03">
        <w:t xml:space="preserve"> письменно или позвонить по телеф</w:t>
      </w:r>
      <w:r w:rsidR="00CD113F">
        <w:t>ону 3-06-10</w:t>
      </w:r>
      <w:r w:rsidRPr="00555A03">
        <w:t xml:space="preserve">. </w:t>
      </w:r>
    </w:p>
    <w:p w:rsidR="00233A3C" w:rsidRPr="00555A03" w:rsidRDefault="00233A3C" w:rsidP="00041793">
      <w:pPr>
        <w:shd w:val="clear" w:color="auto" w:fill="FFFFFF"/>
        <w:ind w:right="10" w:firstLine="709"/>
        <w:jc w:val="both"/>
      </w:pPr>
      <w:r w:rsidRPr="00233A3C">
        <w:t xml:space="preserve">Замечания и предложения по вынесенному на обсуждение проекту </w:t>
      </w:r>
      <w:r w:rsidR="00E41DE2">
        <w:t>решения Жирятинского районного Совета «О внесении изменений в Устав Жирятинского муниципального района Брянской области»</w:t>
      </w:r>
      <w:r w:rsidRPr="00233A3C">
        <w:t xml:space="preserve"> могут быть представлены жителями Жирятинского района с использованием </w:t>
      </w:r>
      <w:r w:rsidR="00E3036C">
        <w:t>федеральной государственной информационной системы</w:t>
      </w:r>
      <w:r w:rsidR="00E3036C" w:rsidRPr="00E3036C">
        <w:t xml:space="preserve"> «Единый портал государственных и муниципальных услуг (функций)»</w:t>
      </w:r>
      <w:r w:rsidR="00E3036C">
        <w:t xml:space="preserve"> </w:t>
      </w:r>
      <w:r w:rsidRPr="00233A3C">
        <w:t>с даты опубликования сведений о времени и месте проведения публичных слушаний, размещения проекта муниципального правового акта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</w:t>
      </w:r>
      <w:r w:rsidR="008255AB">
        <w:t xml:space="preserve"> </w:t>
      </w:r>
      <w:r w:rsidR="00320FA1" w:rsidRPr="00320FA1">
        <w:t xml:space="preserve">в личный кабинет </w:t>
      </w:r>
      <w:r w:rsidR="00320FA1">
        <w:t>а</w:t>
      </w:r>
      <w:r w:rsidR="00320FA1" w:rsidRPr="00320FA1">
        <w:t>дминистрации Жирятинского района</w:t>
      </w:r>
      <w:r w:rsidR="002A0353">
        <w:t>, расположенный на официальном сайте администрации Жирятинского района</w:t>
      </w:r>
      <w:r w:rsidR="00320FA1" w:rsidRPr="00320FA1">
        <w:t>.</w:t>
      </w:r>
    </w:p>
    <w:p w:rsidR="00041793" w:rsidRPr="00555A03" w:rsidRDefault="00041793" w:rsidP="00041793">
      <w:pPr>
        <w:shd w:val="clear" w:color="auto" w:fill="FFFFFF"/>
        <w:ind w:right="10" w:firstLine="709"/>
        <w:jc w:val="both"/>
      </w:pPr>
      <w:r w:rsidRPr="00555A03">
        <w:t xml:space="preserve">Оргкомитет осуществляет прием предложений и рекомендаций от граждан со дня </w:t>
      </w:r>
      <w:r w:rsidR="00986F01">
        <w:t>обнародования</w:t>
      </w:r>
      <w:r w:rsidRPr="00555A03">
        <w:t xml:space="preserve"> настоящего Порядка </w:t>
      </w:r>
      <w:r w:rsidRPr="00D029C4">
        <w:t xml:space="preserve">по </w:t>
      </w:r>
      <w:r w:rsidR="003C5E02" w:rsidRPr="00D029C4">
        <w:t>6</w:t>
      </w:r>
      <w:r w:rsidR="00986F01" w:rsidRPr="00D029C4">
        <w:t xml:space="preserve"> марта 2024 года</w:t>
      </w:r>
      <w:r w:rsidRPr="00D029C4">
        <w:t xml:space="preserve"> включительн</w:t>
      </w:r>
      <w:r w:rsidRPr="008E7C3D">
        <w:t>о.</w:t>
      </w:r>
    </w:p>
    <w:p w:rsidR="00041793" w:rsidRPr="00555A03" w:rsidRDefault="00041793" w:rsidP="00041793">
      <w:pPr>
        <w:shd w:val="clear" w:color="auto" w:fill="FFFFFF"/>
        <w:ind w:right="5" w:firstLine="709"/>
        <w:jc w:val="both"/>
      </w:pPr>
      <w:r w:rsidRPr="00555A03">
        <w:t>Предложения и рекомендации по вопросу публичных слушаний должны содержать конкретные предложения 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информацию о полном наименовании юридического лица и его местонахождении.</w:t>
      </w:r>
    </w:p>
    <w:p w:rsidR="00041793" w:rsidRPr="00555A03" w:rsidRDefault="00041793" w:rsidP="00041793">
      <w:pPr>
        <w:shd w:val="clear" w:color="auto" w:fill="FFFFFF"/>
        <w:ind w:right="19" w:firstLine="709"/>
        <w:jc w:val="both"/>
      </w:pPr>
      <w:r w:rsidRPr="00555A03">
        <w:rPr>
          <w:spacing w:val="-2"/>
        </w:rPr>
        <w:t>Выступать на публичных слушаниях могут только те граждане, которые внесли письмен</w:t>
      </w:r>
      <w:r w:rsidRPr="00555A03">
        <w:rPr>
          <w:spacing w:val="-2"/>
        </w:rPr>
        <w:softHyphen/>
      </w:r>
      <w:r w:rsidRPr="00555A03">
        <w:t xml:space="preserve">ные предложения по вопросу публичных слушаний. Участниками публичных слушаний без права выступления могут быть любые жители </w:t>
      </w:r>
      <w:r w:rsidR="00136407">
        <w:t>Жирятинского района</w:t>
      </w:r>
      <w:r w:rsidRPr="00555A03">
        <w:t>, зарегистрированные в установленном порядке. Они могут задавать вопросы и участвовать в голосовании по вопросу публичных слушаний.</w:t>
      </w:r>
    </w:p>
    <w:p w:rsidR="00041793" w:rsidRPr="00555A03" w:rsidRDefault="00041793" w:rsidP="00041793">
      <w:pPr>
        <w:shd w:val="clear" w:color="auto" w:fill="FFFFFF"/>
        <w:ind w:right="24" w:firstLine="709"/>
        <w:jc w:val="both"/>
      </w:pPr>
      <w:r w:rsidRPr="00555A03">
        <w:lastRenderedPageBreak/>
        <w:t xml:space="preserve">Регистрация участников публичных слушаний начинается не позднее, чем за </w:t>
      </w:r>
      <w:r w:rsidR="00136407" w:rsidRPr="00555A03">
        <w:t>один час</w:t>
      </w:r>
      <w:r w:rsidRPr="00555A03">
        <w:t xml:space="preserve"> до начала публичных слушаний. При этом необходимо предъявить паспорт или иной доку</w:t>
      </w:r>
      <w:r w:rsidRPr="00555A03">
        <w:softHyphen/>
        <w:t>мент, удостоверяющий личность.</w:t>
      </w:r>
    </w:p>
    <w:p w:rsidR="00041793" w:rsidRPr="00555A03" w:rsidRDefault="00041793" w:rsidP="00041793">
      <w:pPr>
        <w:shd w:val="clear" w:color="auto" w:fill="FFFFFF"/>
        <w:ind w:right="10" w:firstLine="709"/>
        <w:jc w:val="both"/>
      </w:pPr>
      <w:r w:rsidRPr="00555A03">
        <w:t xml:space="preserve">В день проведения публичных слушаний председательствующий открывает публичные слушания и предоставляет слово лицам, уполномоченным </w:t>
      </w:r>
      <w:r w:rsidR="00266ADE">
        <w:t xml:space="preserve">Жирятинским районным </w:t>
      </w:r>
      <w:r w:rsidRPr="00555A03">
        <w:t>Советом народных депутатов, затем заслушивается проект рассматриваемого вопроса, после чего председательствующий предоставляет время для выступления лицам, представившим в оргкомитет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докладчикам и экспертам.</w:t>
      </w:r>
    </w:p>
    <w:p w:rsidR="00041793" w:rsidRPr="00555A03" w:rsidRDefault="00041793" w:rsidP="00041793">
      <w:pPr>
        <w:shd w:val="clear" w:color="auto" w:fill="FFFFFF"/>
        <w:ind w:right="24" w:firstLine="709"/>
        <w:jc w:val="both"/>
      </w:pPr>
      <w:r w:rsidRPr="00555A03">
        <w:t>Лица, представившие свои предложения и рекомендации по вопросу публичных слушаний, в ходе обсуждения вправе снять свои предложения и рекомендации.</w:t>
      </w:r>
    </w:p>
    <w:p w:rsidR="00041793" w:rsidRPr="00555A03" w:rsidRDefault="00041793" w:rsidP="00041793">
      <w:pPr>
        <w:shd w:val="clear" w:color="auto" w:fill="FFFFFF"/>
        <w:ind w:right="14" w:firstLine="709"/>
        <w:jc w:val="both"/>
      </w:pPr>
      <w:r w:rsidRPr="00555A03">
        <w:t>По каждому представленному предложению по вопросу публичных слушаний большинством голосов участников публичных слушаний принимается одно из решений:</w:t>
      </w:r>
    </w:p>
    <w:p w:rsidR="00041793" w:rsidRPr="00555A03" w:rsidRDefault="00041793" w:rsidP="00041793">
      <w:pPr>
        <w:shd w:val="clear" w:color="auto" w:fill="FFFFFF"/>
        <w:ind w:right="14" w:firstLine="709"/>
        <w:jc w:val="both"/>
      </w:pPr>
      <w:r w:rsidRPr="00555A03">
        <w:t xml:space="preserve">- </w:t>
      </w:r>
      <w:r w:rsidRPr="00555A03">
        <w:rPr>
          <w:spacing w:val="-1"/>
        </w:rPr>
        <w:t xml:space="preserve">рекомендовать </w:t>
      </w:r>
      <w:r w:rsidR="00266ADE">
        <w:rPr>
          <w:spacing w:val="-1"/>
        </w:rPr>
        <w:t xml:space="preserve">Жирятинскому районному </w:t>
      </w:r>
      <w:r w:rsidRPr="00555A03">
        <w:rPr>
          <w:spacing w:val="-1"/>
        </w:rPr>
        <w:t xml:space="preserve">Совету народных депутатов учесть указанное </w:t>
      </w:r>
      <w:r w:rsidRPr="00555A03">
        <w:t>предложение при принятии решения;</w:t>
      </w:r>
    </w:p>
    <w:p w:rsidR="00041793" w:rsidRPr="00555A03" w:rsidRDefault="00041793" w:rsidP="00041793">
      <w:pPr>
        <w:shd w:val="clear" w:color="auto" w:fill="FFFFFF"/>
        <w:tabs>
          <w:tab w:val="left" w:pos="-567"/>
        </w:tabs>
        <w:ind w:firstLine="709"/>
        <w:jc w:val="both"/>
        <w:rPr>
          <w:spacing w:val="-1"/>
        </w:rPr>
      </w:pPr>
      <w:r w:rsidRPr="00555A03">
        <w:rPr>
          <w:spacing w:val="-1"/>
        </w:rPr>
        <w:t xml:space="preserve">- не рекомендовать </w:t>
      </w:r>
      <w:r w:rsidR="00C22E2C">
        <w:rPr>
          <w:spacing w:val="-1"/>
        </w:rPr>
        <w:t xml:space="preserve">Жирятинскому районному </w:t>
      </w:r>
      <w:r w:rsidRPr="00555A03">
        <w:rPr>
          <w:spacing w:val="-1"/>
        </w:rPr>
        <w:t>Совету народных депутатов учесть ука</w:t>
      </w:r>
      <w:r w:rsidRPr="00555A03">
        <w:t>занное предложение при принятии решения.</w:t>
      </w:r>
    </w:p>
    <w:p w:rsidR="00041793" w:rsidRPr="00555A03" w:rsidRDefault="00041793" w:rsidP="00041793">
      <w:pPr>
        <w:ind w:firstLine="709"/>
        <w:jc w:val="both"/>
        <w:rPr>
          <w:b/>
        </w:rPr>
      </w:pPr>
      <w:r w:rsidRPr="00555A03">
        <w:rPr>
          <w:spacing w:val="-1"/>
        </w:rPr>
        <w:t xml:space="preserve">По результатам публичных слушаний открытым голосованием принимается итоговый </w:t>
      </w:r>
      <w:r w:rsidRPr="00555A03">
        <w:t>документ (большинством голосов от числа лиц, принявших участие в публичных слушаниях), в котором будут содержаться все предложения и принятое по ним решение.</w:t>
      </w:r>
    </w:p>
    <w:p w:rsidR="00041793" w:rsidRPr="00847DFB" w:rsidRDefault="00041793" w:rsidP="00041793">
      <w:pPr>
        <w:ind w:firstLine="709"/>
        <w:jc w:val="both"/>
        <w:rPr>
          <w:b/>
        </w:rPr>
      </w:pPr>
    </w:p>
    <w:p w:rsidR="001C1E5E" w:rsidRPr="00041793" w:rsidRDefault="001C1E5E" w:rsidP="00041793"/>
    <w:sectPr w:rsidR="001C1E5E" w:rsidRPr="000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2E"/>
    <w:multiLevelType w:val="hybridMultilevel"/>
    <w:tmpl w:val="5DF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817"/>
    <w:multiLevelType w:val="hybridMultilevel"/>
    <w:tmpl w:val="F3F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ECD"/>
    <w:multiLevelType w:val="hybridMultilevel"/>
    <w:tmpl w:val="06F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CB24A6"/>
    <w:multiLevelType w:val="hybridMultilevel"/>
    <w:tmpl w:val="675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010700"/>
    <w:rsid w:val="0001155C"/>
    <w:rsid w:val="00013CC2"/>
    <w:rsid w:val="00027549"/>
    <w:rsid w:val="000328E4"/>
    <w:rsid w:val="00041793"/>
    <w:rsid w:val="0005064C"/>
    <w:rsid w:val="00057453"/>
    <w:rsid w:val="00061A71"/>
    <w:rsid w:val="00072E76"/>
    <w:rsid w:val="00090095"/>
    <w:rsid w:val="000A437D"/>
    <w:rsid w:val="000D10A5"/>
    <w:rsid w:val="000D6B6D"/>
    <w:rsid w:val="000F10CD"/>
    <w:rsid w:val="000F7AF9"/>
    <w:rsid w:val="001050B6"/>
    <w:rsid w:val="00132F81"/>
    <w:rsid w:val="00136407"/>
    <w:rsid w:val="00167236"/>
    <w:rsid w:val="0017287C"/>
    <w:rsid w:val="00172E52"/>
    <w:rsid w:val="00177028"/>
    <w:rsid w:val="001A2034"/>
    <w:rsid w:val="001B7F2C"/>
    <w:rsid w:val="001C1E5E"/>
    <w:rsid w:val="001C1FAE"/>
    <w:rsid w:val="001D3730"/>
    <w:rsid w:val="001D51FB"/>
    <w:rsid w:val="0020395C"/>
    <w:rsid w:val="002245F0"/>
    <w:rsid w:val="00225A18"/>
    <w:rsid w:val="00233A3C"/>
    <w:rsid w:val="00253427"/>
    <w:rsid w:val="0026518B"/>
    <w:rsid w:val="00266ADE"/>
    <w:rsid w:val="00271653"/>
    <w:rsid w:val="00272654"/>
    <w:rsid w:val="00277665"/>
    <w:rsid w:val="002A0353"/>
    <w:rsid w:val="002A12A8"/>
    <w:rsid w:val="002B1DEE"/>
    <w:rsid w:val="002B4ACA"/>
    <w:rsid w:val="002B7401"/>
    <w:rsid w:val="002F3FAE"/>
    <w:rsid w:val="00307E71"/>
    <w:rsid w:val="003111AA"/>
    <w:rsid w:val="00320FA1"/>
    <w:rsid w:val="00324297"/>
    <w:rsid w:val="00325B09"/>
    <w:rsid w:val="003321E0"/>
    <w:rsid w:val="00354E07"/>
    <w:rsid w:val="003569E8"/>
    <w:rsid w:val="00356B52"/>
    <w:rsid w:val="003766BA"/>
    <w:rsid w:val="0038566F"/>
    <w:rsid w:val="003B7DB9"/>
    <w:rsid w:val="003C5E02"/>
    <w:rsid w:val="003D0B32"/>
    <w:rsid w:val="003D22EC"/>
    <w:rsid w:val="003D624F"/>
    <w:rsid w:val="003E780B"/>
    <w:rsid w:val="004057C0"/>
    <w:rsid w:val="00406367"/>
    <w:rsid w:val="004148CF"/>
    <w:rsid w:val="00451801"/>
    <w:rsid w:val="0049547D"/>
    <w:rsid w:val="004B4D03"/>
    <w:rsid w:val="004C7B35"/>
    <w:rsid w:val="004D1147"/>
    <w:rsid w:val="004E1432"/>
    <w:rsid w:val="005101A9"/>
    <w:rsid w:val="0052510D"/>
    <w:rsid w:val="00525B2D"/>
    <w:rsid w:val="00542E7D"/>
    <w:rsid w:val="00550807"/>
    <w:rsid w:val="00562025"/>
    <w:rsid w:val="005A7767"/>
    <w:rsid w:val="005C3413"/>
    <w:rsid w:val="005D2BAF"/>
    <w:rsid w:val="005E78F7"/>
    <w:rsid w:val="005F1E68"/>
    <w:rsid w:val="005F7B36"/>
    <w:rsid w:val="00602613"/>
    <w:rsid w:val="006042EE"/>
    <w:rsid w:val="00636036"/>
    <w:rsid w:val="00637897"/>
    <w:rsid w:val="00653E25"/>
    <w:rsid w:val="00656C95"/>
    <w:rsid w:val="006615C9"/>
    <w:rsid w:val="0067568F"/>
    <w:rsid w:val="0067598B"/>
    <w:rsid w:val="006803E3"/>
    <w:rsid w:val="00685238"/>
    <w:rsid w:val="00695BC1"/>
    <w:rsid w:val="006A0375"/>
    <w:rsid w:val="006A3EF8"/>
    <w:rsid w:val="006A5FF6"/>
    <w:rsid w:val="006B0727"/>
    <w:rsid w:val="006B33D8"/>
    <w:rsid w:val="006B6114"/>
    <w:rsid w:val="006C09A8"/>
    <w:rsid w:val="006F38E7"/>
    <w:rsid w:val="00702A88"/>
    <w:rsid w:val="0071066C"/>
    <w:rsid w:val="00724BBA"/>
    <w:rsid w:val="00745427"/>
    <w:rsid w:val="00753CA2"/>
    <w:rsid w:val="00762AD6"/>
    <w:rsid w:val="00767AF8"/>
    <w:rsid w:val="00770BA2"/>
    <w:rsid w:val="00776DBB"/>
    <w:rsid w:val="00783C06"/>
    <w:rsid w:val="0078600F"/>
    <w:rsid w:val="007B10BE"/>
    <w:rsid w:val="007B6F46"/>
    <w:rsid w:val="007D0090"/>
    <w:rsid w:val="007E181F"/>
    <w:rsid w:val="007F2543"/>
    <w:rsid w:val="007F5908"/>
    <w:rsid w:val="008061A3"/>
    <w:rsid w:val="00824B42"/>
    <w:rsid w:val="008255AB"/>
    <w:rsid w:val="00825CA9"/>
    <w:rsid w:val="00831331"/>
    <w:rsid w:val="00846AAC"/>
    <w:rsid w:val="0086009A"/>
    <w:rsid w:val="00860301"/>
    <w:rsid w:val="0086470B"/>
    <w:rsid w:val="00864851"/>
    <w:rsid w:val="00895B18"/>
    <w:rsid w:val="00897032"/>
    <w:rsid w:val="008A0310"/>
    <w:rsid w:val="008E0144"/>
    <w:rsid w:val="008E3DD7"/>
    <w:rsid w:val="008E7C3D"/>
    <w:rsid w:val="008F6EC7"/>
    <w:rsid w:val="00902BBF"/>
    <w:rsid w:val="009038A1"/>
    <w:rsid w:val="00905778"/>
    <w:rsid w:val="0092189D"/>
    <w:rsid w:val="009237C7"/>
    <w:rsid w:val="00951D6A"/>
    <w:rsid w:val="0095784D"/>
    <w:rsid w:val="0096277F"/>
    <w:rsid w:val="009639AB"/>
    <w:rsid w:val="00967061"/>
    <w:rsid w:val="00982F17"/>
    <w:rsid w:val="00986116"/>
    <w:rsid w:val="00986F01"/>
    <w:rsid w:val="009D03AE"/>
    <w:rsid w:val="009E2150"/>
    <w:rsid w:val="009F38BE"/>
    <w:rsid w:val="00A1372C"/>
    <w:rsid w:val="00A74D3B"/>
    <w:rsid w:val="00A76BDF"/>
    <w:rsid w:val="00A77B6B"/>
    <w:rsid w:val="00A904CE"/>
    <w:rsid w:val="00A90771"/>
    <w:rsid w:val="00A91520"/>
    <w:rsid w:val="00A94300"/>
    <w:rsid w:val="00AF5E37"/>
    <w:rsid w:val="00B0203A"/>
    <w:rsid w:val="00B04D92"/>
    <w:rsid w:val="00B055F9"/>
    <w:rsid w:val="00B11564"/>
    <w:rsid w:val="00B263A1"/>
    <w:rsid w:val="00B26F78"/>
    <w:rsid w:val="00B301A8"/>
    <w:rsid w:val="00B47E94"/>
    <w:rsid w:val="00B55B98"/>
    <w:rsid w:val="00B56D78"/>
    <w:rsid w:val="00B60186"/>
    <w:rsid w:val="00B666AD"/>
    <w:rsid w:val="00B71848"/>
    <w:rsid w:val="00B76DE1"/>
    <w:rsid w:val="00B8010E"/>
    <w:rsid w:val="00B8020B"/>
    <w:rsid w:val="00B8375C"/>
    <w:rsid w:val="00B90B73"/>
    <w:rsid w:val="00B91C59"/>
    <w:rsid w:val="00BA6E21"/>
    <w:rsid w:val="00C005F9"/>
    <w:rsid w:val="00C06357"/>
    <w:rsid w:val="00C20735"/>
    <w:rsid w:val="00C22E2C"/>
    <w:rsid w:val="00C273C1"/>
    <w:rsid w:val="00C66BAE"/>
    <w:rsid w:val="00C71F94"/>
    <w:rsid w:val="00CA56C5"/>
    <w:rsid w:val="00CA62AF"/>
    <w:rsid w:val="00CB7348"/>
    <w:rsid w:val="00CC4B67"/>
    <w:rsid w:val="00CD0DC1"/>
    <w:rsid w:val="00CD113F"/>
    <w:rsid w:val="00CE5CEE"/>
    <w:rsid w:val="00D029C4"/>
    <w:rsid w:val="00D20431"/>
    <w:rsid w:val="00D25CFD"/>
    <w:rsid w:val="00D3176A"/>
    <w:rsid w:val="00D50A29"/>
    <w:rsid w:val="00D83419"/>
    <w:rsid w:val="00D854D0"/>
    <w:rsid w:val="00DA08CE"/>
    <w:rsid w:val="00DA08E5"/>
    <w:rsid w:val="00DB2584"/>
    <w:rsid w:val="00DB640C"/>
    <w:rsid w:val="00DC09A3"/>
    <w:rsid w:val="00DC6476"/>
    <w:rsid w:val="00DD054E"/>
    <w:rsid w:val="00DD22D1"/>
    <w:rsid w:val="00DE1266"/>
    <w:rsid w:val="00E0679C"/>
    <w:rsid w:val="00E24E9C"/>
    <w:rsid w:val="00E3036C"/>
    <w:rsid w:val="00E30604"/>
    <w:rsid w:val="00E3487F"/>
    <w:rsid w:val="00E34939"/>
    <w:rsid w:val="00E41DE2"/>
    <w:rsid w:val="00E426F7"/>
    <w:rsid w:val="00E761C6"/>
    <w:rsid w:val="00E82508"/>
    <w:rsid w:val="00E846AA"/>
    <w:rsid w:val="00E94FEA"/>
    <w:rsid w:val="00E975BD"/>
    <w:rsid w:val="00EB361E"/>
    <w:rsid w:val="00EB59BF"/>
    <w:rsid w:val="00EB5E1E"/>
    <w:rsid w:val="00EB689E"/>
    <w:rsid w:val="00EC6127"/>
    <w:rsid w:val="00ED2EDC"/>
    <w:rsid w:val="00ED4B3B"/>
    <w:rsid w:val="00EE6566"/>
    <w:rsid w:val="00EE70E2"/>
    <w:rsid w:val="00EF2151"/>
    <w:rsid w:val="00F06232"/>
    <w:rsid w:val="00F202E1"/>
    <w:rsid w:val="00F32DCE"/>
    <w:rsid w:val="00F33EE2"/>
    <w:rsid w:val="00F529EC"/>
    <w:rsid w:val="00F636B4"/>
    <w:rsid w:val="00F64C39"/>
    <w:rsid w:val="00F66763"/>
    <w:rsid w:val="00F74616"/>
    <w:rsid w:val="00F8013F"/>
    <w:rsid w:val="00F915E4"/>
    <w:rsid w:val="00FA797E"/>
    <w:rsid w:val="00FB1D25"/>
    <w:rsid w:val="00FC3D46"/>
    <w:rsid w:val="00FD1002"/>
    <w:rsid w:val="00FD48CF"/>
    <w:rsid w:val="00FD7B07"/>
    <w:rsid w:val="00FE7789"/>
    <w:rsid w:val="00FF5031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125-7AA8-422D-94A4-9E7BCFA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8020B"/>
    <w:pPr>
      <w:ind w:firstLine="720"/>
      <w:jc w:val="both"/>
    </w:pPr>
    <w:rPr>
      <w:sz w:val="28"/>
      <w:szCs w:val="28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6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067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08E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6C95"/>
    <w:pPr>
      <w:spacing w:before="100" w:beforeAutospacing="1" w:after="100" w:afterAutospacing="1"/>
    </w:pPr>
  </w:style>
  <w:style w:type="character" w:customStyle="1" w:styleId="FontStyle">
    <w:name w:val="Font Style"/>
    <w:rsid w:val="00F64C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rsid w:val="006A3EF8"/>
    <w:rPr>
      <w:rFonts w:ascii="Times New Roman" w:hAnsi="Times New Roman" w:cs="Times New Roman"/>
      <w:sz w:val="28"/>
      <w:szCs w:val="28"/>
    </w:rPr>
  </w:style>
  <w:style w:type="paragraph" w:customStyle="1" w:styleId="ParagraphStyle38">
    <w:name w:val="Paragraph Style38"/>
    <w:rsid w:val="006A3EF8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ParagraphStyle36">
    <w:name w:val="Paragraph Style36"/>
    <w:rsid w:val="006A3EF8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4</cp:revision>
  <cp:lastPrinted>2024-02-05T07:47:00Z</cp:lastPrinted>
  <dcterms:created xsi:type="dcterms:W3CDTF">2024-02-06T13:45:00Z</dcterms:created>
  <dcterms:modified xsi:type="dcterms:W3CDTF">2024-02-06T13:49:00Z</dcterms:modified>
</cp:coreProperties>
</file>