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12" w:rsidRPr="0097678A" w:rsidRDefault="000E7C12" w:rsidP="000E7C12">
      <w:pPr>
        <w:tabs>
          <w:tab w:val="left" w:pos="7095"/>
        </w:tabs>
        <w:jc w:val="center"/>
        <w:outlineLvl w:val="0"/>
        <w:rPr>
          <w:b/>
        </w:rPr>
      </w:pPr>
      <w:r w:rsidRPr="0097678A">
        <w:rPr>
          <w:b/>
        </w:rPr>
        <w:t>АДМИНИСТРАЦИЯ ЖИРЯТИНСКОГО РАЙОНА</w:t>
      </w:r>
    </w:p>
    <w:p w:rsidR="000E7C12" w:rsidRPr="00E60711" w:rsidRDefault="000E7C12" w:rsidP="000E7C12">
      <w:pPr>
        <w:ind w:left="-21"/>
        <w:jc w:val="right"/>
      </w:pPr>
    </w:p>
    <w:p w:rsidR="000E7C12" w:rsidRPr="00E60711" w:rsidRDefault="000E7C12" w:rsidP="000E7C12">
      <w:pPr>
        <w:jc w:val="center"/>
        <w:rPr>
          <w:b/>
        </w:rPr>
      </w:pPr>
      <w:r w:rsidRPr="00E60711">
        <w:rPr>
          <w:b/>
        </w:rPr>
        <w:t>ПОСТАНОВЛЕНИЕ</w:t>
      </w:r>
    </w:p>
    <w:p w:rsidR="000E7C12" w:rsidRPr="00093D75" w:rsidRDefault="000E7C12" w:rsidP="000E7C12">
      <w:pPr>
        <w:ind w:firstLine="709"/>
        <w:jc w:val="both"/>
      </w:pPr>
    </w:p>
    <w:p w:rsidR="00C83CEB" w:rsidRDefault="000E7C12" w:rsidP="00C83CEB">
      <w:r w:rsidRPr="00093D75">
        <w:t xml:space="preserve">от </w:t>
      </w:r>
      <w:r>
        <w:t xml:space="preserve">      20</w:t>
      </w:r>
      <w:r w:rsidR="00C83CEB">
        <w:t>2</w:t>
      </w:r>
      <w:r>
        <w:t>1 г. №</w:t>
      </w:r>
    </w:p>
    <w:p w:rsidR="000E7C12" w:rsidRPr="00093D75" w:rsidRDefault="000E7C12" w:rsidP="00C83CEB">
      <w:r w:rsidRPr="00093D75">
        <w:t xml:space="preserve"> </w:t>
      </w:r>
      <w:r>
        <w:t xml:space="preserve"> </w:t>
      </w:r>
      <w:r w:rsidRPr="00093D75">
        <w:t xml:space="preserve"> с. Жирятино</w:t>
      </w:r>
    </w:p>
    <w:p w:rsidR="000E7C12" w:rsidRPr="00093D75" w:rsidRDefault="000E7C12" w:rsidP="000E7C12">
      <w:r w:rsidRPr="00093D75">
        <w:t xml:space="preserve"> </w:t>
      </w:r>
    </w:p>
    <w:p w:rsidR="000E7C12" w:rsidRDefault="000E7C12" w:rsidP="000E7C12">
      <w:pPr>
        <w:pStyle w:val="af5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3D75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</w:p>
    <w:p w:rsidR="000E7C12" w:rsidRDefault="000E7C12" w:rsidP="000E7C12">
      <w:pPr>
        <w:pStyle w:val="af5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93D75">
        <w:rPr>
          <w:rFonts w:ascii="Times New Roman" w:hAnsi="Times New Roman" w:cs="Times New Roman"/>
          <w:sz w:val="24"/>
          <w:szCs w:val="24"/>
        </w:rPr>
        <w:t xml:space="preserve"> административный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D75">
        <w:rPr>
          <w:rFonts w:ascii="Times New Roman" w:hAnsi="Times New Roman" w:cs="Times New Roman"/>
          <w:sz w:val="24"/>
          <w:szCs w:val="24"/>
        </w:rPr>
        <w:t>регламент</w:t>
      </w:r>
    </w:p>
    <w:p w:rsidR="00C96618" w:rsidRDefault="00C96618" w:rsidP="000E7C12">
      <w:pPr>
        <w:autoSpaceDE w:val="0"/>
        <w:autoSpaceDN w:val="0"/>
        <w:adjustRightInd w:val="0"/>
        <w:outlineLvl w:val="2"/>
      </w:pPr>
      <w:r w:rsidRPr="00C96618">
        <w:t>исполнения муниципальной функции по осуществлению муниципального жилищного контроля на территории Жирятинского района</w:t>
      </w:r>
      <w:r>
        <w:t xml:space="preserve"> </w:t>
      </w:r>
    </w:p>
    <w:bookmarkEnd w:id="0"/>
    <w:p w:rsidR="000E7C12" w:rsidRDefault="000E7C12" w:rsidP="000E7C12">
      <w:pPr>
        <w:ind w:firstLine="709"/>
        <w:jc w:val="both"/>
      </w:pPr>
    </w:p>
    <w:p w:rsidR="00C96618" w:rsidRDefault="00C96618" w:rsidP="000E7C12">
      <w:pPr>
        <w:ind w:firstLine="709"/>
        <w:jc w:val="both"/>
      </w:pPr>
    </w:p>
    <w:p w:rsidR="00C83CEB" w:rsidRPr="008D243E" w:rsidRDefault="000E7C12" w:rsidP="00C83CEB">
      <w:pPr>
        <w:shd w:val="clear" w:color="auto" w:fill="FFFFFF"/>
        <w:ind w:firstLine="851"/>
        <w:jc w:val="both"/>
        <w:rPr>
          <w:b/>
        </w:rPr>
      </w:pPr>
      <w:r>
        <w:t>Руководствуясь</w:t>
      </w:r>
      <w:r w:rsidRPr="00D73CD9">
        <w:t xml:space="preserve"> </w:t>
      </w:r>
      <w:r>
        <w:t>Федеральным</w:t>
      </w:r>
      <w:r w:rsidR="00C83CEB">
        <w:t>и</w:t>
      </w:r>
      <w:r>
        <w:t xml:space="preserve"> закон</w:t>
      </w:r>
      <w:r w:rsidR="00C83CEB">
        <w:t>а</w:t>
      </w:r>
      <w:r>
        <w:t>м</w:t>
      </w:r>
      <w:r w:rsidR="00C83CEB">
        <w:t>и</w:t>
      </w:r>
      <w:r>
        <w:t xml:space="preserve"> от 26.12</w:t>
      </w:r>
      <w:r w:rsidRPr="00D73CD9">
        <w:t>.20</w:t>
      </w:r>
      <w:r>
        <w:t>08</w:t>
      </w:r>
      <w:r w:rsidRPr="00D73CD9">
        <w:t xml:space="preserve"> г. №2</w:t>
      </w:r>
      <w:r>
        <w:t>94</w:t>
      </w:r>
      <w:r w:rsidRPr="00D73CD9">
        <w:t xml:space="preserve">-ФЗ «О </w:t>
      </w:r>
      <w: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83CEB">
        <w:t xml:space="preserve">», </w:t>
      </w:r>
      <w:r w:rsidR="00C83CEB" w:rsidRPr="008D243E">
        <w:t>от 27.07.2010 №210-ФЗ «Об организации предоставле</w:t>
      </w:r>
      <w:r w:rsidR="00C83CEB" w:rsidRPr="008D243E">
        <w:softHyphen/>
        <w:t xml:space="preserve">ния государственных и муниципальных услуг», </w:t>
      </w:r>
    </w:p>
    <w:p w:rsidR="000E7C12" w:rsidRPr="00D73CD9" w:rsidRDefault="000E7C12" w:rsidP="000E7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12" w:rsidRPr="00093D75" w:rsidRDefault="000E7C12" w:rsidP="000E7C12">
      <w:pPr>
        <w:ind w:firstLine="709"/>
        <w:jc w:val="both"/>
      </w:pPr>
    </w:p>
    <w:p w:rsidR="000E7C12" w:rsidRPr="00093D75" w:rsidRDefault="000E7C12" w:rsidP="000E7C12">
      <w:pPr>
        <w:ind w:firstLine="709"/>
        <w:jc w:val="both"/>
        <w:rPr>
          <w:b/>
        </w:rPr>
      </w:pPr>
      <w:r w:rsidRPr="00093D75">
        <w:rPr>
          <w:b/>
        </w:rPr>
        <w:t>ПОСТАНОВЛЯЮ:</w:t>
      </w:r>
    </w:p>
    <w:p w:rsidR="000E7C12" w:rsidRPr="00C96618" w:rsidRDefault="000E7C12" w:rsidP="000E7C12">
      <w:pPr>
        <w:autoSpaceDE w:val="0"/>
        <w:autoSpaceDN w:val="0"/>
        <w:adjustRightInd w:val="0"/>
        <w:jc w:val="both"/>
        <w:outlineLvl w:val="2"/>
      </w:pPr>
      <w:r w:rsidRPr="00C96618">
        <w:t xml:space="preserve">           1. Внести в административный регламент </w:t>
      </w:r>
      <w:r w:rsidR="00C96618" w:rsidRPr="00C96618">
        <w:t xml:space="preserve">исполнения муниципальной функции по осуществлению муниципального жилищного контроля на территории Жирятинского района, утвержденный постановлением администрации от 09.04.2015 г. № 172  (в ред. постановления администрации Жирятинского района от 16.11.2015 г. №491, от 10.02.2016 г. №82, от 23.06.2016 г. №273 от 26.12.2016 г. № 523 от 21.09.2017 г. № 319) </w:t>
      </w:r>
      <w:r w:rsidRPr="00C96618">
        <w:t xml:space="preserve">  </w:t>
      </w:r>
      <w:r w:rsidR="00C83CEB" w:rsidRPr="00C96618">
        <w:t>(далее- административный регламе</w:t>
      </w:r>
      <w:r w:rsidR="00EB428E" w:rsidRPr="00C96618">
        <w:t>н</w:t>
      </w:r>
      <w:r w:rsidR="00C83CEB" w:rsidRPr="00C96618">
        <w:t xml:space="preserve">т) </w:t>
      </w:r>
      <w:r w:rsidRPr="00C96618">
        <w:rPr>
          <w:bCs/>
        </w:rPr>
        <w:t>следующие изменения и дополнения:</w:t>
      </w:r>
    </w:p>
    <w:p w:rsidR="0080677B" w:rsidRPr="00E45E15" w:rsidRDefault="000E7C12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E15">
        <w:rPr>
          <w:rFonts w:ascii="Times New Roman" w:hAnsi="Times New Roman" w:cs="Times New Roman"/>
          <w:sz w:val="24"/>
          <w:szCs w:val="24"/>
          <w:lang w:eastAsia="ar-SA"/>
        </w:rPr>
        <w:t xml:space="preserve"> 1.1. </w:t>
      </w:r>
      <w:r w:rsidR="0080677B" w:rsidRPr="00E45E15">
        <w:rPr>
          <w:rFonts w:ascii="Times New Roman" w:hAnsi="Times New Roman" w:cs="Times New Roman"/>
          <w:sz w:val="24"/>
          <w:szCs w:val="24"/>
        </w:rPr>
        <w:t>В</w:t>
      </w:r>
      <w:r w:rsidR="0080677B" w:rsidRPr="00E45E1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пункте 2.1 </w:t>
      </w:r>
      <w:r w:rsidR="0080677B" w:rsidRPr="00E45E15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80677B" w:rsidRPr="00E45E1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регламента  слова «zhadm@online.debryansk.ru» заменить на слова «adm@juratino.ru».</w:t>
      </w:r>
      <w:r w:rsidR="0080677B" w:rsidRPr="00E45E1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62BF3" w:rsidRPr="00E45E15" w:rsidRDefault="00D62BF3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E15">
        <w:rPr>
          <w:rFonts w:ascii="Times New Roman" w:hAnsi="Times New Roman" w:cs="Times New Roman"/>
          <w:sz w:val="24"/>
          <w:szCs w:val="24"/>
        </w:rPr>
        <w:t>1.2.  П</w:t>
      </w:r>
      <w:r w:rsidRPr="00E45E1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ункт 3. 2.12.  </w:t>
      </w:r>
      <w:r w:rsidRPr="00E45E15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E45E1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регламента  </w:t>
      </w:r>
      <w:r w:rsidRPr="00E45E15">
        <w:rPr>
          <w:rFonts w:ascii="Times New Roman" w:hAnsi="Times New Roman" w:cs="Times New Roman"/>
          <w:sz w:val="24"/>
          <w:szCs w:val="24"/>
        </w:rPr>
        <w:t>3.2.12 исключить.</w:t>
      </w:r>
    </w:p>
    <w:p w:rsidR="00C83CEB" w:rsidRPr="00E45E15" w:rsidRDefault="00D62BF3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E15">
        <w:rPr>
          <w:rFonts w:ascii="Times New Roman" w:hAnsi="Times New Roman" w:cs="Times New Roman"/>
          <w:sz w:val="24"/>
          <w:szCs w:val="24"/>
        </w:rPr>
        <w:t xml:space="preserve">1.3. </w:t>
      </w:r>
      <w:hyperlink r:id="rId7" w:tooltip="Постановление Брянской городской администрации от 02.12.2013 N 3062-п (ред. от 07.07.2017) &quot;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а Брянска&quot;------------ Недействующая редакция{КонсультантПлюс}" w:history="1">
        <w:r w:rsidR="00C83CEB" w:rsidRPr="00E45E15">
          <w:rPr>
            <w:rFonts w:ascii="Times New Roman" w:hAnsi="Times New Roman" w:cs="Times New Roman"/>
            <w:color w:val="0000FF"/>
            <w:sz w:val="24"/>
            <w:szCs w:val="24"/>
          </w:rPr>
          <w:t>Раздел 3</w:t>
        </w:r>
      </w:hyperlink>
      <w:r w:rsidR="00C83CEB" w:rsidRPr="00E45E15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E45E15">
        <w:rPr>
          <w:rFonts w:ascii="Times New Roman" w:hAnsi="Times New Roman" w:cs="Times New Roman"/>
          <w:sz w:val="24"/>
          <w:szCs w:val="24"/>
        </w:rPr>
        <w:t>егламента дополнить пунктами 3.6</w:t>
      </w:r>
      <w:r w:rsidR="00C83CEB" w:rsidRPr="00E45E15">
        <w:rPr>
          <w:rFonts w:ascii="Times New Roman" w:hAnsi="Times New Roman" w:cs="Times New Roman"/>
          <w:sz w:val="24"/>
          <w:szCs w:val="24"/>
        </w:rPr>
        <w:t xml:space="preserve"> и 3.</w:t>
      </w:r>
      <w:r w:rsidRPr="00E45E15">
        <w:rPr>
          <w:rFonts w:ascii="Times New Roman" w:hAnsi="Times New Roman" w:cs="Times New Roman"/>
          <w:sz w:val="24"/>
          <w:szCs w:val="24"/>
        </w:rPr>
        <w:t>7</w:t>
      </w:r>
      <w:r w:rsidR="00C83CEB" w:rsidRPr="00E45E15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C83CEB" w:rsidRPr="00E45E15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E15">
        <w:rPr>
          <w:rFonts w:ascii="Times New Roman" w:hAnsi="Times New Roman" w:cs="Times New Roman"/>
          <w:sz w:val="24"/>
          <w:szCs w:val="24"/>
        </w:rPr>
        <w:t>"</w:t>
      </w:r>
      <w:r w:rsidRPr="00E45E15">
        <w:rPr>
          <w:rFonts w:ascii="Times New Roman" w:hAnsi="Times New Roman" w:cs="Times New Roman"/>
          <w:b/>
          <w:sz w:val="24"/>
          <w:szCs w:val="24"/>
        </w:rPr>
        <w:t>3.</w:t>
      </w:r>
      <w:r w:rsidR="00D62BF3" w:rsidRPr="00E45E15">
        <w:rPr>
          <w:rFonts w:ascii="Times New Roman" w:hAnsi="Times New Roman" w:cs="Times New Roman"/>
          <w:b/>
          <w:sz w:val="24"/>
          <w:szCs w:val="24"/>
        </w:rPr>
        <w:t>6.</w:t>
      </w:r>
      <w:r w:rsidRPr="00E45E15">
        <w:rPr>
          <w:rFonts w:ascii="Times New Roman" w:hAnsi="Times New Roman" w:cs="Times New Roman"/>
          <w:b/>
          <w:sz w:val="24"/>
          <w:szCs w:val="24"/>
        </w:rPr>
        <w:t xml:space="preserve"> "Организация и проведение мероприятий по профилактике нарушений обязательных требований"</w:t>
      </w:r>
      <w:r w:rsidRPr="00E45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E15">
        <w:rPr>
          <w:rFonts w:ascii="Times New Roman" w:hAnsi="Times New Roman" w:cs="Times New Roman"/>
          <w:sz w:val="24"/>
          <w:szCs w:val="24"/>
        </w:rPr>
        <w:t>3.</w:t>
      </w:r>
      <w:r w:rsidR="00D62BF3" w:rsidRPr="00E45E15">
        <w:rPr>
          <w:rFonts w:ascii="Times New Roman" w:hAnsi="Times New Roman" w:cs="Times New Roman"/>
          <w:sz w:val="24"/>
          <w:szCs w:val="24"/>
        </w:rPr>
        <w:t>6</w:t>
      </w:r>
      <w:r w:rsidRPr="00E45E15">
        <w:rPr>
          <w:rFonts w:ascii="Times New Roman" w:hAnsi="Times New Roman" w:cs="Times New Roman"/>
          <w:sz w:val="24"/>
          <w:szCs w:val="24"/>
        </w:rPr>
        <w:t>.1. В целях предупреждения нарушений</w:t>
      </w:r>
      <w:r w:rsidRPr="00EB428E">
        <w:rPr>
          <w:rFonts w:ascii="Times New Roman" w:hAnsi="Times New Roman" w:cs="Times New Roman"/>
          <w:sz w:val="24"/>
          <w:szCs w:val="24"/>
        </w:rPr>
        <w:t xml:space="preserve">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C83CEB" w:rsidRPr="00EB428E" w:rsidRDefault="00D62BF3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83CEB" w:rsidRPr="00EB428E">
        <w:rPr>
          <w:rFonts w:ascii="Times New Roman" w:hAnsi="Times New Roman" w:cs="Times New Roman"/>
          <w:sz w:val="24"/>
          <w:szCs w:val="24"/>
        </w:rPr>
        <w:t>.2. В целях профилактики нарушений обязательных требований орган муниципального контроля: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>1) обеспечивает размещение на официальном сайте в сети Интернет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 xml:space="preserve">3) обеспечивают регулярное (не реже одного раза в год) обобщение практики </w:t>
      </w:r>
      <w:r w:rsidRPr="00EB428E">
        <w:rPr>
          <w:rFonts w:ascii="Times New Roman" w:hAnsi="Times New Roman" w:cs="Times New Roman"/>
          <w:sz w:val="24"/>
          <w:szCs w:val="24"/>
        </w:rPr>
        <w:lastRenderedPageBreak/>
        <w:t>осуществления в соответствующей сфере деятельности муниципального контроля и размещение на официальных сайте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 xml:space="preserve">4) выдают предостережения о недопустимости нарушения обязательных требований в соответствии с </w:t>
      </w:r>
      <w:hyperlink r:id="rId8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------------ Недействующая редакция{КонсультантПлюс}" w:history="1">
        <w:r w:rsidRPr="00EB428E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EB428E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------------ Недействующая редакция{КонсультантПлюс}" w:history="1">
        <w:r w:rsidRPr="00EB428E">
          <w:rPr>
            <w:rFonts w:ascii="Times New Roman" w:hAnsi="Times New Roman" w:cs="Times New Roman"/>
            <w:color w:val="0000FF"/>
            <w:sz w:val="24"/>
            <w:szCs w:val="24"/>
          </w:rPr>
          <w:t>7 статьи 8.2</w:t>
        </w:r>
      </w:hyperlink>
      <w:r w:rsidRPr="00EB428E">
        <w:rPr>
          <w:rFonts w:ascii="Times New Roman" w:hAnsi="Times New Roman" w:cs="Times New Roman"/>
          <w:sz w:val="24"/>
          <w:szCs w:val="24"/>
        </w:rPr>
        <w:t xml:space="preserve"> Федерального закона N 294-ФЗ, если иной порядок не установлен федеральным законом.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>3.</w:t>
      </w:r>
      <w:r w:rsidR="00D62BF3">
        <w:rPr>
          <w:rFonts w:ascii="Times New Roman" w:hAnsi="Times New Roman" w:cs="Times New Roman"/>
          <w:sz w:val="24"/>
          <w:szCs w:val="24"/>
        </w:rPr>
        <w:t>6</w:t>
      </w:r>
      <w:r w:rsidRPr="00EB428E">
        <w:rPr>
          <w:rFonts w:ascii="Times New Roman" w:hAnsi="Times New Roman" w:cs="Times New Roman"/>
          <w:sz w:val="24"/>
          <w:szCs w:val="24"/>
        </w:rPr>
        <w:t>.3. При условии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C83CEB" w:rsidRPr="00EB428E" w:rsidRDefault="00D62BF3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83CEB" w:rsidRPr="00EB428E">
        <w:rPr>
          <w:rFonts w:ascii="Times New Roman" w:hAnsi="Times New Roman" w:cs="Times New Roman"/>
          <w:sz w:val="24"/>
          <w:szCs w:val="24"/>
        </w:rPr>
        <w:t xml:space="preserve">.4. Предостережение о недопустимости нарушения обязательных требований составляется и направляется органом муниципального контроля юридическому лицу, лицом, индивидуальному предпринимателю в порядке, установленном </w:t>
      </w:r>
      <w:hyperlink r:id="rId10" w:tooltip="Постановление Правительства РФ от 10.02.2017 N 166 &quot;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&quot;------------ Недействующая редакция{КонсультантПлюс}" w:history="1">
        <w:r w:rsidR="00C83CEB" w:rsidRPr="00EB428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C83CEB" w:rsidRPr="00EB428E">
        <w:rPr>
          <w:rFonts w:ascii="Times New Roman" w:hAnsi="Times New Roman" w:cs="Times New Roman"/>
          <w:sz w:val="24"/>
          <w:szCs w:val="24"/>
        </w:rPr>
        <w:t xml:space="preserve"> Правительства РФ от 10.02.2017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 (далее - Правила N 166).</w:t>
      </w:r>
    </w:p>
    <w:p w:rsidR="00C83CEB" w:rsidRPr="00EB428E" w:rsidRDefault="00D62BF3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83CEB" w:rsidRPr="00EB428E">
        <w:rPr>
          <w:rFonts w:ascii="Times New Roman" w:hAnsi="Times New Roman" w:cs="Times New Roman"/>
          <w:sz w:val="24"/>
          <w:szCs w:val="24"/>
        </w:rPr>
        <w:t xml:space="preserve">.5. В случае подачи юридическим лицом, индивидуальным предпринимателем возражений на предостережение о недопустимости нарушения обязательных требований, орган муниципального контроля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порядке, установленном </w:t>
      </w:r>
      <w:hyperlink r:id="rId11" w:tooltip="Постановление Правительства РФ от 10.02.2017 N 166 &quot;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&quot;------------ Недействующая редакция{КонсультантПлюс}" w:history="1">
        <w:r w:rsidR="00C83CEB" w:rsidRPr="00EB428E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="00C83CEB" w:rsidRPr="00EB428E">
        <w:rPr>
          <w:rFonts w:ascii="Times New Roman" w:hAnsi="Times New Roman" w:cs="Times New Roman"/>
          <w:sz w:val="24"/>
          <w:szCs w:val="24"/>
        </w:rPr>
        <w:t xml:space="preserve"> Правил N 166.</w:t>
      </w:r>
    </w:p>
    <w:p w:rsidR="00C83CEB" w:rsidRPr="00EB428E" w:rsidRDefault="00D62BF3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83CEB" w:rsidRPr="00EB428E">
        <w:rPr>
          <w:rFonts w:ascii="Times New Roman" w:hAnsi="Times New Roman" w:cs="Times New Roman"/>
          <w:sz w:val="24"/>
          <w:szCs w:val="24"/>
        </w:rPr>
        <w:t>.6.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целей, не связанных с ограничением прав и свобод юридических лиц и индивидуальных предпринимателей.".</w:t>
      </w:r>
    </w:p>
    <w:p w:rsidR="00C83CEB" w:rsidRPr="00EB428E" w:rsidRDefault="00C83CEB" w:rsidP="00C83C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>"</w:t>
      </w:r>
      <w:r w:rsidR="00D62BF3">
        <w:rPr>
          <w:rFonts w:ascii="Times New Roman" w:hAnsi="Times New Roman" w:cs="Times New Roman"/>
          <w:b/>
          <w:sz w:val="24"/>
          <w:szCs w:val="24"/>
        </w:rPr>
        <w:t>3.7</w:t>
      </w:r>
      <w:r w:rsidRPr="00EB428E">
        <w:rPr>
          <w:rFonts w:ascii="Times New Roman" w:hAnsi="Times New Roman" w:cs="Times New Roman"/>
          <w:b/>
          <w:sz w:val="24"/>
          <w:szCs w:val="24"/>
        </w:rPr>
        <w:t xml:space="preserve"> "Организация и проведение мероприятий по контролю без взаимодействия с юридическими лицами, индивидуальными предпринимателями"</w:t>
      </w:r>
      <w:r w:rsidRPr="00EB4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CEB" w:rsidRPr="00EB428E" w:rsidRDefault="00D62BF3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C83CEB" w:rsidRPr="00EB428E">
        <w:rPr>
          <w:rFonts w:ascii="Times New Roman" w:hAnsi="Times New Roman" w:cs="Times New Roman"/>
          <w:sz w:val="24"/>
          <w:szCs w:val="24"/>
        </w:rPr>
        <w:t xml:space="preserve">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</w:t>
      </w:r>
      <w:r w:rsidR="00C83CEB" w:rsidRPr="00EB428E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взаимодействия с юридическими лицами, индивидуальными предпринимателями), относятся плановые (рейдовые) осмотры (обследования) территорий (на которых осуществляется торговая деятельность) в соответствии со </w:t>
      </w:r>
      <w:hyperlink r:id="rId12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------------ Недействующая редакция{КонсультантПлюс}" w:history="1">
        <w:r w:rsidR="00C83CEB" w:rsidRPr="00EB428E">
          <w:rPr>
            <w:rFonts w:ascii="Times New Roman" w:hAnsi="Times New Roman" w:cs="Times New Roman"/>
            <w:color w:val="0000FF"/>
            <w:sz w:val="24"/>
            <w:szCs w:val="24"/>
          </w:rPr>
          <w:t>статьей 13.2</w:t>
        </w:r>
      </w:hyperlink>
      <w:r w:rsidR="00C83CEB" w:rsidRPr="00EB428E">
        <w:rPr>
          <w:rFonts w:ascii="Times New Roman" w:hAnsi="Times New Roman" w:cs="Times New Roman"/>
          <w:sz w:val="24"/>
          <w:szCs w:val="24"/>
        </w:rPr>
        <w:t xml:space="preserve"> Федерального закона N 294-ФЗ, другие виды и формы мероприятий по контролю, установленные федеральными законами.</w:t>
      </w:r>
    </w:p>
    <w:p w:rsidR="00C83CEB" w:rsidRPr="00EB428E" w:rsidRDefault="00D62BF3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C83CEB" w:rsidRPr="00EB428E">
        <w:rPr>
          <w:rFonts w:ascii="Times New Roman" w:hAnsi="Times New Roman" w:cs="Times New Roman"/>
          <w:sz w:val="24"/>
          <w:szCs w:val="24"/>
        </w:rPr>
        <w:t>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органа муниципального контроля (Главой администрации района).</w:t>
      </w:r>
    </w:p>
    <w:p w:rsidR="00C83CEB" w:rsidRPr="00EB428E" w:rsidRDefault="00D62BF3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C83CEB" w:rsidRPr="00EB428E">
        <w:rPr>
          <w:rFonts w:ascii="Times New Roman" w:hAnsi="Times New Roman" w:cs="Times New Roman"/>
          <w:sz w:val="24"/>
          <w:szCs w:val="24"/>
        </w:rPr>
        <w:t>.3. В соответствии с федеральным законом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учреждений, иных организаций.</w:t>
      </w:r>
    </w:p>
    <w:p w:rsidR="00C83CEB" w:rsidRPr="00EB428E" w:rsidRDefault="00C83CEB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E">
        <w:rPr>
          <w:rFonts w:ascii="Times New Roman" w:hAnsi="Times New Roman" w:cs="Times New Roman"/>
          <w:sz w:val="24"/>
          <w:szCs w:val="24"/>
        </w:rPr>
        <w:t>3.11.4. Порядок оформления и содержание заданий на проведение мероприятия по контролю без взаимодействия с юридическими лицами, индивидуальными предпринимателями,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уполномоченными органами местного самоуправления.</w:t>
      </w:r>
    </w:p>
    <w:p w:rsidR="00C83CEB" w:rsidRDefault="00D62BF3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C83CEB" w:rsidRPr="00EB428E">
        <w:rPr>
          <w:rFonts w:ascii="Times New Roman" w:hAnsi="Times New Roman" w:cs="Times New Roman"/>
          <w:sz w:val="24"/>
          <w:szCs w:val="24"/>
        </w:rPr>
        <w:t xml:space="preserve">.5. В случае выявления при проведении мероприятий по контролю, указанных в части 1 ст. 8.3 Федерального закона N 294-ФЗ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3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------------ Недействующая редакция{КонсультантПлюс}" w:history="1">
        <w:r w:rsidR="00C83CEB" w:rsidRPr="00EB428E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2 статьи 10</w:t>
        </w:r>
      </w:hyperlink>
      <w:r w:rsidR="00C83CEB" w:rsidRPr="00EB428E">
        <w:rPr>
          <w:rFonts w:ascii="Times New Roman" w:hAnsi="Times New Roman" w:cs="Times New Roman"/>
          <w:sz w:val="24"/>
          <w:szCs w:val="24"/>
        </w:rPr>
        <w:t xml:space="preserve"> Федерального закона N 294-ФЗ.".</w:t>
      </w:r>
    </w:p>
    <w:p w:rsidR="00E45E15" w:rsidRPr="00EB428E" w:rsidRDefault="00E45E15" w:rsidP="00C83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0E5" w:rsidRPr="00B120E5" w:rsidRDefault="00EB428E" w:rsidP="00B120E5">
      <w:pPr>
        <w:autoSpaceDE w:val="0"/>
        <w:autoSpaceDN w:val="0"/>
        <w:adjustRightInd w:val="0"/>
        <w:jc w:val="both"/>
        <w:outlineLvl w:val="1"/>
      </w:pPr>
      <w:r w:rsidRPr="00B120E5">
        <w:t xml:space="preserve">        1.</w:t>
      </w:r>
      <w:r w:rsidR="00E45E15">
        <w:t>4</w:t>
      </w:r>
      <w:r w:rsidRPr="00B120E5">
        <w:t xml:space="preserve">. </w:t>
      </w:r>
      <w:r w:rsidR="00B120E5" w:rsidRPr="00B120E5">
        <w:t>Раздел 5 изложить в следующей редакции:</w:t>
      </w:r>
    </w:p>
    <w:p w:rsidR="00B120E5" w:rsidRPr="00B120E5" w:rsidRDefault="00B120E5" w:rsidP="00B120E5">
      <w:pPr>
        <w:autoSpaceDE w:val="0"/>
        <w:autoSpaceDN w:val="0"/>
        <w:adjustRightInd w:val="0"/>
        <w:jc w:val="both"/>
        <w:outlineLvl w:val="1"/>
      </w:pPr>
      <w:r w:rsidRPr="00B120E5">
        <w:t xml:space="preserve">« </w:t>
      </w:r>
      <w:r w:rsidRPr="00B120E5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должностных лиц и муниципальных служащих, обеспечивающих ее предоставление</w:t>
      </w:r>
    </w:p>
    <w:p w:rsidR="00B120E5" w:rsidRPr="00B120E5" w:rsidRDefault="00B120E5" w:rsidP="00B120E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B120E5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органов, предоставляющих государственные услуги, и их должностных лиц и органов, предоставляющих муниципальные услуги, и их должностных лиц регулируется </w:t>
      </w:r>
      <w:hyperlink r:id="rId14" w:history="1">
        <w:r w:rsidRPr="00B120E5">
          <w:rPr>
            <w:rFonts w:ascii="Times New Roman" w:hAnsi="Times New Roman" w:cs="Times New Roman"/>
            <w:color w:val="0000FF"/>
            <w:sz w:val="24"/>
            <w:szCs w:val="24"/>
          </w:rPr>
          <w:t>главой 2.1</w:t>
        </w:r>
      </w:hyperlink>
      <w:r w:rsidRPr="00B120E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, а также </w:t>
      </w:r>
      <w:hyperlink r:id="rId15" w:history="1">
        <w:r w:rsidRPr="00B120E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B120E5">
        <w:rPr>
          <w:rFonts w:ascii="Times New Roman" w:hAnsi="Times New Roman" w:cs="Times New Roman"/>
          <w:sz w:val="24"/>
          <w:szCs w:val="24"/>
        </w:rPr>
        <w:t xml:space="preserve">, утвержденными в соответствии с </w:t>
      </w:r>
      <w:hyperlink r:id="rId16" w:history="1">
        <w:r w:rsidRPr="00B120E5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11.2</w:t>
        </w:r>
      </w:hyperlink>
      <w:r w:rsidRPr="00B120E5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B120E5" w:rsidRPr="00B120E5" w:rsidRDefault="00B120E5" w:rsidP="00B120E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5.1. </w:t>
      </w:r>
      <w:r w:rsidRPr="00B120E5">
        <w:rPr>
          <w:rFonts w:ascii="Times New Roman" w:hAnsi="Times New Roman" w:cs="Times New Roman"/>
          <w:bCs/>
          <w:sz w:val="24"/>
          <w:szCs w:val="24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 должностного лица и муниципального служащего.</w:t>
      </w:r>
    </w:p>
    <w:p w:rsidR="00B120E5" w:rsidRPr="00B120E5" w:rsidRDefault="00B120E5" w:rsidP="00B120E5">
      <w:pPr>
        <w:autoSpaceDE w:val="0"/>
        <w:autoSpaceDN w:val="0"/>
        <w:adjustRightInd w:val="0"/>
        <w:ind w:firstLine="540"/>
        <w:jc w:val="both"/>
      </w:pPr>
      <w:r w:rsidRPr="00B120E5">
        <w:t>Заявитель может обратиться с жалобой в том числе в следующих случаях: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120E5">
        <w:rPr>
          <w:rFonts w:eastAsia="Calibri"/>
          <w:lang w:eastAsia="en-US"/>
        </w:rPr>
        <w:t>1) нарушение срока регистрации запроса о</w:t>
      </w:r>
      <w:r w:rsidRPr="009B239C">
        <w:rPr>
          <w:rFonts w:eastAsia="Calibri"/>
          <w:lang w:eastAsia="en-US"/>
        </w:rPr>
        <w:t xml:space="preserve"> предоставлении муниципальной услуги, запроса, указанного в </w:t>
      </w:r>
      <w:hyperlink r:id="rId17" w:history="1">
        <w:r w:rsidRPr="009B239C">
          <w:rPr>
            <w:rFonts w:eastAsia="Calibri"/>
            <w:color w:val="0000FF"/>
            <w:lang w:eastAsia="en-US"/>
          </w:rPr>
          <w:t>статье 15.1</w:t>
        </w:r>
      </w:hyperlink>
      <w:r w:rsidRPr="009B239C">
        <w:rPr>
          <w:rFonts w:eastAsia="Calibri"/>
          <w:lang w:eastAsia="en-US"/>
        </w:rPr>
        <w:t xml:space="preserve"> Федерального закона </w:t>
      </w:r>
      <w:r w:rsidRPr="009B239C">
        <w:t>от</w:t>
      </w:r>
      <w:r w:rsidRPr="009B239C">
        <w:rPr>
          <w:color w:val="000000"/>
        </w:rPr>
        <w:t xml:space="preserve"> 27 июля 2010 года № 210-ФЗ «Об организации предоставления государственных и муниципальных услуг»</w:t>
      </w:r>
      <w:r w:rsidRPr="009B239C">
        <w:rPr>
          <w:rFonts w:eastAsia="Calibri"/>
          <w:lang w:eastAsia="en-US"/>
        </w:rPr>
        <w:t>;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239C">
        <w:rPr>
          <w:rFonts w:eastAsia="Calibri"/>
          <w:lang w:eastAsia="en-US"/>
        </w:rPr>
        <w:t>2) нарушение срока предоставления муниципальной услуги.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239C">
        <w:rPr>
          <w:rFonts w:eastAsia="Calibri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</w:t>
      </w:r>
      <w:r w:rsidRPr="009B239C">
        <w:rPr>
          <w:rFonts w:eastAsia="Calibri"/>
          <w:lang w:eastAsia="en-US"/>
        </w:rPr>
        <w:lastRenderedPageBreak/>
        <w:t>Федерации, муниципальными правовыми актами для предоставления муниципальной услуги;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239C">
        <w:rPr>
          <w:rFonts w:eastAsia="Calibr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239C">
        <w:rPr>
          <w:rFonts w:eastAsia="Calibr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239C">
        <w:rPr>
          <w:rFonts w:eastAsia="Calibr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239C">
        <w:rPr>
          <w:rFonts w:eastAsia="Calibri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 муниципальной  услуги  документах  либо нарушение установленного срока таких исправлений. 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239C">
        <w:rPr>
          <w:rFonts w:eastAsia="Calibri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239C">
        <w:rPr>
          <w:rFonts w:eastAsia="Calibri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B239C">
        <w:rPr>
          <w:rFonts w:eastAsia="Calibri"/>
          <w:lang w:eastAsia="en-US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9B239C">
          <w:rPr>
            <w:rFonts w:eastAsia="Calibri"/>
            <w:color w:val="0000FF"/>
            <w:lang w:eastAsia="en-US"/>
          </w:rPr>
          <w:t>пунктом  4 части 1 статьи 7</w:t>
        </w:r>
      </w:hyperlink>
      <w:r w:rsidRPr="009B239C">
        <w:rPr>
          <w:rFonts w:eastAsia="Calibri"/>
          <w:lang w:eastAsia="en-US"/>
        </w:rPr>
        <w:t xml:space="preserve"> Федерального закона </w:t>
      </w:r>
      <w:r w:rsidRPr="009B239C">
        <w:t>от</w:t>
      </w:r>
      <w:r w:rsidRPr="009B239C">
        <w:rPr>
          <w:color w:val="000000"/>
        </w:rPr>
        <w:t xml:space="preserve"> 27 июля 2010 года № 210-ФЗ «Об организации предоставления государственных и муниципальных услуг»</w:t>
      </w:r>
      <w:r w:rsidRPr="009B239C">
        <w:rPr>
          <w:rFonts w:eastAsia="Calibri"/>
          <w:lang w:eastAsia="en-US"/>
        </w:rPr>
        <w:t>.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  <w:outlineLvl w:val="0"/>
      </w:pPr>
      <w:r w:rsidRPr="009B239C">
        <w:t>5.2. Общие требования к порядку подачи и рассмотрения жалобы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bookmarkStart w:id="2" w:name="Par13"/>
      <w:bookmarkEnd w:id="2"/>
      <w:r w:rsidRPr="009B239C"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 xml:space="preserve">5.2.3. </w:t>
      </w:r>
      <w:hyperlink r:id="rId19" w:history="1">
        <w:r w:rsidRPr="009B239C">
          <w:t>Порядок</w:t>
        </w:r>
      </w:hyperlink>
      <w:r w:rsidRPr="009B239C">
        <w:t xml:space="preserve"> подачи и рассмотрения жалоб на решения и действия (бездействие) федеральных органов исполнительной власти и их должностных лиц, муниципальных служащих устанавливается Правительством Российской Федерации.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 xml:space="preserve">5.2.3.1.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Par0" w:history="1">
        <w:r w:rsidRPr="009B239C">
          <w:t>статьи 11.1</w:t>
        </w:r>
      </w:hyperlink>
      <w:r w:rsidRPr="009B239C">
        <w:t xml:space="preserve"> Федерального закона № 210-ФЗ от 27.06.2010 года не применяются.</w:t>
      </w:r>
    </w:p>
    <w:p w:rsidR="00B120E5" w:rsidRPr="009B239C" w:rsidRDefault="00B120E5" w:rsidP="00B120E5">
      <w:pPr>
        <w:autoSpaceDE w:val="0"/>
        <w:autoSpaceDN w:val="0"/>
        <w:adjustRightInd w:val="0"/>
        <w:jc w:val="both"/>
      </w:pPr>
      <w:r w:rsidRPr="009B239C">
        <w:lastRenderedPageBreak/>
        <w:t xml:space="preserve">       5.2.3.2. Жалоба на решения и действия (бездействие) органа, предоставляющего муниципальную услугу, или муниципального служащего, руководителя органа, предоставляющего муниципальную услугу, может быть принята при личном приеме заявителя, а также может быть направлена по почте на почтовый адрес администрации района (</w:t>
      </w:r>
      <w:r w:rsidRPr="009B239C">
        <w:rPr>
          <w:color w:val="000000"/>
        </w:rPr>
        <w:t xml:space="preserve">242030 Брянская обл., </w:t>
      </w:r>
      <w:r w:rsidRPr="009B239C">
        <w:t xml:space="preserve">р-н Жирятинский, с. Жирятино, ул. Мира, дом 10); </w:t>
      </w:r>
    </w:p>
    <w:p w:rsidR="00B120E5" w:rsidRPr="009B239C" w:rsidRDefault="00B120E5" w:rsidP="00B120E5">
      <w:pPr>
        <w:autoSpaceDE w:val="0"/>
        <w:autoSpaceDN w:val="0"/>
        <w:adjustRightInd w:val="0"/>
        <w:jc w:val="both"/>
      </w:pPr>
      <w:r w:rsidRPr="009B239C">
        <w:t xml:space="preserve">по электронной почте по адресу : adm@ juratino.ru. ; </w:t>
      </w:r>
    </w:p>
    <w:p w:rsidR="00B120E5" w:rsidRPr="009B239C" w:rsidRDefault="00B120E5" w:rsidP="00B120E5">
      <w:pPr>
        <w:tabs>
          <w:tab w:val="left" w:pos="0"/>
        </w:tabs>
      </w:pPr>
      <w:r w:rsidRPr="009B239C">
        <w:t xml:space="preserve">с использованием официального сайта администрации Жирятинского района: www.juratino.ru ; </w:t>
      </w:r>
    </w:p>
    <w:p w:rsidR="00B120E5" w:rsidRPr="009B239C" w:rsidRDefault="00B120E5" w:rsidP="00B120E5">
      <w:pPr>
        <w:tabs>
          <w:tab w:val="left" w:pos="0"/>
        </w:tabs>
      </w:pPr>
      <w:r w:rsidRPr="009B239C">
        <w:t>единого портала государственных и муниципальных услуг  либо регионального портала государственных и муниципальных услуг.</w:t>
      </w:r>
    </w:p>
    <w:p w:rsidR="00B120E5" w:rsidRPr="009B239C" w:rsidRDefault="00B120E5" w:rsidP="00B120E5">
      <w:pPr>
        <w:tabs>
          <w:tab w:val="left" w:pos="0"/>
        </w:tabs>
      </w:pPr>
      <w:r w:rsidRPr="009B239C">
        <w:t xml:space="preserve">      Жалоба на решения и действия (бездействие) многофункционального центра, работника многофункционального центра  может быть направлена по почте, с использованием информационно-телекоммуникационной сети "Интернет"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>5.3.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>5.4. Жалоба должна содержать: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 xml:space="preserve"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3" w:name="Par27"/>
      <w:bookmarkEnd w:id="3"/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>2) отказывает в удовлетворении жалобы.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lastRenderedPageBreak/>
        <w:t xml:space="preserve">5.7. Не позднее дня, следующего за днем принятия решения, указанного в </w:t>
      </w:r>
      <w:hyperlink w:anchor="Par27" w:history="1">
        <w:r w:rsidRPr="009B239C">
          <w:t>части 7</w:t>
        </w:r>
      </w:hyperlink>
      <w:r w:rsidRPr="009B239C"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20E5" w:rsidRPr="009B239C" w:rsidRDefault="00B120E5" w:rsidP="00B120E5">
      <w:pPr>
        <w:autoSpaceDE w:val="0"/>
        <w:autoSpaceDN w:val="0"/>
        <w:adjustRightInd w:val="0"/>
        <w:ind w:firstLine="540"/>
        <w:jc w:val="both"/>
      </w:pPr>
      <w:r w:rsidRPr="009B239C"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C83CEB" w:rsidRPr="00EB428E" w:rsidRDefault="00EB428E" w:rsidP="00C83CEB">
      <w:pPr>
        <w:shd w:val="clear" w:color="auto" w:fill="FFFFFF"/>
        <w:jc w:val="both"/>
      </w:pPr>
      <w:r w:rsidRPr="00EB428E">
        <w:t>.</w:t>
      </w:r>
    </w:p>
    <w:p w:rsidR="00671021" w:rsidRPr="00EB428E" w:rsidRDefault="00671021" w:rsidP="00C83CEB">
      <w:pPr>
        <w:jc w:val="both"/>
      </w:pPr>
    </w:p>
    <w:p w:rsidR="000E7C12" w:rsidRPr="00EB428E" w:rsidRDefault="000E7C12" w:rsidP="000E7C12">
      <w:pPr>
        <w:ind w:firstLine="570"/>
        <w:jc w:val="both"/>
      </w:pPr>
      <w:r w:rsidRPr="00EB428E">
        <w:t xml:space="preserve">2. Разместить данное постановление на официальном сайте администрации Жирятинского района </w:t>
      </w:r>
      <w:hyperlink r:id="rId20" w:history="1">
        <w:r w:rsidRPr="00EB428E">
          <w:rPr>
            <w:rStyle w:val="ad"/>
            <w:rFonts w:eastAsia="Calibri"/>
          </w:rPr>
          <w:t>www.juratino.ru</w:t>
        </w:r>
      </w:hyperlink>
      <w:r w:rsidRPr="00EB428E">
        <w:t xml:space="preserve"> и опубликовать в сборнике муниципальных правовых  актов</w:t>
      </w:r>
      <w:r w:rsidR="001F45BF" w:rsidRPr="00EB428E">
        <w:t xml:space="preserve"> Жирятинского района</w:t>
      </w:r>
      <w:r w:rsidRPr="00EB428E">
        <w:t>.</w:t>
      </w:r>
    </w:p>
    <w:p w:rsidR="000E7C12" w:rsidRPr="00671021" w:rsidRDefault="000E7C12" w:rsidP="000E7C12">
      <w:pPr>
        <w:ind w:firstLine="570"/>
        <w:jc w:val="both"/>
      </w:pPr>
      <w:r w:rsidRPr="00671021">
        <w:t xml:space="preserve"> 3. Контроль за исполнение</w:t>
      </w:r>
      <w:r w:rsidR="001F45BF">
        <w:t>м</w:t>
      </w:r>
      <w:r w:rsidRPr="00671021">
        <w:t xml:space="preserve">  настоящего постановления возложить на замести</w:t>
      </w:r>
      <w:r w:rsidR="00EB428E">
        <w:t>теля главы администрации района Тищенко И.В.</w:t>
      </w:r>
    </w:p>
    <w:p w:rsidR="000E7C12" w:rsidRPr="00671021" w:rsidRDefault="000E7C12" w:rsidP="000E7C12"/>
    <w:p w:rsidR="000E7C12" w:rsidRDefault="000E7C12" w:rsidP="000E7C12">
      <w:pPr>
        <w:jc w:val="center"/>
      </w:pPr>
    </w:p>
    <w:p w:rsidR="000E7C12" w:rsidRPr="00BC6FD2" w:rsidRDefault="000E7C12" w:rsidP="000E7C12">
      <w:pPr>
        <w:jc w:val="center"/>
        <w:rPr>
          <w:b/>
        </w:rPr>
      </w:pPr>
      <w:r w:rsidRPr="00BC6FD2">
        <w:rPr>
          <w:b/>
        </w:rPr>
        <w:t>Глава администрации района                                                     Л.А.Антюхов</w:t>
      </w:r>
    </w:p>
    <w:p w:rsidR="001F45BF" w:rsidRDefault="001F45BF" w:rsidP="000E7C12">
      <w:pPr>
        <w:rPr>
          <w:sz w:val="22"/>
          <w:szCs w:val="22"/>
        </w:rPr>
      </w:pPr>
    </w:p>
    <w:p w:rsidR="001F45BF" w:rsidRDefault="001F45BF" w:rsidP="000E7C12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EB428E">
        <w:rPr>
          <w:sz w:val="22"/>
          <w:szCs w:val="22"/>
        </w:rPr>
        <w:t>Кесаревская Н.Н.</w:t>
      </w:r>
    </w:p>
    <w:p w:rsidR="001F45BF" w:rsidRDefault="001F45BF" w:rsidP="000E7C12">
      <w:pPr>
        <w:rPr>
          <w:sz w:val="22"/>
          <w:szCs w:val="22"/>
        </w:rPr>
      </w:pPr>
    </w:p>
    <w:p w:rsidR="001F45BF" w:rsidRDefault="001F45BF" w:rsidP="000E7C12">
      <w:pPr>
        <w:rPr>
          <w:sz w:val="22"/>
          <w:szCs w:val="22"/>
        </w:rPr>
      </w:pPr>
    </w:p>
    <w:sectPr w:rsidR="001F45BF" w:rsidSect="001F45BF">
      <w:headerReference w:type="default" r:id="rId21"/>
      <w:pgSz w:w="11906" w:h="16838" w:code="9"/>
      <w:pgMar w:top="567" w:right="851" w:bottom="567" w:left="147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AC" w:rsidRDefault="006A0EAC">
      <w:r>
        <w:separator/>
      </w:r>
    </w:p>
  </w:endnote>
  <w:endnote w:type="continuationSeparator" w:id="0">
    <w:p w:rsidR="006A0EAC" w:rsidRDefault="006A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AC" w:rsidRDefault="006A0EAC">
      <w:r>
        <w:separator/>
      </w:r>
    </w:p>
  </w:footnote>
  <w:footnote w:type="continuationSeparator" w:id="0">
    <w:p w:rsidR="006A0EAC" w:rsidRDefault="006A0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03" w:rsidRDefault="00B02D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2E5D">
      <w:rPr>
        <w:noProof/>
      </w:rPr>
      <w:t>6</w:t>
    </w:r>
    <w:r>
      <w:fldChar w:fldCharType="end"/>
    </w:r>
  </w:p>
  <w:p w:rsidR="00B02D03" w:rsidRDefault="00B02D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2AC"/>
    <w:multiLevelType w:val="multilevel"/>
    <w:tmpl w:val="4294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75"/>
    <w:rsid w:val="00003DD0"/>
    <w:rsid w:val="00056CB3"/>
    <w:rsid w:val="000608BE"/>
    <w:rsid w:val="00064D8B"/>
    <w:rsid w:val="000705EB"/>
    <w:rsid w:val="00074094"/>
    <w:rsid w:val="00096156"/>
    <w:rsid w:val="000974A1"/>
    <w:rsid w:val="00097D08"/>
    <w:rsid w:val="000A1BC8"/>
    <w:rsid w:val="000A73B3"/>
    <w:rsid w:val="000B3742"/>
    <w:rsid w:val="000B76E9"/>
    <w:rsid w:val="000C20A2"/>
    <w:rsid w:val="000D4A02"/>
    <w:rsid w:val="000D6B5A"/>
    <w:rsid w:val="000E0987"/>
    <w:rsid w:val="000E6ABE"/>
    <w:rsid w:val="000E7C12"/>
    <w:rsid w:val="000F26AB"/>
    <w:rsid w:val="000F3D62"/>
    <w:rsid w:val="0012031C"/>
    <w:rsid w:val="0012614A"/>
    <w:rsid w:val="00136E95"/>
    <w:rsid w:val="00137F23"/>
    <w:rsid w:val="00143849"/>
    <w:rsid w:val="00145DA4"/>
    <w:rsid w:val="001560DB"/>
    <w:rsid w:val="001702A3"/>
    <w:rsid w:val="00187904"/>
    <w:rsid w:val="001979FF"/>
    <w:rsid w:val="001A19B6"/>
    <w:rsid w:val="001A257B"/>
    <w:rsid w:val="001B3EFD"/>
    <w:rsid w:val="001C1B8F"/>
    <w:rsid w:val="001C2BED"/>
    <w:rsid w:val="001C3460"/>
    <w:rsid w:val="001D5D86"/>
    <w:rsid w:val="001D7A98"/>
    <w:rsid w:val="001E29CE"/>
    <w:rsid w:val="001E4C0C"/>
    <w:rsid w:val="001E5166"/>
    <w:rsid w:val="001E57FC"/>
    <w:rsid w:val="001F1A43"/>
    <w:rsid w:val="001F45BF"/>
    <w:rsid w:val="002116AC"/>
    <w:rsid w:val="00223F74"/>
    <w:rsid w:val="0023106E"/>
    <w:rsid w:val="002321DB"/>
    <w:rsid w:val="00233584"/>
    <w:rsid w:val="002342F5"/>
    <w:rsid w:val="002346A1"/>
    <w:rsid w:val="00240112"/>
    <w:rsid w:val="00240DEC"/>
    <w:rsid w:val="00247C9A"/>
    <w:rsid w:val="00250008"/>
    <w:rsid w:val="0025031F"/>
    <w:rsid w:val="0025548A"/>
    <w:rsid w:val="0026015F"/>
    <w:rsid w:val="00295FE7"/>
    <w:rsid w:val="002A16CE"/>
    <w:rsid w:val="002A20FA"/>
    <w:rsid w:val="002A4095"/>
    <w:rsid w:val="002A57B6"/>
    <w:rsid w:val="002B612E"/>
    <w:rsid w:val="002D7182"/>
    <w:rsid w:val="002F0FBB"/>
    <w:rsid w:val="00307F2A"/>
    <w:rsid w:val="00331D0D"/>
    <w:rsid w:val="003324F7"/>
    <w:rsid w:val="00334CAD"/>
    <w:rsid w:val="003431B3"/>
    <w:rsid w:val="00347114"/>
    <w:rsid w:val="00352FBD"/>
    <w:rsid w:val="00356E81"/>
    <w:rsid w:val="00366130"/>
    <w:rsid w:val="00377565"/>
    <w:rsid w:val="00391AB9"/>
    <w:rsid w:val="003A63A7"/>
    <w:rsid w:val="003B394B"/>
    <w:rsid w:val="003C02C9"/>
    <w:rsid w:val="003C695F"/>
    <w:rsid w:val="003C7714"/>
    <w:rsid w:val="003D7663"/>
    <w:rsid w:val="003E0D70"/>
    <w:rsid w:val="003E3D73"/>
    <w:rsid w:val="003E78E1"/>
    <w:rsid w:val="004378DD"/>
    <w:rsid w:val="004431FC"/>
    <w:rsid w:val="00450E9D"/>
    <w:rsid w:val="00454058"/>
    <w:rsid w:val="0047049C"/>
    <w:rsid w:val="00484434"/>
    <w:rsid w:val="004A1271"/>
    <w:rsid w:val="004A2E5D"/>
    <w:rsid w:val="004B69D6"/>
    <w:rsid w:val="004D5790"/>
    <w:rsid w:val="004E01BC"/>
    <w:rsid w:val="004E71F8"/>
    <w:rsid w:val="004F2474"/>
    <w:rsid w:val="005068DA"/>
    <w:rsid w:val="00510CFE"/>
    <w:rsid w:val="00516E63"/>
    <w:rsid w:val="00532898"/>
    <w:rsid w:val="005418F3"/>
    <w:rsid w:val="0055003D"/>
    <w:rsid w:val="00553402"/>
    <w:rsid w:val="00553A83"/>
    <w:rsid w:val="00563E91"/>
    <w:rsid w:val="005649D2"/>
    <w:rsid w:val="005770A2"/>
    <w:rsid w:val="00596388"/>
    <w:rsid w:val="005A103F"/>
    <w:rsid w:val="005A15E1"/>
    <w:rsid w:val="005B42FC"/>
    <w:rsid w:val="005C4372"/>
    <w:rsid w:val="005D0F03"/>
    <w:rsid w:val="00603BA7"/>
    <w:rsid w:val="00634D8A"/>
    <w:rsid w:val="00635B0C"/>
    <w:rsid w:val="00644C27"/>
    <w:rsid w:val="00655F05"/>
    <w:rsid w:val="00655FF0"/>
    <w:rsid w:val="00663ABC"/>
    <w:rsid w:val="00671021"/>
    <w:rsid w:val="00672A71"/>
    <w:rsid w:val="006741B6"/>
    <w:rsid w:val="006A0EAC"/>
    <w:rsid w:val="006A5D4A"/>
    <w:rsid w:val="006B28DC"/>
    <w:rsid w:val="006C139B"/>
    <w:rsid w:val="006D4F51"/>
    <w:rsid w:val="006D5C52"/>
    <w:rsid w:val="006D7D9D"/>
    <w:rsid w:val="006E18CB"/>
    <w:rsid w:val="006E33CC"/>
    <w:rsid w:val="0070177F"/>
    <w:rsid w:val="00702BBC"/>
    <w:rsid w:val="00713B48"/>
    <w:rsid w:val="0071582F"/>
    <w:rsid w:val="00717EC4"/>
    <w:rsid w:val="00730465"/>
    <w:rsid w:val="00733A9E"/>
    <w:rsid w:val="00734059"/>
    <w:rsid w:val="007362D0"/>
    <w:rsid w:val="007366B4"/>
    <w:rsid w:val="00736F6F"/>
    <w:rsid w:val="00742D52"/>
    <w:rsid w:val="00751422"/>
    <w:rsid w:val="00751821"/>
    <w:rsid w:val="00753834"/>
    <w:rsid w:val="007569B5"/>
    <w:rsid w:val="00770C21"/>
    <w:rsid w:val="00771EA8"/>
    <w:rsid w:val="00777417"/>
    <w:rsid w:val="007849DD"/>
    <w:rsid w:val="007A2C01"/>
    <w:rsid w:val="007A4228"/>
    <w:rsid w:val="007B0B32"/>
    <w:rsid w:val="007D15B4"/>
    <w:rsid w:val="007D2AFF"/>
    <w:rsid w:val="007E1E19"/>
    <w:rsid w:val="007F2F4C"/>
    <w:rsid w:val="0080677B"/>
    <w:rsid w:val="00836F9F"/>
    <w:rsid w:val="00847693"/>
    <w:rsid w:val="00871E75"/>
    <w:rsid w:val="008A38DF"/>
    <w:rsid w:val="008B62F2"/>
    <w:rsid w:val="008B7EFF"/>
    <w:rsid w:val="008C7B87"/>
    <w:rsid w:val="008D1834"/>
    <w:rsid w:val="008D4C0C"/>
    <w:rsid w:val="008E0365"/>
    <w:rsid w:val="009035CE"/>
    <w:rsid w:val="00911610"/>
    <w:rsid w:val="00923754"/>
    <w:rsid w:val="009237BC"/>
    <w:rsid w:val="00924A7F"/>
    <w:rsid w:val="00925406"/>
    <w:rsid w:val="00950451"/>
    <w:rsid w:val="009545C5"/>
    <w:rsid w:val="009550CA"/>
    <w:rsid w:val="00975D00"/>
    <w:rsid w:val="00996C2E"/>
    <w:rsid w:val="009A5F89"/>
    <w:rsid w:val="009B061E"/>
    <w:rsid w:val="009F3B2C"/>
    <w:rsid w:val="00A01421"/>
    <w:rsid w:val="00A02048"/>
    <w:rsid w:val="00A228E3"/>
    <w:rsid w:val="00A230CD"/>
    <w:rsid w:val="00A27D8A"/>
    <w:rsid w:val="00A36953"/>
    <w:rsid w:val="00A36BF4"/>
    <w:rsid w:val="00A425CE"/>
    <w:rsid w:val="00A47721"/>
    <w:rsid w:val="00A5333D"/>
    <w:rsid w:val="00A733B4"/>
    <w:rsid w:val="00A8024F"/>
    <w:rsid w:val="00A8048C"/>
    <w:rsid w:val="00AA32F1"/>
    <w:rsid w:val="00AA748D"/>
    <w:rsid w:val="00AB2454"/>
    <w:rsid w:val="00AD0385"/>
    <w:rsid w:val="00AD62D0"/>
    <w:rsid w:val="00AD7F7F"/>
    <w:rsid w:val="00AE364B"/>
    <w:rsid w:val="00B02D03"/>
    <w:rsid w:val="00B120E5"/>
    <w:rsid w:val="00B1592F"/>
    <w:rsid w:val="00B341C2"/>
    <w:rsid w:val="00B352DE"/>
    <w:rsid w:val="00B416BD"/>
    <w:rsid w:val="00B503D3"/>
    <w:rsid w:val="00B834C9"/>
    <w:rsid w:val="00B86402"/>
    <w:rsid w:val="00BB3B38"/>
    <w:rsid w:val="00BC1595"/>
    <w:rsid w:val="00BC6FD2"/>
    <w:rsid w:val="00C0322A"/>
    <w:rsid w:val="00C0465B"/>
    <w:rsid w:val="00C05372"/>
    <w:rsid w:val="00C11F22"/>
    <w:rsid w:val="00C122E1"/>
    <w:rsid w:val="00C14541"/>
    <w:rsid w:val="00C17BE5"/>
    <w:rsid w:val="00C20C4D"/>
    <w:rsid w:val="00C36C2D"/>
    <w:rsid w:val="00C36D5C"/>
    <w:rsid w:val="00C437E9"/>
    <w:rsid w:val="00C46DE5"/>
    <w:rsid w:val="00C63450"/>
    <w:rsid w:val="00C6567B"/>
    <w:rsid w:val="00C83CEB"/>
    <w:rsid w:val="00C91DE1"/>
    <w:rsid w:val="00C940CC"/>
    <w:rsid w:val="00C96618"/>
    <w:rsid w:val="00CA1282"/>
    <w:rsid w:val="00CC44E0"/>
    <w:rsid w:val="00CD0FA3"/>
    <w:rsid w:val="00CE534C"/>
    <w:rsid w:val="00CE7FC8"/>
    <w:rsid w:val="00CF0E15"/>
    <w:rsid w:val="00CF2362"/>
    <w:rsid w:val="00D00537"/>
    <w:rsid w:val="00D218CC"/>
    <w:rsid w:val="00D21AC9"/>
    <w:rsid w:val="00D26B04"/>
    <w:rsid w:val="00D341A5"/>
    <w:rsid w:val="00D34CA0"/>
    <w:rsid w:val="00D56C20"/>
    <w:rsid w:val="00D62BF3"/>
    <w:rsid w:val="00D63D78"/>
    <w:rsid w:val="00D66437"/>
    <w:rsid w:val="00D72595"/>
    <w:rsid w:val="00D83C03"/>
    <w:rsid w:val="00D968A6"/>
    <w:rsid w:val="00DA79BA"/>
    <w:rsid w:val="00DC1D4C"/>
    <w:rsid w:val="00DE139F"/>
    <w:rsid w:val="00DE15E2"/>
    <w:rsid w:val="00DE3BDB"/>
    <w:rsid w:val="00DF4E6E"/>
    <w:rsid w:val="00DF636E"/>
    <w:rsid w:val="00E26508"/>
    <w:rsid w:val="00E34946"/>
    <w:rsid w:val="00E37816"/>
    <w:rsid w:val="00E4432C"/>
    <w:rsid w:val="00E45E15"/>
    <w:rsid w:val="00E4691C"/>
    <w:rsid w:val="00E51D6E"/>
    <w:rsid w:val="00E746C1"/>
    <w:rsid w:val="00E758AA"/>
    <w:rsid w:val="00E9029A"/>
    <w:rsid w:val="00EA5A23"/>
    <w:rsid w:val="00EB428E"/>
    <w:rsid w:val="00EC7BF3"/>
    <w:rsid w:val="00F02F43"/>
    <w:rsid w:val="00F04C00"/>
    <w:rsid w:val="00F1087E"/>
    <w:rsid w:val="00F12175"/>
    <w:rsid w:val="00F21AAF"/>
    <w:rsid w:val="00F27B5A"/>
    <w:rsid w:val="00F36895"/>
    <w:rsid w:val="00F404F6"/>
    <w:rsid w:val="00F421E3"/>
    <w:rsid w:val="00F44F91"/>
    <w:rsid w:val="00F476CE"/>
    <w:rsid w:val="00F74455"/>
    <w:rsid w:val="00F84C01"/>
    <w:rsid w:val="00FA2ADA"/>
    <w:rsid w:val="00FA35BC"/>
    <w:rsid w:val="00FA615D"/>
    <w:rsid w:val="00FB20D7"/>
    <w:rsid w:val="00FC5977"/>
    <w:rsid w:val="00FC6F5D"/>
    <w:rsid w:val="00FD5E21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519C1-4759-452B-AF28-84F77332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1E75"/>
    <w:pPr>
      <w:keepNext/>
      <w:jc w:val="right"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qFormat/>
    <w:rsid w:val="009116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1E75"/>
    <w:pPr>
      <w:keepNext/>
      <w:jc w:val="center"/>
      <w:outlineLvl w:val="2"/>
    </w:pPr>
    <w:rPr>
      <w:rFonts w:eastAsia="Arial Unicode MS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871E75"/>
    <w:rPr>
      <w:rFonts w:eastAsia="Calibri"/>
      <w:sz w:val="24"/>
      <w:szCs w:val="24"/>
      <w:lang w:val="x-none" w:eastAsia="ru-RU" w:bidi="ar-SA"/>
    </w:rPr>
  </w:style>
  <w:style w:type="character" w:customStyle="1" w:styleId="30">
    <w:name w:val="Заголовок 3 Знак"/>
    <w:link w:val="3"/>
    <w:rsid w:val="00871E75"/>
    <w:rPr>
      <w:rFonts w:eastAsia="Arial Unicode MS"/>
      <w:b/>
      <w:bCs/>
      <w:sz w:val="24"/>
      <w:szCs w:val="24"/>
      <w:lang w:val="x-none" w:eastAsia="ru-RU" w:bidi="ar-SA"/>
    </w:rPr>
  </w:style>
  <w:style w:type="paragraph" w:styleId="a3">
    <w:name w:val="header"/>
    <w:basedOn w:val="a"/>
    <w:link w:val="a4"/>
    <w:rsid w:val="00871E7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rsid w:val="00871E75"/>
    <w:rPr>
      <w:rFonts w:eastAsia="Calibri"/>
      <w:sz w:val="24"/>
      <w:szCs w:val="24"/>
      <w:lang w:val="x-none" w:eastAsia="ru-RU" w:bidi="ar-SA"/>
    </w:rPr>
  </w:style>
  <w:style w:type="paragraph" w:styleId="a5">
    <w:name w:val="Title"/>
    <w:basedOn w:val="a"/>
    <w:link w:val="a6"/>
    <w:qFormat/>
    <w:rsid w:val="00871E75"/>
    <w:pPr>
      <w:jc w:val="center"/>
    </w:pPr>
    <w:rPr>
      <w:rFonts w:eastAsia="Calibri"/>
      <w:b/>
      <w:bCs/>
      <w:sz w:val="20"/>
      <w:szCs w:val="20"/>
      <w:lang w:val="x-none"/>
    </w:rPr>
  </w:style>
  <w:style w:type="character" w:customStyle="1" w:styleId="a6">
    <w:name w:val="Название Знак"/>
    <w:link w:val="a5"/>
    <w:rsid w:val="00871E75"/>
    <w:rPr>
      <w:rFonts w:eastAsia="Calibri"/>
      <w:b/>
      <w:bCs/>
      <w:lang w:val="x-none" w:eastAsia="ru-RU" w:bidi="ar-SA"/>
    </w:rPr>
  </w:style>
  <w:style w:type="paragraph" w:styleId="a7">
    <w:name w:val="Body Text"/>
    <w:basedOn w:val="a"/>
    <w:link w:val="a8"/>
    <w:semiHidden/>
    <w:rsid w:val="00871E75"/>
    <w:pPr>
      <w:spacing w:after="120"/>
    </w:pPr>
    <w:rPr>
      <w:rFonts w:eastAsia="Calibri"/>
      <w:lang w:val="x-none"/>
    </w:rPr>
  </w:style>
  <w:style w:type="character" w:customStyle="1" w:styleId="a8">
    <w:name w:val="Основной текст Знак"/>
    <w:link w:val="a7"/>
    <w:semiHidden/>
    <w:rsid w:val="00871E75"/>
    <w:rPr>
      <w:rFonts w:eastAsia="Calibri"/>
      <w:sz w:val="24"/>
      <w:szCs w:val="24"/>
      <w:lang w:val="x-none" w:eastAsia="ru-RU" w:bidi="ar-SA"/>
    </w:rPr>
  </w:style>
  <w:style w:type="paragraph" w:styleId="a9">
    <w:name w:val="Balloon Text"/>
    <w:basedOn w:val="a"/>
    <w:link w:val="aa"/>
    <w:semiHidden/>
    <w:rsid w:val="00871E75"/>
    <w:rPr>
      <w:rFonts w:ascii="Tahoma" w:eastAsia="Calibri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871E75"/>
    <w:rPr>
      <w:rFonts w:ascii="Tahoma" w:eastAsia="Calibri" w:hAnsi="Tahoma"/>
      <w:sz w:val="16"/>
      <w:szCs w:val="16"/>
      <w:lang w:val="x-none" w:eastAsia="ru-RU" w:bidi="ar-SA"/>
    </w:rPr>
  </w:style>
  <w:style w:type="paragraph" w:styleId="ab">
    <w:name w:val="footer"/>
    <w:basedOn w:val="a"/>
    <w:link w:val="ac"/>
    <w:semiHidden/>
    <w:rsid w:val="00871E7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c">
    <w:name w:val="Нижний колонтитул Знак"/>
    <w:link w:val="ab"/>
    <w:semiHidden/>
    <w:rsid w:val="00871E75"/>
    <w:rPr>
      <w:rFonts w:eastAsia="Calibri"/>
      <w:sz w:val="24"/>
      <w:szCs w:val="24"/>
      <w:lang w:val="x-none" w:eastAsia="ru-RU" w:bidi="ar-SA"/>
    </w:rPr>
  </w:style>
  <w:style w:type="paragraph" w:customStyle="1" w:styleId="ConsPlusTitle">
    <w:name w:val="ConsPlusTitle"/>
    <w:rsid w:val="00871E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71E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871E75"/>
    <w:rPr>
      <w:color w:val="0000FF"/>
      <w:u w:val="single"/>
    </w:rPr>
  </w:style>
  <w:style w:type="paragraph" w:customStyle="1" w:styleId="NoSpacing">
    <w:name w:val="No Spacing"/>
    <w:qFormat/>
    <w:rsid w:val="00871E75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871E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Normal (Web)"/>
    <w:basedOn w:val="a"/>
    <w:uiPriority w:val="99"/>
    <w:rsid w:val="00871E75"/>
    <w:pPr>
      <w:spacing w:before="100" w:beforeAutospacing="1" w:after="100" w:afterAutospacing="1"/>
    </w:pPr>
    <w:rPr>
      <w:rFonts w:ascii="Arial" w:eastAsia="PMingLiU" w:hAnsi="Arial" w:cs="Arial"/>
      <w:color w:val="000000"/>
      <w:sz w:val="18"/>
      <w:szCs w:val="18"/>
      <w:lang w:eastAsia="zh-TW"/>
    </w:rPr>
  </w:style>
  <w:style w:type="character" w:styleId="af">
    <w:name w:val="Strong"/>
    <w:qFormat/>
    <w:rsid w:val="00871E75"/>
    <w:rPr>
      <w:b/>
      <w:bCs/>
    </w:rPr>
  </w:style>
  <w:style w:type="paragraph" w:customStyle="1" w:styleId="ConsPlusNonformat">
    <w:name w:val="ConsPlusNonformat"/>
    <w:rsid w:val="00871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annotation reference"/>
    <w:semiHidden/>
    <w:rsid w:val="00C05372"/>
    <w:rPr>
      <w:sz w:val="16"/>
      <w:szCs w:val="16"/>
    </w:rPr>
  </w:style>
  <w:style w:type="paragraph" w:styleId="af1">
    <w:name w:val="annotation text"/>
    <w:basedOn w:val="a"/>
    <w:semiHidden/>
    <w:rsid w:val="00C05372"/>
    <w:rPr>
      <w:sz w:val="20"/>
      <w:szCs w:val="20"/>
    </w:rPr>
  </w:style>
  <w:style w:type="paragraph" w:styleId="af2">
    <w:name w:val="annotation subject"/>
    <w:basedOn w:val="af1"/>
    <w:next w:val="af1"/>
    <w:semiHidden/>
    <w:rsid w:val="00C05372"/>
    <w:rPr>
      <w:b/>
      <w:bCs/>
    </w:rPr>
  </w:style>
  <w:style w:type="character" w:customStyle="1" w:styleId="apple-converted-space">
    <w:name w:val="apple-converted-space"/>
    <w:basedOn w:val="a0"/>
    <w:rsid w:val="00D21AC9"/>
  </w:style>
  <w:style w:type="character" w:customStyle="1" w:styleId="af3">
    <w:name w:val="Гипертекстовая ссылка"/>
    <w:rsid w:val="000608BE"/>
    <w:rPr>
      <w:b/>
      <w:bCs/>
      <w:color w:val="008000"/>
    </w:rPr>
  </w:style>
  <w:style w:type="paragraph" w:customStyle="1" w:styleId="af4">
    <w:name w:val=" Знак"/>
    <w:basedOn w:val="a"/>
    <w:rsid w:val="000608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730465"/>
    <w:rPr>
      <w:rFonts w:ascii="Times New Roman CYR" w:hAnsi="Times New Roman CYR"/>
      <w:sz w:val="28"/>
      <w:szCs w:val="20"/>
    </w:rPr>
  </w:style>
  <w:style w:type="paragraph" w:customStyle="1" w:styleId="af5">
    <w:name w:val="Заголовок"/>
    <w:basedOn w:val="a"/>
    <w:next w:val="a7"/>
    <w:rsid w:val="000E7C1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4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6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63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50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78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75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47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30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9984CDDA2F9750DFCC574029B5A2CE75905183B3B27B79C55BA8316C7BA9C616E3EE15181388D46068A5A56A823038A5FA4E3F31CjDF" TargetMode="External"/><Relationship Id="rId13" Type="http://schemas.openxmlformats.org/officeDocument/2006/relationships/hyperlink" Target="consultantplus://offline/ref=C879984CDDA2F9750DFCC574029B5A2CE75905183B3B27B79C55BA8316C7BA9C616E3EE15988388D46068A5A56A823038A5FA4E3F31CjDF" TargetMode="External"/><Relationship Id="rId18" Type="http://schemas.openxmlformats.org/officeDocument/2006/relationships/hyperlink" Target="consultantplus://offline/ref=1B7A774451E565127B6F83F0BBF5883EE25427E6F37485EC20D47EE9FD0B4328FEBB34A34B85DDA45E7102CF97DF33A7A35115D2BDs6mEJ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C879984CDDA2F9750DFCDB7914F70621E45B5D103D3728E2C80AE1DE41CEB0CB262167A11C8D32D91742D6535CFE6C47DC4CA7E1EFCCE4E4480BE816j0F" TargetMode="External"/><Relationship Id="rId12" Type="http://schemas.openxmlformats.org/officeDocument/2006/relationships/hyperlink" Target="consultantplus://offline/ref=C879984CDDA2F9750DFCC574029B5A2CE75905183B3B27B79C55BA8316C7BA9C616E3EE35E87388D46068A5A56A823038A5FA4E3F31CjDF" TargetMode="External"/><Relationship Id="rId17" Type="http://schemas.openxmlformats.org/officeDocument/2006/relationships/hyperlink" Target="consultantplus://offline/ref=1B7A774451E565127B6F83F0BBF5883EE25427E6F37485EC20D47EE9FD0B4328FEBB34A34681DDA45E7102CF97DF33A7A35115D2BDs6m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E3BA6847F59E2C1664490BEDD5CB2E5597726F43C0E52E89404A237470ED4ECDE52CFEBE88D464794BDF06D184BF9139B5BA9396yBtFH" TargetMode="External"/><Relationship Id="rId20" Type="http://schemas.openxmlformats.org/officeDocument/2006/relationships/hyperlink" Target="http://www.juratin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79984CDDA2F9750DFCC574029B5A2CE751011A383C27B79C55BA8316C7BA9C616E3EE3588033DB13498B0613FF30028B5FA6E0EFCEE7F814j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E3BA6847F59E2C1664490BEDD5CB2E5595736940C4E52E89404A237470ED4ECDE52CFDBE8B8B616C5A870AD19BA19224A9B891y9t4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879984CDDA2F9750DFCC574029B5A2CE751011A383C27B79C55BA8316C7BA9C616E3EE3588033D91E498B0613FF30028B5FA6E0EFCEE7F814jBF" TargetMode="External"/><Relationship Id="rId19" Type="http://schemas.openxmlformats.org/officeDocument/2006/relationships/hyperlink" Target="consultantplus://offline/ref=8604C7BC86BB73EF8F8876C3BF9ED1C4BD619ECBAED62A084FE621A5979F2100773B86351C9D227Dm5x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79984CDDA2F9750DFCC574029B5A2CE75905183B3B27B79C55BA8316C7BA9C616E3EE15183388D46068A5A56A823038A5FA4E3F31CjDF" TargetMode="External"/><Relationship Id="rId14" Type="http://schemas.openxmlformats.org/officeDocument/2006/relationships/hyperlink" Target="consultantplus://offline/ref=AAE3BA6847F59E2C1664490BEDD5CB2E5597726F43C0E52E89404A237470ED4ECDE52CFEBD88D464794BDF06D184BF9139B5BA9396yBt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</vt:lpstr>
    </vt:vector>
  </TitlesOfParts>
  <Company>Organization</Company>
  <LinksUpToDate>false</LinksUpToDate>
  <CharactersWithSpaces>23670</CharactersWithSpaces>
  <SharedDoc>false</SharedDoc>
  <HLinks>
    <vt:vector size="96" baseType="variant">
      <vt:variant>
        <vt:i4>7471152</vt:i4>
      </vt:variant>
      <vt:variant>
        <vt:i4>45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5308418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3670064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consultantplus://offline/ref=8604C7BC86BB73EF8F8876C3BF9ED1C4BD619ECBAED62A084FE621A5979F2100773B86351C9D227Dm5x5K</vt:lpwstr>
      </vt:variant>
      <vt:variant>
        <vt:lpwstr/>
      </vt:variant>
      <vt:variant>
        <vt:i4>983052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consultantplus://offline/ref=1B7A774451E565127B6F83F0BBF5883EE25427E6F37485EC20D47EE9FD0B4328FEBB34A34B85DDA45E7102CF97DF33A7A35115D2BDs6mEJ</vt:lpwstr>
      </vt:variant>
      <vt:variant>
        <vt:lpwstr/>
      </vt:variant>
      <vt:variant>
        <vt:i4>983132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consultantplus://offline/ref=1B7A774451E565127B6F83F0BBF5883EE25427E6F37485EC20D47EE9FD0B4328FEBB34A34681DDA45E7102CF97DF33A7A35115D2BDs6mEJ</vt:lpwstr>
      </vt:variant>
      <vt:variant>
        <vt:lpwstr/>
      </vt:variant>
      <vt:variant>
        <vt:i4>1310725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consultantplus://offline/ref=AAE3BA6847F59E2C1664490BEDD5CB2E5597726F43C0E52E89404A237470ED4ECDE52CFEBE88D464794BDF06D184BF9139B5BA9396yBtFH</vt:lpwstr>
      </vt:variant>
      <vt:variant>
        <vt:lpwstr/>
      </vt:variant>
      <vt:variant>
        <vt:i4>2949230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consultantplus://offline/ref=AAE3BA6847F59E2C1664490BEDD5CB2E5595736940C4E52E89404A237470ED4ECDE52CFDBE8B8B616C5A870AD19BA19224A9B891y9t4H</vt:lpwstr>
      </vt:variant>
      <vt:variant>
        <vt:lpwstr/>
      </vt:variant>
      <vt:variant>
        <vt:i4>1310724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consultantplus://offline/ref=AAE3BA6847F59E2C1664490BEDD5CB2E5597726F43C0E52E89404A237470ED4ECDE52CFEBD88D464794BDF06D184BF9139B5BA9396yBtFH</vt:lpwstr>
      </vt:variant>
      <vt:variant>
        <vt:lpwstr/>
      </vt:variant>
      <vt:variant>
        <vt:i4>4587606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consultantplus://offline/ref=C879984CDDA2F9750DFCC574029B5A2CE75905183B3B27B79C55BA8316C7BA9C616E3EE15988388D46068A5A56A823038A5FA4E3F31CjDF</vt:lpwstr>
      </vt:variant>
      <vt:variant>
        <vt:lpwstr/>
      </vt:variant>
      <vt:variant>
        <vt:i4>4587527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consultantplus://offline/ref=C879984CDDA2F9750DFCC574029B5A2CE75905183B3B27B79C55BA8316C7BA9C616E3EE35E87388D46068A5A56A823038A5FA4E3F31CjDF</vt:lpwstr>
      </vt:variant>
      <vt:variant>
        <vt:lpwstr/>
      </vt:variant>
      <vt:variant>
        <vt:i4>8323125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consultantplus://offline/ref=C879984CDDA2F9750DFCC574029B5A2CE751011A383C27B79C55BA8316C7BA9C616E3EE3588033DB13498B0613FF30028B5FA6E0EFCEE7F814jBF</vt:lpwstr>
      </vt:variant>
      <vt:variant>
        <vt:lpwstr/>
      </vt:variant>
      <vt:variant>
        <vt:i4>8323128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consultantplus://offline/ref=C879984CDDA2F9750DFCC574029B5A2CE751011A383C27B79C55BA8316C7BA9C616E3EE3588033D91E498B0613FF30028B5FA6E0EFCEE7F814jBF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consultantplus://offline/ref=C879984CDDA2F9750DFCC574029B5A2CE75905183B3B27B79C55BA8316C7BA9C616E3EE15183388D46068A5A56A823038A5FA4E3F31CjDF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consultantplus://offline/ref=C879984CDDA2F9750DFCC574029B5A2CE75905183B3B27B79C55BA8316C7BA9C616E3EE15181388D46068A5A56A823038A5FA4E3F31CjDF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consultantplus://offline/ref=C879984CDDA2F9750DFCDB7914F70621E45B5D103D3728E2C80AE1DE41CEB0CB262167A11C8D32D91742D6535CFE6C47DC4CA7E1EFCCE4E4480BE816j0F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</dc:title>
  <dc:subject/>
  <dc:creator>AkatevaEV</dc:creator>
  <cp:keywords/>
  <cp:lastModifiedBy>Татькова</cp:lastModifiedBy>
  <cp:revision>2</cp:revision>
  <cp:lastPrinted>2021-03-12T10:59:00Z</cp:lastPrinted>
  <dcterms:created xsi:type="dcterms:W3CDTF">2021-03-12T13:08:00Z</dcterms:created>
  <dcterms:modified xsi:type="dcterms:W3CDTF">2021-03-12T13:08:00Z</dcterms:modified>
</cp:coreProperties>
</file>