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487" w:type="dxa"/>
        <w:tblLook w:val="04A0" w:firstRow="1" w:lastRow="0" w:firstColumn="1" w:lastColumn="0" w:noHBand="0" w:noVBand="1"/>
      </w:tblPr>
      <w:tblGrid>
        <w:gridCol w:w="3508"/>
      </w:tblGrid>
      <w:tr w:rsidR="006939F5" w:rsidRPr="00A10B32" w:rsidTr="00FD6A01">
        <w:tc>
          <w:tcPr>
            <w:tcW w:w="3508" w:type="dxa"/>
            <w:shd w:val="clear" w:color="auto" w:fill="auto"/>
          </w:tcPr>
          <w:p w:rsidR="006939F5" w:rsidRPr="00D72BBB" w:rsidRDefault="006939F5" w:rsidP="00D72BBB">
            <w:pPr>
              <w:spacing w:after="0" w:line="100" w:lineRule="atLeast"/>
              <w:jc w:val="right"/>
              <w:rPr>
                <w:rFonts w:ascii="Times New Roman" w:hAnsi="Times New Roman"/>
                <w:b/>
                <w:sz w:val="36"/>
                <w:szCs w:val="36"/>
              </w:rPr>
            </w:pPr>
            <w:bookmarkStart w:id="0" w:name="_GoBack"/>
            <w:bookmarkEnd w:id="0"/>
          </w:p>
        </w:tc>
      </w:tr>
    </w:tbl>
    <w:p w:rsidR="00FD6A01" w:rsidRPr="00FD6A01" w:rsidRDefault="00FD6A01" w:rsidP="00FD6A01">
      <w:pPr>
        <w:suppressAutoHyphens w:val="0"/>
        <w:spacing w:after="0" w:line="240" w:lineRule="auto"/>
        <w:jc w:val="center"/>
        <w:rPr>
          <w:rFonts w:ascii="Times New Roman" w:eastAsia="Times New Roman" w:hAnsi="Times New Roman"/>
          <w:kern w:val="0"/>
          <w:sz w:val="28"/>
          <w:szCs w:val="28"/>
          <w:lang w:eastAsia="ru-RU"/>
        </w:rPr>
      </w:pPr>
      <w:r w:rsidRPr="00FD6A01">
        <w:rPr>
          <w:rFonts w:ascii="Times New Roman" w:eastAsia="Times New Roman" w:hAnsi="Times New Roman"/>
          <w:kern w:val="0"/>
          <w:sz w:val="28"/>
          <w:szCs w:val="28"/>
          <w:lang w:eastAsia="ru-RU"/>
        </w:rPr>
        <w:t>АДМИНИСТРАЦИЯ ЖИРЯТИНСКОГО РАЙОНА</w:t>
      </w:r>
    </w:p>
    <w:p w:rsidR="00FD6A01" w:rsidRPr="00FD6A01" w:rsidRDefault="00FD6A01" w:rsidP="00FD6A01">
      <w:pPr>
        <w:suppressAutoHyphens w:val="0"/>
        <w:spacing w:after="0" w:line="240" w:lineRule="auto"/>
        <w:jc w:val="both"/>
        <w:rPr>
          <w:rFonts w:ascii="Times New Roman" w:eastAsia="Times New Roman" w:hAnsi="Times New Roman"/>
          <w:kern w:val="0"/>
          <w:sz w:val="28"/>
          <w:szCs w:val="28"/>
          <w:lang w:eastAsia="ru-RU"/>
        </w:rPr>
      </w:pPr>
    </w:p>
    <w:p w:rsidR="00FD6A01" w:rsidRPr="00FD6A01" w:rsidRDefault="00FD6A01" w:rsidP="00FD6A01">
      <w:pPr>
        <w:suppressAutoHyphens w:val="0"/>
        <w:spacing w:after="0" w:line="240" w:lineRule="auto"/>
        <w:jc w:val="center"/>
        <w:rPr>
          <w:rFonts w:ascii="Times New Roman" w:eastAsia="Times New Roman" w:hAnsi="Times New Roman"/>
          <w:kern w:val="0"/>
          <w:sz w:val="28"/>
          <w:szCs w:val="28"/>
          <w:lang w:eastAsia="ru-RU"/>
        </w:rPr>
      </w:pPr>
      <w:r w:rsidRPr="00FD6A01">
        <w:rPr>
          <w:rFonts w:ascii="Times New Roman" w:eastAsia="Times New Roman" w:hAnsi="Times New Roman"/>
          <w:kern w:val="0"/>
          <w:sz w:val="28"/>
          <w:szCs w:val="28"/>
          <w:lang w:eastAsia="ru-RU"/>
        </w:rPr>
        <w:t>ПОСТАНОВЛЕНИЕ</w:t>
      </w:r>
    </w:p>
    <w:p w:rsidR="00FD6A01" w:rsidRPr="00FD6A01" w:rsidRDefault="00FD6A01" w:rsidP="00FD6A01">
      <w:pPr>
        <w:suppressAutoHyphens w:val="0"/>
        <w:spacing w:after="0" w:line="240" w:lineRule="auto"/>
        <w:jc w:val="center"/>
        <w:rPr>
          <w:rFonts w:ascii="Times New Roman" w:eastAsia="Times New Roman" w:hAnsi="Times New Roman"/>
          <w:b/>
          <w:kern w:val="0"/>
          <w:sz w:val="28"/>
          <w:szCs w:val="28"/>
          <w:lang w:eastAsia="ru-RU"/>
        </w:rPr>
      </w:pPr>
    </w:p>
    <w:tbl>
      <w:tblPr>
        <w:tblW w:w="0" w:type="auto"/>
        <w:tblLook w:val="01E0" w:firstRow="1" w:lastRow="1" w:firstColumn="1" w:lastColumn="1" w:noHBand="0" w:noVBand="0"/>
      </w:tblPr>
      <w:tblGrid>
        <w:gridCol w:w="6345"/>
        <w:gridCol w:w="3369"/>
      </w:tblGrid>
      <w:tr w:rsidR="001625ED" w:rsidRPr="00FD6A01" w:rsidTr="001625ED">
        <w:tc>
          <w:tcPr>
            <w:tcW w:w="6345" w:type="dxa"/>
            <w:shd w:val="clear" w:color="auto" w:fill="auto"/>
          </w:tcPr>
          <w:p w:rsidR="00FD6A01" w:rsidRPr="00FD6A01" w:rsidRDefault="00F8483C" w:rsidP="001625ED">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от 03.02</w:t>
            </w:r>
            <w:r w:rsidR="00EE695A">
              <w:rPr>
                <w:rFonts w:ascii="Times New Roman" w:eastAsia="Times New Roman" w:hAnsi="Times New Roman"/>
                <w:kern w:val="0"/>
                <w:sz w:val="28"/>
                <w:szCs w:val="28"/>
                <w:lang w:eastAsia="ru-RU"/>
              </w:rPr>
              <w:t>.2020</w:t>
            </w:r>
            <w:r>
              <w:rPr>
                <w:rFonts w:ascii="Times New Roman" w:eastAsia="Times New Roman" w:hAnsi="Times New Roman"/>
                <w:kern w:val="0"/>
                <w:sz w:val="28"/>
                <w:szCs w:val="28"/>
                <w:lang w:eastAsia="ru-RU"/>
              </w:rPr>
              <w:t xml:space="preserve"> г. № 38</w:t>
            </w:r>
          </w:p>
          <w:p w:rsidR="00FD6A01" w:rsidRPr="00FD6A01" w:rsidRDefault="00FD6A01" w:rsidP="001625ED">
            <w:pPr>
              <w:suppressAutoHyphens w:val="0"/>
              <w:spacing w:after="0" w:line="240" w:lineRule="auto"/>
              <w:rPr>
                <w:rFonts w:ascii="Times New Roman" w:eastAsia="Times New Roman" w:hAnsi="Times New Roman"/>
                <w:kern w:val="0"/>
                <w:sz w:val="24"/>
                <w:szCs w:val="24"/>
                <w:lang w:eastAsia="ru-RU"/>
              </w:rPr>
            </w:pPr>
            <w:r w:rsidRPr="00FD6A01">
              <w:rPr>
                <w:rFonts w:ascii="Times New Roman" w:eastAsia="Times New Roman" w:hAnsi="Times New Roman"/>
                <w:kern w:val="0"/>
                <w:sz w:val="24"/>
                <w:szCs w:val="24"/>
                <w:lang w:eastAsia="ru-RU"/>
              </w:rPr>
              <w:t>с. Жирятино</w:t>
            </w:r>
          </w:p>
          <w:p w:rsidR="00FD6A01" w:rsidRPr="00FD6A01" w:rsidRDefault="00FD6A01" w:rsidP="001625ED">
            <w:pPr>
              <w:suppressAutoHyphens w:val="0"/>
              <w:spacing w:after="0" w:line="240" w:lineRule="auto"/>
              <w:rPr>
                <w:rFonts w:ascii="Times New Roman" w:eastAsia="Times New Roman" w:hAnsi="Times New Roman"/>
                <w:kern w:val="0"/>
                <w:sz w:val="28"/>
                <w:szCs w:val="28"/>
                <w:lang w:eastAsia="ru-RU"/>
              </w:rPr>
            </w:pPr>
          </w:p>
          <w:p w:rsidR="00FD6A01" w:rsidRPr="00FD6A01" w:rsidRDefault="00FD6A01" w:rsidP="001625ED">
            <w:pPr>
              <w:suppressAutoHyphens w:val="0"/>
              <w:spacing w:after="0" w:line="240" w:lineRule="auto"/>
              <w:jc w:val="both"/>
              <w:rPr>
                <w:rFonts w:ascii="Times New Roman" w:eastAsia="Times New Roman" w:hAnsi="Times New Roman"/>
                <w:kern w:val="0"/>
                <w:sz w:val="24"/>
                <w:szCs w:val="24"/>
                <w:lang w:eastAsia="ru-RU"/>
              </w:rPr>
            </w:pPr>
            <w:r w:rsidRPr="00FD6A01">
              <w:rPr>
                <w:rFonts w:ascii="Times New Roman" w:eastAsia="Times New Roman" w:hAnsi="Times New Roman"/>
                <w:kern w:val="0"/>
                <w:sz w:val="24"/>
                <w:szCs w:val="24"/>
                <w:lang w:eastAsia="ru-RU"/>
              </w:rPr>
              <w:t>Об утверждении муниципальной программы «</w:t>
            </w:r>
            <w:r w:rsidRPr="001625ED">
              <w:rPr>
                <w:rFonts w:ascii="Times New Roman" w:eastAsia="Times New Roman" w:hAnsi="Times New Roman"/>
                <w:kern w:val="0"/>
                <w:sz w:val="24"/>
                <w:szCs w:val="24"/>
                <w:lang w:eastAsia="ru-RU"/>
              </w:rPr>
              <w:t xml:space="preserve">Комплексное развитие </w:t>
            </w:r>
            <w:r w:rsidR="00EE695A">
              <w:rPr>
                <w:rFonts w:ascii="Times New Roman" w:eastAsia="Times New Roman" w:hAnsi="Times New Roman"/>
                <w:kern w:val="0"/>
                <w:sz w:val="24"/>
                <w:szCs w:val="24"/>
                <w:lang w:eastAsia="ru-RU"/>
              </w:rPr>
              <w:t>социальной инфраструктуры Воробей</w:t>
            </w:r>
            <w:r w:rsidRPr="001625ED">
              <w:rPr>
                <w:rFonts w:ascii="Times New Roman" w:eastAsia="Times New Roman" w:hAnsi="Times New Roman"/>
                <w:kern w:val="0"/>
                <w:sz w:val="24"/>
                <w:szCs w:val="24"/>
                <w:lang w:eastAsia="ru-RU"/>
              </w:rPr>
              <w:t>нского сельского поселения Жирятинского муниципального района Брянской об</w:t>
            </w:r>
            <w:r w:rsidR="00EE695A">
              <w:rPr>
                <w:rFonts w:ascii="Times New Roman" w:eastAsia="Times New Roman" w:hAnsi="Times New Roman"/>
                <w:kern w:val="0"/>
                <w:sz w:val="24"/>
                <w:szCs w:val="24"/>
                <w:lang w:eastAsia="ru-RU"/>
              </w:rPr>
              <w:t>ласти на период 2020</w:t>
            </w:r>
            <w:r w:rsidRPr="001625ED">
              <w:rPr>
                <w:rFonts w:ascii="Times New Roman" w:eastAsia="Times New Roman" w:hAnsi="Times New Roman"/>
                <w:kern w:val="0"/>
                <w:sz w:val="24"/>
                <w:szCs w:val="24"/>
                <w:lang w:eastAsia="ru-RU"/>
              </w:rPr>
              <w:t xml:space="preserve"> -2031 годы</w:t>
            </w:r>
            <w:r w:rsidRPr="00FD6A01">
              <w:rPr>
                <w:rFonts w:ascii="Times New Roman" w:eastAsia="Times New Roman" w:hAnsi="Times New Roman"/>
                <w:kern w:val="0"/>
                <w:sz w:val="24"/>
                <w:szCs w:val="24"/>
                <w:lang w:eastAsia="ru-RU"/>
              </w:rPr>
              <w:t>»</w:t>
            </w:r>
          </w:p>
          <w:p w:rsidR="00FD6A01" w:rsidRPr="00FD6A01" w:rsidRDefault="00FD6A01" w:rsidP="001625ED">
            <w:pPr>
              <w:suppressAutoHyphens w:val="0"/>
              <w:spacing w:after="0" w:line="240" w:lineRule="auto"/>
              <w:jc w:val="both"/>
              <w:rPr>
                <w:rFonts w:ascii="Times New Roman" w:eastAsia="Times New Roman" w:hAnsi="Times New Roman"/>
                <w:kern w:val="0"/>
                <w:sz w:val="28"/>
                <w:szCs w:val="28"/>
                <w:lang w:eastAsia="ru-RU"/>
              </w:rPr>
            </w:pPr>
          </w:p>
        </w:tc>
        <w:tc>
          <w:tcPr>
            <w:tcW w:w="3369" w:type="dxa"/>
            <w:shd w:val="clear" w:color="auto" w:fill="auto"/>
          </w:tcPr>
          <w:p w:rsidR="00FD6A01" w:rsidRPr="00FD6A01" w:rsidRDefault="00FD6A01" w:rsidP="001625ED">
            <w:pPr>
              <w:suppressAutoHyphens w:val="0"/>
              <w:spacing w:after="0" w:line="240" w:lineRule="auto"/>
              <w:jc w:val="center"/>
              <w:rPr>
                <w:rFonts w:ascii="Times New Roman" w:eastAsia="Times New Roman" w:hAnsi="Times New Roman"/>
                <w:b/>
                <w:kern w:val="0"/>
                <w:sz w:val="28"/>
                <w:szCs w:val="28"/>
                <w:lang w:eastAsia="ru-RU"/>
              </w:rPr>
            </w:pPr>
          </w:p>
        </w:tc>
      </w:tr>
    </w:tbl>
    <w:p w:rsidR="00FD6A01" w:rsidRPr="00FD6A01" w:rsidRDefault="00FD6A01" w:rsidP="00FD6A01">
      <w:pPr>
        <w:suppressAutoHyphens w:val="0"/>
        <w:spacing w:after="0" w:line="240" w:lineRule="auto"/>
        <w:jc w:val="both"/>
        <w:rPr>
          <w:rFonts w:ascii="Times New Roman" w:eastAsia="Times New Roman" w:hAnsi="Times New Roman"/>
          <w:b/>
          <w:kern w:val="0"/>
          <w:sz w:val="28"/>
          <w:szCs w:val="28"/>
          <w:lang w:eastAsia="ru-RU"/>
        </w:rPr>
      </w:pPr>
    </w:p>
    <w:p w:rsidR="00FD6A01" w:rsidRPr="00FD6A01" w:rsidRDefault="00FD6A01" w:rsidP="00FD6A01">
      <w:pPr>
        <w:suppressAutoHyphens w:val="0"/>
        <w:spacing w:after="0" w:line="240" w:lineRule="auto"/>
        <w:jc w:val="both"/>
        <w:rPr>
          <w:rFonts w:ascii="Times New Roman" w:eastAsia="Times New Roman" w:hAnsi="Times New Roman"/>
          <w:kern w:val="0"/>
          <w:sz w:val="28"/>
          <w:szCs w:val="28"/>
          <w:lang w:eastAsia="ru-RU"/>
        </w:rPr>
      </w:pPr>
      <w:r w:rsidRPr="00FD6A01">
        <w:rPr>
          <w:rFonts w:ascii="Times New Roman" w:eastAsia="Times New Roman" w:hAnsi="Times New Roman"/>
          <w:b/>
          <w:kern w:val="0"/>
          <w:sz w:val="28"/>
          <w:szCs w:val="28"/>
          <w:lang w:eastAsia="ru-RU"/>
        </w:rPr>
        <w:tab/>
      </w:r>
      <w:r w:rsidR="00301365" w:rsidRPr="00301365">
        <w:rPr>
          <w:rFonts w:ascii="Times New Roman" w:eastAsia="Times New Roman" w:hAnsi="Times New Roman"/>
          <w:kern w:val="0"/>
          <w:sz w:val="28"/>
          <w:szCs w:val="28"/>
          <w:lang w:eastAsia="ru-RU"/>
        </w:rPr>
        <w:t xml:space="preserve">В соответствии со ст. 8, 26, 57.1 Градостроительного кодекса Российской Федерации, Федеральным законом от 29.12.2014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01.10.2015 №1050 «Об утверждении требований к программам комплексного развития социальной инфраструктуры поселений, городских округов» и Уставом </w:t>
      </w:r>
      <w:r w:rsidR="00301365">
        <w:rPr>
          <w:rFonts w:ascii="Times New Roman" w:eastAsia="Times New Roman" w:hAnsi="Times New Roman"/>
          <w:kern w:val="0"/>
          <w:sz w:val="28"/>
          <w:szCs w:val="28"/>
          <w:lang w:eastAsia="ru-RU"/>
        </w:rPr>
        <w:t>Жирятинского муниципального района</w:t>
      </w:r>
      <w:r w:rsidR="00301365" w:rsidRPr="00301365">
        <w:rPr>
          <w:rFonts w:ascii="Times New Roman" w:eastAsia="Times New Roman" w:hAnsi="Times New Roman"/>
          <w:kern w:val="0"/>
          <w:sz w:val="28"/>
          <w:szCs w:val="28"/>
          <w:lang w:eastAsia="ru-RU"/>
        </w:rPr>
        <w:t>,</w:t>
      </w:r>
    </w:p>
    <w:p w:rsidR="00FD6A01" w:rsidRPr="00FD6A01" w:rsidRDefault="00FD6A01" w:rsidP="00FD6A01">
      <w:pPr>
        <w:suppressAutoHyphens w:val="0"/>
        <w:spacing w:after="0" w:line="240" w:lineRule="auto"/>
        <w:ind w:firstLine="540"/>
        <w:rPr>
          <w:rFonts w:ascii="Times New Roman" w:eastAsia="Times New Roman" w:hAnsi="Times New Roman"/>
          <w:kern w:val="0"/>
          <w:sz w:val="28"/>
          <w:szCs w:val="28"/>
          <w:lang w:eastAsia="ru-RU"/>
        </w:rPr>
      </w:pPr>
      <w:r w:rsidRPr="00FD6A01">
        <w:rPr>
          <w:rFonts w:ascii="Times New Roman" w:eastAsia="Times New Roman" w:hAnsi="Times New Roman"/>
          <w:kern w:val="0"/>
          <w:sz w:val="28"/>
          <w:szCs w:val="28"/>
          <w:lang w:eastAsia="ru-RU"/>
        </w:rPr>
        <w:t>ПОСТАНОВЛЯЮ:</w:t>
      </w:r>
    </w:p>
    <w:p w:rsidR="00FD6A01" w:rsidRPr="00FD6A01" w:rsidRDefault="00FD6A01" w:rsidP="00FD6A01">
      <w:pPr>
        <w:suppressAutoHyphens w:val="0"/>
        <w:spacing w:after="0" w:line="240" w:lineRule="auto"/>
        <w:ind w:firstLine="720"/>
        <w:jc w:val="both"/>
        <w:rPr>
          <w:rFonts w:ascii="Times New Roman" w:eastAsia="Times New Roman" w:hAnsi="Times New Roman"/>
          <w:kern w:val="0"/>
          <w:sz w:val="28"/>
          <w:szCs w:val="28"/>
          <w:lang w:eastAsia="ru-RU"/>
        </w:rPr>
      </w:pPr>
      <w:r w:rsidRPr="00FD6A01">
        <w:rPr>
          <w:rFonts w:ascii="Times New Roman" w:eastAsia="Times New Roman" w:hAnsi="Times New Roman"/>
          <w:kern w:val="0"/>
          <w:sz w:val="28"/>
          <w:szCs w:val="28"/>
          <w:lang w:eastAsia="ru-RU"/>
        </w:rPr>
        <w:t xml:space="preserve">1. Утвердить муниципальную программу «Комплексное развитие системы </w:t>
      </w:r>
      <w:r>
        <w:rPr>
          <w:rFonts w:ascii="Times New Roman" w:eastAsia="Times New Roman" w:hAnsi="Times New Roman"/>
          <w:kern w:val="0"/>
          <w:sz w:val="28"/>
          <w:szCs w:val="28"/>
          <w:lang w:eastAsia="ru-RU"/>
        </w:rPr>
        <w:t>социальной</w:t>
      </w:r>
      <w:r w:rsidR="00EE695A">
        <w:rPr>
          <w:rFonts w:ascii="Times New Roman" w:eastAsia="Times New Roman" w:hAnsi="Times New Roman"/>
          <w:kern w:val="0"/>
          <w:sz w:val="28"/>
          <w:szCs w:val="28"/>
          <w:lang w:eastAsia="ru-RU"/>
        </w:rPr>
        <w:t xml:space="preserve"> инфраструктуры Воробей</w:t>
      </w:r>
      <w:r w:rsidRPr="00FD6A01">
        <w:rPr>
          <w:rFonts w:ascii="Times New Roman" w:eastAsia="Times New Roman" w:hAnsi="Times New Roman"/>
          <w:kern w:val="0"/>
          <w:sz w:val="28"/>
          <w:szCs w:val="28"/>
          <w:lang w:eastAsia="ru-RU"/>
        </w:rPr>
        <w:t>нс</w:t>
      </w:r>
      <w:r w:rsidR="00EE695A">
        <w:rPr>
          <w:rFonts w:ascii="Times New Roman" w:eastAsia="Times New Roman" w:hAnsi="Times New Roman"/>
          <w:kern w:val="0"/>
          <w:sz w:val="28"/>
          <w:szCs w:val="28"/>
          <w:lang w:eastAsia="ru-RU"/>
        </w:rPr>
        <w:t>кого сельского поселения на 2020</w:t>
      </w:r>
      <w:r w:rsidRPr="00FD6A01">
        <w:rPr>
          <w:rFonts w:ascii="Times New Roman" w:eastAsia="Times New Roman" w:hAnsi="Times New Roman"/>
          <w:kern w:val="0"/>
          <w:sz w:val="28"/>
          <w:szCs w:val="28"/>
          <w:lang w:eastAsia="ru-RU"/>
        </w:rPr>
        <w:t>-2031 годы» согласно приложению.</w:t>
      </w:r>
    </w:p>
    <w:p w:rsidR="00FD6A01" w:rsidRPr="00FD6A01" w:rsidRDefault="00FD6A01" w:rsidP="00FD6A01">
      <w:pPr>
        <w:suppressAutoHyphens w:val="0"/>
        <w:spacing w:after="0" w:line="240" w:lineRule="auto"/>
        <w:ind w:firstLine="720"/>
        <w:jc w:val="both"/>
        <w:rPr>
          <w:rFonts w:ascii="Times New Roman" w:eastAsia="Times New Roman" w:hAnsi="Times New Roman"/>
          <w:kern w:val="0"/>
          <w:sz w:val="28"/>
          <w:szCs w:val="28"/>
          <w:lang w:eastAsia="ru-RU"/>
        </w:rPr>
      </w:pPr>
      <w:r w:rsidRPr="00FD6A01">
        <w:rPr>
          <w:rFonts w:ascii="Times New Roman" w:eastAsia="Times New Roman" w:hAnsi="Times New Roman"/>
          <w:kern w:val="0"/>
          <w:sz w:val="28"/>
          <w:szCs w:val="28"/>
          <w:lang w:eastAsia="ru-RU"/>
        </w:rPr>
        <w:t xml:space="preserve">2. Контроль за исполнением настоящего постановления </w:t>
      </w:r>
      <w:r w:rsidR="001F242F">
        <w:rPr>
          <w:rFonts w:ascii="Times New Roman" w:eastAsia="Times New Roman" w:hAnsi="Times New Roman"/>
          <w:kern w:val="0"/>
          <w:sz w:val="28"/>
          <w:szCs w:val="28"/>
          <w:lang w:eastAsia="ru-RU"/>
        </w:rPr>
        <w:t>оставляю за собой.</w:t>
      </w:r>
    </w:p>
    <w:p w:rsidR="00FD6A01" w:rsidRPr="00FD6A01" w:rsidRDefault="00FD6A01" w:rsidP="00FD6A01">
      <w:pPr>
        <w:suppressAutoHyphens w:val="0"/>
        <w:spacing w:after="0" w:line="240" w:lineRule="auto"/>
        <w:rPr>
          <w:rFonts w:ascii="Times New Roman" w:eastAsia="Times New Roman" w:hAnsi="Times New Roman"/>
          <w:kern w:val="0"/>
          <w:sz w:val="28"/>
          <w:szCs w:val="28"/>
          <w:lang w:eastAsia="ru-RU"/>
        </w:rPr>
      </w:pPr>
    </w:p>
    <w:p w:rsidR="00FD6A01" w:rsidRPr="00FD6A01" w:rsidRDefault="00FD6A01" w:rsidP="00FD6A01">
      <w:pPr>
        <w:suppressAutoHyphens w:val="0"/>
        <w:spacing w:after="0" w:line="240" w:lineRule="auto"/>
        <w:rPr>
          <w:rFonts w:ascii="Times New Roman" w:eastAsia="Times New Roman" w:hAnsi="Times New Roman"/>
          <w:kern w:val="0"/>
          <w:sz w:val="28"/>
          <w:szCs w:val="28"/>
          <w:lang w:eastAsia="ru-RU"/>
        </w:rPr>
      </w:pPr>
    </w:p>
    <w:p w:rsidR="00FD6A01" w:rsidRDefault="00FD6A01" w:rsidP="00FD6A01">
      <w:pPr>
        <w:suppressAutoHyphens w:val="0"/>
        <w:spacing w:after="0" w:line="240" w:lineRule="auto"/>
        <w:rPr>
          <w:rFonts w:ascii="Times New Roman" w:eastAsia="Times New Roman" w:hAnsi="Times New Roman"/>
          <w:kern w:val="0"/>
          <w:sz w:val="28"/>
          <w:szCs w:val="28"/>
          <w:lang w:eastAsia="ru-RU"/>
        </w:rPr>
      </w:pPr>
    </w:p>
    <w:p w:rsidR="000D402B" w:rsidRDefault="000D402B" w:rsidP="00FD6A01">
      <w:pPr>
        <w:suppressAutoHyphens w:val="0"/>
        <w:spacing w:after="0" w:line="240" w:lineRule="auto"/>
        <w:rPr>
          <w:rFonts w:ascii="Times New Roman" w:eastAsia="Times New Roman" w:hAnsi="Times New Roman"/>
          <w:kern w:val="0"/>
          <w:sz w:val="28"/>
          <w:szCs w:val="28"/>
          <w:lang w:eastAsia="ru-RU"/>
        </w:rPr>
      </w:pPr>
    </w:p>
    <w:p w:rsidR="001F242F" w:rsidRDefault="001F242F" w:rsidP="00FD6A01">
      <w:pPr>
        <w:suppressAutoHyphens w:val="0"/>
        <w:spacing w:after="0" w:line="240" w:lineRule="auto"/>
        <w:rPr>
          <w:rFonts w:ascii="Times New Roman" w:eastAsia="Times New Roman" w:hAnsi="Times New Roman"/>
          <w:kern w:val="0"/>
          <w:sz w:val="28"/>
          <w:szCs w:val="28"/>
          <w:lang w:eastAsia="ru-RU"/>
        </w:rPr>
      </w:pPr>
    </w:p>
    <w:p w:rsidR="001F242F" w:rsidRDefault="001F242F" w:rsidP="00FD6A01">
      <w:pPr>
        <w:suppressAutoHyphens w:val="0"/>
        <w:spacing w:after="0" w:line="240" w:lineRule="auto"/>
        <w:rPr>
          <w:rFonts w:ascii="Times New Roman" w:eastAsia="Times New Roman" w:hAnsi="Times New Roman"/>
          <w:kern w:val="0"/>
          <w:sz w:val="28"/>
          <w:szCs w:val="28"/>
          <w:lang w:eastAsia="ru-RU"/>
        </w:rPr>
      </w:pPr>
    </w:p>
    <w:p w:rsidR="001F242F" w:rsidRDefault="001F242F" w:rsidP="001F242F">
      <w:pPr>
        <w:suppressAutoHyphens w:val="0"/>
        <w:spacing w:after="0" w:line="240" w:lineRule="auto"/>
        <w:rPr>
          <w:rFonts w:ascii="Times New Roman" w:eastAsia="Times New Roman" w:hAnsi="Times New Roman"/>
          <w:kern w:val="0"/>
          <w:sz w:val="28"/>
          <w:szCs w:val="28"/>
          <w:lang w:eastAsia="ru-RU"/>
        </w:rPr>
      </w:pPr>
    </w:p>
    <w:p w:rsidR="00FD6A01" w:rsidRPr="00FD6A01" w:rsidRDefault="001F242F" w:rsidP="001F242F">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И.о. главы</w:t>
      </w:r>
      <w:r w:rsidR="00FD6A01" w:rsidRPr="00FD6A01">
        <w:rPr>
          <w:rFonts w:ascii="Times New Roman" w:eastAsia="Times New Roman" w:hAnsi="Times New Roman"/>
          <w:kern w:val="0"/>
          <w:sz w:val="28"/>
          <w:szCs w:val="28"/>
          <w:lang w:eastAsia="ru-RU"/>
        </w:rPr>
        <w:t xml:space="preserve"> администрации района               </w:t>
      </w:r>
      <w:r>
        <w:rPr>
          <w:rFonts w:ascii="Times New Roman" w:eastAsia="Times New Roman" w:hAnsi="Times New Roman"/>
          <w:kern w:val="0"/>
          <w:sz w:val="28"/>
          <w:szCs w:val="28"/>
          <w:lang w:eastAsia="ru-RU"/>
        </w:rPr>
        <w:t xml:space="preserve">                                        И.В. Тищенко</w:t>
      </w:r>
    </w:p>
    <w:p w:rsidR="00FD6A01" w:rsidRPr="00FD6A01" w:rsidRDefault="00FD6A01" w:rsidP="00FD6A01">
      <w:pPr>
        <w:suppressAutoHyphens w:val="0"/>
        <w:spacing w:after="0" w:line="240" w:lineRule="auto"/>
        <w:jc w:val="both"/>
        <w:rPr>
          <w:rFonts w:ascii="Times New Roman" w:eastAsia="Times New Roman" w:hAnsi="Times New Roman"/>
          <w:kern w:val="0"/>
          <w:sz w:val="28"/>
          <w:szCs w:val="28"/>
          <w:lang w:eastAsia="ru-RU"/>
        </w:rPr>
      </w:pPr>
      <w:r w:rsidRPr="00FD6A01">
        <w:rPr>
          <w:rFonts w:ascii="Times New Roman" w:eastAsia="Times New Roman" w:hAnsi="Times New Roman"/>
          <w:kern w:val="0"/>
          <w:sz w:val="28"/>
          <w:szCs w:val="28"/>
          <w:lang w:eastAsia="ru-RU"/>
        </w:rPr>
        <w:t xml:space="preserve"> </w:t>
      </w:r>
    </w:p>
    <w:p w:rsidR="00FD6A01" w:rsidRPr="00FD6A01" w:rsidRDefault="00FD6A01" w:rsidP="00FD6A01">
      <w:pPr>
        <w:suppressAutoHyphens w:val="0"/>
        <w:spacing w:after="0" w:line="240" w:lineRule="auto"/>
        <w:jc w:val="both"/>
        <w:rPr>
          <w:rFonts w:ascii="Times New Roman" w:eastAsia="Times New Roman" w:hAnsi="Times New Roman"/>
          <w:kern w:val="0"/>
          <w:sz w:val="28"/>
          <w:szCs w:val="28"/>
          <w:lang w:eastAsia="ru-RU"/>
        </w:rPr>
      </w:pPr>
    </w:p>
    <w:p w:rsidR="00FD6A01" w:rsidRPr="00FD6A01" w:rsidRDefault="00FD6A01" w:rsidP="00FD6A01">
      <w:pPr>
        <w:suppressAutoHyphens w:val="0"/>
        <w:spacing w:after="0" w:line="240" w:lineRule="auto"/>
        <w:jc w:val="both"/>
        <w:rPr>
          <w:rFonts w:ascii="Times New Roman" w:eastAsia="Times New Roman" w:hAnsi="Times New Roman"/>
          <w:kern w:val="0"/>
          <w:sz w:val="28"/>
          <w:szCs w:val="28"/>
          <w:lang w:eastAsia="ru-RU"/>
        </w:rPr>
      </w:pPr>
    </w:p>
    <w:p w:rsidR="00FD6A01" w:rsidRDefault="00FD6A01" w:rsidP="00FD6A01">
      <w:pPr>
        <w:suppressAutoHyphens w:val="0"/>
        <w:spacing w:after="0" w:line="240" w:lineRule="auto"/>
        <w:rPr>
          <w:rFonts w:ascii="Times New Roman" w:eastAsia="Times New Roman" w:hAnsi="Times New Roman"/>
          <w:kern w:val="0"/>
          <w:sz w:val="20"/>
          <w:szCs w:val="20"/>
          <w:lang w:eastAsia="ru-RU"/>
        </w:rPr>
      </w:pPr>
    </w:p>
    <w:p w:rsidR="000D402B" w:rsidRDefault="000D402B" w:rsidP="00FD6A01">
      <w:pPr>
        <w:suppressAutoHyphens w:val="0"/>
        <w:spacing w:after="0" w:line="240" w:lineRule="auto"/>
        <w:rPr>
          <w:rFonts w:ascii="Times New Roman" w:eastAsia="Times New Roman" w:hAnsi="Times New Roman"/>
          <w:kern w:val="0"/>
          <w:sz w:val="20"/>
          <w:szCs w:val="20"/>
          <w:lang w:eastAsia="ru-RU"/>
        </w:rPr>
      </w:pPr>
    </w:p>
    <w:p w:rsidR="000D402B" w:rsidRPr="00FD6A01" w:rsidRDefault="000D402B" w:rsidP="00FD6A01">
      <w:pPr>
        <w:suppressAutoHyphens w:val="0"/>
        <w:spacing w:after="0" w:line="240" w:lineRule="auto"/>
        <w:rPr>
          <w:rFonts w:ascii="Times New Roman" w:eastAsia="Times New Roman" w:hAnsi="Times New Roman"/>
          <w:kern w:val="0"/>
          <w:sz w:val="20"/>
          <w:szCs w:val="20"/>
          <w:lang w:eastAsia="ru-RU"/>
        </w:rPr>
      </w:pPr>
    </w:p>
    <w:p w:rsidR="00FD6A01" w:rsidRDefault="00FD6A01" w:rsidP="00FD6A01">
      <w:pPr>
        <w:suppressAutoHyphens w:val="0"/>
        <w:spacing w:after="0" w:line="240" w:lineRule="auto"/>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t>Исп. Андреева Е.И</w:t>
      </w:r>
      <w:r w:rsidRPr="00FD6A01">
        <w:rPr>
          <w:rFonts w:ascii="Times New Roman" w:eastAsia="Times New Roman" w:hAnsi="Times New Roman"/>
          <w:kern w:val="0"/>
          <w:sz w:val="20"/>
          <w:szCs w:val="20"/>
          <w:lang w:eastAsia="ru-RU"/>
        </w:rPr>
        <w:t>.</w:t>
      </w:r>
    </w:p>
    <w:p w:rsidR="00FD6A01" w:rsidRPr="00FD6A01" w:rsidRDefault="00FD6A01" w:rsidP="00FD6A01">
      <w:pPr>
        <w:suppressAutoHyphens w:val="0"/>
        <w:spacing w:after="0" w:line="240" w:lineRule="auto"/>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t>8(48344)30009</w:t>
      </w:r>
    </w:p>
    <w:p w:rsidR="00FD6A01" w:rsidRPr="00FD6A01" w:rsidRDefault="00FD6A01" w:rsidP="00FD6A01">
      <w:pPr>
        <w:suppressAutoHyphens w:val="0"/>
        <w:spacing w:after="0" w:line="240" w:lineRule="auto"/>
        <w:rPr>
          <w:rFonts w:ascii="Times New Roman" w:eastAsia="Times New Roman" w:hAnsi="Times New Roman"/>
          <w:kern w:val="0"/>
          <w:sz w:val="20"/>
          <w:szCs w:val="20"/>
          <w:lang w:eastAsia="ru-RU"/>
        </w:rPr>
      </w:pPr>
    </w:p>
    <w:p w:rsidR="00301365" w:rsidRDefault="00301365" w:rsidP="00FD6A01">
      <w:pPr>
        <w:suppressAutoHyphens w:val="0"/>
        <w:spacing w:after="0" w:line="240" w:lineRule="auto"/>
        <w:rPr>
          <w:rFonts w:ascii="Times New Roman" w:eastAsia="Times New Roman" w:hAnsi="Times New Roman"/>
          <w:kern w:val="0"/>
          <w:sz w:val="20"/>
          <w:szCs w:val="20"/>
          <w:lang w:eastAsia="ru-RU"/>
        </w:rPr>
      </w:pPr>
    </w:p>
    <w:p w:rsidR="001F242F" w:rsidRDefault="001F242F" w:rsidP="00FD6A01">
      <w:pPr>
        <w:suppressAutoHyphens w:val="0"/>
        <w:spacing w:after="0" w:line="240" w:lineRule="auto"/>
        <w:rPr>
          <w:rFonts w:ascii="Times New Roman" w:eastAsia="Times New Roman" w:hAnsi="Times New Roman"/>
          <w:kern w:val="0"/>
          <w:sz w:val="20"/>
          <w:szCs w:val="20"/>
          <w:lang w:eastAsia="ru-RU"/>
        </w:rPr>
      </w:pPr>
    </w:p>
    <w:p w:rsidR="001F242F" w:rsidRDefault="001F242F" w:rsidP="00FD6A01">
      <w:pPr>
        <w:suppressAutoHyphens w:val="0"/>
        <w:spacing w:after="0" w:line="240" w:lineRule="auto"/>
        <w:rPr>
          <w:rFonts w:ascii="Times New Roman" w:eastAsia="Times New Roman" w:hAnsi="Times New Roman"/>
          <w:kern w:val="0"/>
          <w:sz w:val="20"/>
          <w:szCs w:val="20"/>
          <w:lang w:eastAsia="ru-RU"/>
        </w:rPr>
      </w:pPr>
    </w:p>
    <w:p w:rsidR="001F242F" w:rsidRDefault="001F242F" w:rsidP="00FD6A01">
      <w:pPr>
        <w:suppressAutoHyphens w:val="0"/>
        <w:spacing w:after="0" w:line="240" w:lineRule="auto"/>
        <w:rPr>
          <w:rFonts w:ascii="Times New Roman" w:eastAsia="Times New Roman" w:hAnsi="Times New Roman"/>
          <w:kern w:val="0"/>
          <w:sz w:val="20"/>
          <w:szCs w:val="20"/>
          <w:lang w:eastAsia="ru-RU"/>
        </w:rPr>
      </w:pPr>
    </w:p>
    <w:p w:rsidR="001F242F" w:rsidRDefault="001F242F" w:rsidP="00FD6A01">
      <w:pPr>
        <w:suppressAutoHyphens w:val="0"/>
        <w:spacing w:after="0" w:line="240" w:lineRule="auto"/>
        <w:rPr>
          <w:rFonts w:ascii="Times New Roman" w:eastAsia="Times New Roman" w:hAnsi="Times New Roman"/>
          <w:kern w:val="0"/>
          <w:sz w:val="20"/>
          <w:szCs w:val="20"/>
          <w:lang w:eastAsia="ru-RU"/>
        </w:rPr>
      </w:pPr>
    </w:p>
    <w:p w:rsidR="001F242F" w:rsidRDefault="001F242F" w:rsidP="00FD6A01">
      <w:pPr>
        <w:suppressAutoHyphens w:val="0"/>
        <w:spacing w:after="0" w:line="240" w:lineRule="auto"/>
        <w:rPr>
          <w:rFonts w:ascii="Times New Roman" w:eastAsia="Times New Roman" w:hAnsi="Times New Roman"/>
          <w:kern w:val="0"/>
          <w:sz w:val="20"/>
          <w:szCs w:val="20"/>
          <w:lang w:eastAsia="ru-RU"/>
        </w:rPr>
      </w:pPr>
    </w:p>
    <w:p w:rsidR="001F242F" w:rsidRPr="00FD6A01" w:rsidRDefault="001F242F" w:rsidP="00FD6A01">
      <w:pPr>
        <w:suppressAutoHyphens w:val="0"/>
        <w:spacing w:after="0" w:line="240" w:lineRule="auto"/>
        <w:rPr>
          <w:rFonts w:ascii="Times New Roman" w:eastAsia="Times New Roman" w:hAnsi="Times New Roman"/>
          <w:kern w:val="0"/>
          <w:sz w:val="20"/>
          <w:szCs w:val="20"/>
          <w:lang w:eastAsia="ru-RU"/>
        </w:rPr>
      </w:pPr>
    </w:p>
    <w:p w:rsidR="00FD6A01" w:rsidRPr="00FD6A01" w:rsidRDefault="00FD6A01" w:rsidP="00FD6A01">
      <w:pPr>
        <w:suppressAutoHyphens w:val="0"/>
        <w:spacing w:after="0" w:line="240" w:lineRule="auto"/>
        <w:rPr>
          <w:rFonts w:ascii="Times New Roman" w:eastAsia="Times New Roman" w:hAnsi="Times New Roman"/>
          <w:kern w:val="0"/>
          <w:sz w:val="20"/>
          <w:szCs w:val="20"/>
          <w:lang w:eastAsia="ru-RU"/>
        </w:rPr>
      </w:pPr>
    </w:p>
    <w:p w:rsidR="00FD6A01" w:rsidRDefault="00FD6A01" w:rsidP="00FD6A01">
      <w:pPr>
        <w:widowControl w:val="0"/>
        <w:suppressAutoHyphens w:val="0"/>
        <w:autoSpaceDE w:val="0"/>
        <w:autoSpaceDN w:val="0"/>
        <w:adjustRightInd w:val="0"/>
        <w:spacing w:after="0" w:line="240" w:lineRule="auto"/>
        <w:ind w:left="6521"/>
        <w:jc w:val="both"/>
        <w:outlineLvl w:val="0"/>
        <w:rPr>
          <w:rFonts w:ascii="Times New Roman" w:eastAsia="Times New Roman" w:hAnsi="Times New Roman"/>
          <w:kern w:val="0"/>
          <w:sz w:val="24"/>
          <w:szCs w:val="24"/>
          <w:lang w:eastAsia="ru-RU"/>
        </w:rPr>
      </w:pPr>
      <w:r w:rsidRPr="00FD6A01">
        <w:rPr>
          <w:rFonts w:ascii="Times New Roman" w:eastAsia="Times New Roman" w:hAnsi="Times New Roman"/>
          <w:kern w:val="0"/>
          <w:sz w:val="24"/>
          <w:szCs w:val="24"/>
          <w:lang w:eastAsia="ru-RU"/>
        </w:rPr>
        <w:lastRenderedPageBreak/>
        <w:t xml:space="preserve">Утверждена </w:t>
      </w:r>
      <w:r>
        <w:rPr>
          <w:rFonts w:ascii="Times New Roman" w:eastAsia="Times New Roman" w:hAnsi="Times New Roman"/>
          <w:kern w:val="0"/>
          <w:sz w:val="24"/>
          <w:szCs w:val="24"/>
          <w:lang w:eastAsia="ru-RU"/>
        </w:rPr>
        <w:t>п</w:t>
      </w:r>
      <w:r w:rsidRPr="00FD6A01">
        <w:rPr>
          <w:rFonts w:ascii="Times New Roman" w:eastAsia="Times New Roman" w:hAnsi="Times New Roman"/>
          <w:kern w:val="0"/>
          <w:sz w:val="24"/>
          <w:szCs w:val="24"/>
          <w:lang w:eastAsia="ru-RU"/>
        </w:rPr>
        <w:t xml:space="preserve">остановлением </w:t>
      </w:r>
    </w:p>
    <w:p w:rsidR="00FD6A01" w:rsidRDefault="00FD6A01" w:rsidP="00FD6A01">
      <w:pPr>
        <w:widowControl w:val="0"/>
        <w:suppressAutoHyphens w:val="0"/>
        <w:autoSpaceDE w:val="0"/>
        <w:autoSpaceDN w:val="0"/>
        <w:adjustRightInd w:val="0"/>
        <w:spacing w:after="0" w:line="240" w:lineRule="auto"/>
        <w:ind w:left="6521"/>
        <w:jc w:val="both"/>
        <w:outlineLvl w:val="0"/>
        <w:rPr>
          <w:rFonts w:ascii="Times New Roman" w:eastAsia="Times New Roman" w:hAnsi="Times New Roman"/>
          <w:kern w:val="0"/>
          <w:sz w:val="24"/>
          <w:szCs w:val="24"/>
          <w:lang w:eastAsia="ru-RU"/>
        </w:rPr>
      </w:pPr>
      <w:r w:rsidRPr="00FD6A01">
        <w:rPr>
          <w:rFonts w:ascii="Times New Roman" w:eastAsia="Times New Roman" w:hAnsi="Times New Roman"/>
          <w:kern w:val="0"/>
          <w:sz w:val="24"/>
          <w:szCs w:val="24"/>
          <w:lang w:eastAsia="ru-RU"/>
        </w:rPr>
        <w:t>администрации Жирятинского</w:t>
      </w:r>
    </w:p>
    <w:p w:rsidR="000235F4" w:rsidRPr="00FD6A01" w:rsidRDefault="00FD6A01" w:rsidP="00FD6A01">
      <w:pPr>
        <w:widowControl w:val="0"/>
        <w:suppressAutoHyphens w:val="0"/>
        <w:autoSpaceDE w:val="0"/>
        <w:autoSpaceDN w:val="0"/>
        <w:adjustRightInd w:val="0"/>
        <w:spacing w:after="0" w:line="240" w:lineRule="auto"/>
        <w:ind w:left="6521"/>
        <w:jc w:val="both"/>
        <w:outlineLvl w:val="0"/>
        <w:rPr>
          <w:rFonts w:ascii="Times New Roman" w:eastAsia="Times New Roman" w:hAnsi="Times New Roman"/>
          <w:kern w:val="0"/>
          <w:sz w:val="24"/>
          <w:szCs w:val="24"/>
          <w:lang w:eastAsia="ru-RU"/>
        </w:rPr>
      </w:pPr>
      <w:r w:rsidRPr="00FD6A01">
        <w:rPr>
          <w:rFonts w:ascii="Times New Roman" w:eastAsia="Times New Roman" w:hAnsi="Times New Roman"/>
          <w:kern w:val="0"/>
          <w:sz w:val="24"/>
          <w:szCs w:val="24"/>
          <w:lang w:eastAsia="ru-RU"/>
        </w:rPr>
        <w:t xml:space="preserve"> района</w:t>
      </w:r>
      <w:r>
        <w:rPr>
          <w:rFonts w:ascii="Times New Roman" w:eastAsia="Times New Roman" w:hAnsi="Times New Roman"/>
          <w:kern w:val="0"/>
          <w:sz w:val="24"/>
          <w:szCs w:val="24"/>
          <w:lang w:eastAsia="ru-RU"/>
        </w:rPr>
        <w:t xml:space="preserve"> </w:t>
      </w:r>
      <w:r w:rsidRPr="00FD6A01">
        <w:rPr>
          <w:rFonts w:ascii="Times New Roman" w:eastAsia="Times New Roman" w:hAnsi="Times New Roman"/>
          <w:kern w:val="0"/>
          <w:sz w:val="24"/>
          <w:szCs w:val="24"/>
          <w:lang w:eastAsia="ru-RU"/>
        </w:rPr>
        <w:t xml:space="preserve">от </w:t>
      </w:r>
      <w:r w:rsidR="00F8483C">
        <w:rPr>
          <w:rFonts w:ascii="Times New Roman" w:eastAsia="Times New Roman" w:hAnsi="Times New Roman"/>
          <w:kern w:val="0"/>
          <w:sz w:val="24"/>
          <w:szCs w:val="24"/>
          <w:lang w:eastAsia="ru-RU"/>
        </w:rPr>
        <w:t>03.02</w:t>
      </w:r>
      <w:r w:rsidR="00EE695A">
        <w:rPr>
          <w:rFonts w:ascii="Times New Roman" w:eastAsia="Times New Roman" w:hAnsi="Times New Roman"/>
          <w:kern w:val="0"/>
          <w:sz w:val="24"/>
          <w:szCs w:val="24"/>
          <w:lang w:eastAsia="ru-RU"/>
        </w:rPr>
        <w:t>.2020</w:t>
      </w:r>
      <w:r w:rsidRPr="00FD6A01">
        <w:rPr>
          <w:rFonts w:ascii="Times New Roman" w:eastAsia="Times New Roman" w:hAnsi="Times New Roman"/>
          <w:kern w:val="0"/>
          <w:sz w:val="24"/>
          <w:szCs w:val="24"/>
          <w:lang w:eastAsia="ru-RU"/>
        </w:rPr>
        <w:t>. №</w:t>
      </w:r>
      <w:r w:rsidR="00F8483C">
        <w:rPr>
          <w:rFonts w:ascii="Times New Roman" w:eastAsia="Times New Roman" w:hAnsi="Times New Roman"/>
          <w:kern w:val="0"/>
          <w:sz w:val="24"/>
          <w:szCs w:val="24"/>
          <w:lang w:eastAsia="ru-RU"/>
        </w:rPr>
        <w:t xml:space="preserve"> 38</w:t>
      </w:r>
    </w:p>
    <w:p w:rsidR="006939F5" w:rsidRPr="006939F5" w:rsidRDefault="006939F5" w:rsidP="001C0AE6">
      <w:pPr>
        <w:spacing w:after="0"/>
        <w:jc w:val="center"/>
        <w:rPr>
          <w:rFonts w:ascii="Times New Roman" w:hAnsi="Times New Roman"/>
          <w:b/>
          <w:sz w:val="36"/>
          <w:szCs w:val="36"/>
        </w:rPr>
      </w:pPr>
      <w:r w:rsidRPr="006939F5">
        <w:rPr>
          <w:rFonts w:ascii="Times New Roman" w:hAnsi="Times New Roman"/>
          <w:b/>
          <w:sz w:val="36"/>
          <w:szCs w:val="36"/>
        </w:rPr>
        <w:t>ПРОГРАММА</w:t>
      </w:r>
      <w:r w:rsidR="001C0AE6" w:rsidRPr="006939F5">
        <w:rPr>
          <w:rFonts w:ascii="Times New Roman" w:hAnsi="Times New Roman"/>
          <w:b/>
          <w:sz w:val="36"/>
          <w:szCs w:val="36"/>
        </w:rPr>
        <w:t xml:space="preserve"> </w:t>
      </w:r>
    </w:p>
    <w:p w:rsidR="00EF5BB4" w:rsidRPr="00FD6A01" w:rsidRDefault="006939F5" w:rsidP="00FD6A01">
      <w:pPr>
        <w:spacing w:after="0"/>
        <w:jc w:val="center"/>
        <w:rPr>
          <w:rFonts w:ascii="Times New Roman" w:hAnsi="Times New Roman"/>
          <w:b/>
          <w:sz w:val="36"/>
          <w:szCs w:val="36"/>
        </w:rPr>
      </w:pPr>
      <w:r w:rsidRPr="006939F5">
        <w:rPr>
          <w:rFonts w:ascii="Times New Roman" w:hAnsi="Times New Roman"/>
          <w:b/>
          <w:sz w:val="36"/>
          <w:szCs w:val="36"/>
        </w:rPr>
        <w:t>«К</w:t>
      </w:r>
      <w:r w:rsidR="001C0AE6" w:rsidRPr="006939F5">
        <w:rPr>
          <w:rFonts w:ascii="Times New Roman" w:hAnsi="Times New Roman"/>
          <w:b/>
          <w:sz w:val="36"/>
          <w:szCs w:val="36"/>
        </w:rPr>
        <w:t>омплексно</w:t>
      </w:r>
      <w:r w:rsidRPr="006939F5">
        <w:rPr>
          <w:rFonts w:ascii="Times New Roman" w:hAnsi="Times New Roman"/>
          <w:b/>
          <w:sz w:val="36"/>
          <w:szCs w:val="36"/>
        </w:rPr>
        <w:t>е</w:t>
      </w:r>
      <w:r w:rsidR="001C0AE6" w:rsidRPr="006939F5">
        <w:rPr>
          <w:rFonts w:ascii="Times New Roman" w:hAnsi="Times New Roman"/>
          <w:b/>
          <w:sz w:val="36"/>
          <w:szCs w:val="36"/>
        </w:rPr>
        <w:t xml:space="preserve"> развити</w:t>
      </w:r>
      <w:r w:rsidRPr="006939F5">
        <w:rPr>
          <w:rFonts w:ascii="Times New Roman" w:hAnsi="Times New Roman"/>
          <w:b/>
          <w:sz w:val="36"/>
          <w:szCs w:val="36"/>
        </w:rPr>
        <w:t>е</w:t>
      </w:r>
      <w:r w:rsidR="001C0AE6" w:rsidRPr="006939F5">
        <w:rPr>
          <w:rFonts w:ascii="Times New Roman" w:hAnsi="Times New Roman"/>
          <w:b/>
          <w:sz w:val="36"/>
          <w:szCs w:val="36"/>
        </w:rPr>
        <w:t xml:space="preserve"> </w:t>
      </w:r>
      <w:r w:rsidR="00CD4210">
        <w:rPr>
          <w:rFonts w:ascii="Times New Roman" w:hAnsi="Times New Roman"/>
          <w:b/>
          <w:sz w:val="36"/>
          <w:szCs w:val="36"/>
        </w:rPr>
        <w:t>социальной</w:t>
      </w:r>
      <w:r w:rsidR="001C0AE6" w:rsidRPr="006939F5">
        <w:rPr>
          <w:rFonts w:ascii="Times New Roman" w:hAnsi="Times New Roman"/>
          <w:b/>
          <w:sz w:val="36"/>
          <w:szCs w:val="36"/>
        </w:rPr>
        <w:t xml:space="preserve"> инфраструктуры </w:t>
      </w:r>
      <w:r w:rsidR="003F10A8">
        <w:rPr>
          <w:rFonts w:ascii="Times New Roman" w:hAnsi="Times New Roman"/>
          <w:b/>
          <w:color w:val="000000"/>
          <w:sz w:val="36"/>
          <w:szCs w:val="36"/>
        </w:rPr>
        <w:t>Воробейнского</w:t>
      </w:r>
      <w:r w:rsidR="00D72BBB">
        <w:rPr>
          <w:rFonts w:ascii="Times New Roman" w:hAnsi="Times New Roman"/>
          <w:b/>
          <w:color w:val="000000"/>
          <w:sz w:val="36"/>
          <w:szCs w:val="36"/>
        </w:rPr>
        <w:t xml:space="preserve"> сельского</w:t>
      </w:r>
      <w:r w:rsidR="001C0AE6" w:rsidRPr="006939F5">
        <w:rPr>
          <w:rFonts w:ascii="Times New Roman" w:hAnsi="Times New Roman"/>
          <w:b/>
          <w:sz w:val="36"/>
          <w:szCs w:val="36"/>
        </w:rPr>
        <w:t xml:space="preserve"> поселения </w:t>
      </w:r>
      <w:r w:rsidR="00D72BBB">
        <w:rPr>
          <w:rFonts w:ascii="Times New Roman" w:hAnsi="Times New Roman"/>
          <w:b/>
          <w:sz w:val="36"/>
          <w:szCs w:val="36"/>
        </w:rPr>
        <w:t>Жирятинского</w:t>
      </w:r>
      <w:r w:rsidR="0013664D" w:rsidRPr="006939F5">
        <w:rPr>
          <w:rFonts w:ascii="Times New Roman" w:hAnsi="Times New Roman"/>
          <w:b/>
          <w:sz w:val="36"/>
          <w:szCs w:val="36"/>
        </w:rPr>
        <w:t xml:space="preserve"> </w:t>
      </w:r>
      <w:r w:rsidR="001C0AE6" w:rsidRPr="006939F5">
        <w:rPr>
          <w:rFonts w:ascii="Times New Roman" w:hAnsi="Times New Roman"/>
          <w:b/>
          <w:sz w:val="36"/>
          <w:szCs w:val="36"/>
        </w:rPr>
        <w:t xml:space="preserve">муниципального района </w:t>
      </w:r>
      <w:r w:rsidR="008B2956" w:rsidRPr="006939F5">
        <w:rPr>
          <w:rFonts w:ascii="Times New Roman" w:hAnsi="Times New Roman"/>
          <w:b/>
          <w:sz w:val="36"/>
          <w:szCs w:val="36"/>
        </w:rPr>
        <w:t>Брянской</w:t>
      </w:r>
      <w:r w:rsidRPr="006939F5">
        <w:rPr>
          <w:rFonts w:ascii="Times New Roman" w:hAnsi="Times New Roman"/>
          <w:b/>
          <w:sz w:val="36"/>
          <w:szCs w:val="36"/>
        </w:rPr>
        <w:t xml:space="preserve"> области </w:t>
      </w:r>
      <w:r w:rsidR="003F10A8">
        <w:rPr>
          <w:rFonts w:ascii="Times New Roman" w:hAnsi="Times New Roman"/>
          <w:b/>
          <w:sz w:val="36"/>
          <w:szCs w:val="36"/>
        </w:rPr>
        <w:t>на период 2020</w:t>
      </w:r>
      <w:r w:rsidR="001C0AE6" w:rsidRPr="006939F5">
        <w:rPr>
          <w:rFonts w:ascii="Times New Roman" w:hAnsi="Times New Roman"/>
          <w:b/>
          <w:sz w:val="36"/>
          <w:szCs w:val="36"/>
        </w:rPr>
        <w:t xml:space="preserve"> -20</w:t>
      </w:r>
      <w:r w:rsidR="009B2C85">
        <w:rPr>
          <w:rFonts w:ascii="Times New Roman" w:hAnsi="Times New Roman"/>
          <w:b/>
          <w:sz w:val="36"/>
          <w:szCs w:val="36"/>
        </w:rPr>
        <w:t>31</w:t>
      </w:r>
      <w:r w:rsidR="001C0AE6" w:rsidRPr="006939F5">
        <w:rPr>
          <w:rFonts w:ascii="Times New Roman" w:hAnsi="Times New Roman"/>
          <w:b/>
          <w:sz w:val="36"/>
          <w:szCs w:val="36"/>
        </w:rPr>
        <w:t xml:space="preserve"> годы</w:t>
      </w:r>
      <w:r w:rsidRPr="006939F5">
        <w:rPr>
          <w:rFonts w:ascii="Times New Roman" w:hAnsi="Times New Roman"/>
          <w:b/>
          <w:sz w:val="36"/>
          <w:szCs w:val="36"/>
        </w:rPr>
        <w:t>»</w:t>
      </w:r>
    </w:p>
    <w:p w:rsidR="00AA45DB" w:rsidRPr="00FB2C81" w:rsidRDefault="00AA45DB" w:rsidP="006939F5">
      <w:pPr>
        <w:spacing w:after="0" w:line="100" w:lineRule="atLeast"/>
        <w:jc w:val="center"/>
        <w:rPr>
          <w:rFonts w:ascii="Times New Roman" w:hAnsi="Times New Roman"/>
          <w:sz w:val="24"/>
          <w:szCs w:val="24"/>
        </w:rPr>
      </w:pPr>
    </w:p>
    <w:p w:rsidR="00EF5BB4" w:rsidRPr="00D07FF8" w:rsidRDefault="006939F5" w:rsidP="00AA4AAF">
      <w:pPr>
        <w:numPr>
          <w:ilvl w:val="0"/>
          <w:numId w:val="9"/>
        </w:numPr>
        <w:spacing w:after="0"/>
        <w:ind w:left="0"/>
        <w:jc w:val="center"/>
        <w:rPr>
          <w:rFonts w:ascii="Times New Roman" w:hAnsi="Times New Roman"/>
          <w:b/>
          <w:sz w:val="24"/>
          <w:szCs w:val="24"/>
        </w:rPr>
      </w:pPr>
      <w:r w:rsidRPr="00AA4AAF">
        <w:rPr>
          <w:rFonts w:ascii="Times New Roman" w:hAnsi="Times New Roman"/>
          <w:b/>
          <w:bCs/>
          <w:sz w:val="24"/>
          <w:szCs w:val="24"/>
        </w:rPr>
        <w:t>ПАСПОРТ ПРОГРАММЫ</w:t>
      </w:r>
    </w:p>
    <w:tbl>
      <w:tblPr>
        <w:tblW w:w="0" w:type="auto"/>
        <w:tblLayout w:type="fixed"/>
        <w:tblLook w:val="0000" w:firstRow="0" w:lastRow="0" w:firstColumn="0" w:lastColumn="0" w:noHBand="0" w:noVBand="0"/>
      </w:tblPr>
      <w:tblGrid>
        <w:gridCol w:w="2377"/>
        <w:gridCol w:w="7512"/>
      </w:tblGrid>
      <w:tr w:rsidR="00EF5BB4" w:rsidRPr="00AA4AAF">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AA4AAF" w:rsidRDefault="00EF5BB4" w:rsidP="00AA4AAF">
            <w:pPr>
              <w:spacing w:after="0"/>
              <w:jc w:val="both"/>
              <w:rPr>
                <w:rFonts w:ascii="Times New Roman" w:hAnsi="Times New Roman"/>
                <w:sz w:val="24"/>
                <w:szCs w:val="24"/>
              </w:rPr>
            </w:pPr>
            <w:r w:rsidRPr="00AA4AAF">
              <w:rPr>
                <w:rFonts w:ascii="Times New Roman" w:eastAsia="Times New Roman" w:hAnsi="Times New Roman"/>
                <w:sz w:val="24"/>
                <w:szCs w:val="24"/>
              </w:rP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AA4AAF" w:rsidRDefault="008A4D3C" w:rsidP="00AA4AAF">
            <w:pPr>
              <w:spacing w:after="0"/>
              <w:ind w:firstLine="175"/>
              <w:jc w:val="both"/>
              <w:rPr>
                <w:rFonts w:ascii="Times New Roman" w:eastAsia="Times New Roman" w:hAnsi="Times New Roman"/>
                <w:sz w:val="24"/>
                <w:szCs w:val="24"/>
              </w:rPr>
            </w:pPr>
            <w:r w:rsidRPr="00AA4AAF">
              <w:rPr>
                <w:rFonts w:ascii="Times New Roman" w:hAnsi="Times New Roman"/>
                <w:sz w:val="24"/>
                <w:szCs w:val="24"/>
              </w:rPr>
              <w:t>Программа комплексного развития</w:t>
            </w:r>
            <w:r w:rsidR="00EF5BB4" w:rsidRPr="00AA4AAF">
              <w:rPr>
                <w:rFonts w:ascii="Times New Roman" w:hAnsi="Times New Roman"/>
                <w:sz w:val="24"/>
                <w:szCs w:val="24"/>
              </w:rPr>
              <w:t xml:space="preserve"> </w:t>
            </w:r>
            <w:r w:rsidR="00AC32B0" w:rsidRPr="00AA4AAF">
              <w:rPr>
                <w:rFonts w:ascii="Times New Roman" w:hAnsi="Times New Roman"/>
                <w:sz w:val="24"/>
                <w:szCs w:val="24"/>
              </w:rPr>
              <w:t>социальной</w:t>
            </w:r>
            <w:r w:rsidR="00494C1F" w:rsidRPr="00AA4AAF">
              <w:rPr>
                <w:rFonts w:ascii="Times New Roman" w:hAnsi="Times New Roman"/>
                <w:sz w:val="24"/>
                <w:szCs w:val="24"/>
              </w:rPr>
              <w:t xml:space="preserve"> инфраструктуры</w:t>
            </w:r>
            <w:r w:rsidR="00AC32B0" w:rsidRPr="00AA4AAF">
              <w:rPr>
                <w:rFonts w:ascii="Times New Roman" w:hAnsi="Times New Roman"/>
                <w:sz w:val="24"/>
                <w:szCs w:val="24"/>
              </w:rPr>
              <w:t xml:space="preserve"> </w:t>
            </w:r>
            <w:r w:rsidR="003F10A8">
              <w:rPr>
                <w:rFonts w:ascii="Times New Roman" w:hAnsi="Times New Roman"/>
                <w:sz w:val="24"/>
                <w:szCs w:val="24"/>
              </w:rPr>
              <w:t>Воробей</w:t>
            </w:r>
            <w:r w:rsidR="00D72BBB">
              <w:rPr>
                <w:rFonts w:ascii="Times New Roman" w:hAnsi="Times New Roman"/>
                <w:sz w:val="24"/>
                <w:szCs w:val="24"/>
              </w:rPr>
              <w:t>нского сель</w:t>
            </w:r>
            <w:r w:rsidR="006939F5" w:rsidRPr="00AA4AAF">
              <w:rPr>
                <w:rFonts w:ascii="Times New Roman" w:hAnsi="Times New Roman"/>
                <w:sz w:val="24"/>
                <w:szCs w:val="24"/>
              </w:rPr>
              <w:t>ского</w:t>
            </w:r>
            <w:r w:rsidR="00EF5BB4" w:rsidRPr="00AA4AAF">
              <w:rPr>
                <w:rFonts w:ascii="Times New Roman" w:hAnsi="Times New Roman"/>
                <w:sz w:val="24"/>
                <w:szCs w:val="24"/>
              </w:rPr>
              <w:t xml:space="preserve"> поселения </w:t>
            </w:r>
            <w:r w:rsidR="00D72BBB">
              <w:rPr>
                <w:rFonts w:ascii="Times New Roman" w:hAnsi="Times New Roman"/>
                <w:sz w:val="24"/>
                <w:szCs w:val="24"/>
              </w:rPr>
              <w:t>Жирятин</w:t>
            </w:r>
            <w:r w:rsidR="006939F5" w:rsidRPr="00AA4AAF">
              <w:rPr>
                <w:rFonts w:ascii="Times New Roman" w:hAnsi="Times New Roman"/>
                <w:sz w:val="24"/>
                <w:szCs w:val="24"/>
              </w:rPr>
              <w:t>ского</w:t>
            </w:r>
            <w:r w:rsidR="008B2956" w:rsidRPr="00AA4AAF">
              <w:rPr>
                <w:rFonts w:ascii="Times New Roman" w:hAnsi="Times New Roman"/>
                <w:sz w:val="24"/>
                <w:szCs w:val="24"/>
              </w:rPr>
              <w:t xml:space="preserve"> </w:t>
            </w:r>
            <w:r w:rsidR="00EF5BB4" w:rsidRPr="00AA4AAF">
              <w:rPr>
                <w:rFonts w:ascii="Times New Roman" w:hAnsi="Times New Roman"/>
                <w:sz w:val="24"/>
                <w:szCs w:val="24"/>
              </w:rPr>
              <w:t xml:space="preserve">муниципального района </w:t>
            </w:r>
            <w:r w:rsidR="008B2956" w:rsidRPr="00AA4AAF">
              <w:rPr>
                <w:rFonts w:ascii="Times New Roman" w:hAnsi="Times New Roman"/>
                <w:sz w:val="24"/>
                <w:szCs w:val="24"/>
              </w:rPr>
              <w:t>Брянской</w:t>
            </w:r>
            <w:r w:rsidR="003F10A8">
              <w:rPr>
                <w:rFonts w:ascii="Times New Roman" w:hAnsi="Times New Roman"/>
                <w:sz w:val="24"/>
                <w:szCs w:val="24"/>
              </w:rPr>
              <w:t xml:space="preserve"> области на 2020</w:t>
            </w:r>
            <w:r w:rsidR="00EF5BB4" w:rsidRPr="00AA4AAF">
              <w:rPr>
                <w:rFonts w:ascii="Times New Roman" w:hAnsi="Times New Roman"/>
                <w:sz w:val="24"/>
                <w:szCs w:val="24"/>
              </w:rPr>
              <w:t>-20</w:t>
            </w:r>
            <w:r w:rsidR="009B2C85">
              <w:rPr>
                <w:rFonts w:ascii="Times New Roman" w:hAnsi="Times New Roman"/>
                <w:sz w:val="24"/>
                <w:szCs w:val="24"/>
              </w:rPr>
              <w:t>31</w:t>
            </w:r>
            <w:r w:rsidR="00EF5BB4" w:rsidRPr="00AA4AAF">
              <w:rPr>
                <w:rFonts w:ascii="Times New Roman" w:hAnsi="Times New Roman"/>
                <w:sz w:val="24"/>
                <w:szCs w:val="24"/>
              </w:rPr>
              <w:t xml:space="preserve"> годы (далее – Программа)</w:t>
            </w:r>
          </w:p>
        </w:tc>
      </w:tr>
      <w:tr w:rsidR="00EF5BB4" w:rsidRPr="00AA4AAF">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AA4AAF" w:rsidRDefault="00EF5BB4" w:rsidP="00AA4AAF">
            <w:pPr>
              <w:spacing w:after="0"/>
              <w:rPr>
                <w:rFonts w:ascii="Times New Roman" w:eastAsia="Times New Roman" w:hAnsi="Times New Roman"/>
                <w:sz w:val="24"/>
                <w:szCs w:val="24"/>
              </w:rPr>
            </w:pPr>
            <w:r w:rsidRPr="00AA4AAF">
              <w:rPr>
                <w:rFonts w:ascii="Times New Roman" w:eastAsia="Times New Roman" w:hAnsi="Times New Roman"/>
                <w:sz w:val="24"/>
                <w:szCs w:val="24"/>
              </w:rPr>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494C1F" w:rsidRPr="00AA4AAF" w:rsidRDefault="00F21B23" w:rsidP="00AA4AAF">
            <w:pPr>
              <w:spacing w:after="0"/>
              <w:ind w:firstLine="175"/>
              <w:jc w:val="both"/>
              <w:rPr>
                <w:rFonts w:ascii="Times New Roman" w:eastAsia="Times New Roman" w:hAnsi="Times New Roman"/>
                <w:sz w:val="24"/>
                <w:szCs w:val="24"/>
              </w:rPr>
            </w:pPr>
            <w:r w:rsidRPr="00AA4AAF">
              <w:rPr>
                <w:rFonts w:ascii="Times New Roman" w:eastAsia="Times New Roman" w:hAnsi="Times New Roman"/>
                <w:sz w:val="24"/>
                <w:szCs w:val="24"/>
              </w:rPr>
              <w:t>Градостроительный кодекс Российской Федерации</w:t>
            </w:r>
            <w:r w:rsidR="0029633B" w:rsidRPr="00AA4AAF">
              <w:rPr>
                <w:rFonts w:ascii="Times New Roman" w:eastAsia="Times New Roman" w:hAnsi="Times New Roman"/>
                <w:sz w:val="24"/>
                <w:szCs w:val="24"/>
              </w:rPr>
              <w:t>;</w:t>
            </w:r>
          </w:p>
          <w:p w:rsidR="004C6105" w:rsidRPr="00AA4AAF" w:rsidRDefault="00097E54" w:rsidP="00AA4AAF">
            <w:pPr>
              <w:spacing w:after="0"/>
              <w:ind w:firstLine="175"/>
              <w:jc w:val="both"/>
              <w:rPr>
                <w:rFonts w:ascii="Times New Roman" w:hAnsi="Times New Roman"/>
                <w:color w:val="000000"/>
                <w:sz w:val="24"/>
                <w:szCs w:val="24"/>
              </w:rPr>
            </w:pPr>
            <w:r w:rsidRPr="00AA4AAF">
              <w:rPr>
                <w:rFonts w:ascii="Times New Roman" w:hAnsi="Times New Roman"/>
                <w:color w:val="000000"/>
                <w:sz w:val="24"/>
                <w:szCs w:val="24"/>
              </w:rPr>
              <w:t>Постановление Правительства</w:t>
            </w:r>
            <w:r w:rsidR="004C6105" w:rsidRPr="00AA4AAF">
              <w:rPr>
                <w:rFonts w:ascii="Times New Roman" w:hAnsi="Times New Roman"/>
                <w:color w:val="000000"/>
                <w:sz w:val="24"/>
                <w:szCs w:val="24"/>
              </w:rPr>
              <w:t xml:space="preserve"> РФ от 1 октября 2015 г. N 1050 «</w:t>
            </w:r>
            <w:r w:rsidRPr="00AA4AAF">
              <w:rPr>
                <w:rFonts w:ascii="Times New Roman" w:hAnsi="Times New Roman"/>
                <w:color w:val="000000"/>
                <w:sz w:val="24"/>
                <w:szCs w:val="24"/>
              </w:rPr>
              <w:t>Об утверждении требований к программам комплексного развития социальной инфраструкту</w:t>
            </w:r>
            <w:r w:rsidR="004C6105" w:rsidRPr="00AA4AAF">
              <w:rPr>
                <w:rFonts w:ascii="Times New Roman" w:hAnsi="Times New Roman"/>
                <w:color w:val="000000"/>
                <w:sz w:val="24"/>
                <w:szCs w:val="24"/>
              </w:rPr>
              <w:t>ры поселений, городских округов»;</w:t>
            </w:r>
          </w:p>
          <w:p w:rsidR="0029633B" w:rsidRPr="00AA4AAF" w:rsidRDefault="00EF5BB4" w:rsidP="00D72BBB">
            <w:pPr>
              <w:spacing w:after="0"/>
              <w:ind w:firstLine="175"/>
              <w:jc w:val="both"/>
              <w:rPr>
                <w:rFonts w:ascii="Times New Roman" w:eastAsia="Times New Roman" w:hAnsi="Times New Roman"/>
                <w:sz w:val="24"/>
                <w:szCs w:val="24"/>
              </w:rPr>
            </w:pPr>
            <w:r w:rsidRPr="00AA4AAF">
              <w:rPr>
                <w:rFonts w:ascii="Times New Roman" w:eastAsia="Times New Roman" w:hAnsi="Times New Roman"/>
                <w:sz w:val="24"/>
                <w:szCs w:val="24"/>
              </w:rPr>
              <w:t xml:space="preserve">Федеральный закон от 06 октября 2003 года </w:t>
            </w:r>
            <w:hyperlink r:id="rId8" w:history="1">
              <w:r w:rsidRPr="00AA4AAF">
                <w:rPr>
                  <w:rStyle w:val="a5"/>
                  <w:rFonts w:ascii="Times New Roman" w:hAnsi="Times New Roman"/>
                  <w:color w:val="auto"/>
                  <w:sz w:val="24"/>
                  <w:szCs w:val="24"/>
                  <w:u w:val="none"/>
                </w:rPr>
                <w:t>№ 131-ФЗ</w:t>
              </w:r>
            </w:hyperlink>
            <w:r w:rsidRPr="00AA4AAF">
              <w:rPr>
                <w:rFonts w:ascii="Times New Roman" w:eastAsia="Times New Roman" w:hAnsi="Times New Roman"/>
                <w:sz w:val="24"/>
                <w:szCs w:val="24"/>
              </w:rPr>
              <w:t xml:space="preserve"> «Об общих принципах организации местного самоуправления в Российской Федерации»</w:t>
            </w:r>
            <w:r w:rsidR="00D72BBB">
              <w:rPr>
                <w:rFonts w:ascii="Times New Roman" w:eastAsia="Times New Roman" w:hAnsi="Times New Roman"/>
                <w:sz w:val="24"/>
                <w:szCs w:val="24"/>
              </w:rPr>
              <w:t>.</w:t>
            </w:r>
          </w:p>
        </w:tc>
      </w:tr>
      <w:tr w:rsidR="00EF5BB4" w:rsidRPr="00AA4AAF" w:rsidTr="00F21B23">
        <w:trPr>
          <w:trHeight w:val="454"/>
        </w:trPr>
        <w:tc>
          <w:tcPr>
            <w:tcW w:w="2377" w:type="dxa"/>
            <w:tcBorders>
              <w:top w:val="single" w:sz="4" w:space="0" w:color="000000"/>
              <w:left w:val="single" w:sz="4" w:space="0" w:color="000000"/>
              <w:bottom w:val="single" w:sz="4" w:space="0" w:color="000000"/>
            </w:tcBorders>
            <w:shd w:val="clear" w:color="auto" w:fill="FFFFFF"/>
          </w:tcPr>
          <w:p w:rsidR="00EF5BB4" w:rsidRPr="00AA4AAF" w:rsidRDefault="00EF5BB4" w:rsidP="00AA4AAF">
            <w:pPr>
              <w:spacing w:after="0"/>
              <w:jc w:val="both"/>
              <w:rPr>
                <w:rFonts w:ascii="Times New Roman" w:eastAsia="Times New Roman" w:hAnsi="Times New Roman"/>
                <w:sz w:val="24"/>
                <w:szCs w:val="24"/>
              </w:rPr>
            </w:pPr>
            <w:r w:rsidRPr="00AA4AAF">
              <w:rPr>
                <w:rFonts w:ascii="Times New Roman" w:eastAsia="Times New Roman" w:hAnsi="Times New Roman"/>
                <w:sz w:val="24"/>
                <w:szCs w:val="24"/>
              </w:rPr>
              <w:t>Заказчик</w:t>
            </w:r>
          </w:p>
          <w:p w:rsidR="00EF5BB4" w:rsidRPr="00AA4AAF" w:rsidRDefault="00EF5BB4" w:rsidP="00AA4AAF">
            <w:pPr>
              <w:spacing w:after="0"/>
              <w:jc w:val="both"/>
              <w:rPr>
                <w:rFonts w:ascii="Times New Roman" w:hAnsi="Times New Roman"/>
                <w:sz w:val="24"/>
                <w:szCs w:val="24"/>
              </w:rPr>
            </w:pPr>
            <w:r w:rsidRPr="00AA4AAF">
              <w:rPr>
                <w:rFonts w:ascii="Times New Roman" w:eastAsia="Times New Roman" w:hAnsi="Times New Roman"/>
                <w:sz w:val="24"/>
                <w:szCs w:val="24"/>
              </w:rP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5BB4" w:rsidRPr="00AA4AAF" w:rsidRDefault="00D72BBB" w:rsidP="00D72BBB">
            <w:pPr>
              <w:spacing w:after="0"/>
              <w:ind w:firstLine="175"/>
              <w:jc w:val="both"/>
              <w:rPr>
                <w:rFonts w:ascii="Times New Roman" w:eastAsia="Times New Roman" w:hAnsi="Times New Roman"/>
                <w:sz w:val="24"/>
                <w:szCs w:val="24"/>
              </w:rPr>
            </w:pPr>
            <w:r>
              <w:rPr>
                <w:rFonts w:ascii="Times New Roman" w:eastAsia="Times New Roman" w:hAnsi="Times New Roman"/>
                <w:sz w:val="24"/>
                <w:szCs w:val="24"/>
              </w:rPr>
              <w:t>Администрация Жирятин</w:t>
            </w:r>
            <w:r w:rsidR="00A37A75" w:rsidRPr="00AA4AAF">
              <w:rPr>
                <w:rFonts w:ascii="Times New Roman" w:eastAsia="Times New Roman" w:hAnsi="Times New Roman"/>
                <w:sz w:val="24"/>
                <w:szCs w:val="24"/>
              </w:rPr>
              <w:t xml:space="preserve">ского </w:t>
            </w:r>
            <w:r>
              <w:rPr>
                <w:rFonts w:ascii="Times New Roman" w:eastAsia="Times New Roman" w:hAnsi="Times New Roman"/>
                <w:sz w:val="24"/>
                <w:szCs w:val="24"/>
              </w:rPr>
              <w:t>района. 242030, Брянская область, Жирятинский р-он, с. Жирятино</w:t>
            </w:r>
            <w:r w:rsidR="00F21B23" w:rsidRPr="00AA4AAF">
              <w:rPr>
                <w:rFonts w:ascii="Times New Roman" w:eastAsia="Times New Roman" w:hAnsi="Times New Roman"/>
                <w:sz w:val="24"/>
                <w:szCs w:val="24"/>
              </w:rPr>
              <w:t>, ул.</w:t>
            </w:r>
            <w:r>
              <w:rPr>
                <w:rFonts w:ascii="Times New Roman" w:eastAsia="Times New Roman" w:hAnsi="Times New Roman"/>
                <w:sz w:val="24"/>
                <w:szCs w:val="24"/>
              </w:rPr>
              <w:t xml:space="preserve"> Мира, 10</w:t>
            </w:r>
          </w:p>
        </w:tc>
      </w:tr>
      <w:tr w:rsidR="00EF5BB4" w:rsidRPr="00AA4AAF" w:rsidTr="00F21B23">
        <w:trPr>
          <w:trHeight w:val="448"/>
        </w:trPr>
        <w:tc>
          <w:tcPr>
            <w:tcW w:w="2377" w:type="dxa"/>
            <w:tcBorders>
              <w:top w:val="single" w:sz="4" w:space="0" w:color="000000"/>
              <w:left w:val="single" w:sz="4" w:space="0" w:color="000000"/>
              <w:bottom w:val="single" w:sz="4" w:space="0" w:color="000000"/>
            </w:tcBorders>
            <w:shd w:val="clear" w:color="auto" w:fill="FFFFFF"/>
          </w:tcPr>
          <w:p w:rsidR="00EF5BB4" w:rsidRPr="00AA4AAF" w:rsidRDefault="00EF5BB4" w:rsidP="00AA4AAF">
            <w:pPr>
              <w:spacing w:after="0"/>
              <w:jc w:val="both"/>
              <w:rPr>
                <w:rFonts w:ascii="Times New Roman" w:hAnsi="Times New Roman"/>
                <w:sz w:val="24"/>
                <w:szCs w:val="24"/>
              </w:rPr>
            </w:pPr>
            <w:r w:rsidRPr="00AA4AAF">
              <w:rPr>
                <w:rFonts w:ascii="Times New Roman" w:eastAsia="Times New Roman" w:hAnsi="Times New Roman"/>
                <w:sz w:val="24"/>
                <w:szCs w:val="24"/>
              </w:rPr>
              <w:t>Исполнители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5BB4" w:rsidRPr="00AA4AAF" w:rsidRDefault="00D72BBB" w:rsidP="00AA4AAF">
            <w:pPr>
              <w:spacing w:after="0"/>
              <w:ind w:firstLine="175"/>
              <w:jc w:val="both"/>
              <w:rPr>
                <w:rFonts w:ascii="Times New Roman" w:eastAsia="Times New Roman" w:hAnsi="Times New Roman"/>
                <w:sz w:val="24"/>
                <w:szCs w:val="24"/>
              </w:rPr>
            </w:pPr>
            <w:r w:rsidRPr="00D72BBB">
              <w:rPr>
                <w:rFonts w:ascii="Times New Roman" w:eastAsia="Times New Roman" w:hAnsi="Times New Roman"/>
                <w:sz w:val="24"/>
                <w:szCs w:val="24"/>
              </w:rPr>
              <w:t>Администрация Жирятинского района. 242030, Брянская область, Жирятинский р-он, с. Жирятино, ул. Мира, 10</w:t>
            </w:r>
          </w:p>
        </w:tc>
      </w:tr>
      <w:tr w:rsidR="00EF5BB4" w:rsidRPr="00AA4AAF">
        <w:trPr>
          <w:trHeight w:val="568"/>
        </w:trPr>
        <w:tc>
          <w:tcPr>
            <w:tcW w:w="2377" w:type="dxa"/>
            <w:tcBorders>
              <w:top w:val="single" w:sz="4" w:space="0" w:color="000000"/>
              <w:left w:val="single" w:sz="4" w:space="0" w:color="000000"/>
              <w:bottom w:val="single" w:sz="4" w:space="0" w:color="000000"/>
            </w:tcBorders>
            <w:shd w:val="clear" w:color="auto" w:fill="FFFFFF"/>
          </w:tcPr>
          <w:p w:rsidR="00EF5BB4" w:rsidRPr="00AA4AAF" w:rsidRDefault="00EF5BB4" w:rsidP="00AA4AAF">
            <w:pPr>
              <w:spacing w:after="0"/>
              <w:jc w:val="both"/>
              <w:rPr>
                <w:rFonts w:ascii="Times New Roman" w:eastAsia="Times New Roman" w:hAnsi="Times New Roman"/>
                <w:sz w:val="24"/>
                <w:szCs w:val="24"/>
              </w:rPr>
            </w:pPr>
            <w:r w:rsidRPr="00AA4AAF">
              <w:rPr>
                <w:rFonts w:ascii="Times New Roman" w:eastAsia="Times New Roman" w:hAnsi="Times New Roman"/>
                <w:sz w:val="24"/>
                <w:szCs w:val="24"/>
              </w:rPr>
              <w:t>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29633B" w:rsidRPr="00AA4AAF" w:rsidRDefault="00450FB1" w:rsidP="00AA4AAF">
            <w:pPr>
              <w:pStyle w:val="Default"/>
              <w:spacing w:line="276" w:lineRule="auto"/>
              <w:ind w:firstLine="175"/>
              <w:jc w:val="both"/>
            </w:pPr>
            <w:r w:rsidRPr="00AA4AAF">
              <w:t>Создание матери</w:t>
            </w:r>
            <w:r w:rsidR="00D72BBB">
              <w:t>альной базы развития социальной</w:t>
            </w:r>
            <w:r w:rsidRPr="00AA4AAF">
              <w:t xml:space="preserve"> инфраструктуры для обеспечения повышения каче</w:t>
            </w:r>
            <w:r w:rsidR="00D72BBB">
              <w:t>ства жизни населения Жирятинского сельского поселения Жирятин</w:t>
            </w:r>
            <w:r w:rsidRPr="00AA4AAF">
              <w:t>ского муниципального района Брянской области</w:t>
            </w:r>
          </w:p>
        </w:tc>
      </w:tr>
      <w:tr w:rsidR="00EF5BB4" w:rsidRPr="00AA4AAF">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AA4AAF" w:rsidRDefault="00EF5BB4" w:rsidP="00AA4AAF">
            <w:pPr>
              <w:spacing w:after="0"/>
              <w:jc w:val="both"/>
              <w:rPr>
                <w:rFonts w:ascii="Times New Roman" w:eastAsia="Times New Roman" w:hAnsi="Times New Roman"/>
                <w:sz w:val="24"/>
                <w:szCs w:val="24"/>
              </w:rPr>
            </w:pPr>
            <w:r w:rsidRPr="00AA4AAF">
              <w:rPr>
                <w:rFonts w:ascii="Times New Roman" w:eastAsia="Times New Roman" w:hAnsi="Times New Roman"/>
                <w:sz w:val="24"/>
                <w:szCs w:val="24"/>
              </w:rPr>
              <w:t>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36E69" w:rsidRPr="00AA4AAF" w:rsidRDefault="00CD4DED" w:rsidP="00AA4AAF">
            <w:pPr>
              <w:suppressAutoHyphens w:val="0"/>
              <w:autoSpaceDE w:val="0"/>
              <w:autoSpaceDN w:val="0"/>
              <w:adjustRightInd w:val="0"/>
              <w:spacing w:after="0"/>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00E36E69" w:rsidRPr="00AA4AAF">
              <w:rPr>
                <w:rFonts w:ascii="Times New Roman" w:eastAsia="Times New Roman" w:hAnsi="Times New Roman"/>
                <w:color w:val="000000"/>
                <w:kern w:val="0"/>
                <w:sz w:val="24"/>
                <w:szCs w:val="24"/>
                <w:lang w:eastAsia="ru-RU"/>
              </w:rPr>
              <w:t xml:space="preserve">Обеспечить качество, эффективность и безопасность использования населением объектов социальной инфраструктуры поселения; </w:t>
            </w:r>
          </w:p>
          <w:p w:rsidR="00E36E69" w:rsidRPr="00AA4AAF" w:rsidRDefault="00CD4DED" w:rsidP="00AA4AAF">
            <w:pPr>
              <w:suppressAutoHyphens w:val="0"/>
              <w:autoSpaceDE w:val="0"/>
              <w:autoSpaceDN w:val="0"/>
              <w:adjustRightInd w:val="0"/>
              <w:spacing w:after="0"/>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00E36E69" w:rsidRPr="00AA4AAF">
              <w:rPr>
                <w:rFonts w:ascii="Times New Roman" w:eastAsia="Times New Roman" w:hAnsi="Times New Roman"/>
                <w:color w:val="000000"/>
                <w:kern w:val="0"/>
                <w:sz w:val="24"/>
                <w:szCs w:val="24"/>
                <w:lang w:eastAsia="ru-RU"/>
              </w:rPr>
              <w:t>Обеспечить доступность объектов социальной инфраструктуры поселения для населения в соответствии с нормативами градостроительного проектирования;</w:t>
            </w:r>
          </w:p>
          <w:p w:rsidR="00E36E69" w:rsidRPr="00AA4AAF" w:rsidRDefault="00CD4DED" w:rsidP="00AA4AAF">
            <w:pPr>
              <w:suppressAutoHyphens w:val="0"/>
              <w:autoSpaceDE w:val="0"/>
              <w:autoSpaceDN w:val="0"/>
              <w:adjustRightInd w:val="0"/>
              <w:spacing w:after="0"/>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00E36E69" w:rsidRPr="00AA4AAF">
              <w:rPr>
                <w:rFonts w:ascii="Times New Roman" w:eastAsia="Times New Roman" w:hAnsi="Times New Roman"/>
                <w:color w:val="000000"/>
                <w:kern w:val="0"/>
                <w:sz w:val="24"/>
                <w:szCs w:val="24"/>
                <w:lang w:eastAsia="ru-RU"/>
              </w:rPr>
              <w:t>Обеспечить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w:t>
            </w:r>
          </w:p>
          <w:p w:rsidR="00E36E69" w:rsidRPr="00AA4AAF" w:rsidRDefault="00CD4DED" w:rsidP="00AA4AAF">
            <w:pPr>
              <w:suppressAutoHyphens w:val="0"/>
              <w:autoSpaceDE w:val="0"/>
              <w:autoSpaceDN w:val="0"/>
              <w:adjustRightInd w:val="0"/>
              <w:spacing w:after="0"/>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00E36E69" w:rsidRPr="00AA4AAF">
              <w:rPr>
                <w:rFonts w:ascii="Times New Roman" w:eastAsia="Times New Roman" w:hAnsi="Times New Roman"/>
                <w:color w:val="000000"/>
                <w:kern w:val="0"/>
                <w:sz w:val="24"/>
                <w:szCs w:val="24"/>
                <w:lang w:eastAsia="ru-RU"/>
              </w:rPr>
              <w:t xml:space="preserve">Обеспечить достижение расчетного уровня обеспеченности населения поселения услугами в областях образования, здравоохранения, физической культуры и </w:t>
            </w:r>
            <w:r w:rsidR="00D72BBB" w:rsidRPr="00AA4AAF">
              <w:rPr>
                <w:rFonts w:ascii="Times New Roman" w:eastAsia="Times New Roman" w:hAnsi="Times New Roman"/>
                <w:color w:val="000000"/>
                <w:kern w:val="0"/>
                <w:sz w:val="24"/>
                <w:szCs w:val="24"/>
                <w:lang w:eastAsia="ru-RU"/>
              </w:rPr>
              <w:t>массового спорта,</w:t>
            </w:r>
            <w:r w:rsidR="00E36E69" w:rsidRPr="00AA4AAF">
              <w:rPr>
                <w:rFonts w:ascii="Times New Roman" w:eastAsia="Times New Roman" w:hAnsi="Times New Roman"/>
                <w:color w:val="000000"/>
                <w:kern w:val="0"/>
                <w:sz w:val="24"/>
                <w:szCs w:val="24"/>
                <w:lang w:eastAsia="ru-RU"/>
              </w:rPr>
              <w:t xml:space="preserve"> и культуры, в соответствии с нормативами градостроительного проектирования;</w:t>
            </w:r>
          </w:p>
          <w:p w:rsidR="00EF5BB4" w:rsidRPr="00AA4AAF" w:rsidRDefault="00CD4DED" w:rsidP="00AA4AAF">
            <w:pPr>
              <w:suppressAutoHyphens w:val="0"/>
              <w:autoSpaceDE w:val="0"/>
              <w:autoSpaceDN w:val="0"/>
              <w:adjustRightInd w:val="0"/>
              <w:spacing w:after="0"/>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00E36E69" w:rsidRPr="00AA4AAF">
              <w:rPr>
                <w:rFonts w:ascii="Times New Roman" w:eastAsia="Times New Roman" w:hAnsi="Times New Roman"/>
                <w:color w:val="000000"/>
                <w:kern w:val="0"/>
                <w:sz w:val="24"/>
                <w:szCs w:val="24"/>
                <w:lang w:eastAsia="ru-RU"/>
              </w:rPr>
              <w:t>Обеспечить эффективность функционирования действующей социальной инфраструктуры.</w:t>
            </w:r>
          </w:p>
        </w:tc>
      </w:tr>
      <w:tr w:rsidR="00EF5BB4" w:rsidRPr="00AA4AAF">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AA4AAF" w:rsidRDefault="00EF5BB4" w:rsidP="00AA4AAF">
            <w:pPr>
              <w:spacing w:after="0"/>
              <w:jc w:val="both"/>
              <w:rPr>
                <w:rFonts w:ascii="Times New Roman" w:eastAsia="Times New Roman" w:hAnsi="Times New Roman"/>
                <w:sz w:val="24"/>
                <w:szCs w:val="24"/>
              </w:rPr>
            </w:pPr>
            <w:r w:rsidRPr="00AA4AAF">
              <w:rPr>
                <w:rFonts w:ascii="Times New Roman" w:eastAsia="Times New Roman" w:hAnsi="Times New Roman"/>
                <w:sz w:val="24"/>
                <w:szCs w:val="24"/>
              </w:rPr>
              <w:lastRenderedPageBreak/>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CD4DED" w:rsidRPr="00AA4AAF" w:rsidRDefault="00CD4DED" w:rsidP="00AA4AAF">
            <w:pPr>
              <w:suppressAutoHyphens w:val="0"/>
              <w:autoSpaceDE w:val="0"/>
              <w:autoSpaceDN w:val="0"/>
              <w:adjustRightInd w:val="0"/>
              <w:spacing w:after="0"/>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Pr="00AA4AAF">
              <w:rPr>
                <w:rFonts w:ascii="Times New Roman" w:eastAsia="Times New Roman" w:hAnsi="Times New Roman"/>
                <w:color w:val="000000"/>
                <w:kern w:val="0"/>
                <w:sz w:val="24"/>
                <w:szCs w:val="24"/>
                <w:lang w:eastAsia="ru-RU"/>
              </w:rPr>
              <w:t>Достижение расчетного уровн</w:t>
            </w:r>
            <w:r w:rsidR="00D72BBB">
              <w:rPr>
                <w:rFonts w:ascii="Times New Roman" w:eastAsia="Times New Roman" w:hAnsi="Times New Roman"/>
                <w:color w:val="000000"/>
                <w:kern w:val="0"/>
                <w:sz w:val="24"/>
                <w:szCs w:val="24"/>
                <w:lang w:eastAsia="ru-RU"/>
              </w:rPr>
              <w:t>я обеспеченности населения сель</w:t>
            </w:r>
            <w:r w:rsidRPr="00AA4AAF">
              <w:rPr>
                <w:rFonts w:ascii="Times New Roman" w:eastAsia="Times New Roman" w:hAnsi="Times New Roman"/>
                <w:color w:val="000000"/>
                <w:kern w:val="0"/>
                <w:sz w:val="24"/>
                <w:szCs w:val="24"/>
                <w:lang w:eastAsia="ru-RU"/>
              </w:rPr>
              <w:t>ского поселения услугами в областях образования, здравоохранения, физической культуры и массового спорта, и культуры;</w:t>
            </w:r>
          </w:p>
          <w:p w:rsidR="00CD4DED" w:rsidRPr="00AA4AAF" w:rsidRDefault="00CD4DED" w:rsidP="00AA4AAF">
            <w:pPr>
              <w:suppressAutoHyphens w:val="0"/>
              <w:autoSpaceDE w:val="0"/>
              <w:autoSpaceDN w:val="0"/>
              <w:adjustRightInd w:val="0"/>
              <w:spacing w:after="0"/>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Pr="00AA4AAF">
              <w:rPr>
                <w:rFonts w:ascii="Times New Roman" w:eastAsia="Times New Roman" w:hAnsi="Times New Roman"/>
                <w:color w:val="000000"/>
                <w:kern w:val="0"/>
                <w:sz w:val="24"/>
                <w:szCs w:val="24"/>
                <w:lang w:eastAsia="ru-RU"/>
              </w:rPr>
              <w:t>Ежегодное сокращение миграционного оттока населения;</w:t>
            </w:r>
          </w:p>
          <w:p w:rsidR="00CD4DED" w:rsidRPr="00AA4AAF" w:rsidRDefault="00CD4DED" w:rsidP="00AA4AAF">
            <w:pPr>
              <w:suppressAutoHyphens w:val="0"/>
              <w:autoSpaceDE w:val="0"/>
              <w:autoSpaceDN w:val="0"/>
              <w:adjustRightInd w:val="0"/>
              <w:spacing w:after="0"/>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Pr="00AA4AAF">
              <w:rPr>
                <w:rFonts w:ascii="Times New Roman" w:eastAsia="Times New Roman" w:hAnsi="Times New Roman"/>
                <w:color w:val="000000"/>
                <w:kern w:val="0"/>
                <w:sz w:val="24"/>
                <w:szCs w:val="24"/>
                <w:lang w:eastAsia="ru-RU"/>
              </w:rPr>
              <w:t>Доля детей в возрасте от 1 до 6 лет, обеспеченных дошкольными учреждениями</w:t>
            </w:r>
            <w:r w:rsidR="006842AE" w:rsidRPr="00AA4AAF">
              <w:rPr>
                <w:rFonts w:ascii="Times New Roman" w:eastAsia="Times New Roman" w:hAnsi="Times New Roman"/>
                <w:color w:val="000000"/>
                <w:kern w:val="0"/>
                <w:sz w:val="24"/>
                <w:szCs w:val="24"/>
                <w:lang w:eastAsia="ru-RU"/>
              </w:rPr>
              <w:t xml:space="preserve"> </w:t>
            </w:r>
            <w:r w:rsidRPr="00AA4AAF">
              <w:rPr>
                <w:rFonts w:ascii="Times New Roman" w:eastAsia="Times New Roman" w:hAnsi="Times New Roman"/>
                <w:color w:val="000000"/>
                <w:kern w:val="0"/>
                <w:sz w:val="24"/>
                <w:szCs w:val="24"/>
                <w:lang w:eastAsia="ru-RU"/>
              </w:rPr>
              <w:t>–</w:t>
            </w:r>
            <w:r w:rsidR="006842AE" w:rsidRPr="00AA4AAF">
              <w:rPr>
                <w:rFonts w:ascii="Times New Roman" w:eastAsia="Times New Roman" w:hAnsi="Times New Roman"/>
                <w:color w:val="000000"/>
                <w:kern w:val="0"/>
                <w:sz w:val="24"/>
                <w:szCs w:val="24"/>
                <w:lang w:eastAsia="ru-RU"/>
              </w:rPr>
              <w:t xml:space="preserve"> </w:t>
            </w:r>
            <w:r w:rsidRPr="00AA4AAF">
              <w:rPr>
                <w:rFonts w:ascii="Times New Roman" w:eastAsia="Times New Roman" w:hAnsi="Times New Roman"/>
                <w:color w:val="000000"/>
                <w:kern w:val="0"/>
                <w:sz w:val="24"/>
                <w:szCs w:val="24"/>
                <w:lang w:eastAsia="ru-RU"/>
              </w:rPr>
              <w:t>85%;</w:t>
            </w:r>
          </w:p>
          <w:p w:rsidR="00CD4DED" w:rsidRPr="00AA4AAF" w:rsidRDefault="00CD4DED" w:rsidP="00AA4AAF">
            <w:pPr>
              <w:suppressAutoHyphens w:val="0"/>
              <w:autoSpaceDE w:val="0"/>
              <w:autoSpaceDN w:val="0"/>
              <w:adjustRightInd w:val="0"/>
              <w:spacing w:after="0"/>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Pr="00AA4AAF">
              <w:rPr>
                <w:rFonts w:ascii="Times New Roman" w:eastAsia="Times New Roman" w:hAnsi="Times New Roman"/>
                <w:color w:val="000000"/>
                <w:kern w:val="0"/>
                <w:sz w:val="24"/>
                <w:szCs w:val="24"/>
                <w:lang w:eastAsia="ru-RU"/>
              </w:rPr>
              <w:t>Доля детей школьного возраста, обеспеченных ученическими местами для занятий в школе в одну смену–100%;</w:t>
            </w:r>
          </w:p>
          <w:p w:rsidR="00CD4DED" w:rsidRPr="00AA4AAF" w:rsidRDefault="00CD4DED" w:rsidP="00AA4AAF">
            <w:pPr>
              <w:suppressAutoHyphens w:val="0"/>
              <w:autoSpaceDE w:val="0"/>
              <w:autoSpaceDN w:val="0"/>
              <w:adjustRightInd w:val="0"/>
              <w:spacing w:after="0"/>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Pr="00AA4AAF">
              <w:rPr>
                <w:rFonts w:ascii="Times New Roman" w:eastAsia="Times New Roman" w:hAnsi="Times New Roman"/>
                <w:color w:val="000000"/>
                <w:kern w:val="0"/>
                <w:sz w:val="24"/>
                <w:szCs w:val="24"/>
                <w:lang w:eastAsia="ru-RU"/>
              </w:rPr>
              <w:t>Повышение уровня и качества оказания медицинской помощи населению;</w:t>
            </w:r>
          </w:p>
          <w:p w:rsidR="00EF5BB4" w:rsidRPr="00AA4AAF" w:rsidRDefault="00CD4DED" w:rsidP="00AA4AAF">
            <w:pPr>
              <w:suppressAutoHyphens w:val="0"/>
              <w:autoSpaceDE w:val="0"/>
              <w:autoSpaceDN w:val="0"/>
              <w:adjustRightInd w:val="0"/>
              <w:spacing w:after="0"/>
              <w:jc w:val="both"/>
              <w:rPr>
                <w:rFonts w:ascii="Times New Roman" w:hAnsi="Times New Roman"/>
                <w:sz w:val="24"/>
                <w:szCs w:val="24"/>
              </w:rPr>
            </w:pPr>
            <w:r w:rsidRPr="00AA4AAF">
              <w:rPr>
                <w:rFonts w:ascii="Times New Roman" w:eastAsia="Times New Roman" w:hAnsi="Times New Roman"/>
                <w:sz w:val="24"/>
                <w:szCs w:val="24"/>
              </w:rPr>
              <w:t xml:space="preserve">– </w:t>
            </w:r>
            <w:r w:rsidRPr="00AA4AAF">
              <w:rPr>
                <w:rFonts w:ascii="Times New Roman" w:eastAsia="Times New Roman" w:hAnsi="Times New Roman"/>
                <w:color w:val="000000"/>
                <w:kern w:val="0"/>
                <w:sz w:val="24"/>
                <w:szCs w:val="24"/>
                <w:lang w:eastAsia="ru-RU"/>
              </w:rPr>
              <w:t xml:space="preserve">Обеспеченность жителей </w:t>
            </w:r>
            <w:r w:rsidR="000C23EB">
              <w:rPr>
                <w:rFonts w:ascii="Times New Roman" w:eastAsia="Times New Roman" w:hAnsi="Times New Roman"/>
                <w:color w:val="000000"/>
                <w:kern w:val="0"/>
                <w:sz w:val="24"/>
                <w:szCs w:val="24"/>
                <w:lang w:eastAsia="ru-RU"/>
              </w:rPr>
              <w:t>сель</w:t>
            </w:r>
            <w:r w:rsidRPr="00AA4AAF">
              <w:rPr>
                <w:rFonts w:ascii="Times New Roman" w:eastAsia="Times New Roman" w:hAnsi="Times New Roman"/>
                <w:color w:val="000000"/>
                <w:kern w:val="0"/>
                <w:sz w:val="24"/>
                <w:szCs w:val="24"/>
                <w:lang w:eastAsia="ru-RU"/>
              </w:rPr>
              <w:t>ского поселения спортивными объектами в соответствии с местными нормативами градостроительного проектирования</w:t>
            </w:r>
            <w:r w:rsidR="006842AE" w:rsidRPr="00AA4AAF">
              <w:rPr>
                <w:rFonts w:ascii="Times New Roman" w:hAnsi="Times New Roman"/>
                <w:sz w:val="24"/>
                <w:szCs w:val="24"/>
              </w:rPr>
              <w:t xml:space="preserve">; </w:t>
            </w:r>
          </w:p>
          <w:p w:rsidR="006842AE" w:rsidRPr="00AA4AAF" w:rsidRDefault="006842AE" w:rsidP="00AA4AAF">
            <w:pPr>
              <w:suppressAutoHyphens w:val="0"/>
              <w:autoSpaceDE w:val="0"/>
              <w:autoSpaceDN w:val="0"/>
              <w:adjustRightInd w:val="0"/>
              <w:spacing w:after="0"/>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Площадь жилых помещений, введенная в эксплуатацию за год.</w:t>
            </w:r>
          </w:p>
        </w:tc>
      </w:tr>
      <w:tr w:rsidR="00EF5BB4" w:rsidRPr="00AA4AAF">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AA4AAF" w:rsidRDefault="00EF5BB4" w:rsidP="00AA4AAF">
            <w:pPr>
              <w:spacing w:after="0"/>
              <w:jc w:val="both"/>
              <w:rPr>
                <w:rFonts w:ascii="Times New Roman" w:eastAsia="Times New Roman" w:hAnsi="Times New Roman"/>
                <w:sz w:val="24"/>
                <w:szCs w:val="24"/>
              </w:rPr>
            </w:pPr>
            <w:r w:rsidRPr="00AA4AAF">
              <w:rPr>
                <w:rFonts w:ascii="Times New Roman" w:eastAsia="Times New Roman" w:hAnsi="Times New Roman"/>
                <w:sz w:val="24"/>
                <w:szCs w:val="24"/>
              </w:rPr>
              <w:t>Сроки 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EF5BB4" w:rsidRPr="00AA4AAF" w:rsidRDefault="003F10A8" w:rsidP="00A44ADA">
            <w:pPr>
              <w:spacing w:after="0"/>
              <w:ind w:firstLine="175"/>
              <w:jc w:val="both"/>
              <w:rPr>
                <w:rFonts w:ascii="Times New Roman" w:eastAsia="Times New Roman" w:hAnsi="Times New Roman"/>
                <w:sz w:val="24"/>
                <w:szCs w:val="24"/>
              </w:rPr>
            </w:pPr>
            <w:r>
              <w:rPr>
                <w:rFonts w:ascii="Times New Roman" w:eastAsia="Times New Roman" w:hAnsi="Times New Roman"/>
                <w:sz w:val="24"/>
                <w:szCs w:val="24"/>
              </w:rPr>
              <w:t>2020</w:t>
            </w:r>
            <w:r w:rsidR="00A96DDC" w:rsidRPr="00AA4AAF">
              <w:rPr>
                <w:rFonts w:ascii="Times New Roman" w:eastAsia="Times New Roman" w:hAnsi="Times New Roman"/>
                <w:sz w:val="24"/>
                <w:szCs w:val="24"/>
              </w:rPr>
              <w:t xml:space="preserve"> – </w:t>
            </w:r>
            <w:r w:rsidR="00EF5BB4" w:rsidRPr="00AA4AAF">
              <w:rPr>
                <w:rFonts w:ascii="Times New Roman" w:eastAsia="Times New Roman" w:hAnsi="Times New Roman"/>
                <w:sz w:val="24"/>
                <w:szCs w:val="24"/>
              </w:rPr>
              <w:t>20</w:t>
            </w:r>
            <w:r>
              <w:rPr>
                <w:rFonts w:ascii="Times New Roman" w:eastAsia="Times New Roman" w:hAnsi="Times New Roman"/>
                <w:sz w:val="24"/>
                <w:szCs w:val="24"/>
              </w:rPr>
              <w:t>31</w:t>
            </w:r>
            <w:r w:rsidR="00A96DDC" w:rsidRPr="00AA4AAF">
              <w:rPr>
                <w:rFonts w:ascii="Times New Roman" w:eastAsia="Times New Roman" w:hAnsi="Times New Roman"/>
                <w:sz w:val="24"/>
                <w:szCs w:val="24"/>
              </w:rPr>
              <w:t xml:space="preserve"> </w:t>
            </w:r>
            <w:r w:rsidR="00EF5BB4" w:rsidRPr="00AA4AAF">
              <w:rPr>
                <w:rFonts w:ascii="Times New Roman" w:eastAsia="Times New Roman" w:hAnsi="Times New Roman"/>
                <w:sz w:val="24"/>
                <w:szCs w:val="24"/>
              </w:rPr>
              <w:t>годы</w:t>
            </w:r>
            <w:r w:rsidR="00DD42FD" w:rsidRPr="00AA4AAF">
              <w:rPr>
                <w:rFonts w:ascii="Times New Roman" w:eastAsia="Times New Roman" w:hAnsi="Times New Roman"/>
                <w:sz w:val="24"/>
                <w:szCs w:val="24"/>
              </w:rPr>
              <w:t>, в том числе:</w:t>
            </w:r>
          </w:p>
          <w:p w:rsidR="00DD42FD" w:rsidRPr="00AA4AAF" w:rsidRDefault="003F10A8" w:rsidP="00A44ADA">
            <w:pPr>
              <w:spacing w:after="0"/>
              <w:ind w:firstLine="175"/>
              <w:jc w:val="both"/>
              <w:rPr>
                <w:rFonts w:ascii="Times New Roman" w:eastAsia="Times New Roman" w:hAnsi="Times New Roman"/>
                <w:sz w:val="24"/>
                <w:szCs w:val="24"/>
              </w:rPr>
            </w:pPr>
            <w:r>
              <w:rPr>
                <w:rFonts w:ascii="Times New Roman" w:eastAsia="Times New Roman" w:hAnsi="Times New Roman"/>
                <w:sz w:val="24"/>
                <w:szCs w:val="24"/>
              </w:rPr>
              <w:t>1 этап – 2020 – 2024</w:t>
            </w:r>
            <w:r w:rsidR="00DD42FD" w:rsidRPr="00AA4AAF">
              <w:rPr>
                <w:rFonts w:ascii="Times New Roman" w:eastAsia="Times New Roman" w:hAnsi="Times New Roman"/>
                <w:sz w:val="24"/>
                <w:szCs w:val="24"/>
              </w:rPr>
              <w:t xml:space="preserve"> годы;</w:t>
            </w:r>
          </w:p>
          <w:p w:rsidR="00DD42FD" w:rsidRPr="00AA4AAF" w:rsidRDefault="003F10A8" w:rsidP="00A44ADA">
            <w:pPr>
              <w:spacing w:after="0"/>
              <w:ind w:firstLine="175"/>
              <w:jc w:val="both"/>
              <w:rPr>
                <w:rFonts w:ascii="Times New Roman" w:eastAsia="Times New Roman" w:hAnsi="Times New Roman"/>
                <w:sz w:val="24"/>
                <w:szCs w:val="24"/>
              </w:rPr>
            </w:pPr>
            <w:r>
              <w:rPr>
                <w:rFonts w:ascii="Times New Roman" w:eastAsia="Times New Roman" w:hAnsi="Times New Roman"/>
                <w:sz w:val="24"/>
                <w:szCs w:val="24"/>
              </w:rPr>
              <w:t>2 этап – 2025 – 2031</w:t>
            </w:r>
            <w:r w:rsidR="00DD42FD" w:rsidRPr="00AA4AAF">
              <w:rPr>
                <w:rFonts w:ascii="Times New Roman" w:eastAsia="Times New Roman" w:hAnsi="Times New Roman"/>
                <w:sz w:val="24"/>
                <w:szCs w:val="24"/>
              </w:rPr>
              <w:t xml:space="preserve"> годы. </w:t>
            </w:r>
          </w:p>
        </w:tc>
      </w:tr>
      <w:tr w:rsidR="00EF5BB4" w:rsidRPr="00AA4AAF" w:rsidTr="004C615F">
        <w:trPr>
          <w:trHeight w:val="419"/>
        </w:trPr>
        <w:tc>
          <w:tcPr>
            <w:tcW w:w="2377" w:type="dxa"/>
            <w:tcBorders>
              <w:top w:val="single" w:sz="4" w:space="0" w:color="000000"/>
              <w:left w:val="single" w:sz="4" w:space="0" w:color="000000"/>
              <w:bottom w:val="single" w:sz="4" w:space="0" w:color="000000"/>
            </w:tcBorders>
            <w:shd w:val="clear" w:color="auto" w:fill="FFFFFF"/>
          </w:tcPr>
          <w:p w:rsidR="00EF5BB4" w:rsidRPr="00AA4AAF" w:rsidRDefault="00EF5BB4" w:rsidP="00AA4AAF">
            <w:pPr>
              <w:spacing w:after="0"/>
              <w:jc w:val="both"/>
              <w:rPr>
                <w:rFonts w:ascii="Times New Roman" w:eastAsia="Times New Roman" w:hAnsi="Times New Roman"/>
                <w:sz w:val="24"/>
                <w:szCs w:val="24"/>
              </w:rPr>
            </w:pPr>
            <w:r w:rsidRPr="00AA4AAF">
              <w:rPr>
                <w:rFonts w:ascii="Times New Roman" w:eastAsia="Times New Roman" w:hAnsi="Times New Roman"/>
                <w:sz w:val="24"/>
                <w:szCs w:val="24"/>
              </w:rPr>
              <w:t xml:space="preserve">Укрупненное описание запланированных мероприятий </w:t>
            </w:r>
            <w:r w:rsidR="006842AE" w:rsidRPr="00AA4AAF">
              <w:rPr>
                <w:rFonts w:ascii="Times New Roman" w:eastAsia="Times New Roman" w:hAnsi="Times New Roman"/>
                <w:sz w:val="24"/>
                <w:szCs w:val="24"/>
              </w:rPr>
              <w:t>(инвестиционных проектов) по проектированию, строительству, реконструкции объектов социальной инфраструктуры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6842AE" w:rsidRPr="00AA4AAF" w:rsidRDefault="00DD42FD" w:rsidP="00A44ADA">
            <w:pPr>
              <w:spacing w:after="0"/>
              <w:ind w:firstLine="175"/>
              <w:jc w:val="both"/>
              <w:rPr>
                <w:rFonts w:ascii="Times New Roman" w:eastAsia="Times New Roman" w:hAnsi="Times New Roman"/>
                <w:sz w:val="24"/>
                <w:szCs w:val="24"/>
              </w:rPr>
            </w:pPr>
            <w:r w:rsidRPr="00AA4AAF">
              <w:rPr>
                <w:rFonts w:ascii="Times New Roman" w:eastAsia="Times New Roman" w:hAnsi="Times New Roman"/>
                <w:sz w:val="24"/>
                <w:szCs w:val="24"/>
              </w:rPr>
              <w:t xml:space="preserve">– </w:t>
            </w:r>
            <w:r w:rsidR="006842AE" w:rsidRPr="00AA4AAF">
              <w:rPr>
                <w:rFonts w:ascii="Times New Roman" w:eastAsia="Times New Roman" w:hAnsi="Times New Roman"/>
                <w:sz w:val="24"/>
                <w:szCs w:val="24"/>
              </w:rPr>
              <w:t xml:space="preserve">Разработка проектно-сметной документации по строительству и реконструкции объектов социальной сферы; </w:t>
            </w:r>
          </w:p>
          <w:p w:rsidR="00205D19" w:rsidRPr="00AA4AAF" w:rsidRDefault="006842AE" w:rsidP="00A44ADA">
            <w:pPr>
              <w:spacing w:after="0"/>
              <w:ind w:firstLine="175"/>
              <w:jc w:val="both"/>
              <w:rPr>
                <w:rFonts w:ascii="Times New Roman" w:eastAsia="Times New Roman" w:hAnsi="Times New Roman"/>
                <w:sz w:val="24"/>
                <w:szCs w:val="24"/>
              </w:rPr>
            </w:pPr>
            <w:r w:rsidRPr="00AA4AAF">
              <w:rPr>
                <w:rFonts w:ascii="Times New Roman" w:eastAsia="Times New Roman" w:hAnsi="Times New Roman"/>
                <w:sz w:val="24"/>
                <w:szCs w:val="24"/>
              </w:rPr>
              <w:t>– Поэтапная реконструкция существующих объектов социальной инфраструктуры;</w:t>
            </w:r>
          </w:p>
          <w:p w:rsidR="006842AE" w:rsidRPr="00AA4AAF" w:rsidRDefault="00AD773E" w:rsidP="00A44ADA">
            <w:pPr>
              <w:spacing w:after="0"/>
              <w:ind w:firstLine="175"/>
              <w:jc w:val="both"/>
              <w:rPr>
                <w:rFonts w:ascii="Times New Roman" w:eastAsia="Times New Roman" w:hAnsi="Times New Roman"/>
                <w:sz w:val="24"/>
                <w:szCs w:val="24"/>
              </w:rPr>
            </w:pPr>
            <w:r w:rsidRPr="00AA4AAF">
              <w:rPr>
                <w:rFonts w:ascii="Times New Roman" w:eastAsia="Times New Roman" w:hAnsi="Times New Roman"/>
                <w:sz w:val="24"/>
                <w:szCs w:val="24"/>
              </w:rPr>
              <w:t>– Жилищное строительство.</w:t>
            </w:r>
          </w:p>
        </w:tc>
      </w:tr>
      <w:tr w:rsidR="00EF5BB4" w:rsidRPr="00AA4AAF">
        <w:trPr>
          <w:trHeight w:val="776"/>
        </w:trPr>
        <w:tc>
          <w:tcPr>
            <w:tcW w:w="2377" w:type="dxa"/>
            <w:tcBorders>
              <w:top w:val="single" w:sz="4" w:space="0" w:color="000000"/>
              <w:left w:val="single" w:sz="4" w:space="0" w:color="000000"/>
              <w:bottom w:val="single" w:sz="4" w:space="0" w:color="000000"/>
            </w:tcBorders>
            <w:shd w:val="clear" w:color="auto" w:fill="FFFFFF"/>
          </w:tcPr>
          <w:p w:rsidR="00EF5BB4" w:rsidRPr="00AA4AAF" w:rsidRDefault="00EF5BB4" w:rsidP="00AA4AAF">
            <w:pPr>
              <w:spacing w:after="0"/>
              <w:rPr>
                <w:rFonts w:ascii="Times New Roman" w:eastAsia="Times New Roman" w:hAnsi="Times New Roman"/>
                <w:sz w:val="24"/>
                <w:szCs w:val="24"/>
              </w:rPr>
            </w:pPr>
            <w:r w:rsidRPr="00AA4AAF">
              <w:rPr>
                <w:rFonts w:ascii="Times New Roman" w:eastAsia="Times New Roman" w:hAnsi="Times New Roman"/>
                <w:sz w:val="24"/>
                <w:szCs w:val="24"/>
              </w:rPr>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AD773E" w:rsidRPr="00AA4AAF" w:rsidRDefault="00AD773E" w:rsidP="00A44ADA">
            <w:pPr>
              <w:suppressAutoHyphens w:val="0"/>
              <w:autoSpaceDE w:val="0"/>
              <w:autoSpaceDN w:val="0"/>
              <w:adjustRightInd w:val="0"/>
              <w:spacing w:after="0"/>
              <w:ind w:firstLine="175"/>
              <w:rPr>
                <w:rFonts w:ascii="Times New Roman" w:eastAsia="Times New Roman" w:hAnsi="Times New Roman"/>
                <w:color w:val="000000"/>
                <w:kern w:val="0"/>
                <w:sz w:val="24"/>
                <w:szCs w:val="24"/>
                <w:lang w:eastAsia="ru-RU"/>
              </w:rPr>
            </w:pPr>
            <w:r w:rsidRPr="00AA4AAF">
              <w:rPr>
                <w:rFonts w:ascii="Times New Roman" w:eastAsia="Times New Roman" w:hAnsi="Times New Roman"/>
                <w:color w:val="000000"/>
                <w:kern w:val="0"/>
                <w:sz w:val="24"/>
                <w:szCs w:val="24"/>
                <w:lang w:eastAsia="ru-RU"/>
              </w:rPr>
              <w:t>Источники финансирования:</w:t>
            </w:r>
          </w:p>
          <w:p w:rsidR="00AD773E" w:rsidRPr="00AA4AAF" w:rsidRDefault="00AD773E" w:rsidP="00A44ADA">
            <w:pPr>
              <w:suppressAutoHyphens w:val="0"/>
              <w:autoSpaceDE w:val="0"/>
              <w:autoSpaceDN w:val="0"/>
              <w:adjustRightInd w:val="0"/>
              <w:spacing w:after="0"/>
              <w:ind w:firstLine="175"/>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Pr="00AA4AAF">
              <w:rPr>
                <w:rFonts w:ascii="Times New Roman" w:eastAsia="Times New Roman" w:hAnsi="Times New Roman"/>
                <w:color w:val="000000"/>
                <w:kern w:val="0"/>
                <w:sz w:val="24"/>
                <w:szCs w:val="24"/>
                <w:lang w:eastAsia="ru-RU"/>
              </w:rPr>
              <w:t xml:space="preserve">местный бюджет, </w:t>
            </w:r>
          </w:p>
          <w:p w:rsidR="00AD773E" w:rsidRPr="00AA4AAF" w:rsidRDefault="00AD773E" w:rsidP="00A44ADA">
            <w:pPr>
              <w:suppressAutoHyphens w:val="0"/>
              <w:autoSpaceDE w:val="0"/>
              <w:autoSpaceDN w:val="0"/>
              <w:adjustRightInd w:val="0"/>
              <w:spacing w:after="0"/>
              <w:ind w:firstLine="175"/>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sz w:val="24"/>
                <w:szCs w:val="24"/>
              </w:rPr>
              <w:t xml:space="preserve">– </w:t>
            </w:r>
            <w:r w:rsidRPr="00AA4AAF">
              <w:rPr>
                <w:rFonts w:ascii="Times New Roman" w:eastAsia="Times New Roman" w:hAnsi="Times New Roman"/>
                <w:color w:val="000000"/>
                <w:kern w:val="0"/>
                <w:sz w:val="24"/>
                <w:szCs w:val="24"/>
                <w:lang w:eastAsia="ru-RU"/>
              </w:rPr>
              <w:t>районный, областной и федеральный бюджеты, инвестиции.</w:t>
            </w:r>
          </w:p>
          <w:p w:rsidR="00EF5BB4" w:rsidRPr="00AA4AAF" w:rsidRDefault="00AD773E" w:rsidP="00A44ADA">
            <w:pPr>
              <w:suppressAutoHyphens w:val="0"/>
              <w:autoSpaceDE w:val="0"/>
              <w:autoSpaceDN w:val="0"/>
              <w:adjustRightInd w:val="0"/>
              <w:spacing w:after="0"/>
              <w:ind w:firstLine="175"/>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color w:val="000000"/>
                <w:kern w:val="0"/>
                <w:sz w:val="24"/>
                <w:szCs w:val="24"/>
                <w:lang w:eastAsia="ru-RU"/>
              </w:rPr>
              <w:t>Средст</w:t>
            </w:r>
            <w:r w:rsidR="00EE695A">
              <w:rPr>
                <w:rFonts w:ascii="Times New Roman" w:eastAsia="Times New Roman" w:hAnsi="Times New Roman"/>
                <w:color w:val="000000"/>
                <w:kern w:val="0"/>
                <w:sz w:val="24"/>
                <w:szCs w:val="24"/>
                <w:lang w:eastAsia="ru-RU"/>
              </w:rPr>
              <w:t>ва местного бюджета на 2020</w:t>
            </w:r>
            <w:r w:rsidR="009B2C85">
              <w:rPr>
                <w:rFonts w:ascii="Times New Roman" w:eastAsia="Times New Roman" w:hAnsi="Times New Roman"/>
                <w:color w:val="000000"/>
                <w:kern w:val="0"/>
                <w:sz w:val="24"/>
                <w:szCs w:val="24"/>
                <w:lang w:eastAsia="ru-RU"/>
              </w:rPr>
              <w:t>-2031</w:t>
            </w:r>
            <w:r w:rsidRPr="00AA4AAF">
              <w:rPr>
                <w:rFonts w:ascii="Times New Roman" w:eastAsia="Times New Roman" w:hAnsi="Times New Roman"/>
                <w:color w:val="000000"/>
                <w:kern w:val="0"/>
                <w:sz w:val="24"/>
                <w:szCs w:val="24"/>
                <w:lang w:eastAsia="ru-RU"/>
              </w:rPr>
              <w:t xml:space="preserve"> годы уточняются при формировании бюджета на очередной финансовый год</w:t>
            </w:r>
          </w:p>
        </w:tc>
      </w:tr>
      <w:tr w:rsidR="00AD773E" w:rsidRPr="00AA4AAF">
        <w:trPr>
          <w:trHeight w:val="776"/>
        </w:trPr>
        <w:tc>
          <w:tcPr>
            <w:tcW w:w="2377" w:type="dxa"/>
            <w:tcBorders>
              <w:top w:val="single" w:sz="4" w:space="0" w:color="000000"/>
              <w:left w:val="single" w:sz="4" w:space="0" w:color="000000"/>
              <w:bottom w:val="single" w:sz="4" w:space="0" w:color="000000"/>
            </w:tcBorders>
            <w:shd w:val="clear" w:color="auto" w:fill="FFFFFF"/>
          </w:tcPr>
          <w:p w:rsidR="00AD773E" w:rsidRPr="00AA4AAF" w:rsidRDefault="00AD773E" w:rsidP="00AA4AAF">
            <w:pPr>
              <w:spacing w:after="0"/>
              <w:rPr>
                <w:rFonts w:ascii="Times New Roman" w:eastAsia="Times New Roman" w:hAnsi="Times New Roman"/>
                <w:sz w:val="24"/>
                <w:szCs w:val="24"/>
              </w:rPr>
            </w:pPr>
            <w:r w:rsidRPr="00AA4AAF">
              <w:rPr>
                <w:rFonts w:ascii="Times New Roman" w:eastAsia="Times New Roman" w:hAnsi="Times New Roman"/>
                <w:sz w:val="24"/>
                <w:szCs w:val="24"/>
              </w:rPr>
              <w:t>Ожидаемые результаты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AD773E" w:rsidRPr="00AA4AAF" w:rsidRDefault="00AD773E" w:rsidP="00A44ADA">
            <w:pPr>
              <w:suppressAutoHyphens w:val="0"/>
              <w:autoSpaceDE w:val="0"/>
              <w:autoSpaceDN w:val="0"/>
              <w:adjustRightInd w:val="0"/>
              <w:spacing w:after="0"/>
              <w:ind w:firstLine="175"/>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color w:val="000000"/>
                <w:kern w:val="0"/>
                <w:sz w:val="24"/>
                <w:szCs w:val="24"/>
                <w:lang w:eastAsia="ru-RU"/>
              </w:rPr>
              <w:t>Выполнение нормативов доступности и обеспеченности объектами социальной ин</w:t>
            </w:r>
            <w:r w:rsidR="00EE695A">
              <w:rPr>
                <w:rFonts w:ascii="Times New Roman" w:eastAsia="Times New Roman" w:hAnsi="Times New Roman"/>
                <w:color w:val="000000"/>
                <w:kern w:val="0"/>
                <w:sz w:val="24"/>
                <w:szCs w:val="24"/>
                <w:lang w:eastAsia="ru-RU"/>
              </w:rPr>
              <w:t>фраструктуры для жителей Воробей</w:t>
            </w:r>
            <w:r w:rsidR="000C23EB">
              <w:rPr>
                <w:rFonts w:ascii="Times New Roman" w:eastAsia="Times New Roman" w:hAnsi="Times New Roman"/>
                <w:color w:val="000000"/>
                <w:kern w:val="0"/>
                <w:sz w:val="24"/>
                <w:szCs w:val="24"/>
                <w:lang w:eastAsia="ru-RU"/>
              </w:rPr>
              <w:t>нского сель</w:t>
            </w:r>
            <w:r w:rsidRPr="00AA4AAF">
              <w:rPr>
                <w:rFonts w:ascii="Times New Roman" w:eastAsia="Times New Roman" w:hAnsi="Times New Roman"/>
                <w:color w:val="000000"/>
                <w:kern w:val="0"/>
                <w:sz w:val="24"/>
                <w:szCs w:val="24"/>
                <w:lang w:eastAsia="ru-RU"/>
              </w:rPr>
              <w:t>ского поселения;</w:t>
            </w:r>
          </w:p>
          <w:p w:rsidR="00AD773E" w:rsidRPr="00AA4AAF" w:rsidRDefault="00AD773E" w:rsidP="00A44ADA">
            <w:pPr>
              <w:suppressAutoHyphens w:val="0"/>
              <w:autoSpaceDE w:val="0"/>
              <w:autoSpaceDN w:val="0"/>
              <w:adjustRightInd w:val="0"/>
              <w:spacing w:after="0"/>
              <w:ind w:firstLine="175"/>
              <w:jc w:val="both"/>
              <w:rPr>
                <w:rFonts w:ascii="Times New Roman" w:eastAsia="Times New Roman" w:hAnsi="Times New Roman"/>
                <w:color w:val="000000"/>
                <w:kern w:val="0"/>
                <w:sz w:val="24"/>
                <w:szCs w:val="24"/>
                <w:lang w:eastAsia="ru-RU"/>
              </w:rPr>
            </w:pPr>
            <w:r w:rsidRPr="00AA4AAF">
              <w:rPr>
                <w:rFonts w:ascii="Times New Roman" w:eastAsia="Times New Roman" w:hAnsi="Times New Roman"/>
                <w:color w:val="000000"/>
                <w:kern w:val="0"/>
                <w:sz w:val="24"/>
                <w:szCs w:val="24"/>
                <w:lang w:eastAsia="ru-RU"/>
              </w:rPr>
              <w:t>Повышение качества, комфортности и уровня жизни населения</w:t>
            </w:r>
            <w:r w:rsidR="003F10A8">
              <w:rPr>
                <w:rFonts w:ascii="Times New Roman" w:eastAsia="Times New Roman" w:hAnsi="Times New Roman"/>
                <w:color w:val="000000"/>
                <w:kern w:val="0"/>
                <w:sz w:val="24"/>
                <w:szCs w:val="24"/>
                <w:lang w:eastAsia="ru-RU"/>
              </w:rPr>
              <w:t xml:space="preserve"> Воробе</w:t>
            </w:r>
            <w:r w:rsidR="000C23EB">
              <w:rPr>
                <w:rFonts w:ascii="Times New Roman" w:eastAsia="Times New Roman" w:hAnsi="Times New Roman"/>
                <w:color w:val="000000"/>
                <w:kern w:val="0"/>
                <w:sz w:val="24"/>
                <w:szCs w:val="24"/>
                <w:lang w:eastAsia="ru-RU"/>
              </w:rPr>
              <w:t>инского сель</w:t>
            </w:r>
            <w:r w:rsidRPr="00AA4AAF">
              <w:rPr>
                <w:rFonts w:ascii="Times New Roman" w:eastAsia="Times New Roman" w:hAnsi="Times New Roman"/>
                <w:color w:val="000000"/>
                <w:kern w:val="0"/>
                <w:sz w:val="24"/>
                <w:szCs w:val="24"/>
                <w:lang w:eastAsia="ru-RU"/>
              </w:rPr>
              <w:t>ского поселения.</w:t>
            </w:r>
          </w:p>
        </w:tc>
      </w:tr>
    </w:tbl>
    <w:p w:rsidR="00D80269" w:rsidRDefault="00D80269" w:rsidP="00AA4AAF">
      <w:pPr>
        <w:shd w:val="clear" w:color="auto" w:fill="FFFFFF"/>
        <w:tabs>
          <w:tab w:val="left" w:pos="284"/>
        </w:tabs>
        <w:spacing w:after="0"/>
        <w:rPr>
          <w:rFonts w:ascii="Times New Roman" w:hAnsi="Times New Roman"/>
          <w:b/>
          <w:bCs/>
          <w:sz w:val="24"/>
          <w:szCs w:val="24"/>
        </w:rPr>
      </w:pPr>
    </w:p>
    <w:p w:rsidR="000D402B" w:rsidRDefault="000D402B" w:rsidP="00AA4AAF">
      <w:pPr>
        <w:shd w:val="clear" w:color="auto" w:fill="FFFFFF"/>
        <w:tabs>
          <w:tab w:val="left" w:pos="284"/>
        </w:tabs>
        <w:spacing w:after="0"/>
        <w:rPr>
          <w:rFonts w:ascii="Times New Roman" w:hAnsi="Times New Roman"/>
          <w:b/>
          <w:bCs/>
          <w:sz w:val="24"/>
          <w:szCs w:val="24"/>
        </w:rPr>
      </w:pPr>
    </w:p>
    <w:p w:rsidR="000D402B" w:rsidRDefault="000D402B" w:rsidP="00AA4AAF">
      <w:pPr>
        <w:shd w:val="clear" w:color="auto" w:fill="FFFFFF"/>
        <w:tabs>
          <w:tab w:val="left" w:pos="284"/>
        </w:tabs>
        <w:spacing w:after="0"/>
        <w:rPr>
          <w:rFonts w:ascii="Times New Roman" w:hAnsi="Times New Roman"/>
          <w:b/>
          <w:bCs/>
          <w:sz w:val="24"/>
          <w:szCs w:val="24"/>
        </w:rPr>
      </w:pPr>
    </w:p>
    <w:p w:rsidR="000D402B" w:rsidRDefault="000D402B" w:rsidP="00AA4AAF">
      <w:pPr>
        <w:shd w:val="clear" w:color="auto" w:fill="FFFFFF"/>
        <w:tabs>
          <w:tab w:val="left" w:pos="284"/>
        </w:tabs>
        <w:spacing w:after="0"/>
        <w:rPr>
          <w:rFonts w:ascii="Times New Roman" w:hAnsi="Times New Roman"/>
          <w:b/>
          <w:bCs/>
          <w:sz w:val="24"/>
          <w:szCs w:val="24"/>
        </w:rPr>
      </w:pPr>
    </w:p>
    <w:p w:rsidR="000D402B" w:rsidRDefault="000D402B" w:rsidP="00AA4AAF">
      <w:pPr>
        <w:shd w:val="clear" w:color="auto" w:fill="FFFFFF"/>
        <w:tabs>
          <w:tab w:val="left" w:pos="284"/>
        </w:tabs>
        <w:spacing w:after="0"/>
        <w:rPr>
          <w:rFonts w:ascii="Times New Roman" w:hAnsi="Times New Roman"/>
          <w:b/>
          <w:bCs/>
          <w:sz w:val="24"/>
          <w:szCs w:val="24"/>
        </w:rPr>
      </w:pPr>
    </w:p>
    <w:p w:rsidR="000D402B" w:rsidRDefault="000D402B" w:rsidP="00AA4AAF">
      <w:pPr>
        <w:shd w:val="clear" w:color="auto" w:fill="FFFFFF"/>
        <w:tabs>
          <w:tab w:val="left" w:pos="284"/>
        </w:tabs>
        <w:spacing w:after="0"/>
        <w:rPr>
          <w:rFonts w:ascii="Times New Roman" w:hAnsi="Times New Roman"/>
          <w:b/>
          <w:bCs/>
          <w:sz w:val="24"/>
          <w:szCs w:val="24"/>
        </w:rPr>
      </w:pPr>
    </w:p>
    <w:p w:rsidR="000D402B" w:rsidRDefault="000D402B" w:rsidP="00AA4AAF">
      <w:pPr>
        <w:shd w:val="clear" w:color="auto" w:fill="FFFFFF"/>
        <w:tabs>
          <w:tab w:val="left" w:pos="284"/>
        </w:tabs>
        <w:spacing w:after="0"/>
        <w:rPr>
          <w:rFonts w:ascii="Times New Roman" w:hAnsi="Times New Roman"/>
          <w:b/>
          <w:bCs/>
          <w:sz w:val="24"/>
          <w:szCs w:val="24"/>
        </w:rPr>
      </w:pPr>
    </w:p>
    <w:p w:rsidR="000D402B" w:rsidRDefault="000D402B" w:rsidP="00AA4AAF">
      <w:pPr>
        <w:shd w:val="clear" w:color="auto" w:fill="FFFFFF"/>
        <w:tabs>
          <w:tab w:val="left" w:pos="284"/>
        </w:tabs>
        <w:spacing w:after="0"/>
        <w:rPr>
          <w:rFonts w:ascii="Times New Roman" w:hAnsi="Times New Roman"/>
          <w:b/>
          <w:bCs/>
          <w:sz w:val="24"/>
          <w:szCs w:val="24"/>
        </w:rPr>
      </w:pPr>
    </w:p>
    <w:p w:rsidR="000D402B" w:rsidRPr="00AA4AAF" w:rsidRDefault="000D402B" w:rsidP="00AA4AAF">
      <w:pPr>
        <w:shd w:val="clear" w:color="auto" w:fill="FFFFFF"/>
        <w:tabs>
          <w:tab w:val="left" w:pos="284"/>
        </w:tabs>
        <w:spacing w:after="0"/>
        <w:rPr>
          <w:rFonts w:ascii="Times New Roman" w:hAnsi="Times New Roman"/>
          <w:b/>
          <w:bCs/>
          <w:sz w:val="24"/>
          <w:szCs w:val="24"/>
        </w:rPr>
      </w:pPr>
    </w:p>
    <w:p w:rsidR="00AA4AAF" w:rsidRPr="00AA4AAF" w:rsidRDefault="001A47A7" w:rsidP="00AA4AAF">
      <w:pPr>
        <w:spacing w:after="0"/>
        <w:ind w:firstLine="720"/>
        <w:jc w:val="both"/>
        <w:rPr>
          <w:rFonts w:ascii="Times New Roman" w:hAnsi="Times New Roman"/>
          <w:b/>
          <w:sz w:val="24"/>
          <w:szCs w:val="24"/>
        </w:rPr>
      </w:pPr>
      <w:r w:rsidRPr="00AA4AAF">
        <w:rPr>
          <w:rFonts w:ascii="Times New Roman" w:hAnsi="Times New Roman"/>
          <w:b/>
          <w:sz w:val="24"/>
          <w:szCs w:val="24"/>
        </w:rPr>
        <w:lastRenderedPageBreak/>
        <w:t>Введение</w:t>
      </w:r>
    </w:p>
    <w:p w:rsidR="00AA4AAF" w:rsidRPr="00AA4AAF" w:rsidRDefault="00AA4AAF" w:rsidP="00AA4AAF">
      <w:pPr>
        <w:suppressAutoHyphens w:val="0"/>
        <w:autoSpaceDE w:val="0"/>
        <w:autoSpaceDN w:val="0"/>
        <w:adjustRightInd w:val="0"/>
        <w:spacing w:after="0"/>
        <w:ind w:firstLine="709"/>
        <w:jc w:val="both"/>
        <w:rPr>
          <w:rFonts w:ascii="Times New Roman" w:eastAsia="Times New Roman" w:hAnsi="Times New Roman"/>
          <w:kern w:val="0"/>
          <w:sz w:val="24"/>
          <w:szCs w:val="24"/>
          <w:lang w:eastAsia="ru-RU"/>
        </w:rPr>
      </w:pPr>
      <w:r w:rsidRPr="00AA4AAF">
        <w:rPr>
          <w:rFonts w:ascii="Times New Roman" w:eastAsia="Times New Roman" w:hAnsi="Times New Roman"/>
          <w:kern w:val="0"/>
          <w:sz w:val="24"/>
          <w:szCs w:val="24"/>
          <w:lang w:eastAsia="ru-RU"/>
        </w:rPr>
        <w:t>Программа комплексного развития с</w:t>
      </w:r>
      <w:r w:rsidR="003F10A8">
        <w:rPr>
          <w:rFonts w:ascii="Times New Roman" w:eastAsia="Times New Roman" w:hAnsi="Times New Roman"/>
          <w:kern w:val="0"/>
          <w:sz w:val="24"/>
          <w:szCs w:val="24"/>
          <w:lang w:eastAsia="ru-RU"/>
        </w:rPr>
        <w:t>оциальной инфраструктуры Воробе</w:t>
      </w:r>
      <w:r w:rsidR="00EE695A">
        <w:rPr>
          <w:rFonts w:ascii="Times New Roman" w:eastAsia="Times New Roman" w:hAnsi="Times New Roman"/>
          <w:kern w:val="0"/>
          <w:sz w:val="24"/>
          <w:szCs w:val="24"/>
          <w:lang w:eastAsia="ru-RU"/>
        </w:rPr>
        <w:t>й</w:t>
      </w:r>
      <w:r w:rsidR="00D72BBB">
        <w:rPr>
          <w:rFonts w:ascii="Times New Roman" w:eastAsia="Times New Roman" w:hAnsi="Times New Roman"/>
          <w:kern w:val="0"/>
          <w:sz w:val="24"/>
          <w:szCs w:val="24"/>
          <w:lang w:eastAsia="ru-RU"/>
        </w:rPr>
        <w:t>нского сельского поселения Жирятин</w:t>
      </w:r>
      <w:r w:rsidRPr="00AA4AAF">
        <w:rPr>
          <w:rFonts w:ascii="Times New Roman" w:eastAsia="Times New Roman" w:hAnsi="Times New Roman"/>
          <w:kern w:val="0"/>
          <w:sz w:val="24"/>
          <w:szCs w:val="24"/>
          <w:lang w:eastAsia="ru-RU"/>
        </w:rPr>
        <w:t>ского района Брянской области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поселения.</w:t>
      </w:r>
    </w:p>
    <w:p w:rsidR="00AA4AAF" w:rsidRPr="00AA4AAF" w:rsidRDefault="00AA4AAF" w:rsidP="00AA4AAF">
      <w:pPr>
        <w:suppressAutoHyphens w:val="0"/>
        <w:autoSpaceDE w:val="0"/>
        <w:autoSpaceDN w:val="0"/>
        <w:adjustRightInd w:val="0"/>
        <w:spacing w:after="0"/>
        <w:ind w:firstLine="709"/>
        <w:jc w:val="both"/>
        <w:rPr>
          <w:rFonts w:ascii="Times New Roman" w:eastAsia="Times New Roman" w:hAnsi="Times New Roman"/>
          <w:kern w:val="0"/>
          <w:sz w:val="24"/>
          <w:szCs w:val="24"/>
          <w:lang w:eastAsia="ru-RU"/>
        </w:rPr>
      </w:pPr>
      <w:r w:rsidRPr="00AA4AAF">
        <w:rPr>
          <w:rFonts w:ascii="Times New Roman" w:eastAsia="Times New Roman" w:hAnsi="Times New Roman"/>
          <w:kern w:val="0"/>
          <w:sz w:val="24"/>
          <w:szCs w:val="24"/>
          <w:lang w:eastAsia="ru-RU"/>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1A47A7" w:rsidRPr="00AA4AAF" w:rsidRDefault="001A47A7" w:rsidP="00AA4AAF">
      <w:pPr>
        <w:autoSpaceDE w:val="0"/>
        <w:spacing w:after="0"/>
        <w:ind w:firstLine="709"/>
        <w:jc w:val="both"/>
        <w:rPr>
          <w:rFonts w:ascii="Times New Roman" w:hAnsi="Times New Roman"/>
          <w:sz w:val="24"/>
          <w:szCs w:val="24"/>
        </w:rPr>
      </w:pPr>
      <w:r w:rsidRPr="00AA4AAF">
        <w:rPr>
          <w:rFonts w:ascii="Times New Roman" w:hAnsi="Times New Roman"/>
          <w:sz w:val="24"/>
          <w:szCs w:val="24"/>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1A47A7" w:rsidRPr="00AA4AAF" w:rsidRDefault="001A47A7" w:rsidP="00AA4AAF">
      <w:pPr>
        <w:spacing w:after="0"/>
        <w:ind w:firstLine="720"/>
        <w:jc w:val="both"/>
        <w:rPr>
          <w:rFonts w:ascii="Times New Roman" w:hAnsi="Times New Roman"/>
          <w:sz w:val="24"/>
          <w:szCs w:val="24"/>
        </w:rPr>
      </w:pPr>
      <w:r w:rsidRPr="00AA4AAF">
        <w:rPr>
          <w:rFonts w:ascii="Times New Roman" w:hAnsi="Times New Roman"/>
          <w:sz w:val="24"/>
          <w:szCs w:val="24"/>
        </w:rPr>
        <w:t>Для обеспечения условий успешного выполнения мероприятий</w:t>
      </w:r>
      <w:r w:rsidR="00D72BBB">
        <w:rPr>
          <w:rFonts w:ascii="Times New Roman" w:hAnsi="Times New Roman"/>
          <w:sz w:val="24"/>
          <w:szCs w:val="24"/>
        </w:rPr>
        <w:t xml:space="preserve"> </w:t>
      </w:r>
      <w:r w:rsidRPr="00AA4AAF">
        <w:rPr>
          <w:rFonts w:ascii="Times New Roman" w:hAnsi="Times New Roman"/>
          <w:sz w:val="24"/>
          <w:szCs w:val="24"/>
        </w:rPr>
        <w:t>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социальной инфраструктуры поселения.</w:t>
      </w:r>
    </w:p>
    <w:p w:rsidR="001A47A7" w:rsidRPr="00AA4AAF" w:rsidRDefault="001A47A7" w:rsidP="00E1139C">
      <w:pPr>
        <w:suppressAutoHyphens w:val="0"/>
        <w:spacing w:after="0"/>
        <w:ind w:firstLine="709"/>
        <w:jc w:val="both"/>
        <w:rPr>
          <w:rFonts w:ascii="Times New Roman" w:hAnsi="Times New Roman"/>
          <w:sz w:val="24"/>
          <w:szCs w:val="24"/>
          <w:lang w:eastAsia="en-US"/>
        </w:rPr>
      </w:pPr>
      <w:r w:rsidRPr="00AA4AAF">
        <w:rPr>
          <w:rFonts w:ascii="Times New Roman" w:hAnsi="Times New Roman"/>
          <w:sz w:val="24"/>
          <w:szCs w:val="24"/>
          <w:lang w:eastAsia="en-US"/>
        </w:rPr>
        <w:t xml:space="preserve">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w:t>
      </w:r>
      <w:r w:rsidR="00AA4AAF" w:rsidRPr="00AA4AAF">
        <w:rPr>
          <w:rFonts w:ascii="Times New Roman" w:eastAsia="Times New Roman" w:hAnsi="Times New Roman"/>
          <w:kern w:val="0"/>
          <w:sz w:val="24"/>
          <w:szCs w:val="24"/>
          <w:lang w:eastAsia="ru-RU"/>
        </w:rPr>
        <w:t>–</w:t>
      </w:r>
      <w:r w:rsidRPr="00AA4AAF">
        <w:rPr>
          <w:rFonts w:ascii="Times New Roman" w:hAnsi="Times New Roman"/>
          <w:sz w:val="24"/>
          <w:szCs w:val="24"/>
          <w:lang w:eastAsia="en-US"/>
        </w:rPr>
        <w:t xml:space="preserve">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w:t>
      </w:r>
      <w:r w:rsidR="00AA4AAF" w:rsidRPr="00AA4AAF">
        <w:rPr>
          <w:rFonts w:ascii="Times New Roman" w:eastAsia="Times New Roman" w:hAnsi="Times New Roman"/>
          <w:kern w:val="0"/>
          <w:sz w:val="24"/>
          <w:szCs w:val="24"/>
          <w:lang w:eastAsia="ru-RU"/>
        </w:rPr>
        <w:t>–</w:t>
      </w:r>
      <w:r w:rsidRPr="00AA4AAF">
        <w:rPr>
          <w:rFonts w:ascii="Times New Roman" w:hAnsi="Times New Roman"/>
          <w:sz w:val="24"/>
          <w:szCs w:val="24"/>
          <w:lang w:eastAsia="en-US"/>
        </w:rPr>
        <w:t xml:space="preserve"> это удовлетворение потребностей населения. </w:t>
      </w:r>
    </w:p>
    <w:p w:rsidR="001A47A7" w:rsidRDefault="001A47A7" w:rsidP="00E1139C">
      <w:pPr>
        <w:shd w:val="clear" w:color="auto" w:fill="FFFFFF"/>
        <w:tabs>
          <w:tab w:val="left" w:pos="284"/>
        </w:tabs>
        <w:spacing w:after="0"/>
        <w:rPr>
          <w:rFonts w:ascii="Times New Roman" w:hAnsi="Times New Roman"/>
          <w:b/>
          <w:bCs/>
          <w:sz w:val="24"/>
          <w:szCs w:val="24"/>
        </w:rPr>
      </w:pPr>
    </w:p>
    <w:p w:rsidR="008B2956" w:rsidRPr="00D07FF8" w:rsidRDefault="00205D19" w:rsidP="00D07FF8">
      <w:pPr>
        <w:numPr>
          <w:ilvl w:val="0"/>
          <w:numId w:val="9"/>
        </w:numPr>
        <w:shd w:val="clear" w:color="auto" w:fill="FFFFFF"/>
        <w:tabs>
          <w:tab w:val="left" w:pos="284"/>
        </w:tabs>
        <w:spacing w:after="0"/>
        <w:ind w:left="0" w:firstLine="0"/>
        <w:jc w:val="center"/>
        <w:rPr>
          <w:rFonts w:ascii="Times New Roman" w:hAnsi="Times New Roman"/>
          <w:b/>
          <w:bCs/>
          <w:sz w:val="24"/>
          <w:szCs w:val="24"/>
        </w:rPr>
      </w:pPr>
      <w:r w:rsidRPr="00636558">
        <w:rPr>
          <w:rFonts w:ascii="Times New Roman" w:hAnsi="Times New Roman"/>
          <w:b/>
          <w:bCs/>
          <w:sz w:val="24"/>
          <w:szCs w:val="24"/>
        </w:rPr>
        <w:t xml:space="preserve">ХАРАКТЕРИСТИКА СУЩЕСТВУЮЩЕГО СОСТОЯНИЯ </w:t>
      </w:r>
      <w:r w:rsidR="00636558">
        <w:rPr>
          <w:rFonts w:ascii="Times New Roman" w:hAnsi="Times New Roman"/>
          <w:b/>
          <w:bCs/>
          <w:sz w:val="24"/>
          <w:szCs w:val="24"/>
        </w:rPr>
        <w:t>СОЦИАЛЬНОЙ</w:t>
      </w:r>
      <w:r w:rsidR="003F10A8">
        <w:rPr>
          <w:rFonts w:ascii="Times New Roman" w:hAnsi="Times New Roman"/>
          <w:b/>
          <w:bCs/>
          <w:sz w:val="24"/>
          <w:szCs w:val="24"/>
        </w:rPr>
        <w:t xml:space="preserve"> ИНФРАСТРУКТУРЫ ВОРОБЕЙ</w:t>
      </w:r>
      <w:r w:rsidR="00D72BBB">
        <w:rPr>
          <w:rFonts w:ascii="Times New Roman" w:hAnsi="Times New Roman"/>
          <w:b/>
          <w:bCs/>
          <w:sz w:val="24"/>
          <w:szCs w:val="24"/>
        </w:rPr>
        <w:t>НСКОГО СЕЛЬ</w:t>
      </w:r>
      <w:r w:rsidRPr="00636558">
        <w:rPr>
          <w:rFonts w:ascii="Times New Roman" w:hAnsi="Times New Roman"/>
          <w:b/>
          <w:bCs/>
          <w:sz w:val="24"/>
          <w:szCs w:val="24"/>
        </w:rPr>
        <w:t>СКОГО ПОСЕЛЕНИЯ</w:t>
      </w:r>
    </w:p>
    <w:p w:rsidR="002378AF" w:rsidRDefault="00E1139C" w:rsidP="00E1139C">
      <w:pPr>
        <w:pStyle w:val="1"/>
        <w:spacing w:after="0" w:line="276" w:lineRule="auto"/>
        <w:ind w:left="0" w:firstLine="709"/>
        <w:jc w:val="center"/>
        <w:rPr>
          <w:rFonts w:ascii="Times New Roman" w:hAnsi="Times New Roman" w:cs="Times New Roman"/>
          <w:b/>
          <w:color w:val="auto"/>
          <w:sz w:val="24"/>
          <w:szCs w:val="24"/>
        </w:rPr>
      </w:pPr>
      <w:bookmarkStart w:id="1" w:name="_Toc289443689"/>
      <w:bookmarkStart w:id="2" w:name="_Toc291349559"/>
      <w:bookmarkStart w:id="3" w:name="_Toc291349949"/>
      <w:bookmarkStart w:id="4" w:name="_Toc291350173"/>
      <w:bookmarkStart w:id="5" w:name="_Toc291350250"/>
      <w:bookmarkStart w:id="6" w:name="_Toc291350372"/>
      <w:bookmarkStart w:id="7" w:name="_Toc291350628"/>
      <w:bookmarkStart w:id="8" w:name="_Toc291350823"/>
      <w:bookmarkStart w:id="9" w:name="_Toc291350911"/>
      <w:bookmarkStart w:id="10" w:name="_Toc291351037"/>
      <w:bookmarkStart w:id="11" w:name="_Toc291351105"/>
      <w:bookmarkStart w:id="12" w:name="_Toc292374334"/>
      <w:bookmarkStart w:id="13" w:name="_Toc433962494"/>
      <w:r w:rsidRPr="00E1139C">
        <w:rPr>
          <w:rFonts w:ascii="Times New Roman" w:hAnsi="Times New Roman" w:cs="Times New Roman"/>
          <w:b/>
          <w:color w:val="auto"/>
          <w:sz w:val="24"/>
          <w:szCs w:val="24"/>
        </w:rPr>
        <w:t>2.1. Анализ с</w:t>
      </w:r>
      <w:r w:rsidR="003F10A8">
        <w:rPr>
          <w:rFonts w:ascii="Times New Roman" w:hAnsi="Times New Roman" w:cs="Times New Roman"/>
          <w:b/>
          <w:color w:val="auto"/>
          <w:sz w:val="24"/>
          <w:szCs w:val="24"/>
        </w:rPr>
        <w:t>оциальной инфраструктуры Воробейнского</w:t>
      </w:r>
      <w:r w:rsidR="00D72BBB">
        <w:rPr>
          <w:rFonts w:ascii="Times New Roman" w:hAnsi="Times New Roman" w:cs="Times New Roman"/>
          <w:b/>
          <w:color w:val="auto"/>
          <w:sz w:val="24"/>
          <w:szCs w:val="24"/>
        </w:rPr>
        <w:t xml:space="preserve"> сель</w:t>
      </w:r>
      <w:r w:rsidRPr="00E1139C">
        <w:rPr>
          <w:rFonts w:ascii="Times New Roman" w:hAnsi="Times New Roman" w:cs="Times New Roman"/>
          <w:b/>
          <w:color w:val="auto"/>
          <w:sz w:val="24"/>
          <w:szCs w:val="24"/>
        </w:rPr>
        <w:t>ского поселения</w:t>
      </w:r>
      <w:bookmarkEnd w:id="1"/>
      <w:bookmarkEnd w:id="2"/>
      <w:bookmarkEnd w:id="3"/>
      <w:bookmarkEnd w:id="4"/>
      <w:bookmarkEnd w:id="5"/>
      <w:bookmarkEnd w:id="6"/>
      <w:bookmarkEnd w:id="7"/>
      <w:bookmarkEnd w:id="8"/>
      <w:bookmarkEnd w:id="9"/>
      <w:bookmarkEnd w:id="10"/>
      <w:bookmarkEnd w:id="11"/>
      <w:bookmarkEnd w:id="12"/>
      <w:bookmarkEnd w:id="13"/>
    </w:p>
    <w:p w:rsidR="00E1139C" w:rsidRPr="00E1139C" w:rsidRDefault="00E1139C" w:rsidP="00A93A25">
      <w:pPr>
        <w:pStyle w:val="a0"/>
        <w:ind w:firstLine="709"/>
        <w:jc w:val="center"/>
        <w:rPr>
          <w:rFonts w:ascii="Times New Roman" w:hAnsi="Times New Roman"/>
          <w:sz w:val="24"/>
          <w:szCs w:val="24"/>
        </w:rPr>
      </w:pPr>
      <w:r>
        <w:rPr>
          <w:rFonts w:ascii="Times New Roman" w:hAnsi="Times New Roman"/>
          <w:sz w:val="24"/>
          <w:szCs w:val="24"/>
        </w:rPr>
        <w:t>2.1.1.</w:t>
      </w:r>
      <w:r w:rsidR="003F10A8">
        <w:rPr>
          <w:rFonts w:ascii="Times New Roman" w:hAnsi="Times New Roman"/>
          <w:sz w:val="24"/>
          <w:szCs w:val="24"/>
        </w:rPr>
        <w:t xml:space="preserve"> Анализ положения Воробейнского</w:t>
      </w:r>
      <w:r w:rsidR="00D72BBB">
        <w:rPr>
          <w:rFonts w:ascii="Times New Roman" w:hAnsi="Times New Roman"/>
          <w:sz w:val="24"/>
          <w:szCs w:val="24"/>
        </w:rPr>
        <w:t xml:space="preserve"> сель</w:t>
      </w:r>
      <w:r>
        <w:rPr>
          <w:rFonts w:ascii="Times New Roman" w:hAnsi="Times New Roman"/>
          <w:sz w:val="24"/>
          <w:szCs w:val="24"/>
        </w:rPr>
        <w:t>ского поселения в структуре пространственной организации Брянской области</w:t>
      </w:r>
    </w:p>
    <w:p w:rsidR="002D23CF" w:rsidRDefault="00A52D3A" w:rsidP="00D07FF8">
      <w:pPr>
        <w:spacing w:after="0"/>
        <w:ind w:firstLine="709"/>
        <w:contextualSpacing/>
        <w:jc w:val="both"/>
        <w:rPr>
          <w:rFonts w:ascii="Times New Roman" w:hAnsi="Times New Roman"/>
          <w:sz w:val="24"/>
          <w:szCs w:val="24"/>
        </w:rPr>
      </w:pPr>
      <w:r w:rsidRPr="00A52D3A">
        <w:rPr>
          <w:rFonts w:ascii="Times New Roman" w:hAnsi="Times New Roman"/>
          <w:sz w:val="24"/>
          <w:szCs w:val="24"/>
        </w:rPr>
        <w:t>Му</w:t>
      </w:r>
      <w:r w:rsidR="003F10A8">
        <w:rPr>
          <w:rFonts w:ascii="Times New Roman" w:hAnsi="Times New Roman"/>
          <w:sz w:val="24"/>
          <w:szCs w:val="24"/>
        </w:rPr>
        <w:t>ниципальное образование «Воробей</w:t>
      </w:r>
      <w:r w:rsidR="00D72BBB">
        <w:rPr>
          <w:rFonts w:ascii="Times New Roman" w:hAnsi="Times New Roman"/>
          <w:sz w:val="24"/>
          <w:szCs w:val="24"/>
        </w:rPr>
        <w:t>нское сель</w:t>
      </w:r>
      <w:r w:rsidRPr="00A52D3A">
        <w:rPr>
          <w:rFonts w:ascii="Times New Roman" w:hAnsi="Times New Roman"/>
          <w:sz w:val="24"/>
          <w:szCs w:val="24"/>
        </w:rPr>
        <w:t>ское поселение»</w:t>
      </w:r>
      <w:r w:rsidR="00E17C0E">
        <w:rPr>
          <w:rFonts w:ascii="Times New Roman" w:hAnsi="Times New Roman"/>
          <w:sz w:val="24"/>
          <w:szCs w:val="24"/>
        </w:rPr>
        <w:t xml:space="preserve"> (далее Поселение)</w:t>
      </w:r>
      <w:r w:rsidR="002D23CF">
        <w:rPr>
          <w:rFonts w:ascii="Times New Roman" w:hAnsi="Times New Roman"/>
          <w:sz w:val="24"/>
          <w:szCs w:val="24"/>
        </w:rPr>
        <w:t xml:space="preserve"> расположено на юго-западе</w:t>
      </w:r>
      <w:r w:rsidR="00890862">
        <w:rPr>
          <w:rFonts w:ascii="Times New Roman" w:hAnsi="Times New Roman"/>
          <w:sz w:val="24"/>
          <w:szCs w:val="24"/>
        </w:rPr>
        <w:t xml:space="preserve"> территории Жирятин</w:t>
      </w:r>
      <w:r w:rsidRPr="00A52D3A">
        <w:rPr>
          <w:rFonts w:ascii="Times New Roman" w:hAnsi="Times New Roman"/>
          <w:sz w:val="24"/>
          <w:szCs w:val="24"/>
        </w:rPr>
        <w:t>ского района и граничит</w:t>
      </w:r>
      <w:r w:rsidR="002D23CF">
        <w:rPr>
          <w:rFonts w:ascii="Times New Roman" w:hAnsi="Times New Roman"/>
          <w:sz w:val="24"/>
          <w:szCs w:val="24"/>
        </w:rPr>
        <w:t>:</w:t>
      </w:r>
    </w:p>
    <w:p w:rsidR="002D23CF" w:rsidRPr="002D23CF" w:rsidRDefault="002D23CF" w:rsidP="002D23CF">
      <w:pPr>
        <w:spacing w:after="0"/>
        <w:ind w:firstLine="709"/>
        <w:contextualSpacing/>
        <w:jc w:val="both"/>
        <w:rPr>
          <w:rFonts w:ascii="Times New Roman" w:hAnsi="Times New Roman"/>
          <w:sz w:val="24"/>
          <w:szCs w:val="24"/>
        </w:rPr>
      </w:pPr>
      <w:r w:rsidRPr="002D23CF">
        <w:rPr>
          <w:rFonts w:ascii="Times New Roman" w:hAnsi="Times New Roman"/>
          <w:sz w:val="24"/>
          <w:szCs w:val="24"/>
        </w:rPr>
        <w:t>-</w:t>
      </w:r>
      <w:r w:rsidRPr="002D23CF">
        <w:rPr>
          <w:rFonts w:ascii="Times New Roman" w:hAnsi="Times New Roman"/>
          <w:sz w:val="24"/>
          <w:szCs w:val="24"/>
        </w:rPr>
        <w:tab/>
        <w:t>на севере – с Морачевским сельским поселением;</w:t>
      </w:r>
    </w:p>
    <w:p w:rsidR="002D23CF" w:rsidRPr="002D23CF" w:rsidRDefault="002D23CF" w:rsidP="002D23CF">
      <w:pPr>
        <w:spacing w:after="0"/>
        <w:ind w:firstLine="709"/>
        <w:contextualSpacing/>
        <w:jc w:val="both"/>
        <w:rPr>
          <w:rFonts w:ascii="Times New Roman" w:hAnsi="Times New Roman"/>
          <w:sz w:val="24"/>
          <w:szCs w:val="24"/>
        </w:rPr>
      </w:pPr>
      <w:r w:rsidRPr="002D23CF">
        <w:rPr>
          <w:rFonts w:ascii="Times New Roman" w:hAnsi="Times New Roman"/>
          <w:sz w:val="24"/>
          <w:szCs w:val="24"/>
        </w:rPr>
        <w:t>-</w:t>
      </w:r>
      <w:r w:rsidRPr="002D23CF">
        <w:rPr>
          <w:rFonts w:ascii="Times New Roman" w:hAnsi="Times New Roman"/>
          <w:sz w:val="24"/>
          <w:szCs w:val="24"/>
        </w:rPr>
        <w:tab/>
        <w:t>на востоке – с Жирятинским сельским поселением;</w:t>
      </w:r>
    </w:p>
    <w:p w:rsidR="002D23CF" w:rsidRPr="002D23CF" w:rsidRDefault="002D23CF" w:rsidP="002D23CF">
      <w:pPr>
        <w:spacing w:after="0"/>
        <w:ind w:firstLine="709"/>
        <w:contextualSpacing/>
        <w:jc w:val="both"/>
        <w:rPr>
          <w:rFonts w:ascii="Times New Roman" w:hAnsi="Times New Roman"/>
          <w:sz w:val="24"/>
          <w:szCs w:val="24"/>
        </w:rPr>
      </w:pPr>
      <w:r w:rsidRPr="002D23CF">
        <w:rPr>
          <w:rFonts w:ascii="Times New Roman" w:hAnsi="Times New Roman"/>
          <w:sz w:val="24"/>
          <w:szCs w:val="24"/>
        </w:rPr>
        <w:t>-</w:t>
      </w:r>
      <w:r w:rsidRPr="002D23CF">
        <w:rPr>
          <w:rFonts w:ascii="Times New Roman" w:hAnsi="Times New Roman"/>
          <w:sz w:val="24"/>
          <w:szCs w:val="24"/>
        </w:rPr>
        <w:tab/>
        <w:t>на северо-западе – с Клетнянским районом Брянской области;</w:t>
      </w:r>
    </w:p>
    <w:p w:rsidR="002D23CF" w:rsidRDefault="002D23CF" w:rsidP="002D23CF">
      <w:pPr>
        <w:spacing w:after="0"/>
        <w:ind w:firstLine="709"/>
        <w:contextualSpacing/>
        <w:jc w:val="both"/>
        <w:rPr>
          <w:rFonts w:ascii="Times New Roman" w:hAnsi="Times New Roman"/>
          <w:sz w:val="24"/>
          <w:szCs w:val="24"/>
        </w:rPr>
      </w:pPr>
      <w:r w:rsidRPr="002D23CF">
        <w:rPr>
          <w:rFonts w:ascii="Times New Roman" w:hAnsi="Times New Roman"/>
          <w:sz w:val="24"/>
          <w:szCs w:val="24"/>
        </w:rPr>
        <w:t>-</w:t>
      </w:r>
      <w:r w:rsidRPr="002D23CF">
        <w:rPr>
          <w:rFonts w:ascii="Times New Roman" w:hAnsi="Times New Roman"/>
          <w:sz w:val="24"/>
          <w:szCs w:val="24"/>
        </w:rPr>
        <w:tab/>
        <w:t>на юге и юго-востоке – с Почепским районом Брянской области.</w:t>
      </w:r>
      <w:r>
        <w:rPr>
          <w:rFonts w:ascii="Times New Roman" w:hAnsi="Times New Roman"/>
          <w:sz w:val="24"/>
          <w:szCs w:val="24"/>
        </w:rPr>
        <w:t xml:space="preserve"> </w:t>
      </w:r>
    </w:p>
    <w:p w:rsidR="00D07FF8" w:rsidRDefault="00604689" w:rsidP="002D23CF">
      <w:pPr>
        <w:spacing w:after="0"/>
        <w:ind w:firstLine="709"/>
        <w:contextualSpacing/>
        <w:jc w:val="both"/>
        <w:rPr>
          <w:rFonts w:ascii="Times New Roman" w:hAnsi="Times New Roman"/>
          <w:sz w:val="24"/>
          <w:szCs w:val="24"/>
          <w:lang w:eastAsia="ru-RU"/>
        </w:rPr>
      </w:pPr>
      <w:r>
        <w:rPr>
          <w:rFonts w:ascii="Times New Roman" w:hAnsi="Times New Roman"/>
          <w:sz w:val="24"/>
          <w:szCs w:val="24"/>
          <w:lang w:eastAsia="ru-RU"/>
        </w:rPr>
        <w:lastRenderedPageBreak/>
        <w:t>Общая площадь Воробей</w:t>
      </w:r>
      <w:r w:rsidR="00890862">
        <w:rPr>
          <w:rFonts w:ascii="Times New Roman" w:hAnsi="Times New Roman"/>
          <w:sz w:val="24"/>
          <w:szCs w:val="24"/>
          <w:lang w:eastAsia="ru-RU"/>
        </w:rPr>
        <w:t>н</w:t>
      </w:r>
      <w:r w:rsidR="00A471AD" w:rsidRPr="00A471AD">
        <w:rPr>
          <w:rFonts w:ascii="Times New Roman" w:hAnsi="Times New Roman"/>
          <w:sz w:val="24"/>
          <w:szCs w:val="24"/>
          <w:lang w:eastAsia="ru-RU"/>
        </w:rPr>
        <w:t>ско</w:t>
      </w:r>
      <w:r w:rsidR="00A471AD">
        <w:rPr>
          <w:rFonts w:ascii="Times New Roman" w:hAnsi="Times New Roman"/>
          <w:sz w:val="24"/>
          <w:szCs w:val="24"/>
          <w:lang w:eastAsia="ru-RU"/>
        </w:rPr>
        <w:t>го</w:t>
      </w:r>
      <w:r w:rsidR="00890862">
        <w:rPr>
          <w:rFonts w:ascii="Times New Roman" w:hAnsi="Times New Roman"/>
          <w:sz w:val="24"/>
          <w:szCs w:val="24"/>
          <w:lang w:eastAsia="ru-RU"/>
        </w:rPr>
        <w:t xml:space="preserve"> сельс</w:t>
      </w:r>
      <w:r w:rsidR="00A471AD" w:rsidRPr="00A471AD">
        <w:rPr>
          <w:rFonts w:ascii="Times New Roman" w:hAnsi="Times New Roman"/>
          <w:sz w:val="24"/>
          <w:szCs w:val="24"/>
          <w:lang w:eastAsia="ru-RU"/>
        </w:rPr>
        <w:t>ко</w:t>
      </w:r>
      <w:r w:rsidR="00A471AD">
        <w:rPr>
          <w:rFonts w:ascii="Times New Roman" w:hAnsi="Times New Roman"/>
          <w:sz w:val="24"/>
          <w:szCs w:val="24"/>
          <w:lang w:eastAsia="ru-RU"/>
        </w:rPr>
        <w:t>го</w:t>
      </w:r>
      <w:r w:rsidR="00A471AD" w:rsidRPr="00A471AD">
        <w:rPr>
          <w:rFonts w:ascii="Times New Roman" w:hAnsi="Times New Roman"/>
          <w:sz w:val="24"/>
          <w:szCs w:val="24"/>
          <w:lang w:eastAsia="ru-RU"/>
        </w:rPr>
        <w:t xml:space="preserve"> поселени</w:t>
      </w:r>
      <w:r w:rsidR="00A471AD">
        <w:rPr>
          <w:rFonts w:ascii="Times New Roman" w:hAnsi="Times New Roman"/>
          <w:sz w:val="24"/>
          <w:szCs w:val="24"/>
          <w:lang w:eastAsia="ru-RU"/>
        </w:rPr>
        <w:t xml:space="preserve">я </w:t>
      </w:r>
      <w:r w:rsidR="00A471AD" w:rsidRPr="00A471AD">
        <w:rPr>
          <w:rFonts w:ascii="Times New Roman" w:hAnsi="Times New Roman"/>
          <w:sz w:val="24"/>
          <w:szCs w:val="24"/>
          <w:lang w:eastAsia="ru-RU"/>
        </w:rPr>
        <w:t xml:space="preserve">составляет </w:t>
      </w:r>
      <w:r>
        <w:rPr>
          <w:rFonts w:ascii="Times New Roman" w:hAnsi="Times New Roman"/>
          <w:sz w:val="24"/>
          <w:szCs w:val="24"/>
          <w:lang w:eastAsia="ru-RU"/>
        </w:rPr>
        <w:t>29,5</w:t>
      </w:r>
      <w:r w:rsidR="00A471AD" w:rsidRPr="00A471AD">
        <w:rPr>
          <w:rFonts w:ascii="Times New Roman" w:hAnsi="Times New Roman"/>
          <w:sz w:val="24"/>
          <w:szCs w:val="24"/>
          <w:lang w:eastAsia="ru-RU"/>
        </w:rPr>
        <w:t xml:space="preserve"> га.</w:t>
      </w:r>
    </w:p>
    <w:p w:rsidR="00D07FF8" w:rsidRPr="00D07FF8" w:rsidRDefault="00D07FF8" w:rsidP="00D07FF8">
      <w:pPr>
        <w:spacing w:after="0"/>
        <w:ind w:firstLine="709"/>
        <w:contextualSpacing/>
        <w:jc w:val="both"/>
        <w:rPr>
          <w:rFonts w:ascii="Times New Roman" w:hAnsi="Times New Roman"/>
          <w:sz w:val="24"/>
          <w:szCs w:val="24"/>
          <w:lang w:eastAsia="ru-RU"/>
        </w:rPr>
      </w:pPr>
      <w:r w:rsidRPr="00D07FF8">
        <w:rPr>
          <w:rFonts w:ascii="Times New Roman" w:hAnsi="Times New Roman"/>
          <w:sz w:val="24"/>
          <w:szCs w:val="24"/>
          <w:lang w:eastAsia="ru-RU"/>
        </w:rPr>
        <w:t>Решение о наименовании и территориальном статусе муниципального образования Жирятинского района было принято Законом Брянской области от 09.03.2005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В соответствии с пунктом 1 части 10 статьи 35 Федерального закона от 06 октября 2003г. №131-ФЗ «Об общих принципах организации местного самоуправления в Российской Федерации» муниципальное образование наделено статусом сельского поселения.</w:t>
      </w:r>
    </w:p>
    <w:p w:rsidR="002D23CF" w:rsidRPr="00E46EAA" w:rsidRDefault="00D07FF8" w:rsidP="00E46EAA">
      <w:pPr>
        <w:spacing w:after="0"/>
        <w:ind w:firstLine="709"/>
        <w:contextualSpacing/>
        <w:jc w:val="both"/>
        <w:rPr>
          <w:rFonts w:ascii="Times New Roman" w:hAnsi="Times New Roman"/>
          <w:sz w:val="24"/>
          <w:szCs w:val="24"/>
          <w:lang w:eastAsia="ru-RU"/>
        </w:rPr>
      </w:pPr>
      <w:r w:rsidRPr="00D07FF8">
        <w:rPr>
          <w:rFonts w:ascii="Times New Roman" w:hAnsi="Times New Roman"/>
          <w:sz w:val="24"/>
          <w:szCs w:val="24"/>
          <w:lang w:eastAsia="ru-RU"/>
        </w:rPr>
        <w:t xml:space="preserve">Согласно указанному решению был принят устав сельского поселения. </w:t>
      </w:r>
      <w:r w:rsidR="00604689">
        <w:rPr>
          <w:rFonts w:ascii="Times New Roman" w:hAnsi="Times New Roman"/>
          <w:sz w:val="24"/>
          <w:szCs w:val="24"/>
          <w:lang w:eastAsia="ru-RU"/>
        </w:rPr>
        <w:t>Воробей</w:t>
      </w:r>
      <w:r w:rsidRPr="00D07FF8">
        <w:rPr>
          <w:rFonts w:ascii="Times New Roman" w:hAnsi="Times New Roman"/>
          <w:sz w:val="24"/>
          <w:szCs w:val="24"/>
          <w:lang w:eastAsia="ru-RU"/>
        </w:rPr>
        <w:t>нское сельское поселение – муниципальное образование, в состав которого</w:t>
      </w:r>
      <w:r w:rsidR="00E46EAA">
        <w:rPr>
          <w:rFonts w:ascii="Times New Roman" w:hAnsi="Times New Roman"/>
          <w:sz w:val="24"/>
          <w:szCs w:val="24"/>
          <w:lang w:eastAsia="ru-RU"/>
        </w:rPr>
        <w:t xml:space="preserve"> входят 4</w:t>
      </w:r>
      <w:r>
        <w:rPr>
          <w:rFonts w:ascii="Times New Roman" w:hAnsi="Times New Roman"/>
          <w:sz w:val="24"/>
          <w:szCs w:val="24"/>
          <w:lang w:eastAsia="ru-RU"/>
        </w:rPr>
        <w:t xml:space="preserve">0 населенных пунктов: </w:t>
      </w:r>
      <w:r w:rsidR="00E46EAA">
        <w:rPr>
          <w:rFonts w:ascii="Times New Roman" w:hAnsi="Times New Roman"/>
          <w:sz w:val="24"/>
          <w:szCs w:val="24"/>
          <w:lang w:eastAsia="ru-RU"/>
        </w:rPr>
        <w:t>8</w:t>
      </w:r>
      <w:r w:rsidRPr="00D07FF8">
        <w:rPr>
          <w:rFonts w:ascii="Times New Roman" w:hAnsi="Times New Roman"/>
          <w:sz w:val="24"/>
          <w:szCs w:val="24"/>
          <w:lang w:eastAsia="ru-RU"/>
        </w:rPr>
        <w:t xml:space="preserve"> сел</w:t>
      </w:r>
      <w:r w:rsidR="00E46EAA">
        <w:rPr>
          <w:rFonts w:ascii="Times New Roman" w:hAnsi="Times New Roman"/>
          <w:sz w:val="24"/>
          <w:szCs w:val="24"/>
          <w:lang w:eastAsia="ru-RU"/>
        </w:rPr>
        <w:t>, 12 поселков и 20 деревень</w:t>
      </w:r>
      <w:r w:rsidR="00E46EAA">
        <w:rPr>
          <w:rFonts w:ascii="Times New Roman" w:eastAsia="Times New Roman" w:hAnsi="Times New Roman"/>
          <w:kern w:val="0"/>
          <w:sz w:val="24"/>
          <w:szCs w:val="24"/>
          <w:lang w:eastAsia="ru-RU"/>
        </w:rPr>
        <w:t>.</w:t>
      </w:r>
    </w:p>
    <w:p w:rsidR="002D23CF" w:rsidRDefault="002D23CF" w:rsidP="00E46EAA">
      <w:pPr>
        <w:suppressAutoHyphens w:val="0"/>
        <w:spacing w:after="0" w:line="360" w:lineRule="auto"/>
        <w:ind w:firstLine="708"/>
        <w:jc w:val="both"/>
        <w:rPr>
          <w:rFonts w:ascii="Times New Roman" w:eastAsia="Times New Roman" w:hAnsi="Times New Roman"/>
          <w:kern w:val="0"/>
          <w:sz w:val="24"/>
          <w:szCs w:val="24"/>
          <w:lang w:eastAsia="ru-RU"/>
        </w:rPr>
      </w:pPr>
      <w:r w:rsidRPr="002D23CF">
        <w:rPr>
          <w:rFonts w:ascii="Times New Roman" w:eastAsia="Times New Roman" w:hAnsi="Times New Roman"/>
          <w:kern w:val="0"/>
          <w:sz w:val="24"/>
          <w:szCs w:val="24"/>
          <w:lang w:eastAsia="ru-RU"/>
        </w:rPr>
        <w:t>По данным ад</w:t>
      </w:r>
      <w:r w:rsidR="00E46EAA">
        <w:rPr>
          <w:rFonts w:ascii="Times New Roman" w:eastAsia="Times New Roman" w:hAnsi="Times New Roman"/>
          <w:kern w:val="0"/>
          <w:sz w:val="24"/>
          <w:szCs w:val="24"/>
          <w:lang w:eastAsia="ru-RU"/>
        </w:rPr>
        <w:t>министрации района на 01.01.2019</w:t>
      </w:r>
      <w:r w:rsidRPr="002D23CF">
        <w:rPr>
          <w:rFonts w:ascii="Times New Roman" w:eastAsia="Times New Roman" w:hAnsi="Times New Roman"/>
          <w:kern w:val="0"/>
          <w:sz w:val="24"/>
          <w:szCs w:val="24"/>
          <w:lang w:eastAsia="ru-RU"/>
        </w:rPr>
        <w:t xml:space="preserve"> г. население Воробейнского сел</w:t>
      </w:r>
      <w:r w:rsidR="00E46EAA">
        <w:rPr>
          <w:rFonts w:ascii="Times New Roman" w:eastAsia="Times New Roman" w:hAnsi="Times New Roman"/>
          <w:kern w:val="0"/>
          <w:sz w:val="24"/>
          <w:szCs w:val="24"/>
          <w:lang w:eastAsia="ru-RU"/>
        </w:rPr>
        <w:t>ьского поселения составляло 1799 человек.</w:t>
      </w:r>
      <w:r w:rsidRPr="002D23CF">
        <w:rPr>
          <w:rFonts w:ascii="Times New Roman" w:eastAsia="Times New Roman" w:hAnsi="Times New Roman"/>
          <w:kern w:val="0"/>
          <w:sz w:val="24"/>
          <w:szCs w:val="24"/>
          <w:lang w:eastAsia="ru-RU"/>
        </w:rPr>
        <w:t xml:space="preserve"> Плотность населения в поселении ниже, чем средняя по району – 7,2 чел/км2.</w:t>
      </w:r>
    </w:p>
    <w:p w:rsidR="002D23CF" w:rsidRDefault="002D23CF" w:rsidP="001441D3">
      <w:pPr>
        <w:suppressAutoHyphens w:val="0"/>
        <w:spacing w:after="0" w:line="360" w:lineRule="auto"/>
        <w:ind w:firstLine="708"/>
        <w:jc w:val="both"/>
        <w:rPr>
          <w:rFonts w:ascii="Times New Roman" w:eastAsia="Times New Roman" w:hAnsi="Times New Roman"/>
          <w:kern w:val="0"/>
          <w:sz w:val="24"/>
          <w:szCs w:val="24"/>
          <w:lang w:eastAsia="ru-RU"/>
        </w:rPr>
      </w:pPr>
    </w:p>
    <w:p w:rsidR="001441D3" w:rsidRDefault="00B361C1" w:rsidP="001441D3">
      <w:pPr>
        <w:pStyle w:val="aff1"/>
        <w:spacing w:line="276" w:lineRule="auto"/>
        <w:ind w:left="0"/>
        <w:jc w:val="left"/>
        <w:rPr>
          <w:b/>
        </w:rPr>
      </w:pPr>
      <w:r w:rsidRPr="001441D3">
        <w:rPr>
          <w:noProof/>
        </w:rPr>
        <w:drawing>
          <wp:inline distT="0" distB="0" distL="0" distR="0">
            <wp:extent cx="5013960" cy="3657600"/>
            <wp:effectExtent l="0" t="0" r="0" b="0"/>
            <wp:docPr id="1" name="Рисунок 1" descr="Описание: C:\Documents and Settings\Администратор\Рабочий стол\общее\АТ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Администратор\Рабочий стол\общее\АТД.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3960" cy="3657600"/>
                    </a:xfrm>
                    <a:prstGeom prst="rect">
                      <a:avLst/>
                    </a:prstGeom>
                    <a:noFill/>
                    <a:ln>
                      <a:noFill/>
                    </a:ln>
                  </pic:spPr>
                </pic:pic>
              </a:graphicData>
            </a:graphic>
          </wp:inline>
        </w:drawing>
      </w:r>
      <w:r w:rsidR="001441D3" w:rsidRPr="001441D3">
        <w:rPr>
          <w:b/>
        </w:rPr>
        <w:t xml:space="preserve"> </w:t>
      </w:r>
    </w:p>
    <w:p w:rsidR="001441D3" w:rsidRDefault="001441D3" w:rsidP="001441D3">
      <w:pPr>
        <w:pStyle w:val="aff1"/>
        <w:spacing w:line="276" w:lineRule="auto"/>
        <w:ind w:left="0"/>
        <w:jc w:val="left"/>
        <w:rPr>
          <w:b/>
        </w:rPr>
      </w:pPr>
      <w:r>
        <w:rPr>
          <w:b/>
        </w:rPr>
        <w:t>Рис. 1.</w:t>
      </w:r>
      <w:r w:rsidR="00E46EAA">
        <w:rPr>
          <w:b/>
        </w:rPr>
        <w:t xml:space="preserve"> Расположение Воробей</w:t>
      </w:r>
      <w:r>
        <w:rPr>
          <w:b/>
        </w:rPr>
        <w:t>нского сельского поселения в Жирятинском муниципальном районе</w:t>
      </w:r>
      <w:r w:rsidRPr="00C25BE7">
        <w:rPr>
          <w:b/>
        </w:rPr>
        <w:t>.</w:t>
      </w:r>
    </w:p>
    <w:p w:rsidR="001441D3" w:rsidRPr="001441D3" w:rsidRDefault="001441D3" w:rsidP="001441D3">
      <w:pPr>
        <w:pStyle w:val="aff1"/>
        <w:spacing w:line="276" w:lineRule="auto"/>
        <w:ind w:left="0"/>
        <w:jc w:val="left"/>
      </w:pPr>
    </w:p>
    <w:p w:rsidR="00D07FF8" w:rsidRPr="00D07FF8" w:rsidRDefault="00D07FF8" w:rsidP="00D07FF8">
      <w:pPr>
        <w:spacing w:after="0"/>
        <w:ind w:firstLine="709"/>
        <w:contextualSpacing/>
        <w:jc w:val="both"/>
        <w:rPr>
          <w:rFonts w:ascii="Times New Roman" w:hAnsi="Times New Roman"/>
          <w:sz w:val="24"/>
          <w:szCs w:val="24"/>
          <w:lang w:eastAsia="ru-RU"/>
        </w:rPr>
      </w:pPr>
      <w:r w:rsidRPr="00D07FF8">
        <w:rPr>
          <w:rFonts w:ascii="Times New Roman" w:hAnsi="Times New Roman"/>
          <w:sz w:val="24"/>
          <w:szCs w:val="24"/>
          <w:lang w:eastAsia="ru-RU"/>
        </w:rPr>
        <w:t xml:space="preserve">Административным центром сельского </w:t>
      </w:r>
      <w:r w:rsidR="00E46EAA">
        <w:rPr>
          <w:rFonts w:ascii="Times New Roman" w:hAnsi="Times New Roman"/>
          <w:sz w:val="24"/>
          <w:szCs w:val="24"/>
          <w:lang w:eastAsia="ru-RU"/>
        </w:rPr>
        <w:t>поселения является село Воробейня</w:t>
      </w:r>
      <w:r w:rsidRPr="00D07FF8">
        <w:rPr>
          <w:rFonts w:ascii="Times New Roman" w:hAnsi="Times New Roman"/>
          <w:sz w:val="24"/>
          <w:szCs w:val="24"/>
          <w:lang w:eastAsia="ru-RU"/>
        </w:rPr>
        <w:t>.</w:t>
      </w:r>
    </w:p>
    <w:p w:rsidR="00D07FF8" w:rsidRPr="00D07FF8" w:rsidRDefault="00D07FF8" w:rsidP="00D07FF8">
      <w:pPr>
        <w:spacing w:after="0"/>
        <w:ind w:firstLine="709"/>
        <w:contextualSpacing/>
        <w:jc w:val="both"/>
        <w:rPr>
          <w:rFonts w:ascii="Times New Roman" w:hAnsi="Times New Roman"/>
          <w:sz w:val="24"/>
          <w:szCs w:val="24"/>
          <w:lang w:eastAsia="ru-RU"/>
        </w:rPr>
      </w:pPr>
      <w:r w:rsidRPr="00D07FF8">
        <w:rPr>
          <w:rFonts w:ascii="Times New Roman" w:hAnsi="Times New Roman"/>
          <w:sz w:val="24"/>
          <w:szCs w:val="24"/>
          <w:lang w:eastAsia="ru-RU"/>
        </w:rPr>
        <w:t xml:space="preserve"> Населенные пункты находятся на разном удалении от центра сельского поселения.  </w:t>
      </w:r>
    </w:p>
    <w:p w:rsidR="00E1139C" w:rsidRDefault="00D07FF8" w:rsidP="001441D3">
      <w:pPr>
        <w:spacing w:after="0"/>
        <w:ind w:firstLine="709"/>
        <w:contextualSpacing/>
        <w:jc w:val="both"/>
        <w:rPr>
          <w:rFonts w:ascii="Times New Roman" w:hAnsi="Times New Roman"/>
          <w:sz w:val="24"/>
          <w:szCs w:val="24"/>
          <w:lang w:eastAsia="ru-RU"/>
        </w:rPr>
      </w:pPr>
      <w:r w:rsidRPr="00D07FF8">
        <w:rPr>
          <w:rFonts w:ascii="Times New Roman" w:hAnsi="Times New Roman"/>
          <w:sz w:val="24"/>
          <w:szCs w:val="24"/>
          <w:lang w:eastAsia="ru-RU"/>
        </w:rPr>
        <w:t>Очевидно, что размещение планируемых объектов местного значения целесообразно, преж</w:t>
      </w:r>
      <w:r>
        <w:rPr>
          <w:rFonts w:ascii="Times New Roman" w:hAnsi="Times New Roman"/>
          <w:sz w:val="24"/>
          <w:szCs w:val="24"/>
          <w:lang w:eastAsia="ru-RU"/>
        </w:rPr>
        <w:t>де всего, в центре поселения.</w:t>
      </w:r>
    </w:p>
    <w:p w:rsidR="008B2956" w:rsidRDefault="008B2956" w:rsidP="005D730E">
      <w:pPr>
        <w:spacing w:after="0"/>
        <w:contextualSpacing/>
        <w:jc w:val="center"/>
      </w:pPr>
    </w:p>
    <w:p w:rsidR="0092377E" w:rsidRDefault="0092377E" w:rsidP="005D730E">
      <w:pPr>
        <w:spacing w:after="0"/>
        <w:contextualSpacing/>
        <w:jc w:val="center"/>
      </w:pPr>
    </w:p>
    <w:p w:rsidR="0092377E" w:rsidRDefault="0092377E" w:rsidP="005D730E">
      <w:pPr>
        <w:spacing w:after="0"/>
        <w:contextualSpacing/>
        <w:jc w:val="center"/>
      </w:pPr>
    </w:p>
    <w:p w:rsidR="0092377E" w:rsidRDefault="0092377E" w:rsidP="005D730E">
      <w:pPr>
        <w:spacing w:after="0"/>
        <w:contextualSpacing/>
        <w:jc w:val="center"/>
      </w:pPr>
    </w:p>
    <w:p w:rsidR="00C50F04" w:rsidRPr="0009661F" w:rsidRDefault="00C50F04" w:rsidP="00C50F04">
      <w:pPr>
        <w:shd w:val="clear" w:color="auto" w:fill="FFFFFF"/>
        <w:spacing w:after="0"/>
        <w:ind w:firstLine="709"/>
        <w:jc w:val="right"/>
        <w:rPr>
          <w:rFonts w:ascii="Times New Roman" w:hAnsi="Times New Roman"/>
          <w:bCs/>
          <w:sz w:val="24"/>
          <w:szCs w:val="24"/>
        </w:rPr>
      </w:pPr>
      <w:r w:rsidRPr="0009661F">
        <w:rPr>
          <w:rFonts w:ascii="Times New Roman" w:hAnsi="Times New Roman"/>
          <w:bCs/>
          <w:sz w:val="24"/>
          <w:szCs w:val="24"/>
        </w:rPr>
        <w:t>Таблица 1</w:t>
      </w:r>
    </w:p>
    <w:p w:rsidR="00C50F04" w:rsidRPr="0009661F" w:rsidRDefault="0092377E" w:rsidP="0092377E">
      <w:pPr>
        <w:shd w:val="clear" w:color="auto" w:fill="FFFFFF"/>
        <w:tabs>
          <w:tab w:val="left" w:pos="8505"/>
        </w:tabs>
        <w:spacing w:after="0"/>
        <w:ind w:firstLine="709"/>
        <w:jc w:val="both"/>
        <w:rPr>
          <w:rFonts w:ascii="Times New Roman" w:hAnsi="Times New Roman"/>
          <w:bCs/>
          <w:sz w:val="24"/>
          <w:szCs w:val="24"/>
        </w:rPr>
      </w:pPr>
      <w:r>
        <w:rPr>
          <w:rFonts w:ascii="Times New Roman" w:hAnsi="Times New Roman"/>
          <w:bCs/>
          <w:sz w:val="24"/>
          <w:szCs w:val="24"/>
        </w:rPr>
        <w:t>Структура расселения Воробей</w:t>
      </w:r>
      <w:r w:rsidR="00DA3E54" w:rsidRPr="0009661F">
        <w:rPr>
          <w:rFonts w:ascii="Times New Roman" w:hAnsi="Times New Roman"/>
          <w:bCs/>
          <w:sz w:val="24"/>
          <w:szCs w:val="24"/>
        </w:rPr>
        <w:t>нского сель</w:t>
      </w:r>
      <w:r w:rsidR="0009661F" w:rsidRPr="0009661F">
        <w:rPr>
          <w:rFonts w:ascii="Times New Roman" w:hAnsi="Times New Roman"/>
          <w:bCs/>
          <w:sz w:val="24"/>
          <w:szCs w:val="24"/>
        </w:rPr>
        <w:t>ского поселения на 1 января 2019</w:t>
      </w:r>
      <w:r w:rsidR="00C50F04" w:rsidRPr="0009661F">
        <w:rPr>
          <w:rFonts w:ascii="Times New Roman" w:hAnsi="Times New Roman"/>
          <w:bCs/>
          <w:sz w:val="24"/>
          <w:szCs w:val="24"/>
        </w:rPr>
        <w:t xml:space="preserve"> г.</w:t>
      </w:r>
    </w:p>
    <w:tbl>
      <w:tblPr>
        <w:tblW w:w="97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67"/>
        <w:gridCol w:w="2396"/>
        <w:gridCol w:w="567"/>
        <w:gridCol w:w="1984"/>
        <w:gridCol w:w="709"/>
        <w:gridCol w:w="2126"/>
        <w:gridCol w:w="1527"/>
      </w:tblGrid>
      <w:tr w:rsidR="00086B6A" w:rsidRPr="0009661F" w:rsidTr="0026159C">
        <w:trPr>
          <w:trHeight w:val="360"/>
          <w:tblHeader/>
        </w:trPr>
        <w:tc>
          <w:tcPr>
            <w:tcW w:w="467" w:type="dxa"/>
            <w:vMerge w:val="restart"/>
            <w:vAlign w:val="center"/>
            <w:hideMark/>
          </w:tcPr>
          <w:p w:rsidR="00086B6A" w:rsidRPr="0009661F" w:rsidRDefault="00086B6A" w:rsidP="00C50F04">
            <w:pPr>
              <w:pStyle w:val="afd"/>
              <w:jc w:val="center"/>
              <w:rPr>
                <w:rFonts w:ascii="Times New Roman" w:hAnsi="Times New Roman"/>
                <w:sz w:val="20"/>
                <w:szCs w:val="20"/>
              </w:rPr>
            </w:pPr>
            <w:r w:rsidRPr="0009661F">
              <w:rPr>
                <w:rFonts w:ascii="Times New Roman" w:hAnsi="Times New Roman"/>
                <w:sz w:val="20"/>
                <w:szCs w:val="20"/>
              </w:rPr>
              <w:lastRenderedPageBreak/>
              <w:t>№</w:t>
            </w:r>
          </w:p>
          <w:p w:rsidR="00086B6A" w:rsidRPr="0009661F" w:rsidRDefault="00086B6A" w:rsidP="00C50F04">
            <w:pPr>
              <w:pStyle w:val="afd"/>
              <w:jc w:val="center"/>
              <w:rPr>
                <w:rFonts w:ascii="Times New Roman" w:hAnsi="Times New Roman"/>
                <w:sz w:val="20"/>
                <w:szCs w:val="20"/>
              </w:rPr>
            </w:pPr>
            <w:r w:rsidRPr="0009661F">
              <w:rPr>
                <w:rFonts w:ascii="Times New Roman" w:hAnsi="Times New Roman"/>
                <w:sz w:val="20"/>
                <w:szCs w:val="20"/>
              </w:rPr>
              <w:t>п/п</w:t>
            </w:r>
          </w:p>
        </w:tc>
        <w:tc>
          <w:tcPr>
            <w:tcW w:w="2396" w:type="dxa"/>
            <w:vMerge w:val="restart"/>
            <w:vAlign w:val="center"/>
            <w:hideMark/>
          </w:tcPr>
          <w:p w:rsidR="00086B6A" w:rsidRPr="0009661F" w:rsidRDefault="00086B6A" w:rsidP="00C50F04">
            <w:pPr>
              <w:pStyle w:val="afd"/>
              <w:jc w:val="center"/>
              <w:rPr>
                <w:rFonts w:ascii="Times New Roman" w:hAnsi="Times New Roman"/>
                <w:sz w:val="20"/>
                <w:szCs w:val="20"/>
              </w:rPr>
            </w:pPr>
            <w:r w:rsidRPr="0009661F">
              <w:rPr>
                <w:rFonts w:ascii="Times New Roman" w:hAnsi="Times New Roman"/>
                <w:sz w:val="20"/>
                <w:szCs w:val="20"/>
              </w:rPr>
              <w:t>Наименование населенного пункта</w:t>
            </w:r>
          </w:p>
        </w:tc>
        <w:tc>
          <w:tcPr>
            <w:tcW w:w="2551" w:type="dxa"/>
            <w:gridSpan w:val="2"/>
            <w:tcBorders>
              <w:bottom w:val="single" w:sz="4" w:space="0" w:color="auto"/>
              <w:right w:val="single" w:sz="4" w:space="0" w:color="auto"/>
            </w:tcBorders>
            <w:vAlign w:val="center"/>
            <w:hideMark/>
          </w:tcPr>
          <w:p w:rsidR="00086B6A" w:rsidRPr="0009661F" w:rsidRDefault="00086B6A" w:rsidP="00086B6A">
            <w:pPr>
              <w:pStyle w:val="afd"/>
              <w:jc w:val="center"/>
              <w:rPr>
                <w:rFonts w:ascii="Times New Roman" w:eastAsia="Times New Roman" w:hAnsi="Times New Roman"/>
                <w:spacing w:val="2"/>
                <w:sz w:val="20"/>
                <w:szCs w:val="20"/>
                <w:lang w:eastAsia="ru-RU"/>
              </w:rPr>
            </w:pPr>
            <w:r w:rsidRPr="0009661F">
              <w:rPr>
                <w:rFonts w:ascii="Times New Roman" w:eastAsia="Times New Roman" w:hAnsi="Times New Roman"/>
                <w:spacing w:val="2"/>
                <w:sz w:val="20"/>
                <w:szCs w:val="20"/>
                <w:lang w:eastAsia="ru-RU"/>
              </w:rPr>
              <w:t>Численность населения</w:t>
            </w:r>
          </w:p>
        </w:tc>
        <w:tc>
          <w:tcPr>
            <w:tcW w:w="2835" w:type="dxa"/>
            <w:gridSpan w:val="2"/>
            <w:tcBorders>
              <w:bottom w:val="single" w:sz="4" w:space="0" w:color="auto"/>
              <w:right w:val="single" w:sz="4" w:space="0" w:color="auto"/>
            </w:tcBorders>
            <w:vAlign w:val="center"/>
          </w:tcPr>
          <w:p w:rsidR="00086B6A" w:rsidRPr="0009661F" w:rsidRDefault="00086B6A" w:rsidP="00086B6A">
            <w:pPr>
              <w:pStyle w:val="afd"/>
              <w:jc w:val="center"/>
              <w:rPr>
                <w:rFonts w:ascii="Times New Roman" w:hAnsi="Times New Roman"/>
                <w:sz w:val="20"/>
                <w:szCs w:val="20"/>
              </w:rPr>
            </w:pPr>
            <w:r w:rsidRPr="0009661F">
              <w:rPr>
                <w:rFonts w:ascii="Times New Roman" w:hAnsi="Times New Roman"/>
                <w:sz w:val="20"/>
                <w:szCs w:val="20"/>
              </w:rPr>
              <w:t>Площадь территории населенных пунктов</w:t>
            </w:r>
          </w:p>
        </w:tc>
        <w:tc>
          <w:tcPr>
            <w:tcW w:w="1527" w:type="dxa"/>
            <w:vMerge w:val="restart"/>
            <w:tcBorders>
              <w:left w:val="single" w:sz="4" w:space="0" w:color="auto"/>
            </w:tcBorders>
            <w:vAlign w:val="center"/>
          </w:tcPr>
          <w:p w:rsidR="00086B6A" w:rsidRPr="0009661F" w:rsidRDefault="00086B6A" w:rsidP="00086B6A">
            <w:pPr>
              <w:pStyle w:val="afd"/>
              <w:jc w:val="center"/>
              <w:rPr>
                <w:rFonts w:ascii="Times New Roman" w:hAnsi="Times New Roman"/>
                <w:sz w:val="20"/>
                <w:szCs w:val="20"/>
              </w:rPr>
            </w:pPr>
            <w:r w:rsidRPr="0009661F">
              <w:rPr>
                <w:rFonts w:ascii="Times New Roman" w:hAnsi="Times New Roman"/>
                <w:sz w:val="20"/>
                <w:szCs w:val="20"/>
              </w:rPr>
              <w:t>Плотность населения, человек на 1 кв. м.</w:t>
            </w:r>
          </w:p>
        </w:tc>
      </w:tr>
      <w:tr w:rsidR="00086B6A" w:rsidRPr="0009661F" w:rsidTr="0026159C">
        <w:trPr>
          <w:trHeight w:val="310"/>
          <w:tblHeader/>
        </w:trPr>
        <w:tc>
          <w:tcPr>
            <w:tcW w:w="467" w:type="dxa"/>
            <w:vMerge/>
            <w:vAlign w:val="center"/>
          </w:tcPr>
          <w:p w:rsidR="00086B6A" w:rsidRPr="0009661F" w:rsidRDefault="00086B6A" w:rsidP="00C50F04">
            <w:pPr>
              <w:pStyle w:val="afd"/>
              <w:jc w:val="center"/>
              <w:rPr>
                <w:rFonts w:ascii="Times New Roman" w:hAnsi="Times New Roman"/>
                <w:sz w:val="20"/>
                <w:szCs w:val="20"/>
              </w:rPr>
            </w:pPr>
          </w:p>
        </w:tc>
        <w:tc>
          <w:tcPr>
            <w:tcW w:w="2396" w:type="dxa"/>
            <w:vMerge/>
            <w:vAlign w:val="center"/>
          </w:tcPr>
          <w:p w:rsidR="00086B6A" w:rsidRPr="0009661F" w:rsidRDefault="00086B6A" w:rsidP="00C50F04">
            <w:pPr>
              <w:pStyle w:val="afd"/>
              <w:jc w:val="center"/>
              <w:rPr>
                <w:rFonts w:ascii="Times New Roman" w:hAnsi="Times New Roman"/>
                <w:sz w:val="20"/>
                <w:szCs w:val="20"/>
              </w:rPr>
            </w:pPr>
          </w:p>
        </w:tc>
        <w:tc>
          <w:tcPr>
            <w:tcW w:w="567" w:type="dxa"/>
            <w:tcBorders>
              <w:top w:val="single" w:sz="4" w:space="0" w:color="auto"/>
            </w:tcBorders>
            <w:vAlign w:val="center"/>
          </w:tcPr>
          <w:p w:rsidR="00086B6A" w:rsidRPr="0009661F" w:rsidRDefault="00086B6A" w:rsidP="00C50F04">
            <w:pPr>
              <w:pStyle w:val="afd"/>
              <w:jc w:val="center"/>
              <w:rPr>
                <w:rFonts w:ascii="Times New Roman" w:hAnsi="Times New Roman"/>
                <w:sz w:val="20"/>
                <w:szCs w:val="20"/>
              </w:rPr>
            </w:pPr>
            <w:r w:rsidRPr="0009661F">
              <w:rPr>
                <w:rFonts w:ascii="Times New Roman" w:hAnsi="Times New Roman"/>
                <w:sz w:val="20"/>
                <w:szCs w:val="20"/>
              </w:rPr>
              <w:t xml:space="preserve">Человек </w:t>
            </w:r>
          </w:p>
        </w:tc>
        <w:tc>
          <w:tcPr>
            <w:tcW w:w="1984" w:type="dxa"/>
            <w:tcBorders>
              <w:top w:val="single" w:sz="4" w:space="0" w:color="auto"/>
              <w:right w:val="single" w:sz="4" w:space="0" w:color="auto"/>
            </w:tcBorders>
            <w:vAlign w:val="center"/>
          </w:tcPr>
          <w:p w:rsidR="00086B6A" w:rsidRPr="0009661F" w:rsidRDefault="00086B6A" w:rsidP="00086B6A">
            <w:pPr>
              <w:pStyle w:val="afd"/>
              <w:jc w:val="center"/>
              <w:rPr>
                <w:rFonts w:ascii="Times New Roman" w:eastAsia="Times New Roman" w:hAnsi="Times New Roman"/>
                <w:spacing w:val="2"/>
                <w:sz w:val="20"/>
                <w:szCs w:val="20"/>
                <w:lang w:eastAsia="ru-RU"/>
              </w:rPr>
            </w:pPr>
            <w:r w:rsidRPr="0009661F">
              <w:rPr>
                <w:rFonts w:ascii="Times New Roman" w:eastAsia="Times New Roman" w:hAnsi="Times New Roman"/>
                <w:spacing w:val="2"/>
                <w:sz w:val="20"/>
                <w:szCs w:val="20"/>
                <w:lang w:eastAsia="ru-RU"/>
              </w:rPr>
              <w:t xml:space="preserve">в % от общей числен. населения поселения </w:t>
            </w:r>
          </w:p>
        </w:tc>
        <w:tc>
          <w:tcPr>
            <w:tcW w:w="709" w:type="dxa"/>
            <w:tcBorders>
              <w:top w:val="single" w:sz="4" w:space="0" w:color="auto"/>
              <w:right w:val="single" w:sz="4" w:space="0" w:color="auto"/>
            </w:tcBorders>
            <w:vAlign w:val="center"/>
          </w:tcPr>
          <w:p w:rsidR="00086B6A" w:rsidRPr="0009661F" w:rsidRDefault="00086B6A" w:rsidP="00086B6A">
            <w:pPr>
              <w:pStyle w:val="afd"/>
              <w:jc w:val="center"/>
              <w:rPr>
                <w:rFonts w:ascii="Times New Roman" w:hAnsi="Times New Roman"/>
                <w:sz w:val="20"/>
                <w:szCs w:val="20"/>
              </w:rPr>
            </w:pPr>
            <w:r w:rsidRPr="0009661F">
              <w:rPr>
                <w:rFonts w:ascii="Times New Roman" w:hAnsi="Times New Roman"/>
                <w:sz w:val="20"/>
                <w:szCs w:val="20"/>
              </w:rPr>
              <w:t>га</w:t>
            </w:r>
          </w:p>
        </w:tc>
        <w:tc>
          <w:tcPr>
            <w:tcW w:w="2126" w:type="dxa"/>
            <w:tcBorders>
              <w:top w:val="single" w:sz="4" w:space="0" w:color="auto"/>
              <w:left w:val="single" w:sz="4" w:space="0" w:color="auto"/>
              <w:right w:val="single" w:sz="4" w:space="0" w:color="auto"/>
            </w:tcBorders>
            <w:vAlign w:val="center"/>
          </w:tcPr>
          <w:p w:rsidR="00086B6A" w:rsidRPr="0009661F" w:rsidRDefault="00086B6A" w:rsidP="0026159C">
            <w:pPr>
              <w:pStyle w:val="afd"/>
              <w:jc w:val="center"/>
              <w:rPr>
                <w:rFonts w:ascii="Times New Roman" w:hAnsi="Times New Roman"/>
                <w:sz w:val="20"/>
                <w:szCs w:val="20"/>
              </w:rPr>
            </w:pPr>
            <w:r w:rsidRPr="0009661F">
              <w:rPr>
                <w:rFonts w:ascii="Times New Roman" w:hAnsi="Times New Roman"/>
                <w:sz w:val="20"/>
                <w:szCs w:val="20"/>
              </w:rPr>
              <w:t>в % от общей площади нас-х пунктов</w:t>
            </w:r>
          </w:p>
        </w:tc>
        <w:tc>
          <w:tcPr>
            <w:tcW w:w="1527" w:type="dxa"/>
            <w:vMerge/>
            <w:tcBorders>
              <w:left w:val="single" w:sz="4" w:space="0" w:color="auto"/>
            </w:tcBorders>
            <w:vAlign w:val="center"/>
          </w:tcPr>
          <w:p w:rsidR="00086B6A" w:rsidRPr="0009661F" w:rsidRDefault="00086B6A" w:rsidP="00C50F04">
            <w:pPr>
              <w:pStyle w:val="afd"/>
              <w:jc w:val="center"/>
              <w:rPr>
                <w:rFonts w:ascii="Times New Roman" w:hAnsi="Times New Roman"/>
                <w:sz w:val="20"/>
                <w:szCs w:val="20"/>
              </w:rPr>
            </w:pPr>
          </w:p>
        </w:tc>
      </w:tr>
      <w:tr w:rsidR="004D2826" w:rsidRPr="0009661F" w:rsidTr="002032F7">
        <w:trPr>
          <w:trHeight w:val="20"/>
          <w:tblHeader/>
        </w:trPr>
        <w:tc>
          <w:tcPr>
            <w:tcW w:w="467" w:type="dxa"/>
            <w:vAlign w:val="center"/>
          </w:tcPr>
          <w:p w:rsidR="004D2826" w:rsidRPr="0009661F" w:rsidRDefault="004D2826" w:rsidP="001E0820">
            <w:pPr>
              <w:pStyle w:val="afd"/>
              <w:rPr>
                <w:rFonts w:ascii="Times New Roman" w:hAnsi="Times New Roman"/>
                <w:sz w:val="20"/>
                <w:szCs w:val="20"/>
              </w:rPr>
            </w:pPr>
          </w:p>
        </w:tc>
        <w:tc>
          <w:tcPr>
            <w:tcW w:w="2396" w:type="dxa"/>
          </w:tcPr>
          <w:p w:rsidR="004D2826" w:rsidRPr="0009661F"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Населенные пункты Воробейн</w:t>
            </w:r>
            <w:r w:rsidRPr="0009661F">
              <w:rPr>
                <w:rFonts w:ascii="Times New Roman" w:eastAsia="Times New Roman" w:hAnsi="Times New Roman"/>
                <w:sz w:val="20"/>
                <w:szCs w:val="20"/>
                <w:lang w:eastAsia="ru-RU"/>
              </w:rPr>
              <w:t>ского сельского поселения</w:t>
            </w:r>
          </w:p>
        </w:tc>
        <w:tc>
          <w:tcPr>
            <w:tcW w:w="567" w:type="dxa"/>
            <w:vAlign w:val="center"/>
          </w:tcPr>
          <w:p w:rsidR="004D2826" w:rsidRPr="0009661F" w:rsidRDefault="004D2826" w:rsidP="001E0820">
            <w:pPr>
              <w:pStyle w:val="afd"/>
              <w:jc w:val="center"/>
              <w:rPr>
                <w:rFonts w:ascii="Times New Roman" w:hAnsi="Times New Roman"/>
                <w:sz w:val="20"/>
                <w:szCs w:val="20"/>
              </w:rPr>
            </w:pPr>
            <w:r>
              <w:rPr>
                <w:rFonts w:ascii="Times New Roman" w:hAnsi="Times New Roman"/>
                <w:sz w:val="20"/>
                <w:szCs w:val="20"/>
              </w:rPr>
              <w:t>1799</w:t>
            </w:r>
          </w:p>
        </w:tc>
        <w:tc>
          <w:tcPr>
            <w:tcW w:w="1984" w:type="dxa"/>
            <w:tcBorders>
              <w:right w:val="single" w:sz="4" w:space="0" w:color="auto"/>
            </w:tcBorders>
            <w:vAlign w:val="center"/>
          </w:tcPr>
          <w:p w:rsidR="004D2826" w:rsidRPr="0009661F" w:rsidRDefault="004D2826" w:rsidP="001E0820">
            <w:pPr>
              <w:pStyle w:val="afd"/>
              <w:jc w:val="center"/>
              <w:rPr>
                <w:rFonts w:ascii="Times New Roman" w:hAnsi="Times New Roman"/>
                <w:sz w:val="20"/>
                <w:szCs w:val="20"/>
              </w:rPr>
            </w:pPr>
            <w:r w:rsidRPr="0009661F">
              <w:rPr>
                <w:rFonts w:ascii="Times New Roman" w:hAnsi="Times New Roman"/>
                <w:sz w:val="20"/>
                <w:szCs w:val="20"/>
              </w:rPr>
              <w:t>100</w:t>
            </w:r>
          </w:p>
        </w:tc>
        <w:tc>
          <w:tcPr>
            <w:tcW w:w="709" w:type="dxa"/>
            <w:vMerge w:val="restart"/>
            <w:tcBorders>
              <w:right w:val="single" w:sz="4" w:space="0" w:color="auto"/>
            </w:tcBorders>
            <w:vAlign w:val="center"/>
          </w:tcPr>
          <w:p w:rsidR="004D2826" w:rsidRPr="0009661F" w:rsidRDefault="004D2826" w:rsidP="001E0820">
            <w:pPr>
              <w:pStyle w:val="afd"/>
              <w:jc w:val="center"/>
              <w:rPr>
                <w:rFonts w:ascii="Times New Roman" w:hAnsi="Times New Roman"/>
                <w:sz w:val="20"/>
                <w:szCs w:val="20"/>
              </w:rPr>
            </w:pPr>
            <w:r>
              <w:rPr>
                <w:rFonts w:ascii="Times New Roman" w:hAnsi="Times New Roman"/>
                <w:sz w:val="20"/>
                <w:szCs w:val="20"/>
              </w:rPr>
              <w:t>29527</w:t>
            </w:r>
          </w:p>
        </w:tc>
        <w:tc>
          <w:tcPr>
            <w:tcW w:w="2126" w:type="dxa"/>
            <w:vMerge w:val="restart"/>
            <w:tcBorders>
              <w:left w:val="single" w:sz="4" w:space="0" w:color="auto"/>
              <w:right w:val="single" w:sz="4" w:space="0" w:color="auto"/>
            </w:tcBorders>
            <w:vAlign w:val="center"/>
          </w:tcPr>
          <w:p w:rsidR="004D2826" w:rsidRPr="0009661F" w:rsidRDefault="004D2826" w:rsidP="00EB4D0E">
            <w:pPr>
              <w:pStyle w:val="afd"/>
              <w:jc w:val="center"/>
              <w:rPr>
                <w:rFonts w:ascii="Times New Roman" w:hAnsi="Times New Roman"/>
                <w:sz w:val="20"/>
                <w:szCs w:val="20"/>
              </w:rPr>
            </w:pPr>
            <w:r>
              <w:rPr>
                <w:rFonts w:ascii="Times New Roman" w:hAnsi="Times New Roman"/>
                <w:sz w:val="20"/>
                <w:szCs w:val="20"/>
              </w:rPr>
              <w:t>39,8</w:t>
            </w:r>
          </w:p>
        </w:tc>
        <w:tc>
          <w:tcPr>
            <w:tcW w:w="1527" w:type="dxa"/>
            <w:vMerge w:val="restart"/>
            <w:tcBorders>
              <w:left w:val="single" w:sz="4" w:space="0" w:color="auto"/>
            </w:tcBorders>
            <w:vAlign w:val="center"/>
          </w:tcPr>
          <w:p w:rsidR="004D2826" w:rsidRPr="0009661F" w:rsidRDefault="004D2826" w:rsidP="001E0820">
            <w:pPr>
              <w:spacing w:after="0" w:line="240" w:lineRule="auto"/>
              <w:jc w:val="center"/>
              <w:rPr>
                <w:rFonts w:ascii="Times New Roman" w:hAnsi="Times New Roman"/>
                <w:sz w:val="20"/>
                <w:szCs w:val="20"/>
              </w:rPr>
            </w:pPr>
            <w:r>
              <w:rPr>
                <w:rFonts w:ascii="Times New Roman" w:hAnsi="Times New Roman"/>
                <w:sz w:val="20"/>
                <w:szCs w:val="20"/>
              </w:rPr>
              <w:t>7,2 чел./км2</w:t>
            </w:r>
          </w:p>
        </w:tc>
      </w:tr>
      <w:tr w:rsidR="004D2826" w:rsidRPr="00DA3E54" w:rsidTr="0026159C">
        <w:trPr>
          <w:trHeight w:val="20"/>
          <w:tblHeader/>
        </w:trPr>
        <w:tc>
          <w:tcPr>
            <w:tcW w:w="467" w:type="dxa"/>
            <w:vAlign w:val="center"/>
          </w:tcPr>
          <w:p w:rsidR="004D2826" w:rsidRPr="0009661F" w:rsidRDefault="004D2826" w:rsidP="001E0820">
            <w:pPr>
              <w:pStyle w:val="afd"/>
              <w:rPr>
                <w:rFonts w:ascii="Times New Roman" w:hAnsi="Times New Roman"/>
                <w:sz w:val="20"/>
                <w:szCs w:val="20"/>
              </w:rPr>
            </w:pPr>
            <w:r>
              <w:rPr>
                <w:rFonts w:ascii="Times New Roman" w:hAnsi="Times New Roman"/>
                <w:sz w:val="20"/>
                <w:szCs w:val="20"/>
              </w:rPr>
              <w:t>1</w:t>
            </w:r>
          </w:p>
        </w:tc>
        <w:tc>
          <w:tcPr>
            <w:tcW w:w="2396" w:type="dxa"/>
          </w:tcPr>
          <w:p w:rsidR="004D2826" w:rsidRPr="0009661F"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Воробейня</w:t>
            </w:r>
          </w:p>
        </w:tc>
        <w:tc>
          <w:tcPr>
            <w:tcW w:w="567" w:type="dxa"/>
            <w:vAlign w:val="center"/>
          </w:tcPr>
          <w:p w:rsidR="004D2826" w:rsidRPr="0009661F" w:rsidRDefault="004D2826" w:rsidP="00F769A6">
            <w:pPr>
              <w:pStyle w:val="afd"/>
              <w:rPr>
                <w:rFonts w:ascii="Times New Roman" w:hAnsi="Times New Roman"/>
                <w:sz w:val="20"/>
                <w:szCs w:val="20"/>
              </w:rPr>
            </w:pPr>
            <w:r>
              <w:rPr>
                <w:rFonts w:ascii="Times New Roman" w:hAnsi="Times New Roman"/>
                <w:sz w:val="20"/>
                <w:szCs w:val="20"/>
              </w:rPr>
              <w:t>279</w:t>
            </w:r>
          </w:p>
        </w:tc>
        <w:tc>
          <w:tcPr>
            <w:tcW w:w="1984" w:type="dxa"/>
            <w:tcBorders>
              <w:right w:val="single" w:sz="4" w:space="0" w:color="auto"/>
            </w:tcBorders>
            <w:vAlign w:val="center"/>
          </w:tcPr>
          <w:p w:rsidR="004D2826" w:rsidRPr="0009661F" w:rsidRDefault="00253777" w:rsidP="00253777">
            <w:pPr>
              <w:pStyle w:val="afd"/>
              <w:jc w:val="center"/>
              <w:rPr>
                <w:rFonts w:ascii="Times New Roman" w:hAnsi="Times New Roman"/>
                <w:sz w:val="20"/>
                <w:szCs w:val="20"/>
              </w:rPr>
            </w:pPr>
            <w:r>
              <w:rPr>
                <w:rFonts w:ascii="Times New Roman" w:hAnsi="Times New Roman"/>
                <w:sz w:val="20"/>
                <w:szCs w:val="20"/>
              </w:rPr>
              <w:t>15,5</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26159C">
        <w:trPr>
          <w:trHeight w:val="20"/>
          <w:tblHeader/>
        </w:trPr>
        <w:tc>
          <w:tcPr>
            <w:tcW w:w="467" w:type="dxa"/>
            <w:vAlign w:val="center"/>
          </w:tcPr>
          <w:p w:rsidR="004D2826" w:rsidRPr="0009661F" w:rsidRDefault="004D2826" w:rsidP="001E0820">
            <w:pPr>
              <w:pStyle w:val="afd"/>
              <w:rPr>
                <w:rFonts w:ascii="Times New Roman" w:hAnsi="Times New Roman"/>
                <w:sz w:val="20"/>
                <w:szCs w:val="20"/>
              </w:rPr>
            </w:pPr>
            <w:r>
              <w:rPr>
                <w:rFonts w:ascii="Times New Roman" w:hAnsi="Times New Roman"/>
                <w:sz w:val="20"/>
                <w:szCs w:val="20"/>
              </w:rPr>
              <w:t>2</w:t>
            </w:r>
          </w:p>
        </w:tc>
        <w:tc>
          <w:tcPr>
            <w:tcW w:w="2396" w:type="dxa"/>
          </w:tcPr>
          <w:p w:rsidR="004D2826" w:rsidRPr="0009661F"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Анохово</w:t>
            </w:r>
          </w:p>
        </w:tc>
        <w:tc>
          <w:tcPr>
            <w:tcW w:w="567" w:type="dxa"/>
            <w:vAlign w:val="center"/>
          </w:tcPr>
          <w:p w:rsidR="004D2826" w:rsidRPr="0009661F" w:rsidRDefault="004D2826" w:rsidP="001E0820">
            <w:pPr>
              <w:pStyle w:val="afd"/>
              <w:jc w:val="center"/>
              <w:rPr>
                <w:rFonts w:ascii="Times New Roman" w:hAnsi="Times New Roman"/>
                <w:sz w:val="20"/>
                <w:szCs w:val="20"/>
              </w:rPr>
            </w:pPr>
            <w:r>
              <w:rPr>
                <w:rFonts w:ascii="Times New Roman" w:hAnsi="Times New Roman"/>
                <w:sz w:val="20"/>
                <w:szCs w:val="20"/>
              </w:rPr>
              <w:t>30</w:t>
            </w:r>
          </w:p>
        </w:tc>
        <w:tc>
          <w:tcPr>
            <w:tcW w:w="1984" w:type="dxa"/>
            <w:tcBorders>
              <w:right w:val="single" w:sz="4" w:space="0" w:color="auto"/>
            </w:tcBorders>
            <w:vAlign w:val="center"/>
          </w:tcPr>
          <w:p w:rsidR="004D2826" w:rsidRPr="0009661F" w:rsidRDefault="00253777" w:rsidP="00253777">
            <w:pPr>
              <w:pStyle w:val="afd"/>
              <w:jc w:val="center"/>
              <w:rPr>
                <w:rFonts w:ascii="Times New Roman" w:hAnsi="Times New Roman"/>
                <w:sz w:val="20"/>
                <w:szCs w:val="20"/>
              </w:rPr>
            </w:pPr>
            <w:r>
              <w:rPr>
                <w:rFonts w:ascii="Times New Roman" w:hAnsi="Times New Roman"/>
                <w:sz w:val="20"/>
                <w:szCs w:val="20"/>
              </w:rPr>
              <w:t>1,6</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09661F" w:rsidRDefault="004D2826" w:rsidP="001E0820">
            <w:pPr>
              <w:pStyle w:val="afd"/>
              <w:rPr>
                <w:rFonts w:ascii="Times New Roman" w:hAnsi="Times New Roman"/>
                <w:sz w:val="20"/>
                <w:szCs w:val="20"/>
              </w:rPr>
            </w:pPr>
            <w:r>
              <w:rPr>
                <w:rFonts w:ascii="Times New Roman" w:hAnsi="Times New Roman"/>
                <w:sz w:val="20"/>
                <w:szCs w:val="20"/>
              </w:rPr>
              <w:t>3</w:t>
            </w:r>
          </w:p>
        </w:tc>
        <w:tc>
          <w:tcPr>
            <w:tcW w:w="2396" w:type="dxa"/>
          </w:tcPr>
          <w:p w:rsidR="004D2826" w:rsidRPr="0009661F"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Барсуки</w:t>
            </w:r>
          </w:p>
        </w:tc>
        <w:tc>
          <w:tcPr>
            <w:tcW w:w="567" w:type="dxa"/>
            <w:vAlign w:val="center"/>
          </w:tcPr>
          <w:p w:rsidR="004D2826" w:rsidRPr="0009661F" w:rsidRDefault="004D2826" w:rsidP="001E0820">
            <w:pPr>
              <w:pStyle w:val="afd"/>
              <w:jc w:val="center"/>
              <w:rPr>
                <w:rFonts w:ascii="Times New Roman" w:hAnsi="Times New Roman"/>
                <w:sz w:val="20"/>
                <w:szCs w:val="20"/>
              </w:rPr>
            </w:pPr>
            <w:r w:rsidRPr="0009661F">
              <w:rPr>
                <w:rFonts w:ascii="Times New Roman" w:hAnsi="Times New Roman"/>
                <w:sz w:val="20"/>
                <w:szCs w:val="20"/>
              </w:rPr>
              <w:t>-</w:t>
            </w:r>
          </w:p>
        </w:tc>
        <w:tc>
          <w:tcPr>
            <w:tcW w:w="1984" w:type="dxa"/>
            <w:tcBorders>
              <w:right w:val="single" w:sz="4" w:space="0" w:color="auto"/>
            </w:tcBorders>
            <w:vAlign w:val="center"/>
          </w:tcPr>
          <w:p w:rsidR="004D2826" w:rsidRPr="0009661F" w:rsidRDefault="004D2826" w:rsidP="00253777">
            <w:pPr>
              <w:pStyle w:val="afd"/>
              <w:jc w:val="center"/>
              <w:rPr>
                <w:rFonts w:ascii="Times New Roman" w:hAnsi="Times New Roman"/>
                <w:sz w:val="20"/>
                <w:szCs w:val="20"/>
              </w:rPr>
            </w:pPr>
            <w:r w:rsidRPr="0009661F">
              <w:rPr>
                <w:rFonts w:ascii="Times New Roman" w:hAnsi="Times New Roman"/>
                <w:sz w:val="20"/>
                <w:szCs w:val="20"/>
              </w:rPr>
              <w:t>-</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4</w:t>
            </w:r>
          </w:p>
        </w:tc>
        <w:tc>
          <w:tcPr>
            <w:tcW w:w="2396" w:type="dxa"/>
          </w:tcPr>
          <w:p w:rsidR="004D2826" w:rsidRPr="00A418DD" w:rsidRDefault="004D2826" w:rsidP="000966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Бобыничи</w:t>
            </w:r>
          </w:p>
        </w:tc>
        <w:tc>
          <w:tcPr>
            <w:tcW w:w="567" w:type="dxa"/>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63</w:t>
            </w:r>
          </w:p>
        </w:tc>
        <w:tc>
          <w:tcPr>
            <w:tcW w:w="1984" w:type="dxa"/>
            <w:tcBorders>
              <w:right w:val="single" w:sz="4" w:space="0" w:color="auto"/>
            </w:tcBorders>
            <w:vAlign w:val="center"/>
          </w:tcPr>
          <w:p w:rsidR="004D2826" w:rsidRPr="00205A37" w:rsidRDefault="00253777" w:rsidP="00253777">
            <w:pPr>
              <w:pStyle w:val="afd"/>
              <w:jc w:val="center"/>
              <w:rPr>
                <w:rFonts w:ascii="Times New Roman" w:hAnsi="Times New Roman"/>
                <w:sz w:val="20"/>
                <w:szCs w:val="20"/>
              </w:rPr>
            </w:pPr>
            <w:r>
              <w:rPr>
                <w:rFonts w:ascii="Times New Roman" w:hAnsi="Times New Roman"/>
                <w:sz w:val="20"/>
                <w:szCs w:val="20"/>
              </w:rPr>
              <w:t>3,5</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26159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5</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Болотихово</w:t>
            </w:r>
          </w:p>
        </w:tc>
        <w:tc>
          <w:tcPr>
            <w:tcW w:w="567" w:type="dxa"/>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9</w:t>
            </w:r>
          </w:p>
        </w:tc>
        <w:tc>
          <w:tcPr>
            <w:tcW w:w="1984" w:type="dxa"/>
            <w:tcBorders>
              <w:right w:val="single" w:sz="4" w:space="0" w:color="auto"/>
            </w:tcBorders>
            <w:vAlign w:val="center"/>
          </w:tcPr>
          <w:p w:rsidR="004D2826" w:rsidRPr="00205A37" w:rsidRDefault="00253777" w:rsidP="00253777">
            <w:pPr>
              <w:pStyle w:val="afd"/>
              <w:jc w:val="center"/>
              <w:rPr>
                <w:rFonts w:ascii="Times New Roman" w:hAnsi="Times New Roman"/>
                <w:sz w:val="20"/>
                <w:szCs w:val="20"/>
              </w:rPr>
            </w:pPr>
            <w:r>
              <w:rPr>
                <w:rFonts w:ascii="Times New Roman" w:hAnsi="Times New Roman"/>
                <w:sz w:val="20"/>
                <w:szCs w:val="20"/>
              </w:rPr>
              <w:t>0,5</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56"/>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6</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Буда</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251</w:t>
            </w:r>
          </w:p>
        </w:tc>
        <w:tc>
          <w:tcPr>
            <w:tcW w:w="1984" w:type="dxa"/>
            <w:tcBorders>
              <w:left w:val="single" w:sz="4" w:space="0" w:color="auto"/>
            </w:tcBorders>
            <w:vAlign w:val="center"/>
          </w:tcPr>
          <w:p w:rsidR="004D2826" w:rsidRPr="00205A37" w:rsidRDefault="00253777" w:rsidP="00253777">
            <w:pPr>
              <w:pStyle w:val="afd"/>
              <w:jc w:val="center"/>
              <w:rPr>
                <w:rFonts w:ascii="Times New Roman" w:hAnsi="Times New Roman"/>
                <w:sz w:val="20"/>
                <w:szCs w:val="20"/>
              </w:rPr>
            </w:pPr>
            <w:r>
              <w:rPr>
                <w:rFonts w:ascii="Times New Roman" w:hAnsi="Times New Roman"/>
                <w:sz w:val="20"/>
                <w:szCs w:val="20"/>
              </w:rPr>
              <w:t>13,9</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7</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Высокое</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1</w:t>
            </w:r>
          </w:p>
        </w:tc>
        <w:tc>
          <w:tcPr>
            <w:tcW w:w="1984" w:type="dxa"/>
            <w:tcBorders>
              <w:left w:val="single" w:sz="4" w:space="0" w:color="auto"/>
              <w:bottom w:val="single" w:sz="4" w:space="0" w:color="auto"/>
            </w:tcBorders>
            <w:vAlign w:val="center"/>
          </w:tcPr>
          <w:p w:rsidR="004D2826" w:rsidRPr="00205A37" w:rsidRDefault="00253777" w:rsidP="00253777">
            <w:pPr>
              <w:pStyle w:val="afd"/>
              <w:jc w:val="center"/>
              <w:rPr>
                <w:rFonts w:ascii="Times New Roman" w:hAnsi="Times New Roman"/>
                <w:sz w:val="20"/>
                <w:szCs w:val="20"/>
              </w:rPr>
            </w:pPr>
            <w:r>
              <w:rPr>
                <w:rFonts w:ascii="Times New Roman" w:hAnsi="Times New Roman"/>
                <w:sz w:val="20"/>
                <w:szCs w:val="20"/>
              </w:rPr>
              <w:t>0,05</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8</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Гигант</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7</w:t>
            </w:r>
          </w:p>
        </w:tc>
        <w:tc>
          <w:tcPr>
            <w:tcW w:w="1984" w:type="dxa"/>
            <w:tcBorders>
              <w:top w:val="single" w:sz="4" w:space="0" w:color="auto"/>
              <w:left w:val="single" w:sz="4" w:space="0" w:color="auto"/>
              <w:bottom w:val="single" w:sz="4" w:space="0" w:color="auto"/>
            </w:tcBorders>
            <w:vAlign w:val="center"/>
          </w:tcPr>
          <w:p w:rsidR="004D2826" w:rsidRPr="00205A37" w:rsidRDefault="004D2826" w:rsidP="00253777">
            <w:pPr>
              <w:pStyle w:val="afd"/>
              <w:jc w:val="center"/>
              <w:rPr>
                <w:rFonts w:ascii="Times New Roman" w:hAnsi="Times New Roman"/>
                <w:sz w:val="20"/>
                <w:szCs w:val="20"/>
              </w:rPr>
            </w:pPr>
            <w:r>
              <w:rPr>
                <w:rFonts w:ascii="Times New Roman" w:hAnsi="Times New Roman"/>
                <w:sz w:val="20"/>
                <w:szCs w:val="20"/>
              </w:rPr>
              <w:t>1.66</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9</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Гнезделичи</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7</w:t>
            </w:r>
          </w:p>
        </w:tc>
        <w:tc>
          <w:tcPr>
            <w:tcW w:w="1984" w:type="dxa"/>
            <w:tcBorders>
              <w:top w:val="single" w:sz="4" w:space="0" w:color="auto"/>
              <w:left w:val="single" w:sz="4" w:space="0" w:color="auto"/>
              <w:bottom w:val="single" w:sz="4" w:space="0" w:color="auto"/>
            </w:tcBorders>
            <w:vAlign w:val="center"/>
          </w:tcPr>
          <w:p w:rsidR="004D2826" w:rsidRPr="00205A37" w:rsidRDefault="00253777" w:rsidP="001E0820">
            <w:pPr>
              <w:pStyle w:val="afd"/>
              <w:jc w:val="center"/>
              <w:rPr>
                <w:rFonts w:ascii="Times New Roman" w:hAnsi="Times New Roman"/>
                <w:sz w:val="20"/>
                <w:szCs w:val="20"/>
              </w:rPr>
            </w:pPr>
            <w:r>
              <w:rPr>
                <w:rFonts w:ascii="Times New Roman" w:hAnsi="Times New Roman"/>
                <w:sz w:val="20"/>
                <w:szCs w:val="20"/>
              </w:rPr>
              <w:t>0,4</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10</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Горицы</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33</w:t>
            </w:r>
          </w:p>
        </w:tc>
        <w:tc>
          <w:tcPr>
            <w:tcW w:w="1984" w:type="dxa"/>
            <w:tcBorders>
              <w:top w:val="single" w:sz="4" w:space="0" w:color="auto"/>
              <w:left w:val="single" w:sz="4" w:space="0" w:color="auto"/>
              <w:bottom w:val="single" w:sz="4" w:space="0" w:color="auto"/>
            </w:tcBorders>
            <w:vAlign w:val="center"/>
          </w:tcPr>
          <w:p w:rsidR="004D2826" w:rsidRPr="00205A37" w:rsidRDefault="00253777" w:rsidP="001E0820">
            <w:pPr>
              <w:pStyle w:val="afd"/>
              <w:jc w:val="center"/>
              <w:rPr>
                <w:rFonts w:ascii="Times New Roman" w:hAnsi="Times New Roman"/>
                <w:sz w:val="20"/>
                <w:szCs w:val="20"/>
              </w:rPr>
            </w:pPr>
            <w:r>
              <w:rPr>
                <w:rFonts w:ascii="Times New Roman" w:hAnsi="Times New Roman"/>
                <w:sz w:val="20"/>
                <w:szCs w:val="20"/>
              </w:rPr>
              <w:t>1,8</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11</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Добропушкинский</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10</w:t>
            </w:r>
          </w:p>
        </w:tc>
        <w:tc>
          <w:tcPr>
            <w:tcW w:w="1984" w:type="dxa"/>
            <w:tcBorders>
              <w:top w:val="single" w:sz="4" w:space="0" w:color="auto"/>
              <w:left w:val="single" w:sz="4" w:space="0" w:color="auto"/>
              <w:bottom w:val="single" w:sz="4" w:space="0" w:color="auto"/>
            </w:tcBorders>
            <w:vAlign w:val="center"/>
          </w:tcPr>
          <w:p w:rsidR="004D2826" w:rsidRPr="00205A37" w:rsidRDefault="00253777" w:rsidP="001E0820">
            <w:pPr>
              <w:pStyle w:val="afd"/>
              <w:jc w:val="center"/>
              <w:rPr>
                <w:rFonts w:ascii="Times New Roman" w:hAnsi="Times New Roman"/>
                <w:sz w:val="20"/>
                <w:szCs w:val="20"/>
              </w:rPr>
            </w:pPr>
            <w:r>
              <w:rPr>
                <w:rFonts w:ascii="Times New Roman" w:hAnsi="Times New Roman"/>
                <w:sz w:val="20"/>
                <w:szCs w:val="20"/>
              </w:rPr>
              <w:t>0,5</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12</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Еленка</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3</w:t>
            </w:r>
          </w:p>
        </w:tc>
        <w:tc>
          <w:tcPr>
            <w:tcW w:w="1984" w:type="dxa"/>
            <w:tcBorders>
              <w:top w:val="single" w:sz="4" w:space="0" w:color="auto"/>
              <w:left w:val="single" w:sz="4" w:space="0" w:color="auto"/>
              <w:bottom w:val="single" w:sz="4" w:space="0" w:color="auto"/>
            </w:tcBorders>
            <w:vAlign w:val="center"/>
          </w:tcPr>
          <w:p w:rsidR="004D2826" w:rsidRPr="00205A37" w:rsidRDefault="00253777" w:rsidP="001E0820">
            <w:pPr>
              <w:pStyle w:val="afd"/>
              <w:jc w:val="center"/>
              <w:rPr>
                <w:rFonts w:ascii="Times New Roman" w:hAnsi="Times New Roman"/>
                <w:sz w:val="20"/>
                <w:szCs w:val="20"/>
              </w:rPr>
            </w:pPr>
            <w:r>
              <w:rPr>
                <w:rFonts w:ascii="Times New Roman" w:hAnsi="Times New Roman"/>
                <w:sz w:val="20"/>
                <w:szCs w:val="20"/>
              </w:rPr>
              <w:t>0,2</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13</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Заусье</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w:t>
            </w:r>
          </w:p>
        </w:tc>
        <w:tc>
          <w:tcPr>
            <w:tcW w:w="1984" w:type="dxa"/>
            <w:tcBorders>
              <w:top w:val="single" w:sz="4" w:space="0" w:color="auto"/>
              <w:left w:val="single" w:sz="4" w:space="0" w:color="auto"/>
            </w:tcBorders>
            <w:vAlign w:val="center"/>
          </w:tcPr>
          <w:p w:rsidR="004D2826" w:rsidRPr="00205A37" w:rsidRDefault="00253777" w:rsidP="001E0820">
            <w:pPr>
              <w:pStyle w:val="afd"/>
              <w:jc w:val="center"/>
              <w:rPr>
                <w:rFonts w:ascii="Times New Roman" w:hAnsi="Times New Roman"/>
                <w:sz w:val="20"/>
                <w:szCs w:val="20"/>
              </w:rPr>
            </w:pPr>
            <w:r>
              <w:rPr>
                <w:rFonts w:ascii="Times New Roman" w:hAnsi="Times New Roman"/>
                <w:sz w:val="20"/>
                <w:szCs w:val="20"/>
              </w:rPr>
              <w:t>-</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14</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Зикеево</w:t>
            </w:r>
          </w:p>
        </w:tc>
        <w:tc>
          <w:tcPr>
            <w:tcW w:w="567" w:type="dxa"/>
            <w:tcBorders>
              <w:bottom w:val="single" w:sz="4" w:space="0" w:color="auto"/>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4</w:t>
            </w:r>
          </w:p>
        </w:tc>
        <w:tc>
          <w:tcPr>
            <w:tcW w:w="1984" w:type="dxa"/>
            <w:tcBorders>
              <w:left w:val="single" w:sz="4" w:space="0" w:color="auto"/>
              <w:bottom w:val="single" w:sz="4" w:space="0" w:color="auto"/>
            </w:tcBorders>
          </w:tcPr>
          <w:p w:rsidR="004D2826" w:rsidRPr="00205A37" w:rsidRDefault="00253777" w:rsidP="00EA4DE4">
            <w:pPr>
              <w:pStyle w:val="afd"/>
              <w:jc w:val="center"/>
              <w:rPr>
                <w:rFonts w:ascii="Times New Roman" w:hAnsi="Times New Roman"/>
                <w:sz w:val="20"/>
                <w:szCs w:val="20"/>
              </w:rPr>
            </w:pPr>
            <w:r>
              <w:rPr>
                <w:rFonts w:ascii="Times New Roman" w:hAnsi="Times New Roman"/>
                <w:sz w:val="20"/>
                <w:szCs w:val="20"/>
              </w:rPr>
              <w:t>0,2</w:t>
            </w:r>
          </w:p>
        </w:tc>
        <w:tc>
          <w:tcPr>
            <w:tcW w:w="709" w:type="dxa"/>
            <w:vMerge/>
            <w:tcBorders>
              <w:right w:val="single" w:sz="4" w:space="0" w:color="auto"/>
            </w:tcBorders>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15</w:t>
            </w:r>
          </w:p>
        </w:tc>
        <w:tc>
          <w:tcPr>
            <w:tcW w:w="2396" w:type="dxa"/>
          </w:tcPr>
          <w:p w:rsidR="004D2826" w:rsidRPr="00A418DD" w:rsidRDefault="004D2826" w:rsidP="00A418D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Ишово</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6</w:t>
            </w:r>
          </w:p>
        </w:tc>
        <w:tc>
          <w:tcPr>
            <w:tcW w:w="1984" w:type="dxa"/>
            <w:tcBorders>
              <w:left w:val="single" w:sz="4" w:space="0" w:color="auto"/>
              <w:bottom w:val="single" w:sz="4" w:space="0" w:color="auto"/>
            </w:tcBorders>
            <w:vAlign w:val="center"/>
          </w:tcPr>
          <w:p w:rsidR="004D2826" w:rsidRPr="00205A37" w:rsidRDefault="00253777" w:rsidP="001E0820">
            <w:pPr>
              <w:pStyle w:val="afd"/>
              <w:jc w:val="center"/>
              <w:rPr>
                <w:rFonts w:ascii="Times New Roman" w:hAnsi="Times New Roman"/>
                <w:sz w:val="20"/>
                <w:szCs w:val="20"/>
              </w:rPr>
            </w:pPr>
            <w:r>
              <w:rPr>
                <w:rFonts w:ascii="Times New Roman" w:hAnsi="Times New Roman"/>
                <w:sz w:val="20"/>
                <w:szCs w:val="20"/>
              </w:rPr>
              <w:t>0,3</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16</w:t>
            </w:r>
          </w:p>
        </w:tc>
        <w:tc>
          <w:tcPr>
            <w:tcW w:w="2396" w:type="dxa"/>
          </w:tcPr>
          <w:p w:rsidR="004D2826" w:rsidRPr="00A418DD" w:rsidRDefault="004D2826" w:rsidP="00A418D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Казаново</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1</w:t>
            </w:r>
          </w:p>
        </w:tc>
        <w:tc>
          <w:tcPr>
            <w:tcW w:w="1984" w:type="dxa"/>
            <w:tcBorders>
              <w:top w:val="single" w:sz="4" w:space="0" w:color="auto"/>
              <w:left w:val="single" w:sz="4" w:space="0" w:color="auto"/>
            </w:tcBorders>
            <w:vAlign w:val="center"/>
          </w:tcPr>
          <w:p w:rsidR="004D2826" w:rsidRPr="00205A37" w:rsidRDefault="00253777" w:rsidP="001E0820">
            <w:pPr>
              <w:pStyle w:val="afd"/>
              <w:jc w:val="center"/>
              <w:rPr>
                <w:rFonts w:ascii="Times New Roman" w:hAnsi="Times New Roman"/>
                <w:sz w:val="20"/>
                <w:szCs w:val="20"/>
              </w:rPr>
            </w:pPr>
            <w:r>
              <w:rPr>
                <w:rFonts w:ascii="Times New Roman" w:hAnsi="Times New Roman"/>
                <w:sz w:val="20"/>
                <w:szCs w:val="20"/>
              </w:rPr>
              <w:t>0,05</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highlight w:val="yellow"/>
              </w:rPr>
            </w:pPr>
            <w:r>
              <w:rPr>
                <w:rFonts w:ascii="Times New Roman" w:hAnsi="Times New Roman"/>
                <w:sz w:val="20"/>
                <w:szCs w:val="20"/>
                <w:highlight w:val="yellow"/>
              </w:rPr>
              <w:t>17</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Клинок</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27</w:t>
            </w:r>
          </w:p>
        </w:tc>
        <w:tc>
          <w:tcPr>
            <w:tcW w:w="1984" w:type="dxa"/>
            <w:tcBorders>
              <w:left w:val="single" w:sz="4" w:space="0" w:color="auto"/>
            </w:tcBorders>
            <w:vAlign w:val="center"/>
          </w:tcPr>
          <w:p w:rsidR="004D2826" w:rsidRPr="00205A37" w:rsidRDefault="00253777" w:rsidP="001E0820">
            <w:pPr>
              <w:pStyle w:val="afd"/>
              <w:jc w:val="center"/>
              <w:rPr>
                <w:rFonts w:ascii="Times New Roman" w:hAnsi="Times New Roman"/>
                <w:sz w:val="20"/>
                <w:szCs w:val="20"/>
              </w:rPr>
            </w:pPr>
            <w:r>
              <w:rPr>
                <w:rFonts w:ascii="Times New Roman" w:hAnsi="Times New Roman"/>
                <w:sz w:val="20"/>
                <w:szCs w:val="20"/>
              </w:rPr>
              <w:t>1,5</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18</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Колодня</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353</w:t>
            </w:r>
          </w:p>
        </w:tc>
        <w:tc>
          <w:tcPr>
            <w:tcW w:w="1984" w:type="dxa"/>
            <w:tcBorders>
              <w:left w:val="single" w:sz="4" w:space="0" w:color="auto"/>
            </w:tcBorders>
            <w:vAlign w:val="center"/>
          </w:tcPr>
          <w:p w:rsidR="004D2826" w:rsidRPr="00205A37" w:rsidRDefault="004D2826" w:rsidP="001E0820">
            <w:pPr>
              <w:pStyle w:val="afd"/>
              <w:jc w:val="center"/>
              <w:rPr>
                <w:rFonts w:ascii="Times New Roman" w:hAnsi="Times New Roman"/>
                <w:sz w:val="20"/>
                <w:szCs w:val="20"/>
              </w:rPr>
            </w:pPr>
            <w:r>
              <w:rPr>
                <w:rFonts w:ascii="Times New Roman" w:hAnsi="Times New Roman"/>
                <w:sz w:val="20"/>
                <w:szCs w:val="20"/>
              </w:rPr>
              <w:t>1</w:t>
            </w:r>
            <w:r w:rsidR="00253777">
              <w:rPr>
                <w:rFonts w:ascii="Times New Roman" w:hAnsi="Times New Roman"/>
                <w:sz w:val="20"/>
                <w:szCs w:val="20"/>
              </w:rPr>
              <w:t>9,6</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highlight w:val="yellow"/>
              </w:rPr>
            </w:pPr>
            <w:r>
              <w:rPr>
                <w:rFonts w:ascii="Times New Roman" w:hAnsi="Times New Roman"/>
                <w:sz w:val="20"/>
                <w:szCs w:val="20"/>
                <w:highlight w:val="yellow"/>
              </w:rPr>
              <w:t>19</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Косачи</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Pr>
                <w:rFonts w:ascii="Times New Roman" w:hAnsi="Times New Roman"/>
                <w:sz w:val="20"/>
                <w:szCs w:val="20"/>
              </w:rPr>
              <w:t>36</w:t>
            </w:r>
          </w:p>
        </w:tc>
        <w:tc>
          <w:tcPr>
            <w:tcW w:w="1984" w:type="dxa"/>
            <w:tcBorders>
              <w:left w:val="single" w:sz="4" w:space="0" w:color="auto"/>
            </w:tcBorders>
            <w:vAlign w:val="center"/>
          </w:tcPr>
          <w:p w:rsidR="004D2826" w:rsidRPr="00205A37" w:rsidRDefault="00253777" w:rsidP="001E0820">
            <w:pPr>
              <w:pStyle w:val="afd"/>
              <w:jc w:val="center"/>
              <w:rPr>
                <w:rFonts w:ascii="Times New Roman" w:hAnsi="Times New Roman"/>
                <w:sz w:val="20"/>
                <w:szCs w:val="20"/>
              </w:rPr>
            </w:pPr>
            <w:r>
              <w:rPr>
                <w:rFonts w:ascii="Times New Roman" w:hAnsi="Times New Roman"/>
                <w:sz w:val="20"/>
                <w:szCs w:val="20"/>
              </w:rPr>
              <w:t>2</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DA3E54" w:rsidRDefault="004D2826" w:rsidP="001E0820">
            <w:pPr>
              <w:spacing w:after="0" w:line="240" w:lineRule="auto"/>
              <w:jc w:val="center"/>
              <w:rPr>
                <w:rFonts w:ascii="Times New Roman" w:hAnsi="Times New Roman"/>
                <w:color w:val="FF0000"/>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20</w:t>
            </w:r>
          </w:p>
        </w:tc>
        <w:tc>
          <w:tcPr>
            <w:tcW w:w="2396" w:type="dxa"/>
          </w:tcPr>
          <w:p w:rsidR="004D2826" w:rsidRPr="00A418DD"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Кугучево</w:t>
            </w:r>
          </w:p>
        </w:tc>
        <w:tc>
          <w:tcPr>
            <w:tcW w:w="567" w:type="dxa"/>
            <w:tcBorders>
              <w:right w:val="single" w:sz="4" w:space="0" w:color="auto"/>
            </w:tcBorders>
            <w:vAlign w:val="center"/>
          </w:tcPr>
          <w:p w:rsidR="004D2826" w:rsidRPr="00A418DD" w:rsidRDefault="004D2826" w:rsidP="001E0820">
            <w:pPr>
              <w:pStyle w:val="afd"/>
              <w:jc w:val="center"/>
              <w:rPr>
                <w:rFonts w:ascii="Times New Roman" w:hAnsi="Times New Roman"/>
                <w:sz w:val="20"/>
                <w:szCs w:val="20"/>
              </w:rPr>
            </w:pPr>
            <w:r w:rsidRPr="00A418DD">
              <w:rPr>
                <w:rFonts w:ascii="Times New Roman" w:hAnsi="Times New Roman"/>
                <w:sz w:val="20"/>
                <w:szCs w:val="20"/>
              </w:rPr>
              <w:t>-</w:t>
            </w:r>
          </w:p>
        </w:tc>
        <w:tc>
          <w:tcPr>
            <w:tcW w:w="1984" w:type="dxa"/>
            <w:tcBorders>
              <w:left w:val="single" w:sz="4" w:space="0" w:color="auto"/>
            </w:tcBorders>
            <w:vAlign w:val="center"/>
          </w:tcPr>
          <w:p w:rsidR="004D2826" w:rsidRPr="00205A37" w:rsidRDefault="004D2826" w:rsidP="00EA4DE4">
            <w:pPr>
              <w:pStyle w:val="afd"/>
              <w:jc w:val="center"/>
              <w:rPr>
                <w:rFonts w:ascii="Times New Roman" w:hAnsi="Times New Roman"/>
                <w:sz w:val="20"/>
                <w:szCs w:val="20"/>
              </w:rPr>
            </w:pPr>
            <w:r w:rsidRPr="00205A37">
              <w:rPr>
                <w:rFonts w:ascii="Times New Roman" w:hAnsi="Times New Roman"/>
                <w:sz w:val="20"/>
                <w:szCs w:val="20"/>
              </w:rPr>
              <w:t>-</w:t>
            </w:r>
          </w:p>
        </w:tc>
        <w:tc>
          <w:tcPr>
            <w:tcW w:w="709" w:type="dxa"/>
            <w:vMerge/>
            <w:tcBorders>
              <w:right w:val="single" w:sz="4" w:space="0" w:color="auto"/>
            </w:tcBorders>
            <w:vAlign w:val="center"/>
          </w:tcPr>
          <w:p w:rsidR="004D2826" w:rsidRPr="00DA3E54" w:rsidRDefault="004D2826" w:rsidP="001E0820">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EB4D0E">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1E0820">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21</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Кульнево</w:t>
            </w:r>
          </w:p>
        </w:tc>
        <w:tc>
          <w:tcPr>
            <w:tcW w:w="567" w:type="dxa"/>
            <w:tcBorders>
              <w:right w:val="single" w:sz="4" w:space="0" w:color="auto"/>
            </w:tcBorders>
            <w:vAlign w:val="center"/>
          </w:tcPr>
          <w:p w:rsidR="004D2826" w:rsidRPr="00A418DD" w:rsidRDefault="004D2826" w:rsidP="004D2826">
            <w:pPr>
              <w:pStyle w:val="afd"/>
              <w:jc w:val="center"/>
              <w:rPr>
                <w:rFonts w:ascii="Times New Roman" w:hAnsi="Times New Roman"/>
                <w:sz w:val="20"/>
                <w:szCs w:val="20"/>
              </w:rPr>
            </w:pPr>
            <w:r>
              <w:rPr>
                <w:rFonts w:ascii="Times New Roman" w:hAnsi="Times New Roman"/>
                <w:sz w:val="20"/>
                <w:szCs w:val="20"/>
              </w:rPr>
              <w:t>139</w:t>
            </w:r>
          </w:p>
        </w:tc>
        <w:tc>
          <w:tcPr>
            <w:tcW w:w="1984" w:type="dxa"/>
            <w:tcBorders>
              <w:left w:val="single" w:sz="4" w:space="0" w:color="auto"/>
            </w:tcBorders>
            <w:vAlign w:val="center"/>
          </w:tcPr>
          <w:p w:rsidR="004D2826" w:rsidRPr="00205A37" w:rsidRDefault="00253777" w:rsidP="004D2826">
            <w:pPr>
              <w:pStyle w:val="afd"/>
              <w:jc w:val="center"/>
              <w:rPr>
                <w:rFonts w:ascii="Times New Roman" w:hAnsi="Times New Roman"/>
                <w:sz w:val="20"/>
                <w:szCs w:val="20"/>
              </w:rPr>
            </w:pPr>
            <w:r>
              <w:rPr>
                <w:rFonts w:ascii="Times New Roman" w:hAnsi="Times New Roman"/>
                <w:sz w:val="20"/>
                <w:szCs w:val="20"/>
              </w:rPr>
              <w:t>7,7</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22</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Маяк</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1984" w:type="dxa"/>
            <w:tcBorders>
              <w:left w:val="single" w:sz="4" w:space="0" w:color="auto"/>
            </w:tcBorders>
            <w:vAlign w:val="center"/>
          </w:tcPr>
          <w:p w:rsidR="004D2826" w:rsidRPr="00205A37"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23</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Мехово</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63</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3,5</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24</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Муравьи</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2</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0,1</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25</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Некрасов</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1984" w:type="dxa"/>
            <w:tcBorders>
              <w:lef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26</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 Новосоветский </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67</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3,7</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27</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Норино</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205</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11,4</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28</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Ожеги</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40</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2,2</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29</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Окоп</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1984" w:type="dxa"/>
            <w:tcBorders>
              <w:lef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30</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Первомайский</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3</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0,2</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31</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Подузово</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2</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0,1</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jc w:val="center"/>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32</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Ратное</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7</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0,4</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33</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Рубча</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85</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4,7</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34</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Садовичи</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1984" w:type="dxa"/>
            <w:tcBorders>
              <w:lef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35</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Санники</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5</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0,3</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36</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Синьково</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59</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3,3</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37</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Соколья Слобода</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8</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0,4</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38</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Троян</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1984" w:type="dxa"/>
            <w:tcBorders>
              <w:lef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39</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Усошки</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1984" w:type="dxa"/>
            <w:tcBorders>
              <w:lef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rPr>
                <w:rFonts w:ascii="Times New Roman" w:hAnsi="Times New Roman"/>
                <w:sz w:val="20"/>
                <w:szCs w:val="20"/>
              </w:rPr>
            </w:pPr>
          </w:p>
        </w:tc>
      </w:tr>
      <w:tr w:rsidR="004D2826" w:rsidRPr="00DA3E54" w:rsidTr="00927BDC">
        <w:trPr>
          <w:trHeight w:val="20"/>
          <w:tblHeader/>
        </w:trPr>
        <w:tc>
          <w:tcPr>
            <w:tcW w:w="467" w:type="dxa"/>
            <w:vAlign w:val="center"/>
          </w:tcPr>
          <w:p w:rsidR="004D2826" w:rsidRPr="00A418DD" w:rsidRDefault="004D2826" w:rsidP="001E0820">
            <w:pPr>
              <w:pStyle w:val="afd"/>
              <w:rPr>
                <w:rFonts w:ascii="Times New Roman" w:hAnsi="Times New Roman"/>
                <w:sz w:val="20"/>
                <w:szCs w:val="20"/>
              </w:rPr>
            </w:pPr>
            <w:r>
              <w:rPr>
                <w:rFonts w:ascii="Times New Roman" w:hAnsi="Times New Roman"/>
                <w:sz w:val="20"/>
                <w:szCs w:val="20"/>
              </w:rPr>
              <w:t>40</w:t>
            </w:r>
          </w:p>
        </w:tc>
        <w:tc>
          <w:tcPr>
            <w:tcW w:w="2396" w:type="dxa"/>
          </w:tcPr>
          <w:p w:rsidR="004D2826" w:rsidRDefault="004D2826" w:rsidP="001E08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Харабовичи</w:t>
            </w:r>
          </w:p>
        </w:tc>
        <w:tc>
          <w:tcPr>
            <w:tcW w:w="567" w:type="dxa"/>
            <w:tcBorders>
              <w:right w:val="single" w:sz="4" w:space="0" w:color="auto"/>
            </w:tcBorders>
            <w:vAlign w:val="center"/>
          </w:tcPr>
          <w:p w:rsidR="004D2826" w:rsidRDefault="004D2826" w:rsidP="004D2826">
            <w:pPr>
              <w:pStyle w:val="afd"/>
              <w:jc w:val="center"/>
              <w:rPr>
                <w:rFonts w:ascii="Times New Roman" w:hAnsi="Times New Roman"/>
                <w:sz w:val="20"/>
                <w:szCs w:val="20"/>
              </w:rPr>
            </w:pPr>
            <w:r>
              <w:rPr>
                <w:rFonts w:ascii="Times New Roman" w:hAnsi="Times New Roman"/>
                <w:sz w:val="20"/>
                <w:szCs w:val="20"/>
              </w:rPr>
              <w:t>18</w:t>
            </w:r>
          </w:p>
        </w:tc>
        <w:tc>
          <w:tcPr>
            <w:tcW w:w="1984" w:type="dxa"/>
            <w:tcBorders>
              <w:left w:val="single" w:sz="4" w:space="0" w:color="auto"/>
            </w:tcBorders>
            <w:vAlign w:val="center"/>
          </w:tcPr>
          <w:p w:rsidR="004D2826" w:rsidRDefault="00253777" w:rsidP="004D2826">
            <w:pPr>
              <w:pStyle w:val="afd"/>
              <w:jc w:val="center"/>
              <w:rPr>
                <w:rFonts w:ascii="Times New Roman" w:hAnsi="Times New Roman"/>
                <w:sz w:val="20"/>
                <w:szCs w:val="20"/>
              </w:rPr>
            </w:pPr>
            <w:r>
              <w:rPr>
                <w:rFonts w:ascii="Times New Roman" w:hAnsi="Times New Roman"/>
                <w:sz w:val="20"/>
                <w:szCs w:val="20"/>
              </w:rPr>
              <w:t>1</w:t>
            </w:r>
          </w:p>
        </w:tc>
        <w:tc>
          <w:tcPr>
            <w:tcW w:w="709" w:type="dxa"/>
            <w:vMerge/>
            <w:tcBorders>
              <w:right w:val="single" w:sz="4" w:space="0" w:color="auto"/>
            </w:tcBorders>
            <w:vAlign w:val="center"/>
          </w:tcPr>
          <w:p w:rsidR="004D2826" w:rsidRPr="00DA3E54" w:rsidRDefault="004D2826" w:rsidP="004D2826">
            <w:pPr>
              <w:pStyle w:val="afd"/>
              <w:jc w:val="center"/>
              <w:rPr>
                <w:rFonts w:ascii="Times New Roman" w:hAnsi="Times New Roman"/>
                <w:color w:val="FF0000"/>
                <w:sz w:val="20"/>
                <w:szCs w:val="20"/>
              </w:rPr>
            </w:pPr>
          </w:p>
        </w:tc>
        <w:tc>
          <w:tcPr>
            <w:tcW w:w="2126" w:type="dxa"/>
            <w:vMerge/>
            <w:tcBorders>
              <w:left w:val="single" w:sz="4" w:space="0" w:color="auto"/>
              <w:right w:val="single" w:sz="4" w:space="0" w:color="auto"/>
            </w:tcBorders>
          </w:tcPr>
          <w:p w:rsidR="004D2826" w:rsidRPr="00DA3E54" w:rsidRDefault="004D2826" w:rsidP="004D2826">
            <w:pPr>
              <w:pStyle w:val="afd"/>
              <w:jc w:val="center"/>
              <w:rPr>
                <w:rFonts w:ascii="Times New Roman" w:hAnsi="Times New Roman"/>
                <w:color w:val="FF0000"/>
                <w:sz w:val="20"/>
                <w:szCs w:val="20"/>
              </w:rPr>
            </w:pPr>
          </w:p>
        </w:tc>
        <w:tc>
          <w:tcPr>
            <w:tcW w:w="1527" w:type="dxa"/>
            <w:vMerge/>
            <w:tcBorders>
              <w:left w:val="single" w:sz="4" w:space="0" w:color="auto"/>
            </w:tcBorders>
          </w:tcPr>
          <w:p w:rsidR="004D2826" w:rsidRPr="00A418DD" w:rsidRDefault="004D2826" w:rsidP="004D2826">
            <w:pPr>
              <w:spacing w:after="0" w:line="240" w:lineRule="auto"/>
              <w:rPr>
                <w:rFonts w:ascii="Times New Roman" w:hAnsi="Times New Roman"/>
                <w:sz w:val="20"/>
                <w:szCs w:val="20"/>
              </w:rPr>
            </w:pPr>
          </w:p>
        </w:tc>
      </w:tr>
    </w:tbl>
    <w:p w:rsidR="003B52C7" w:rsidRPr="002378AF" w:rsidRDefault="002378AF" w:rsidP="00AA45DB">
      <w:pPr>
        <w:shd w:val="clear" w:color="auto" w:fill="FFFFFF"/>
        <w:spacing w:after="120"/>
        <w:ind w:firstLine="709"/>
        <w:jc w:val="center"/>
        <w:rPr>
          <w:rFonts w:ascii="Times New Roman" w:hAnsi="Times New Roman"/>
          <w:bCs/>
          <w:sz w:val="24"/>
          <w:szCs w:val="24"/>
        </w:rPr>
      </w:pPr>
      <w:r>
        <w:rPr>
          <w:rFonts w:ascii="Times New Roman" w:hAnsi="Times New Roman"/>
          <w:bCs/>
          <w:sz w:val="24"/>
          <w:szCs w:val="24"/>
        </w:rPr>
        <w:t>2.</w:t>
      </w:r>
      <w:r w:rsidR="00EB5BEE">
        <w:rPr>
          <w:rFonts w:ascii="Times New Roman" w:hAnsi="Times New Roman"/>
          <w:bCs/>
          <w:sz w:val="24"/>
          <w:szCs w:val="24"/>
        </w:rPr>
        <w:t>1.</w:t>
      </w:r>
      <w:r>
        <w:rPr>
          <w:rFonts w:ascii="Times New Roman" w:hAnsi="Times New Roman"/>
          <w:bCs/>
          <w:sz w:val="24"/>
          <w:szCs w:val="24"/>
        </w:rPr>
        <w:t>2. Социально-эко</w:t>
      </w:r>
      <w:r w:rsidR="00856A54">
        <w:rPr>
          <w:rFonts w:ascii="Times New Roman" w:hAnsi="Times New Roman"/>
          <w:bCs/>
          <w:sz w:val="24"/>
          <w:szCs w:val="24"/>
        </w:rPr>
        <w:t>номическая характеристика Воробей</w:t>
      </w:r>
      <w:r w:rsidR="00DA3E54">
        <w:rPr>
          <w:rFonts w:ascii="Times New Roman" w:hAnsi="Times New Roman"/>
          <w:bCs/>
          <w:sz w:val="24"/>
          <w:szCs w:val="24"/>
        </w:rPr>
        <w:t>нского сель</w:t>
      </w:r>
      <w:r>
        <w:rPr>
          <w:rFonts w:ascii="Times New Roman" w:hAnsi="Times New Roman"/>
          <w:bCs/>
          <w:sz w:val="24"/>
          <w:szCs w:val="24"/>
        </w:rPr>
        <w:t>ского поселения, характеристика градостроительной деятельности</w:t>
      </w:r>
    </w:p>
    <w:p w:rsidR="003B52C7" w:rsidRDefault="003B52C7" w:rsidP="004E5D12">
      <w:pPr>
        <w:spacing w:after="0"/>
        <w:ind w:firstLine="709"/>
        <w:jc w:val="both"/>
        <w:rPr>
          <w:rFonts w:ascii="Times New Roman" w:hAnsi="Times New Roman"/>
          <w:sz w:val="24"/>
          <w:szCs w:val="24"/>
        </w:rPr>
      </w:pPr>
      <w:r w:rsidRPr="003B52C7">
        <w:rPr>
          <w:rFonts w:ascii="Times New Roman" w:hAnsi="Times New Roman"/>
          <w:sz w:val="24"/>
          <w:szCs w:val="24"/>
        </w:rPr>
        <w:t>Численнос</w:t>
      </w:r>
      <w:r w:rsidR="00856A54">
        <w:rPr>
          <w:rFonts w:ascii="Times New Roman" w:hAnsi="Times New Roman"/>
          <w:sz w:val="24"/>
          <w:szCs w:val="24"/>
        </w:rPr>
        <w:t>ть населения Воробей</w:t>
      </w:r>
      <w:r w:rsidR="00DA3E54">
        <w:rPr>
          <w:rFonts w:ascii="Times New Roman" w:hAnsi="Times New Roman"/>
          <w:sz w:val="24"/>
          <w:szCs w:val="24"/>
        </w:rPr>
        <w:t>нского сель</w:t>
      </w:r>
      <w:r w:rsidRPr="003B52C7">
        <w:rPr>
          <w:rFonts w:ascii="Times New Roman" w:hAnsi="Times New Roman"/>
          <w:sz w:val="24"/>
          <w:szCs w:val="24"/>
        </w:rPr>
        <w:t>ского</w:t>
      </w:r>
      <w:r>
        <w:rPr>
          <w:rFonts w:ascii="Times New Roman" w:hAnsi="Times New Roman"/>
          <w:sz w:val="24"/>
          <w:szCs w:val="24"/>
        </w:rPr>
        <w:t xml:space="preserve"> поселения составляет</w:t>
      </w:r>
      <w:r w:rsidRPr="003B52C7">
        <w:rPr>
          <w:rFonts w:ascii="Times New Roman" w:hAnsi="Times New Roman"/>
          <w:sz w:val="24"/>
          <w:szCs w:val="24"/>
        </w:rPr>
        <w:t xml:space="preserve"> </w:t>
      </w:r>
      <w:r w:rsidR="00856A54">
        <w:rPr>
          <w:rFonts w:ascii="Times New Roman" w:hAnsi="Times New Roman"/>
          <w:sz w:val="24"/>
          <w:szCs w:val="24"/>
        </w:rPr>
        <w:t>1799</w:t>
      </w:r>
      <w:r w:rsidR="00DA3E54">
        <w:rPr>
          <w:rFonts w:ascii="Times New Roman" w:hAnsi="Times New Roman"/>
          <w:sz w:val="24"/>
          <w:szCs w:val="24"/>
        </w:rPr>
        <w:t xml:space="preserve"> человек.</w:t>
      </w:r>
    </w:p>
    <w:p w:rsidR="00910BF5" w:rsidRPr="00910BF5" w:rsidRDefault="00910BF5" w:rsidP="00910BF5">
      <w:pPr>
        <w:spacing w:after="0"/>
        <w:ind w:firstLine="709"/>
        <w:jc w:val="both"/>
        <w:rPr>
          <w:rFonts w:ascii="Times New Roman" w:hAnsi="Times New Roman"/>
          <w:sz w:val="24"/>
          <w:szCs w:val="24"/>
        </w:rPr>
      </w:pPr>
      <w:r w:rsidRPr="00910BF5">
        <w:rPr>
          <w:rFonts w:ascii="Times New Roman" w:hAnsi="Times New Roman"/>
          <w:sz w:val="24"/>
          <w:szCs w:val="24"/>
        </w:rPr>
        <w:t xml:space="preserve">Воробейнское сельское поселение находится в основном каркасе расселения России, в 70 км от одного из его узлов – г. Брянска. Поселение является частью Жирятинского района, входящего в Брянскую подсистему расселения Брянской области, и располагается в периферийной зоне влияния главного областного узла – Брянска. Средняя людность сельских населенных пунктов – 62 человека, что в 1,5 раза меньше, чем среднее значение по району. </w:t>
      </w:r>
    </w:p>
    <w:p w:rsidR="00910BF5" w:rsidRPr="00910BF5" w:rsidRDefault="00910BF5" w:rsidP="00910BF5">
      <w:pPr>
        <w:spacing w:after="0"/>
        <w:ind w:firstLine="709"/>
        <w:jc w:val="both"/>
        <w:rPr>
          <w:rFonts w:ascii="Times New Roman" w:hAnsi="Times New Roman"/>
          <w:sz w:val="24"/>
          <w:szCs w:val="24"/>
        </w:rPr>
      </w:pPr>
      <w:r w:rsidRPr="00910BF5">
        <w:rPr>
          <w:rFonts w:ascii="Times New Roman" w:hAnsi="Times New Roman"/>
          <w:sz w:val="24"/>
          <w:szCs w:val="24"/>
        </w:rPr>
        <w:lastRenderedPageBreak/>
        <w:t>Система расселения в Воробейнском поселении имеет ярко выраженный долинный тип, наиболее крупные села и деревни располагаются в долинах малых рек. Село Воробейня является второстепенным узлом системы р</w:t>
      </w:r>
      <w:r>
        <w:rPr>
          <w:rFonts w:ascii="Times New Roman" w:hAnsi="Times New Roman"/>
          <w:sz w:val="24"/>
          <w:szCs w:val="24"/>
        </w:rPr>
        <w:t xml:space="preserve">асселения Жирятинского района. </w:t>
      </w:r>
    </w:p>
    <w:p w:rsidR="00D23D67" w:rsidRPr="00D23D67" w:rsidRDefault="00910BF5" w:rsidP="0077012D">
      <w:pPr>
        <w:spacing w:after="0"/>
        <w:ind w:firstLine="709"/>
        <w:jc w:val="both"/>
        <w:rPr>
          <w:rFonts w:ascii="Times New Roman" w:hAnsi="Times New Roman"/>
          <w:sz w:val="24"/>
          <w:szCs w:val="24"/>
        </w:rPr>
      </w:pPr>
      <w:r w:rsidRPr="00910BF5">
        <w:rPr>
          <w:rFonts w:ascii="Times New Roman" w:hAnsi="Times New Roman"/>
          <w:sz w:val="24"/>
          <w:szCs w:val="24"/>
        </w:rPr>
        <w:t xml:space="preserve">Характер экономики Воробейнского сельского поселения является преимущественно аграрным – на его территории не зарегистрировано ни одного промышленного производства. Экономическую и налогообразующую основу поселения составляют коллективные хозяйства и фирмы агропромышленного комплекса, а также предприятия розничной и оптовой торговли. Наиболее крупные сельскохозяйственные предприятия района располагаются в д. </w:t>
      </w:r>
      <w:r w:rsidR="008A6579">
        <w:rPr>
          <w:rFonts w:ascii="Times New Roman" w:hAnsi="Times New Roman"/>
          <w:sz w:val="24"/>
          <w:szCs w:val="24"/>
        </w:rPr>
        <w:t xml:space="preserve">Буда, </w:t>
      </w:r>
      <w:r w:rsidR="0077012D">
        <w:rPr>
          <w:rFonts w:ascii="Times New Roman" w:hAnsi="Times New Roman"/>
          <w:sz w:val="24"/>
          <w:szCs w:val="24"/>
        </w:rPr>
        <w:t xml:space="preserve"> д. Колодня. </w:t>
      </w:r>
    </w:p>
    <w:p w:rsidR="00D23D67" w:rsidRPr="00D23D67" w:rsidRDefault="00D23D67" w:rsidP="00D23D67">
      <w:pPr>
        <w:spacing w:after="0"/>
        <w:ind w:firstLine="709"/>
        <w:jc w:val="both"/>
        <w:rPr>
          <w:rFonts w:ascii="Times New Roman" w:hAnsi="Times New Roman"/>
          <w:sz w:val="24"/>
          <w:szCs w:val="24"/>
        </w:rPr>
      </w:pPr>
      <w:r w:rsidRPr="00D23D67">
        <w:rPr>
          <w:rFonts w:ascii="Times New Roman" w:hAnsi="Times New Roman"/>
          <w:sz w:val="24"/>
          <w:szCs w:val="24"/>
        </w:rPr>
        <w:t>Благоприятные агроклиматические ресурсы Воробейского сельского поселения, как и всего Жирятинского района в целом определили аграрную направленность экономики. На сегодняшний день вся территория Жирятинского района является одной из наиболее динамично развивающихся в производстве сельскохозяйственной продукции Брянской области.</w:t>
      </w:r>
    </w:p>
    <w:p w:rsidR="00D23D67" w:rsidRPr="00D23D67" w:rsidRDefault="00D23D67" w:rsidP="00D23D67">
      <w:pPr>
        <w:spacing w:after="0"/>
        <w:ind w:firstLine="709"/>
        <w:jc w:val="both"/>
        <w:rPr>
          <w:rFonts w:ascii="Times New Roman" w:hAnsi="Times New Roman"/>
          <w:sz w:val="24"/>
          <w:szCs w:val="24"/>
        </w:rPr>
      </w:pPr>
      <w:r w:rsidRPr="00D23D67">
        <w:rPr>
          <w:rFonts w:ascii="Times New Roman" w:hAnsi="Times New Roman"/>
          <w:sz w:val="24"/>
          <w:szCs w:val="24"/>
        </w:rPr>
        <w:t>Сельское хозяйство поселения развивается в личных подсобных хозяйствах населения и на основе малых форм предпринимательской</w:t>
      </w:r>
      <w:r>
        <w:rPr>
          <w:rFonts w:ascii="Times New Roman" w:hAnsi="Times New Roman"/>
          <w:sz w:val="24"/>
          <w:szCs w:val="24"/>
        </w:rPr>
        <w:t xml:space="preserve"> деятельности. Аграрный сектор </w:t>
      </w:r>
      <w:r w:rsidRPr="00D23D67">
        <w:rPr>
          <w:rFonts w:ascii="Times New Roman" w:hAnsi="Times New Roman"/>
          <w:sz w:val="24"/>
          <w:szCs w:val="24"/>
        </w:rPr>
        <w:t>эконо</w:t>
      </w:r>
      <w:r>
        <w:rPr>
          <w:rFonts w:ascii="Times New Roman" w:hAnsi="Times New Roman"/>
          <w:sz w:val="24"/>
          <w:szCs w:val="24"/>
        </w:rPr>
        <w:t>мики</w:t>
      </w:r>
      <w:r w:rsidRPr="00D23D67">
        <w:rPr>
          <w:rFonts w:ascii="Times New Roman" w:hAnsi="Times New Roman"/>
          <w:sz w:val="24"/>
          <w:szCs w:val="24"/>
        </w:rPr>
        <w:t xml:space="preserve"> связан, прежде всего, с животноводством, на его долю в 2011 г. приходилось 89,5% всего объема произведенной сельскохозяйственной продукции, из которых 80,6% составляло производство молока, 8,9% - мяса. Основной объем товарной продукции в поселении формируется на базе СПК «Будлянский», специализирующегося на мясо-молочном животноводстве. Остальные предприятия также ориентированы на производстве мяса и молока. В рамках личных подсобных хозяйств производство сельскохозяйственной продукции сосредоточено на выращивании зерна и овощей, разведение сельскохозяйственных животных преимущественно ведется в небольшом масштабе для уд</w:t>
      </w:r>
      <w:r>
        <w:rPr>
          <w:rFonts w:ascii="Times New Roman" w:hAnsi="Times New Roman"/>
          <w:sz w:val="24"/>
          <w:szCs w:val="24"/>
        </w:rPr>
        <w:t xml:space="preserve">овлетворения собственных нужд. </w:t>
      </w:r>
    </w:p>
    <w:p w:rsidR="0077012D" w:rsidRPr="00D23D67" w:rsidRDefault="0077012D" w:rsidP="0077012D">
      <w:pPr>
        <w:spacing w:after="0"/>
        <w:ind w:firstLine="709"/>
        <w:jc w:val="both"/>
        <w:rPr>
          <w:rFonts w:ascii="Times New Roman" w:hAnsi="Times New Roman"/>
          <w:sz w:val="24"/>
          <w:szCs w:val="24"/>
        </w:rPr>
      </w:pPr>
      <w:r w:rsidRPr="00D23D67">
        <w:rPr>
          <w:rFonts w:ascii="Times New Roman" w:hAnsi="Times New Roman"/>
          <w:sz w:val="24"/>
          <w:szCs w:val="24"/>
        </w:rPr>
        <w:t xml:space="preserve">Таким образом, сельское хозяйство в рамках поселения обеспечивает не только занятость и доход населения, но и служит базой для перерабатывающих агропромышленных предприятий расположенных на территории Жирятинского района.   </w:t>
      </w:r>
    </w:p>
    <w:p w:rsidR="00D23D67" w:rsidRPr="00190436" w:rsidRDefault="00D23D67" w:rsidP="0077012D">
      <w:pPr>
        <w:spacing w:after="0"/>
        <w:ind w:firstLine="709"/>
        <w:jc w:val="both"/>
        <w:rPr>
          <w:rFonts w:ascii="Times New Roman" w:hAnsi="Times New Roman"/>
          <w:sz w:val="24"/>
          <w:szCs w:val="24"/>
        </w:rPr>
      </w:pPr>
      <w:r w:rsidRPr="00910BF5">
        <w:rPr>
          <w:rFonts w:ascii="Times New Roman" w:hAnsi="Times New Roman"/>
          <w:sz w:val="24"/>
          <w:szCs w:val="24"/>
        </w:rPr>
        <w:t xml:space="preserve">В сельском поселении существует сеть предприятий, оказывающих социальные услуги: здесь </w:t>
      </w:r>
      <w:r w:rsidR="008A6579">
        <w:rPr>
          <w:rFonts w:ascii="Times New Roman" w:hAnsi="Times New Roman"/>
          <w:sz w:val="24"/>
          <w:szCs w:val="24"/>
        </w:rPr>
        <w:t>располагаются</w:t>
      </w:r>
      <w:r w:rsidRPr="00910BF5">
        <w:rPr>
          <w:rFonts w:ascii="Times New Roman" w:hAnsi="Times New Roman"/>
          <w:sz w:val="24"/>
          <w:szCs w:val="24"/>
        </w:rPr>
        <w:t xml:space="preserve">, 10 из 24 </w:t>
      </w:r>
      <w:r w:rsidR="008A6579">
        <w:rPr>
          <w:rFonts w:ascii="Times New Roman" w:hAnsi="Times New Roman"/>
          <w:sz w:val="24"/>
          <w:szCs w:val="24"/>
        </w:rPr>
        <w:t>районных спортивных объектов, 12 из 53</w:t>
      </w:r>
      <w:r w:rsidRPr="00910BF5">
        <w:rPr>
          <w:rFonts w:ascii="Times New Roman" w:hAnsi="Times New Roman"/>
          <w:sz w:val="24"/>
          <w:szCs w:val="24"/>
        </w:rPr>
        <w:t xml:space="preserve"> рай</w:t>
      </w:r>
      <w:r w:rsidR="008A6579">
        <w:rPr>
          <w:rFonts w:ascii="Times New Roman" w:hAnsi="Times New Roman"/>
          <w:sz w:val="24"/>
          <w:szCs w:val="24"/>
        </w:rPr>
        <w:t xml:space="preserve">онных торговых </w:t>
      </w:r>
      <w:r w:rsidR="008A6579" w:rsidRPr="00190436">
        <w:rPr>
          <w:rFonts w:ascii="Times New Roman" w:hAnsi="Times New Roman"/>
          <w:sz w:val="24"/>
          <w:szCs w:val="24"/>
        </w:rPr>
        <w:t>точек</w:t>
      </w:r>
      <w:r w:rsidR="00190436" w:rsidRPr="00190436">
        <w:rPr>
          <w:rFonts w:ascii="Times New Roman" w:hAnsi="Times New Roman"/>
          <w:sz w:val="24"/>
          <w:szCs w:val="24"/>
        </w:rPr>
        <w:t>. В поселении 10</w:t>
      </w:r>
      <w:r w:rsidRPr="00190436">
        <w:rPr>
          <w:rFonts w:ascii="Times New Roman" w:hAnsi="Times New Roman"/>
          <w:sz w:val="24"/>
          <w:szCs w:val="24"/>
        </w:rPr>
        <w:t xml:space="preserve"> культурно-досуговых учрежде</w:t>
      </w:r>
      <w:r w:rsidR="00190436" w:rsidRPr="00190436">
        <w:rPr>
          <w:rFonts w:ascii="Times New Roman" w:hAnsi="Times New Roman"/>
          <w:sz w:val="24"/>
          <w:szCs w:val="24"/>
        </w:rPr>
        <w:t>ний: 4 дома культуры, 1 клуб, 5</w:t>
      </w:r>
      <w:r w:rsidRPr="00190436">
        <w:rPr>
          <w:rFonts w:ascii="Times New Roman" w:hAnsi="Times New Roman"/>
          <w:sz w:val="24"/>
          <w:szCs w:val="24"/>
        </w:rPr>
        <w:t xml:space="preserve"> библиотек.</w:t>
      </w:r>
      <w:r w:rsidRPr="00190436">
        <w:t xml:space="preserve"> </w:t>
      </w:r>
      <w:r w:rsidRPr="00190436">
        <w:rPr>
          <w:rFonts w:ascii="Times New Roman" w:hAnsi="Times New Roman"/>
          <w:sz w:val="24"/>
          <w:szCs w:val="24"/>
        </w:rPr>
        <w:t>Экономическая система Воробейнского сельского поселения формируется тремя сегментами: сельское хозяйство, социальная сфера</w:t>
      </w:r>
      <w:r w:rsidR="0077012D" w:rsidRPr="00190436">
        <w:rPr>
          <w:rFonts w:ascii="Times New Roman" w:hAnsi="Times New Roman"/>
          <w:sz w:val="24"/>
          <w:szCs w:val="24"/>
        </w:rPr>
        <w:t xml:space="preserve"> и сфера торговли и услуг.</w:t>
      </w:r>
    </w:p>
    <w:p w:rsidR="00D23D67" w:rsidRPr="00190436" w:rsidRDefault="0077012D" w:rsidP="00D23D67">
      <w:pPr>
        <w:spacing w:after="0"/>
        <w:ind w:firstLine="709"/>
        <w:jc w:val="both"/>
        <w:rPr>
          <w:rFonts w:ascii="Times New Roman" w:hAnsi="Times New Roman"/>
          <w:sz w:val="24"/>
          <w:szCs w:val="24"/>
        </w:rPr>
      </w:pPr>
      <w:r w:rsidRPr="00190436">
        <w:rPr>
          <w:rFonts w:ascii="Times New Roman" w:hAnsi="Times New Roman"/>
          <w:sz w:val="24"/>
          <w:szCs w:val="24"/>
        </w:rPr>
        <w:t>Социальная</w:t>
      </w:r>
      <w:r w:rsidR="00D23D67" w:rsidRPr="00190436">
        <w:rPr>
          <w:rFonts w:ascii="Times New Roman" w:hAnsi="Times New Roman"/>
          <w:sz w:val="24"/>
          <w:szCs w:val="24"/>
        </w:rPr>
        <w:t xml:space="preserve"> сфера Воробейнского сельского поселения представлена бюджетными учреждениями и включает в себя:</w:t>
      </w:r>
    </w:p>
    <w:p w:rsidR="00D23D67" w:rsidRPr="00190436" w:rsidRDefault="00D23D67" w:rsidP="00D23D67">
      <w:pPr>
        <w:spacing w:after="0"/>
        <w:ind w:firstLine="709"/>
        <w:jc w:val="both"/>
        <w:rPr>
          <w:rFonts w:ascii="Times New Roman" w:hAnsi="Times New Roman"/>
          <w:sz w:val="24"/>
          <w:szCs w:val="24"/>
        </w:rPr>
      </w:pPr>
      <w:r w:rsidRPr="00190436">
        <w:rPr>
          <w:rFonts w:ascii="Times New Roman" w:hAnsi="Times New Roman"/>
          <w:sz w:val="24"/>
          <w:szCs w:val="24"/>
        </w:rPr>
        <w:t>-</w:t>
      </w:r>
      <w:r w:rsidRPr="00190436">
        <w:rPr>
          <w:rFonts w:ascii="Times New Roman" w:hAnsi="Times New Roman"/>
          <w:sz w:val="24"/>
          <w:szCs w:val="24"/>
        </w:rPr>
        <w:tab/>
        <w:t>учреждение дошкольного образования общеразвивающего вида;</w:t>
      </w:r>
    </w:p>
    <w:p w:rsidR="00D23D67" w:rsidRPr="00190436" w:rsidRDefault="00D23D67" w:rsidP="00D23D67">
      <w:pPr>
        <w:spacing w:after="0"/>
        <w:ind w:firstLine="709"/>
        <w:jc w:val="both"/>
        <w:rPr>
          <w:rFonts w:ascii="Times New Roman" w:hAnsi="Times New Roman"/>
          <w:sz w:val="24"/>
          <w:szCs w:val="24"/>
        </w:rPr>
      </w:pPr>
      <w:r w:rsidRPr="00190436">
        <w:rPr>
          <w:rFonts w:ascii="Times New Roman" w:hAnsi="Times New Roman"/>
          <w:sz w:val="24"/>
          <w:szCs w:val="24"/>
        </w:rPr>
        <w:t>-</w:t>
      </w:r>
      <w:r w:rsidRPr="00190436">
        <w:rPr>
          <w:rFonts w:ascii="Times New Roman" w:hAnsi="Times New Roman"/>
          <w:sz w:val="24"/>
          <w:szCs w:val="24"/>
        </w:rPr>
        <w:tab/>
        <w:t>5 общеобразовательных учреждений;</w:t>
      </w:r>
    </w:p>
    <w:p w:rsidR="00D23D67" w:rsidRPr="00190436" w:rsidRDefault="00D23D67" w:rsidP="00D23D67">
      <w:pPr>
        <w:spacing w:after="0"/>
        <w:ind w:firstLine="709"/>
        <w:jc w:val="both"/>
        <w:rPr>
          <w:rFonts w:ascii="Times New Roman" w:hAnsi="Times New Roman"/>
          <w:sz w:val="24"/>
          <w:szCs w:val="24"/>
        </w:rPr>
      </w:pPr>
      <w:r w:rsidRPr="00190436">
        <w:rPr>
          <w:rFonts w:ascii="Times New Roman" w:hAnsi="Times New Roman"/>
          <w:sz w:val="24"/>
          <w:szCs w:val="24"/>
        </w:rPr>
        <w:t>-</w:t>
      </w:r>
      <w:r w:rsidRPr="00190436">
        <w:rPr>
          <w:rFonts w:ascii="Times New Roman" w:hAnsi="Times New Roman"/>
          <w:sz w:val="24"/>
          <w:szCs w:val="24"/>
        </w:rPr>
        <w:tab/>
        <w:t>6 фельдшерско-акушерских пунктов;</w:t>
      </w:r>
    </w:p>
    <w:p w:rsidR="00D23D67" w:rsidRPr="00190436" w:rsidRDefault="005F716E" w:rsidP="00D23D67">
      <w:pPr>
        <w:spacing w:after="0"/>
        <w:ind w:firstLine="709"/>
        <w:jc w:val="both"/>
        <w:rPr>
          <w:rFonts w:ascii="Times New Roman" w:hAnsi="Times New Roman"/>
          <w:sz w:val="24"/>
          <w:szCs w:val="24"/>
        </w:rPr>
      </w:pPr>
      <w:r w:rsidRPr="00190436">
        <w:rPr>
          <w:rFonts w:ascii="Times New Roman" w:hAnsi="Times New Roman"/>
          <w:sz w:val="24"/>
          <w:szCs w:val="24"/>
        </w:rPr>
        <w:t>-</w:t>
      </w:r>
      <w:r w:rsidRPr="00190436">
        <w:rPr>
          <w:rFonts w:ascii="Times New Roman" w:hAnsi="Times New Roman"/>
          <w:sz w:val="24"/>
          <w:szCs w:val="24"/>
        </w:rPr>
        <w:tab/>
        <w:t>5</w:t>
      </w:r>
      <w:r w:rsidR="00D23D67" w:rsidRPr="00190436">
        <w:rPr>
          <w:rFonts w:ascii="Times New Roman" w:hAnsi="Times New Roman"/>
          <w:sz w:val="24"/>
          <w:szCs w:val="24"/>
        </w:rPr>
        <w:t xml:space="preserve"> клубных учреждений;</w:t>
      </w:r>
    </w:p>
    <w:p w:rsidR="00D23D67" w:rsidRPr="00190436" w:rsidRDefault="005F716E" w:rsidP="0077012D">
      <w:pPr>
        <w:spacing w:after="0"/>
        <w:ind w:firstLine="709"/>
        <w:jc w:val="both"/>
        <w:rPr>
          <w:rFonts w:ascii="Times New Roman" w:hAnsi="Times New Roman"/>
          <w:sz w:val="24"/>
          <w:szCs w:val="24"/>
        </w:rPr>
      </w:pPr>
      <w:r w:rsidRPr="00190436">
        <w:rPr>
          <w:rFonts w:ascii="Times New Roman" w:hAnsi="Times New Roman"/>
          <w:sz w:val="24"/>
          <w:szCs w:val="24"/>
        </w:rPr>
        <w:t>-</w:t>
      </w:r>
      <w:r w:rsidRPr="00190436">
        <w:rPr>
          <w:rFonts w:ascii="Times New Roman" w:hAnsi="Times New Roman"/>
          <w:sz w:val="24"/>
          <w:szCs w:val="24"/>
        </w:rPr>
        <w:tab/>
        <w:t>5</w:t>
      </w:r>
      <w:r w:rsidR="00190436" w:rsidRPr="00190436">
        <w:rPr>
          <w:rFonts w:ascii="Times New Roman" w:hAnsi="Times New Roman"/>
          <w:sz w:val="24"/>
          <w:szCs w:val="24"/>
        </w:rPr>
        <w:t xml:space="preserve"> </w:t>
      </w:r>
      <w:r w:rsidR="0077012D" w:rsidRPr="00190436">
        <w:rPr>
          <w:rFonts w:ascii="Times New Roman" w:hAnsi="Times New Roman"/>
          <w:sz w:val="24"/>
          <w:szCs w:val="24"/>
        </w:rPr>
        <w:t xml:space="preserve"> библиотек.</w:t>
      </w:r>
    </w:p>
    <w:p w:rsidR="00D23D67" w:rsidRPr="00D23D67" w:rsidRDefault="00D23D67" w:rsidP="00D23D67">
      <w:pPr>
        <w:spacing w:after="0"/>
        <w:ind w:firstLine="709"/>
        <w:jc w:val="both"/>
        <w:rPr>
          <w:rFonts w:ascii="Times New Roman" w:hAnsi="Times New Roman"/>
          <w:sz w:val="24"/>
          <w:szCs w:val="24"/>
        </w:rPr>
      </w:pPr>
      <w:r w:rsidRPr="00D23D67">
        <w:rPr>
          <w:rFonts w:ascii="Times New Roman" w:hAnsi="Times New Roman"/>
          <w:sz w:val="24"/>
          <w:szCs w:val="24"/>
        </w:rPr>
        <w:t>Сфера торговли и услуг Воробейнского сельского поселения развивается на основе малых форм предпринимательской</w:t>
      </w:r>
      <w:r w:rsidR="008A6579">
        <w:rPr>
          <w:rFonts w:ascii="Times New Roman" w:hAnsi="Times New Roman"/>
          <w:sz w:val="24"/>
          <w:szCs w:val="24"/>
        </w:rPr>
        <w:t xml:space="preserve"> деятельности и включает в себя 12</w:t>
      </w:r>
      <w:r w:rsidRPr="00D23D67">
        <w:rPr>
          <w:rFonts w:ascii="Times New Roman" w:hAnsi="Times New Roman"/>
          <w:sz w:val="24"/>
          <w:szCs w:val="24"/>
        </w:rPr>
        <w:t xml:space="preserve"> розничных магазинов смешанного типа с общей торговой площадью 408,8 м2;</w:t>
      </w:r>
    </w:p>
    <w:p w:rsidR="00D23D67" w:rsidRPr="00D23D67" w:rsidRDefault="00D23D67" w:rsidP="00D23D67">
      <w:pPr>
        <w:spacing w:after="0"/>
        <w:ind w:firstLine="709"/>
        <w:jc w:val="both"/>
        <w:rPr>
          <w:rFonts w:ascii="Times New Roman" w:hAnsi="Times New Roman"/>
          <w:sz w:val="24"/>
          <w:szCs w:val="24"/>
        </w:rPr>
      </w:pPr>
      <w:r w:rsidRPr="00D23D67">
        <w:rPr>
          <w:rFonts w:ascii="Times New Roman" w:hAnsi="Times New Roman"/>
          <w:sz w:val="24"/>
          <w:szCs w:val="24"/>
        </w:rPr>
        <w:t xml:space="preserve">Сфера торговли и услуг не относится к числу ключевых видов экономической деятельности Воробейнского сельского поселения, однако является основным источником удовлетворения потребностей жителей в товарах повседневного спроса. </w:t>
      </w:r>
    </w:p>
    <w:p w:rsidR="00D23D67" w:rsidRPr="00D23D67" w:rsidRDefault="0077012D" w:rsidP="00D23D67">
      <w:pPr>
        <w:spacing w:after="0"/>
        <w:ind w:firstLine="709"/>
        <w:jc w:val="both"/>
        <w:rPr>
          <w:rFonts w:ascii="Times New Roman" w:hAnsi="Times New Roman"/>
          <w:sz w:val="24"/>
          <w:szCs w:val="24"/>
        </w:rPr>
      </w:pPr>
      <w:r>
        <w:rPr>
          <w:rFonts w:ascii="Times New Roman" w:hAnsi="Times New Roman"/>
          <w:sz w:val="24"/>
          <w:szCs w:val="24"/>
        </w:rPr>
        <w:t>Данная отрасль</w:t>
      </w:r>
      <w:r w:rsidR="00D23D67" w:rsidRPr="00D23D67">
        <w:rPr>
          <w:rFonts w:ascii="Times New Roman" w:hAnsi="Times New Roman"/>
          <w:sz w:val="24"/>
          <w:szCs w:val="24"/>
        </w:rPr>
        <w:t xml:space="preserve"> играет важную социально-экономическую роль и характеризуется как перспективная, так как ее развитие основывается на законе спроса и </w:t>
      </w:r>
      <w:r w:rsidRPr="00D23D67">
        <w:rPr>
          <w:rFonts w:ascii="Times New Roman" w:hAnsi="Times New Roman"/>
          <w:sz w:val="24"/>
          <w:szCs w:val="24"/>
        </w:rPr>
        <w:t>предложения,</w:t>
      </w:r>
      <w:r w:rsidR="00D23D67" w:rsidRPr="00D23D67">
        <w:rPr>
          <w:rFonts w:ascii="Times New Roman" w:hAnsi="Times New Roman"/>
          <w:sz w:val="24"/>
          <w:szCs w:val="24"/>
        </w:rPr>
        <w:t xml:space="preserve"> и участие государства в ней минимизировано. Основным сдерживающим фактором роста сферы торговли и </w:t>
      </w:r>
      <w:r w:rsidR="00D23D67" w:rsidRPr="00D23D67">
        <w:rPr>
          <w:rFonts w:ascii="Times New Roman" w:hAnsi="Times New Roman"/>
          <w:sz w:val="24"/>
          <w:szCs w:val="24"/>
        </w:rPr>
        <w:lastRenderedPageBreak/>
        <w:t>бытового обслуживания, является слабая покупательная способность населения, обусловленная низким уровнем доходов на территории поселения.</w:t>
      </w:r>
    </w:p>
    <w:p w:rsidR="0077012D" w:rsidRPr="00910BF5" w:rsidRDefault="00D23D67" w:rsidP="0077012D">
      <w:pPr>
        <w:spacing w:after="0"/>
        <w:ind w:firstLine="709"/>
        <w:jc w:val="both"/>
        <w:rPr>
          <w:rFonts w:ascii="Times New Roman" w:hAnsi="Times New Roman"/>
          <w:sz w:val="24"/>
          <w:szCs w:val="24"/>
        </w:rPr>
      </w:pPr>
      <w:r w:rsidRPr="00D23D67">
        <w:rPr>
          <w:rFonts w:ascii="Times New Roman" w:hAnsi="Times New Roman"/>
          <w:sz w:val="24"/>
          <w:szCs w:val="24"/>
        </w:rPr>
        <w:t>Также на территории Воробейнского сельского поселения функционируют: администрация муниципального образования, опо</w:t>
      </w:r>
      <w:r w:rsidR="0077012D">
        <w:rPr>
          <w:rFonts w:ascii="Times New Roman" w:hAnsi="Times New Roman"/>
          <w:sz w:val="24"/>
          <w:szCs w:val="24"/>
        </w:rPr>
        <w:t>рный пункт полиции,</w:t>
      </w:r>
      <w:r w:rsidRPr="00D23D67">
        <w:rPr>
          <w:rFonts w:ascii="Times New Roman" w:hAnsi="Times New Roman"/>
          <w:sz w:val="24"/>
          <w:szCs w:val="24"/>
        </w:rPr>
        <w:t xml:space="preserve"> пост Государственной противопожарной службы и отделение связи Почты России.</w:t>
      </w:r>
    </w:p>
    <w:p w:rsidR="00910BF5" w:rsidRDefault="00910BF5" w:rsidP="00910BF5">
      <w:pPr>
        <w:spacing w:after="0"/>
        <w:ind w:firstLine="709"/>
        <w:jc w:val="both"/>
        <w:rPr>
          <w:rFonts w:ascii="Times New Roman" w:hAnsi="Times New Roman"/>
          <w:sz w:val="24"/>
          <w:szCs w:val="24"/>
        </w:rPr>
      </w:pPr>
      <w:r w:rsidRPr="00910BF5">
        <w:rPr>
          <w:rFonts w:ascii="Times New Roman" w:hAnsi="Times New Roman"/>
          <w:sz w:val="24"/>
          <w:szCs w:val="24"/>
        </w:rPr>
        <w:t>Положение сельского поселения в системе экономических центров области – слабо периферийное. Сельское поселение относительно удалено от крупных трасс. Наиболее близкими городами, имеющими прямое автодорожное сообщение с селом, являются г. Почеп, г. Брянск.</w:t>
      </w:r>
    </w:p>
    <w:p w:rsidR="009A0DA1" w:rsidRPr="009A0DA1" w:rsidRDefault="009A0DA1" w:rsidP="009A0DA1">
      <w:pPr>
        <w:spacing w:after="0"/>
        <w:ind w:firstLine="709"/>
        <w:jc w:val="both"/>
        <w:rPr>
          <w:rFonts w:ascii="Times New Roman" w:hAnsi="Times New Roman"/>
          <w:sz w:val="24"/>
          <w:szCs w:val="24"/>
        </w:rPr>
      </w:pPr>
      <w:r w:rsidRPr="009A0DA1">
        <w:rPr>
          <w:rFonts w:ascii="Times New Roman" w:hAnsi="Times New Roman"/>
          <w:sz w:val="24"/>
          <w:szCs w:val="24"/>
        </w:rPr>
        <w:t>Основной задачей администрации района в сфере осуществления пассажирских перевозок является:</w:t>
      </w:r>
    </w:p>
    <w:p w:rsidR="009A0DA1" w:rsidRPr="009A0DA1" w:rsidRDefault="009A0DA1" w:rsidP="009A0DA1">
      <w:pPr>
        <w:spacing w:after="0"/>
        <w:ind w:firstLine="709"/>
        <w:jc w:val="both"/>
        <w:rPr>
          <w:rFonts w:ascii="Times New Roman" w:hAnsi="Times New Roman"/>
          <w:sz w:val="24"/>
          <w:szCs w:val="24"/>
        </w:rPr>
      </w:pPr>
      <w:r w:rsidRPr="009A0DA1">
        <w:rPr>
          <w:rFonts w:ascii="Times New Roman" w:hAnsi="Times New Roman"/>
          <w:sz w:val="24"/>
          <w:szCs w:val="24"/>
        </w:rPr>
        <w:t>– полное удовлетворение потребностей населения в пассажирских автомобильных перевозках;</w:t>
      </w:r>
    </w:p>
    <w:p w:rsidR="009A0DA1" w:rsidRPr="009A0DA1" w:rsidRDefault="009A0DA1" w:rsidP="009A0DA1">
      <w:pPr>
        <w:spacing w:after="0"/>
        <w:ind w:firstLine="709"/>
        <w:jc w:val="both"/>
        <w:rPr>
          <w:rFonts w:ascii="Times New Roman" w:hAnsi="Times New Roman"/>
          <w:sz w:val="24"/>
          <w:szCs w:val="24"/>
        </w:rPr>
      </w:pPr>
      <w:r w:rsidRPr="009A0DA1">
        <w:rPr>
          <w:rFonts w:ascii="Times New Roman" w:hAnsi="Times New Roman"/>
          <w:sz w:val="24"/>
          <w:szCs w:val="24"/>
        </w:rPr>
        <w:t>– обеспечение культуры обслуживания пассажиров и безопасности перевозок.</w:t>
      </w:r>
    </w:p>
    <w:p w:rsidR="009A0DA1" w:rsidRPr="009A0DA1" w:rsidRDefault="009A0DA1" w:rsidP="009A0DA1">
      <w:pPr>
        <w:spacing w:after="0"/>
        <w:ind w:firstLine="709"/>
        <w:jc w:val="both"/>
        <w:rPr>
          <w:rFonts w:ascii="Times New Roman" w:hAnsi="Times New Roman"/>
          <w:sz w:val="24"/>
          <w:szCs w:val="24"/>
        </w:rPr>
      </w:pPr>
      <w:r w:rsidRPr="009A0DA1">
        <w:rPr>
          <w:rFonts w:ascii="Times New Roman" w:hAnsi="Times New Roman"/>
          <w:sz w:val="24"/>
          <w:szCs w:val="24"/>
        </w:rPr>
        <w:t>Услуги по перевозке пассажиров на пригородных маршрутах оказывает ГУП «Брянская автоколо</w:t>
      </w:r>
      <w:r w:rsidR="00E90A0C">
        <w:rPr>
          <w:rFonts w:ascii="Times New Roman" w:hAnsi="Times New Roman"/>
          <w:sz w:val="24"/>
          <w:szCs w:val="24"/>
        </w:rPr>
        <w:t xml:space="preserve">нна №1403», </w:t>
      </w:r>
      <w:r w:rsidRPr="009A0DA1">
        <w:rPr>
          <w:rFonts w:ascii="Times New Roman" w:hAnsi="Times New Roman"/>
          <w:sz w:val="24"/>
          <w:szCs w:val="24"/>
        </w:rPr>
        <w:t>индивидуальные предприниматели.</w:t>
      </w:r>
    </w:p>
    <w:p w:rsidR="009A0DA1" w:rsidRPr="002417F2" w:rsidRDefault="009A0DA1" w:rsidP="009A0DA1">
      <w:pPr>
        <w:spacing w:after="0"/>
        <w:ind w:firstLine="709"/>
        <w:jc w:val="both"/>
        <w:rPr>
          <w:rFonts w:ascii="Times New Roman" w:hAnsi="Times New Roman"/>
          <w:sz w:val="24"/>
          <w:szCs w:val="24"/>
        </w:rPr>
      </w:pPr>
      <w:r w:rsidRPr="009A0DA1">
        <w:rPr>
          <w:rFonts w:ascii="Times New Roman" w:hAnsi="Times New Roman"/>
          <w:sz w:val="24"/>
          <w:szCs w:val="24"/>
        </w:rPr>
        <w:t>Необходимость введения новых маршрутов в сельском поселении отсутствует.</w:t>
      </w:r>
    </w:p>
    <w:p w:rsidR="00205A37" w:rsidRPr="00205A37" w:rsidRDefault="00205A37" w:rsidP="001441D3">
      <w:pPr>
        <w:tabs>
          <w:tab w:val="left" w:pos="300"/>
        </w:tabs>
        <w:spacing w:after="0"/>
        <w:ind w:firstLine="709"/>
        <w:jc w:val="both"/>
        <w:rPr>
          <w:rFonts w:ascii="Times New Roman" w:hAnsi="Times New Roman"/>
          <w:sz w:val="24"/>
          <w:szCs w:val="24"/>
        </w:rPr>
      </w:pPr>
      <w:r w:rsidRPr="00205A37">
        <w:rPr>
          <w:rFonts w:ascii="Times New Roman" w:hAnsi="Times New Roman"/>
          <w:sz w:val="24"/>
          <w:szCs w:val="24"/>
        </w:rPr>
        <w:t>Сельскохозяйственная ориентация района определяет и структ</w:t>
      </w:r>
      <w:r>
        <w:rPr>
          <w:rFonts w:ascii="Times New Roman" w:hAnsi="Times New Roman"/>
          <w:sz w:val="24"/>
          <w:szCs w:val="24"/>
        </w:rPr>
        <w:t>уру занятости населения. Так из</w:t>
      </w:r>
      <w:r w:rsidRPr="00205A37">
        <w:rPr>
          <w:rFonts w:ascii="Times New Roman" w:hAnsi="Times New Roman"/>
          <w:sz w:val="24"/>
          <w:szCs w:val="24"/>
        </w:rPr>
        <w:t xml:space="preserve"> 1188 челов</w:t>
      </w:r>
      <w:r w:rsidR="00E90A0C">
        <w:rPr>
          <w:rFonts w:ascii="Times New Roman" w:hAnsi="Times New Roman"/>
          <w:sz w:val="24"/>
          <w:szCs w:val="24"/>
        </w:rPr>
        <w:t xml:space="preserve">ек занятых в экономике </w:t>
      </w:r>
      <w:r w:rsidR="00CE1DCD">
        <w:rPr>
          <w:rFonts w:ascii="Times New Roman" w:hAnsi="Times New Roman"/>
          <w:sz w:val="24"/>
          <w:szCs w:val="24"/>
        </w:rPr>
        <w:t>поселения</w:t>
      </w:r>
      <w:r w:rsidR="00910BF5">
        <w:rPr>
          <w:rFonts w:ascii="Times New Roman" w:hAnsi="Times New Roman"/>
          <w:sz w:val="24"/>
          <w:szCs w:val="24"/>
        </w:rPr>
        <w:t xml:space="preserve"> 226 человек или 19% </w:t>
      </w:r>
      <w:r w:rsidRPr="00205A37">
        <w:rPr>
          <w:rFonts w:ascii="Times New Roman" w:hAnsi="Times New Roman"/>
          <w:sz w:val="24"/>
          <w:szCs w:val="24"/>
        </w:rPr>
        <w:t>трудятся в сфере агропромышленного комплекса. Значительную долю в структуре занятости занимают работники социальной сферы – 41,5% (492 человека) и сферы государственного управления и обеспечения военной безопасности – 18,2% (217 человек).</w:t>
      </w:r>
    </w:p>
    <w:p w:rsidR="002417F2" w:rsidRDefault="002417F2" w:rsidP="00205A37">
      <w:pPr>
        <w:tabs>
          <w:tab w:val="left" w:pos="300"/>
        </w:tabs>
        <w:spacing w:after="0"/>
        <w:ind w:firstLine="709"/>
        <w:jc w:val="both"/>
        <w:rPr>
          <w:rFonts w:ascii="Times New Roman" w:hAnsi="Times New Roman"/>
          <w:sz w:val="24"/>
          <w:szCs w:val="24"/>
        </w:rPr>
      </w:pPr>
      <w:r w:rsidRPr="002417F2">
        <w:rPr>
          <w:rFonts w:ascii="Times New Roman" w:hAnsi="Times New Roman"/>
          <w:sz w:val="24"/>
          <w:szCs w:val="24"/>
        </w:rPr>
        <w:t>В материальной сфере производства занято 10% экономически активного населения. Наибольший вес в нематериальном производстве занимает образование. Уровень безработ</w:t>
      </w:r>
      <w:r w:rsidRPr="002417F2">
        <w:rPr>
          <w:rFonts w:ascii="Times New Roman" w:hAnsi="Times New Roman"/>
          <w:sz w:val="24"/>
          <w:szCs w:val="24"/>
        </w:rPr>
        <w:t>и</w:t>
      </w:r>
      <w:r w:rsidRPr="002417F2">
        <w:rPr>
          <w:rFonts w:ascii="Times New Roman" w:hAnsi="Times New Roman"/>
          <w:sz w:val="24"/>
          <w:szCs w:val="24"/>
        </w:rPr>
        <w:t>цы находится на среднем уровне. Как правило, население без регистрации трудовой деятельности</w:t>
      </w:r>
      <w:r w:rsidR="00C11A6B">
        <w:rPr>
          <w:rFonts w:ascii="Times New Roman" w:hAnsi="Times New Roman"/>
          <w:sz w:val="24"/>
          <w:szCs w:val="24"/>
        </w:rPr>
        <w:t xml:space="preserve"> </w:t>
      </w:r>
      <w:r w:rsidRPr="002417F2">
        <w:rPr>
          <w:rFonts w:ascii="Times New Roman" w:hAnsi="Times New Roman"/>
          <w:sz w:val="24"/>
          <w:szCs w:val="24"/>
        </w:rPr>
        <w:t>занято в домашнем хозяйстве производством для реализации товаров и услуг или р</w:t>
      </w:r>
      <w:r w:rsidRPr="002417F2">
        <w:rPr>
          <w:rFonts w:ascii="Times New Roman" w:hAnsi="Times New Roman"/>
          <w:sz w:val="24"/>
          <w:szCs w:val="24"/>
        </w:rPr>
        <w:t>а</w:t>
      </w:r>
      <w:r w:rsidRPr="002417F2">
        <w:rPr>
          <w:rFonts w:ascii="Times New Roman" w:hAnsi="Times New Roman"/>
          <w:sz w:val="24"/>
          <w:szCs w:val="24"/>
        </w:rPr>
        <w:t>бот</w:t>
      </w:r>
      <w:r>
        <w:rPr>
          <w:rFonts w:ascii="Times New Roman" w:hAnsi="Times New Roman"/>
          <w:sz w:val="24"/>
          <w:szCs w:val="24"/>
        </w:rPr>
        <w:t xml:space="preserve">ает за пределами поселения. </w:t>
      </w:r>
    </w:p>
    <w:p w:rsidR="002417F2" w:rsidRDefault="002417F2" w:rsidP="005D730E">
      <w:pPr>
        <w:tabs>
          <w:tab w:val="left" w:pos="300"/>
        </w:tabs>
        <w:spacing w:after="0"/>
        <w:ind w:firstLine="709"/>
        <w:jc w:val="both"/>
        <w:rPr>
          <w:rFonts w:ascii="Times New Roman" w:hAnsi="Times New Roman"/>
          <w:sz w:val="24"/>
          <w:szCs w:val="24"/>
        </w:rPr>
      </w:pPr>
      <w:r>
        <w:rPr>
          <w:rFonts w:ascii="Times New Roman" w:hAnsi="Times New Roman"/>
          <w:sz w:val="24"/>
          <w:szCs w:val="24"/>
        </w:rPr>
        <w:t>В целях развития и ведения застройки территории раз</w:t>
      </w:r>
      <w:r w:rsidR="000F1274">
        <w:rPr>
          <w:rFonts w:ascii="Times New Roman" w:hAnsi="Times New Roman"/>
          <w:sz w:val="24"/>
          <w:szCs w:val="24"/>
        </w:rPr>
        <w:t>ра</w:t>
      </w:r>
      <w:r w:rsidR="00910BF5">
        <w:rPr>
          <w:rFonts w:ascii="Times New Roman" w:hAnsi="Times New Roman"/>
          <w:sz w:val="24"/>
          <w:szCs w:val="24"/>
        </w:rPr>
        <w:t xml:space="preserve">ботан генеральный план </w:t>
      </w:r>
      <w:r w:rsidR="00EE695A">
        <w:rPr>
          <w:rFonts w:ascii="Times New Roman" w:hAnsi="Times New Roman"/>
          <w:sz w:val="24"/>
          <w:szCs w:val="24"/>
        </w:rPr>
        <w:t>Воробейнского</w:t>
      </w:r>
      <w:r w:rsidR="000F1274">
        <w:rPr>
          <w:rFonts w:ascii="Times New Roman" w:hAnsi="Times New Roman"/>
          <w:sz w:val="24"/>
          <w:szCs w:val="24"/>
        </w:rPr>
        <w:t xml:space="preserve"> сель</w:t>
      </w:r>
      <w:r>
        <w:rPr>
          <w:rFonts w:ascii="Times New Roman" w:hAnsi="Times New Roman"/>
          <w:sz w:val="24"/>
          <w:szCs w:val="24"/>
        </w:rPr>
        <w:t>ского поселени</w:t>
      </w:r>
      <w:r w:rsidR="00910BF5">
        <w:rPr>
          <w:rFonts w:ascii="Times New Roman" w:hAnsi="Times New Roman"/>
          <w:sz w:val="24"/>
          <w:szCs w:val="24"/>
        </w:rPr>
        <w:t>я, утвержденный решением Воробей</w:t>
      </w:r>
      <w:r w:rsidR="000F1274">
        <w:rPr>
          <w:rFonts w:ascii="Times New Roman" w:hAnsi="Times New Roman"/>
          <w:sz w:val="24"/>
          <w:szCs w:val="24"/>
        </w:rPr>
        <w:t xml:space="preserve">нского сельского Совета </w:t>
      </w:r>
      <w:r>
        <w:rPr>
          <w:rFonts w:ascii="Times New Roman" w:hAnsi="Times New Roman"/>
          <w:sz w:val="24"/>
          <w:szCs w:val="24"/>
        </w:rPr>
        <w:t xml:space="preserve">народных депутатов </w:t>
      </w:r>
      <w:r w:rsidR="00910BF5">
        <w:rPr>
          <w:rFonts w:ascii="Times New Roman" w:hAnsi="Times New Roman"/>
          <w:sz w:val="24"/>
          <w:szCs w:val="24"/>
        </w:rPr>
        <w:t>от 19 декабря 2012 г. № 2-147</w:t>
      </w:r>
      <w:r>
        <w:rPr>
          <w:rFonts w:ascii="Times New Roman" w:hAnsi="Times New Roman"/>
          <w:sz w:val="24"/>
          <w:szCs w:val="24"/>
        </w:rPr>
        <w:t xml:space="preserve">, в котором прописаны сценарные условия развития </w:t>
      </w:r>
      <w:r w:rsidR="000F1274">
        <w:rPr>
          <w:rFonts w:ascii="Times New Roman" w:hAnsi="Times New Roman"/>
          <w:sz w:val="24"/>
          <w:szCs w:val="24"/>
        </w:rPr>
        <w:t>сельского</w:t>
      </w:r>
      <w:r>
        <w:rPr>
          <w:rFonts w:ascii="Times New Roman" w:hAnsi="Times New Roman"/>
          <w:sz w:val="24"/>
          <w:szCs w:val="24"/>
        </w:rPr>
        <w:t xml:space="preserve"> поселения на долгосрочную перспективу.</w:t>
      </w:r>
    </w:p>
    <w:p w:rsidR="00D23D67" w:rsidRDefault="000F1274" w:rsidP="00EE695A">
      <w:pPr>
        <w:tabs>
          <w:tab w:val="left" w:pos="300"/>
        </w:tabs>
        <w:spacing w:after="0"/>
        <w:ind w:firstLine="709"/>
        <w:jc w:val="both"/>
        <w:rPr>
          <w:rFonts w:ascii="Times New Roman" w:hAnsi="Times New Roman"/>
          <w:sz w:val="24"/>
          <w:szCs w:val="24"/>
        </w:rPr>
      </w:pPr>
      <w:r>
        <w:rPr>
          <w:rFonts w:ascii="Times New Roman" w:hAnsi="Times New Roman"/>
          <w:sz w:val="24"/>
          <w:szCs w:val="24"/>
        </w:rPr>
        <w:t>Решением</w:t>
      </w:r>
      <w:r w:rsidR="00910BF5">
        <w:rPr>
          <w:rFonts w:ascii="Times New Roman" w:hAnsi="Times New Roman"/>
          <w:sz w:val="24"/>
          <w:szCs w:val="24"/>
        </w:rPr>
        <w:t xml:space="preserve"> Воробей</w:t>
      </w:r>
      <w:r w:rsidRPr="000F1274">
        <w:rPr>
          <w:rFonts w:ascii="Times New Roman" w:hAnsi="Times New Roman"/>
          <w:sz w:val="24"/>
          <w:szCs w:val="24"/>
        </w:rPr>
        <w:t xml:space="preserve">нского сельского </w:t>
      </w:r>
      <w:r w:rsidR="00910BF5">
        <w:rPr>
          <w:rFonts w:ascii="Times New Roman" w:hAnsi="Times New Roman"/>
          <w:sz w:val="24"/>
          <w:szCs w:val="24"/>
        </w:rPr>
        <w:t>Совета народных депутатов №2-148 от 19</w:t>
      </w:r>
      <w:r w:rsidRPr="000F1274">
        <w:rPr>
          <w:rFonts w:ascii="Times New Roman" w:hAnsi="Times New Roman"/>
          <w:sz w:val="24"/>
          <w:szCs w:val="24"/>
        </w:rPr>
        <w:t>.12.2012 года (с учетом изме</w:t>
      </w:r>
      <w:r w:rsidR="007A2437">
        <w:rPr>
          <w:rFonts w:ascii="Times New Roman" w:hAnsi="Times New Roman"/>
          <w:sz w:val="24"/>
          <w:szCs w:val="24"/>
        </w:rPr>
        <w:t>нений, внесенных решением Воробей</w:t>
      </w:r>
      <w:r w:rsidRPr="000F1274">
        <w:rPr>
          <w:rFonts w:ascii="Times New Roman" w:hAnsi="Times New Roman"/>
          <w:sz w:val="24"/>
          <w:szCs w:val="24"/>
        </w:rPr>
        <w:t xml:space="preserve">нского сельского </w:t>
      </w:r>
      <w:r w:rsidR="007A2437">
        <w:rPr>
          <w:rFonts w:ascii="Times New Roman" w:hAnsi="Times New Roman"/>
          <w:sz w:val="24"/>
          <w:szCs w:val="24"/>
        </w:rPr>
        <w:t>Совета народных депутатов №3-136 от 17</w:t>
      </w:r>
      <w:r w:rsidRPr="000F1274">
        <w:rPr>
          <w:rFonts w:ascii="Times New Roman" w:hAnsi="Times New Roman"/>
          <w:sz w:val="24"/>
          <w:szCs w:val="24"/>
        </w:rPr>
        <w:t>.12.2016</w:t>
      </w:r>
      <w:r w:rsidR="007A2437">
        <w:rPr>
          <w:rFonts w:ascii="Times New Roman" w:hAnsi="Times New Roman"/>
          <w:sz w:val="24"/>
          <w:szCs w:val="24"/>
        </w:rPr>
        <w:t xml:space="preserve"> года),</w:t>
      </w:r>
      <w:r>
        <w:rPr>
          <w:rFonts w:ascii="Times New Roman" w:hAnsi="Times New Roman"/>
          <w:sz w:val="24"/>
          <w:szCs w:val="24"/>
        </w:rPr>
        <w:t xml:space="preserve"> </w:t>
      </w:r>
      <w:r w:rsidR="002210DC">
        <w:rPr>
          <w:rFonts w:ascii="Times New Roman" w:hAnsi="Times New Roman"/>
          <w:sz w:val="24"/>
          <w:szCs w:val="24"/>
        </w:rPr>
        <w:t>утверждены правила земл</w:t>
      </w:r>
      <w:r w:rsidR="007A2437">
        <w:rPr>
          <w:rFonts w:ascii="Times New Roman" w:hAnsi="Times New Roman"/>
          <w:sz w:val="24"/>
          <w:szCs w:val="24"/>
        </w:rPr>
        <w:t>епользования и застройки Воробей</w:t>
      </w:r>
      <w:r>
        <w:rPr>
          <w:rFonts w:ascii="Times New Roman" w:hAnsi="Times New Roman"/>
          <w:sz w:val="24"/>
          <w:szCs w:val="24"/>
        </w:rPr>
        <w:t>нского сель</w:t>
      </w:r>
      <w:r w:rsidR="002210DC">
        <w:rPr>
          <w:rFonts w:ascii="Times New Roman" w:hAnsi="Times New Roman"/>
          <w:sz w:val="24"/>
          <w:szCs w:val="24"/>
        </w:rPr>
        <w:t xml:space="preserve">ского поселения, в которых установлены градостроительные регламенты применительно </w:t>
      </w:r>
      <w:r w:rsidR="00EE695A">
        <w:rPr>
          <w:rFonts w:ascii="Times New Roman" w:hAnsi="Times New Roman"/>
          <w:sz w:val="24"/>
          <w:szCs w:val="24"/>
        </w:rPr>
        <w:t xml:space="preserve">к каждой территориальной зоне. </w:t>
      </w:r>
    </w:p>
    <w:p w:rsidR="00CE4A03" w:rsidRPr="00CE4A03" w:rsidRDefault="00D23D67" w:rsidP="005D730E">
      <w:pPr>
        <w:pStyle w:val="33"/>
        <w:tabs>
          <w:tab w:val="left" w:pos="8080"/>
        </w:tabs>
        <w:spacing w:after="0" w:line="276" w:lineRule="auto"/>
        <w:ind w:left="0" w:firstLine="709"/>
        <w:contextualSpacing/>
        <w:jc w:val="both"/>
        <w:rPr>
          <w:sz w:val="24"/>
          <w:szCs w:val="24"/>
        </w:rPr>
      </w:pPr>
      <w:r>
        <w:rPr>
          <w:sz w:val="24"/>
          <w:szCs w:val="28"/>
        </w:rPr>
        <w:t>Жилой фонд Воробей</w:t>
      </w:r>
      <w:r w:rsidR="000F1274">
        <w:rPr>
          <w:sz w:val="24"/>
          <w:szCs w:val="28"/>
        </w:rPr>
        <w:t>нского сель</w:t>
      </w:r>
      <w:r w:rsidR="00CE4A03" w:rsidRPr="00FA755B">
        <w:rPr>
          <w:sz w:val="24"/>
          <w:szCs w:val="28"/>
        </w:rPr>
        <w:t xml:space="preserve">ского поселения </w:t>
      </w:r>
      <w:r w:rsidR="001441D3">
        <w:rPr>
          <w:sz w:val="24"/>
          <w:szCs w:val="28"/>
          <w:u w:val="single"/>
        </w:rPr>
        <w:t>соста</w:t>
      </w:r>
      <w:r w:rsidR="00E924CA">
        <w:rPr>
          <w:sz w:val="24"/>
          <w:szCs w:val="28"/>
          <w:u w:val="single"/>
        </w:rPr>
        <w:t>вляет 52,6</w:t>
      </w:r>
      <w:r w:rsidR="00CE4A03" w:rsidRPr="0080149A">
        <w:rPr>
          <w:sz w:val="24"/>
          <w:szCs w:val="28"/>
          <w:u w:val="single"/>
        </w:rPr>
        <w:t xml:space="preserve"> тыс. м</w:t>
      </w:r>
      <w:r w:rsidR="00CE4A03" w:rsidRPr="0080149A">
        <w:rPr>
          <w:sz w:val="24"/>
          <w:szCs w:val="28"/>
          <w:u w:val="single"/>
          <w:vertAlign w:val="superscript"/>
        </w:rPr>
        <w:t>2</w:t>
      </w:r>
    </w:p>
    <w:p w:rsidR="00CE4A03" w:rsidRPr="00190436" w:rsidRDefault="00190436" w:rsidP="005D730E">
      <w:pPr>
        <w:spacing w:after="0"/>
        <w:ind w:firstLine="709"/>
        <w:contextualSpacing/>
        <w:jc w:val="both"/>
        <w:rPr>
          <w:rFonts w:ascii="Times New Roman" w:hAnsi="Times New Roman"/>
          <w:sz w:val="24"/>
          <w:szCs w:val="24"/>
        </w:rPr>
      </w:pPr>
      <w:r w:rsidRPr="00190436">
        <w:rPr>
          <w:rFonts w:ascii="Times New Roman" w:hAnsi="Times New Roman"/>
          <w:sz w:val="24"/>
          <w:szCs w:val="24"/>
        </w:rPr>
        <w:t>Сред</w:t>
      </w:r>
      <w:r w:rsidR="00CE1DCD">
        <w:rPr>
          <w:rFonts w:ascii="Times New Roman" w:hAnsi="Times New Roman"/>
          <w:sz w:val="24"/>
          <w:szCs w:val="24"/>
        </w:rPr>
        <w:t>няя обеспеченность жилым фондом</w:t>
      </w:r>
      <w:r w:rsidR="00E924CA" w:rsidRPr="00190436">
        <w:rPr>
          <w:rFonts w:ascii="Times New Roman" w:hAnsi="Times New Roman"/>
          <w:sz w:val="24"/>
          <w:szCs w:val="24"/>
        </w:rPr>
        <w:t xml:space="preserve"> – 15,3</w:t>
      </w:r>
      <w:r w:rsidR="00CE4A03" w:rsidRPr="00190436">
        <w:rPr>
          <w:rFonts w:ascii="Times New Roman" w:hAnsi="Times New Roman"/>
          <w:sz w:val="24"/>
          <w:szCs w:val="24"/>
        </w:rPr>
        <w:t xml:space="preserve"> м</w:t>
      </w:r>
      <w:r w:rsidR="00CE4A03" w:rsidRPr="00190436">
        <w:rPr>
          <w:rFonts w:ascii="Times New Roman" w:hAnsi="Times New Roman"/>
          <w:sz w:val="24"/>
          <w:szCs w:val="24"/>
          <w:vertAlign w:val="superscript"/>
        </w:rPr>
        <w:t>2</w:t>
      </w:r>
      <w:r w:rsidR="00CE4A03" w:rsidRPr="00190436">
        <w:rPr>
          <w:rFonts w:ascii="Times New Roman" w:hAnsi="Times New Roman"/>
          <w:sz w:val="24"/>
          <w:szCs w:val="24"/>
        </w:rPr>
        <w:t xml:space="preserve">/чел. </w:t>
      </w:r>
    </w:p>
    <w:p w:rsidR="007A472B" w:rsidRDefault="007A472B" w:rsidP="005D730E">
      <w:pPr>
        <w:spacing w:after="0"/>
        <w:ind w:firstLine="709"/>
        <w:jc w:val="both"/>
        <w:rPr>
          <w:rFonts w:ascii="Times New Roman" w:hAnsi="Times New Roman"/>
          <w:sz w:val="24"/>
          <w:szCs w:val="24"/>
        </w:rPr>
      </w:pPr>
      <w:r w:rsidRPr="007A472B">
        <w:rPr>
          <w:rFonts w:ascii="Times New Roman" w:hAnsi="Times New Roman"/>
          <w:sz w:val="24"/>
          <w:szCs w:val="24"/>
        </w:rPr>
        <w:t>Жилая застройка населенных пунктов Вор</w:t>
      </w:r>
      <w:r>
        <w:rPr>
          <w:rFonts w:ascii="Times New Roman" w:hAnsi="Times New Roman"/>
          <w:sz w:val="24"/>
          <w:szCs w:val="24"/>
        </w:rPr>
        <w:t xml:space="preserve">обейнского сельского поселения </w:t>
      </w:r>
      <w:r w:rsidRPr="007A472B">
        <w:rPr>
          <w:rFonts w:ascii="Times New Roman" w:hAnsi="Times New Roman"/>
          <w:sz w:val="24"/>
          <w:szCs w:val="24"/>
        </w:rPr>
        <w:t>представлена одноэтажными индивидуальными домами усадебного типа, одноэтажными двухквартирными домами и небольшим количеством многоквартирных жилых зданий</w:t>
      </w:r>
      <w:r>
        <w:rPr>
          <w:rFonts w:ascii="Times New Roman" w:hAnsi="Times New Roman"/>
          <w:sz w:val="24"/>
          <w:szCs w:val="24"/>
        </w:rPr>
        <w:t>.</w:t>
      </w:r>
    </w:p>
    <w:p w:rsidR="00D907E2" w:rsidRPr="00D907E2" w:rsidRDefault="00CE4A03" w:rsidP="005D730E">
      <w:pPr>
        <w:spacing w:after="0"/>
        <w:ind w:firstLine="709"/>
        <w:jc w:val="both"/>
        <w:rPr>
          <w:rFonts w:ascii="Times New Roman" w:hAnsi="Times New Roman"/>
          <w:iCs/>
          <w:sz w:val="24"/>
          <w:szCs w:val="24"/>
        </w:rPr>
      </w:pPr>
      <w:r w:rsidRPr="00D907E2">
        <w:rPr>
          <w:rFonts w:ascii="Times New Roman" w:hAnsi="Times New Roman"/>
          <w:sz w:val="24"/>
          <w:szCs w:val="24"/>
        </w:rPr>
        <w:t>В целом оборудованность жилого фонда поселения инженерным обеспечен</w:t>
      </w:r>
      <w:r w:rsidRPr="00D907E2">
        <w:rPr>
          <w:rFonts w:ascii="Times New Roman" w:hAnsi="Times New Roman"/>
          <w:sz w:val="24"/>
          <w:szCs w:val="24"/>
        </w:rPr>
        <w:t>и</w:t>
      </w:r>
      <w:r w:rsidRPr="00D907E2">
        <w:rPr>
          <w:rFonts w:ascii="Times New Roman" w:hAnsi="Times New Roman"/>
          <w:sz w:val="24"/>
          <w:szCs w:val="24"/>
        </w:rPr>
        <w:t>ем следует характеризовать, как высокую</w:t>
      </w:r>
      <w:r w:rsidRPr="00D907E2">
        <w:rPr>
          <w:rFonts w:ascii="Times New Roman" w:hAnsi="Times New Roman"/>
          <w:iCs/>
          <w:sz w:val="24"/>
          <w:szCs w:val="24"/>
        </w:rPr>
        <w:t xml:space="preserve">. </w:t>
      </w:r>
    </w:p>
    <w:p w:rsidR="00D907E2" w:rsidRDefault="00D907E2" w:rsidP="005D730E">
      <w:pPr>
        <w:spacing w:after="0"/>
        <w:ind w:firstLine="709"/>
        <w:jc w:val="both"/>
        <w:rPr>
          <w:rFonts w:ascii="Times New Roman" w:hAnsi="Times New Roman"/>
          <w:iCs/>
          <w:sz w:val="24"/>
        </w:rPr>
      </w:pPr>
      <w:r w:rsidRPr="00D907E2">
        <w:rPr>
          <w:rFonts w:ascii="Times New Roman" w:hAnsi="Times New Roman"/>
          <w:iCs/>
          <w:sz w:val="24"/>
        </w:rPr>
        <w:t>Система о</w:t>
      </w:r>
      <w:r w:rsidR="00B323FF">
        <w:rPr>
          <w:rFonts w:ascii="Times New Roman" w:hAnsi="Times New Roman"/>
          <w:iCs/>
          <w:sz w:val="24"/>
        </w:rPr>
        <w:t>бразования на территории Воробей</w:t>
      </w:r>
      <w:r w:rsidR="000F1274">
        <w:rPr>
          <w:rFonts w:ascii="Times New Roman" w:hAnsi="Times New Roman"/>
          <w:iCs/>
          <w:sz w:val="24"/>
        </w:rPr>
        <w:t>нского сель</w:t>
      </w:r>
      <w:r w:rsidRPr="00D907E2">
        <w:rPr>
          <w:rFonts w:ascii="Times New Roman" w:hAnsi="Times New Roman"/>
          <w:iCs/>
          <w:sz w:val="24"/>
        </w:rPr>
        <w:t>ского поселения представл</w:t>
      </w:r>
      <w:r w:rsidRPr="00D907E2">
        <w:rPr>
          <w:rFonts w:ascii="Times New Roman" w:hAnsi="Times New Roman"/>
          <w:iCs/>
          <w:sz w:val="24"/>
        </w:rPr>
        <w:t>е</w:t>
      </w:r>
      <w:r w:rsidRPr="00D907E2">
        <w:rPr>
          <w:rFonts w:ascii="Times New Roman" w:hAnsi="Times New Roman"/>
          <w:iCs/>
          <w:sz w:val="24"/>
        </w:rPr>
        <w:t>на объек</w:t>
      </w:r>
      <w:r w:rsidR="000F1274">
        <w:rPr>
          <w:rFonts w:ascii="Times New Roman" w:hAnsi="Times New Roman"/>
          <w:iCs/>
          <w:sz w:val="24"/>
        </w:rPr>
        <w:t xml:space="preserve">тами дошкольного образования и </w:t>
      </w:r>
      <w:r w:rsidRPr="00D907E2">
        <w:rPr>
          <w:rFonts w:ascii="Times New Roman" w:hAnsi="Times New Roman"/>
          <w:iCs/>
          <w:sz w:val="24"/>
        </w:rPr>
        <w:t xml:space="preserve">объектами среднего образования. </w:t>
      </w:r>
      <w:r w:rsidR="00B323FF">
        <w:rPr>
          <w:rFonts w:ascii="Times New Roman" w:hAnsi="Times New Roman"/>
          <w:iCs/>
          <w:sz w:val="24"/>
        </w:rPr>
        <w:t>В Воробей</w:t>
      </w:r>
      <w:r w:rsidR="000F1274">
        <w:rPr>
          <w:rFonts w:ascii="Times New Roman" w:hAnsi="Times New Roman"/>
          <w:iCs/>
          <w:sz w:val="24"/>
        </w:rPr>
        <w:t xml:space="preserve">нском </w:t>
      </w:r>
      <w:r w:rsidR="000F1274">
        <w:rPr>
          <w:rFonts w:ascii="Times New Roman" w:hAnsi="Times New Roman"/>
          <w:iCs/>
          <w:sz w:val="24"/>
        </w:rPr>
        <w:lastRenderedPageBreak/>
        <w:t>сель</w:t>
      </w:r>
      <w:r>
        <w:rPr>
          <w:rFonts w:ascii="Times New Roman" w:hAnsi="Times New Roman"/>
          <w:iCs/>
          <w:sz w:val="24"/>
        </w:rPr>
        <w:t>ском поселении функционируют</w:t>
      </w:r>
      <w:r w:rsidR="00E90A0C">
        <w:rPr>
          <w:rFonts w:ascii="Times New Roman" w:hAnsi="Times New Roman"/>
          <w:iCs/>
          <w:sz w:val="24"/>
        </w:rPr>
        <w:t xml:space="preserve"> 3</w:t>
      </w:r>
      <w:r w:rsidR="00B323FF">
        <w:rPr>
          <w:rFonts w:ascii="Times New Roman" w:hAnsi="Times New Roman"/>
          <w:iCs/>
          <w:sz w:val="24"/>
        </w:rPr>
        <w:t xml:space="preserve"> общеобразовательных школ</w:t>
      </w:r>
      <w:r w:rsidR="00E90A0C">
        <w:rPr>
          <w:rFonts w:ascii="Times New Roman" w:hAnsi="Times New Roman"/>
          <w:iCs/>
          <w:sz w:val="24"/>
        </w:rPr>
        <w:t>ы с двумя филиалами</w:t>
      </w:r>
      <w:r w:rsidR="00B323FF">
        <w:rPr>
          <w:rFonts w:ascii="Times New Roman" w:hAnsi="Times New Roman"/>
          <w:iCs/>
          <w:sz w:val="24"/>
        </w:rPr>
        <w:t xml:space="preserve"> и 1</w:t>
      </w:r>
      <w:r>
        <w:rPr>
          <w:rFonts w:ascii="Times New Roman" w:hAnsi="Times New Roman"/>
          <w:iCs/>
          <w:sz w:val="24"/>
        </w:rPr>
        <w:t xml:space="preserve"> </w:t>
      </w:r>
      <w:r w:rsidR="00E90A0C">
        <w:rPr>
          <w:rFonts w:ascii="Times New Roman" w:hAnsi="Times New Roman"/>
          <w:iCs/>
          <w:sz w:val="24"/>
        </w:rPr>
        <w:t>дошкольное образовательное учреждение</w:t>
      </w:r>
      <w:r>
        <w:rPr>
          <w:rFonts w:ascii="Times New Roman" w:hAnsi="Times New Roman"/>
          <w:iCs/>
          <w:sz w:val="24"/>
        </w:rPr>
        <w:t xml:space="preserve">. </w:t>
      </w:r>
    </w:p>
    <w:p w:rsidR="00B323FF" w:rsidRDefault="0080149A" w:rsidP="000324AB">
      <w:pPr>
        <w:spacing w:after="0"/>
        <w:ind w:firstLine="709"/>
        <w:contextualSpacing/>
        <w:jc w:val="both"/>
        <w:rPr>
          <w:rFonts w:ascii="Times New Roman" w:hAnsi="Times New Roman"/>
          <w:iCs/>
          <w:sz w:val="24"/>
        </w:rPr>
      </w:pPr>
      <w:r>
        <w:rPr>
          <w:rFonts w:ascii="Times New Roman" w:hAnsi="Times New Roman"/>
          <w:iCs/>
          <w:sz w:val="24"/>
        </w:rPr>
        <w:t>Н</w:t>
      </w:r>
      <w:r w:rsidRPr="0080149A">
        <w:rPr>
          <w:rFonts w:ascii="Times New Roman" w:hAnsi="Times New Roman"/>
          <w:iCs/>
          <w:sz w:val="24"/>
        </w:rPr>
        <w:t>а территории Жирятинского сельского поселения сис</w:t>
      </w:r>
      <w:r w:rsidR="00E90A0C">
        <w:rPr>
          <w:rFonts w:ascii="Times New Roman" w:hAnsi="Times New Roman"/>
          <w:iCs/>
          <w:sz w:val="24"/>
        </w:rPr>
        <w:t>тема образования представлена: 3</w:t>
      </w:r>
      <w:r w:rsidRPr="0080149A">
        <w:rPr>
          <w:rFonts w:ascii="Times New Roman" w:hAnsi="Times New Roman"/>
          <w:iCs/>
          <w:sz w:val="24"/>
        </w:rPr>
        <w:t xml:space="preserve"> общеобразовате</w:t>
      </w:r>
      <w:r w:rsidR="000324AB">
        <w:rPr>
          <w:rFonts w:ascii="Times New Roman" w:hAnsi="Times New Roman"/>
          <w:iCs/>
          <w:sz w:val="24"/>
        </w:rPr>
        <w:t xml:space="preserve">льными школами: МБОУ Воробейнская </w:t>
      </w:r>
      <w:r w:rsidR="000324AB" w:rsidRPr="00AF11D3">
        <w:rPr>
          <w:rFonts w:ascii="Times New Roman" w:hAnsi="Times New Roman"/>
          <w:iCs/>
          <w:sz w:val="24"/>
        </w:rPr>
        <w:t>СОШ</w:t>
      </w:r>
      <w:r w:rsidRPr="00AF11D3">
        <w:rPr>
          <w:rFonts w:ascii="Times New Roman" w:hAnsi="Times New Roman"/>
          <w:iCs/>
          <w:sz w:val="24"/>
        </w:rPr>
        <w:t xml:space="preserve"> </w:t>
      </w:r>
      <w:r w:rsidR="00AF11D3" w:rsidRPr="00AF11D3">
        <w:rPr>
          <w:rFonts w:ascii="Times New Roman" w:hAnsi="Times New Roman"/>
          <w:iCs/>
          <w:sz w:val="24"/>
        </w:rPr>
        <w:t>(47 учеников</w:t>
      </w:r>
      <w:r w:rsidR="000324AB" w:rsidRPr="00AF11D3">
        <w:rPr>
          <w:rFonts w:ascii="Times New Roman" w:hAnsi="Times New Roman"/>
          <w:iCs/>
          <w:sz w:val="24"/>
        </w:rPr>
        <w:t>), в том числе Будлянский филиал МБОУ Воробейнская СОШ</w:t>
      </w:r>
      <w:r w:rsidRPr="00AF11D3">
        <w:rPr>
          <w:rFonts w:ascii="Times New Roman" w:hAnsi="Times New Roman"/>
          <w:iCs/>
          <w:sz w:val="24"/>
        </w:rPr>
        <w:t xml:space="preserve"> </w:t>
      </w:r>
      <w:r w:rsidR="00AF11D3" w:rsidRPr="00AF11D3">
        <w:rPr>
          <w:rFonts w:ascii="Times New Roman" w:hAnsi="Times New Roman"/>
          <w:iCs/>
          <w:sz w:val="24"/>
        </w:rPr>
        <w:t>(13</w:t>
      </w:r>
      <w:r w:rsidRPr="00AF11D3">
        <w:rPr>
          <w:rFonts w:ascii="Times New Roman" w:hAnsi="Times New Roman"/>
          <w:iCs/>
          <w:sz w:val="24"/>
        </w:rPr>
        <w:t xml:space="preserve"> учеников) и </w:t>
      </w:r>
      <w:r w:rsidR="000324AB" w:rsidRPr="00AF11D3">
        <w:rPr>
          <w:rFonts w:ascii="Times New Roman" w:hAnsi="Times New Roman"/>
          <w:iCs/>
          <w:sz w:val="24"/>
        </w:rPr>
        <w:t xml:space="preserve">Норинский филиал </w:t>
      </w:r>
      <w:r w:rsidRPr="00AF11D3">
        <w:rPr>
          <w:rFonts w:ascii="Times New Roman" w:hAnsi="Times New Roman"/>
          <w:iCs/>
          <w:sz w:val="24"/>
        </w:rPr>
        <w:t xml:space="preserve">МБОУ </w:t>
      </w:r>
      <w:r w:rsidR="000324AB" w:rsidRPr="00AF11D3">
        <w:rPr>
          <w:rFonts w:ascii="Times New Roman" w:hAnsi="Times New Roman"/>
          <w:iCs/>
          <w:sz w:val="24"/>
        </w:rPr>
        <w:t>Воробейнская</w:t>
      </w:r>
      <w:r w:rsidRPr="00AF11D3">
        <w:rPr>
          <w:rFonts w:ascii="Times New Roman" w:hAnsi="Times New Roman"/>
          <w:iCs/>
          <w:sz w:val="24"/>
        </w:rPr>
        <w:t xml:space="preserve"> СОШ (</w:t>
      </w:r>
      <w:r w:rsidR="00AF11D3" w:rsidRPr="00AF11D3">
        <w:rPr>
          <w:rFonts w:ascii="Times New Roman" w:hAnsi="Times New Roman"/>
          <w:iCs/>
          <w:sz w:val="24"/>
        </w:rPr>
        <w:t>13</w:t>
      </w:r>
      <w:r w:rsidRPr="00AF11D3">
        <w:rPr>
          <w:rFonts w:ascii="Times New Roman" w:hAnsi="Times New Roman"/>
          <w:iCs/>
          <w:sz w:val="24"/>
        </w:rPr>
        <w:t xml:space="preserve"> учеников);</w:t>
      </w:r>
      <w:r w:rsidR="000324AB" w:rsidRPr="00AF11D3">
        <w:rPr>
          <w:rFonts w:ascii="Times New Roman" w:hAnsi="Times New Roman"/>
          <w:iCs/>
          <w:sz w:val="24"/>
        </w:rPr>
        <w:t xml:space="preserve"> МБОУ Колоднянская СОШ (</w:t>
      </w:r>
      <w:r w:rsidR="00AF11D3" w:rsidRPr="00AF11D3">
        <w:rPr>
          <w:rFonts w:ascii="Times New Roman" w:hAnsi="Times New Roman"/>
          <w:iCs/>
          <w:sz w:val="24"/>
        </w:rPr>
        <w:t xml:space="preserve">33 </w:t>
      </w:r>
      <w:r w:rsidR="000324AB" w:rsidRPr="00AF11D3">
        <w:rPr>
          <w:rFonts w:ascii="Times New Roman" w:hAnsi="Times New Roman"/>
          <w:iCs/>
          <w:sz w:val="24"/>
        </w:rPr>
        <w:t>у</w:t>
      </w:r>
      <w:r w:rsidR="00AF11D3" w:rsidRPr="00AF11D3">
        <w:rPr>
          <w:rFonts w:ascii="Times New Roman" w:hAnsi="Times New Roman"/>
          <w:iCs/>
          <w:sz w:val="24"/>
        </w:rPr>
        <w:t>ченика</w:t>
      </w:r>
      <w:r w:rsidR="000324AB" w:rsidRPr="00AF11D3">
        <w:rPr>
          <w:rFonts w:ascii="Times New Roman" w:hAnsi="Times New Roman"/>
          <w:iCs/>
          <w:sz w:val="24"/>
        </w:rPr>
        <w:t xml:space="preserve">); МБОУ Кульневская ООШ </w:t>
      </w:r>
      <w:r w:rsidR="00AF11D3" w:rsidRPr="00AF11D3">
        <w:rPr>
          <w:rFonts w:ascii="Times New Roman" w:hAnsi="Times New Roman"/>
          <w:iCs/>
          <w:sz w:val="24"/>
        </w:rPr>
        <w:t xml:space="preserve">(6 </w:t>
      </w:r>
      <w:r w:rsidR="000324AB" w:rsidRPr="00AF11D3">
        <w:rPr>
          <w:rFonts w:ascii="Times New Roman" w:hAnsi="Times New Roman"/>
          <w:iCs/>
          <w:sz w:val="24"/>
        </w:rPr>
        <w:t>учеников);</w:t>
      </w:r>
      <w:r w:rsidR="000324AB">
        <w:rPr>
          <w:rFonts w:ascii="Times New Roman" w:hAnsi="Times New Roman"/>
          <w:iCs/>
          <w:sz w:val="24"/>
        </w:rPr>
        <w:t xml:space="preserve"> МБДОУ детский садик</w:t>
      </w:r>
      <w:r>
        <w:rPr>
          <w:rFonts w:ascii="Times New Roman" w:hAnsi="Times New Roman"/>
          <w:iCs/>
          <w:sz w:val="24"/>
        </w:rPr>
        <w:t xml:space="preserve">: </w:t>
      </w:r>
      <w:r w:rsidR="000324AB">
        <w:rPr>
          <w:rFonts w:ascii="Times New Roman" w:hAnsi="Times New Roman"/>
          <w:iCs/>
          <w:sz w:val="24"/>
        </w:rPr>
        <w:t>«Солнышко</w:t>
      </w:r>
      <w:r w:rsidR="001441D3">
        <w:rPr>
          <w:rFonts w:ascii="Times New Roman" w:hAnsi="Times New Roman"/>
          <w:iCs/>
          <w:sz w:val="24"/>
        </w:rPr>
        <w:t xml:space="preserve">» </w:t>
      </w:r>
      <w:r w:rsidR="001441D3" w:rsidRPr="00E90A0C">
        <w:rPr>
          <w:rFonts w:ascii="Times New Roman" w:hAnsi="Times New Roman"/>
          <w:iCs/>
          <w:sz w:val="24"/>
        </w:rPr>
        <w:t xml:space="preserve">- </w:t>
      </w:r>
      <w:r w:rsidR="00E90A0C" w:rsidRPr="00E90A0C">
        <w:rPr>
          <w:rFonts w:ascii="Times New Roman" w:hAnsi="Times New Roman"/>
          <w:iCs/>
          <w:sz w:val="24"/>
        </w:rPr>
        <w:t>10</w:t>
      </w:r>
      <w:r w:rsidR="001441D3" w:rsidRPr="00E90A0C">
        <w:rPr>
          <w:rFonts w:ascii="Times New Roman" w:hAnsi="Times New Roman"/>
          <w:iCs/>
          <w:sz w:val="24"/>
        </w:rPr>
        <w:t xml:space="preserve"> человек</w:t>
      </w:r>
      <w:r w:rsidR="001441D3">
        <w:rPr>
          <w:rFonts w:ascii="Times New Roman" w:hAnsi="Times New Roman"/>
          <w:iCs/>
          <w:sz w:val="24"/>
        </w:rPr>
        <w:t xml:space="preserve"> (</w:t>
      </w:r>
      <w:r w:rsidRPr="0080149A">
        <w:rPr>
          <w:rFonts w:ascii="Times New Roman" w:hAnsi="Times New Roman"/>
          <w:iCs/>
          <w:sz w:val="24"/>
        </w:rPr>
        <w:t>плановая напо</w:t>
      </w:r>
      <w:r>
        <w:rPr>
          <w:rFonts w:ascii="Times New Roman" w:hAnsi="Times New Roman"/>
          <w:iCs/>
          <w:sz w:val="24"/>
        </w:rPr>
        <w:t>лняемость 75</w:t>
      </w:r>
      <w:r w:rsidR="000324AB">
        <w:rPr>
          <w:rFonts w:ascii="Times New Roman" w:hAnsi="Times New Roman"/>
          <w:iCs/>
          <w:sz w:val="24"/>
        </w:rPr>
        <w:t xml:space="preserve"> мест).</w:t>
      </w:r>
      <w:r>
        <w:rPr>
          <w:rFonts w:ascii="Times New Roman" w:hAnsi="Times New Roman"/>
          <w:iCs/>
          <w:sz w:val="24"/>
        </w:rPr>
        <w:t xml:space="preserve"> </w:t>
      </w:r>
    </w:p>
    <w:p w:rsidR="00B323FF" w:rsidRPr="00B323FF" w:rsidRDefault="00B323FF" w:rsidP="00EE695A">
      <w:pPr>
        <w:suppressAutoHyphens w:val="0"/>
        <w:spacing w:after="0"/>
        <w:ind w:firstLine="709"/>
        <w:jc w:val="both"/>
        <w:rPr>
          <w:rFonts w:ascii="Times New Roman" w:hAnsi="Times New Roman"/>
          <w:kern w:val="0"/>
          <w:sz w:val="24"/>
          <w:szCs w:val="24"/>
          <w:lang w:eastAsia="en-US"/>
        </w:rPr>
      </w:pPr>
      <w:r w:rsidRPr="00B323FF">
        <w:rPr>
          <w:rFonts w:ascii="Times New Roman" w:hAnsi="Times New Roman"/>
          <w:kern w:val="0"/>
          <w:sz w:val="24"/>
          <w:szCs w:val="24"/>
          <w:lang w:eastAsia="en-US"/>
        </w:rPr>
        <w:t>Сеть образовательных учреждений Воробейнского сельского пос</w:t>
      </w:r>
      <w:r w:rsidR="00EE695A">
        <w:rPr>
          <w:rFonts w:ascii="Times New Roman" w:hAnsi="Times New Roman"/>
          <w:kern w:val="0"/>
          <w:sz w:val="24"/>
          <w:szCs w:val="24"/>
          <w:lang w:eastAsia="en-US"/>
        </w:rPr>
        <w:t>еления по состоянию на 1.01.2019</w:t>
      </w:r>
      <w:r w:rsidRPr="00B323FF">
        <w:rPr>
          <w:rFonts w:ascii="Times New Roman" w:hAnsi="Times New Roman"/>
          <w:kern w:val="0"/>
          <w:sz w:val="24"/>
          <w:szCs w:val="24"/>
          <w:lang w:eastAsia="en-US"/>
        </w:rPr>
        <w:t xml:space="preserve"> г. включает в себя:</w:t>
      </w:r>
    </w:p>
    <w:p w:rsidR="00B323FF" w:rsidRPr="00B323FF" w:rsidRDefault="00B323FF" w:rsidP="00EE695A">
      <w:pPr>
        <w:numPr>
          <w:ilvl w:val="0"/>
          <w:numId w:val="21"/>
        </w:numPr>
        <w:suppressAutoHyphens w:val="0"/>
        <w:spacing w:after="0"/>
        <w:ind w:left="1418"/>
        <w:contextualSpacing/>
        <w:jc w:val="both"/>
        <w:rPr>
          <w:rFonts w:ascii="Times New Roman" w:hAnsi="Times New Roman"/>
          <w:kern w:val="0"/>
          <w:sz w:val="24"/>
          <w:szCs w:val="24"/>
          <w:lang w:eastAsia="en-US"/>
        </w:rPr>
      </w:pPr>
      <w:r w:rsidRPr="00B323FF">
        <w:rPr>
          <w:rFonts w:ascii="Times New Roman" w:hAnsi="Times New Roman"/>
          <w:kern w:val="0"/>
          <w:sz w:val="24"/>
          <w:szCs w:val="24"/>
          <w:lang w:eastAsia="en-US"/>
        </w:rPr>
        <w:t>1 дошкольное образовательное учреждение мощностью 10 мест;</w:t>
      </w:r>
    </w:p>
    <w:p w:rsidR="00B323FF" w:rsidRPr="00190436" w:rsidRDefault="00B323FF" w:rsidP="00EE695A">
      <w:pPr>
        <w:numPr>
          <w:ilvl w:val="0"/>
          <w:numId w:val="21"/>
        </w:numPr>
        <w:suppressAutoHyphens w:val="0"/>
        <w:spacing w:after="0"/>
        <w:ind w:left="1418"/>
        <w:contextualSpacing/>
        <w:jc w:val="both"/>
        <w:rPr>
          <w:rFonts w:ascii="Times New Roman" w:hAnsi="Times New Roman"/>
          <w:kern w:val="0"/>
          <w:sz w:val="24"/>
          <w:szCs w:val="24"/>
          <w:lang w:eastAsia="en-US"/>
        </w:rPr>
      </w:pPr>
      <w:r w:rsidRPr="00190436">
        <w:rPr>
          <w:rFonts w:ascii="Times New Roman" w:hAnsi="Times New Roman"/>
          <w:kern w:val="0"/>
          <w:sz w:val="24"/>
          <w:szCs w:val="24"/>
          <w:lang w:eastAsia="en-US"/>
        </w:rPr>
        <w:t>5 общеобразовательных учреждений проектной мощностью 757 мест.</w:t>
      </w:r>
    </w:p>
    <w:p w:rsidR="00B323FF" w:rsidRPr="00EE695A" w:rsidRDefault="00B323FF" w:rsidP="00EE695A">
      <w:pPr>
        <w:suppressAutoHyphens w:val="0"/>
        <w:spacing w:after="0"/>
        <w:ind w:firstLine="709"/>
        <w:jc w:val="both"/>
        <w:rPr>
          <w:rFonts w:ascii="Times New Roman" w:hAnsi="Times New Roman"/>
          <w:kern w:val="0"/>
          <w:sz w:val="24"/>
          <w:szCs w:val="24"/>
          <w:lang w:eastAsia="en-US"/>
        </w:rPr>
      </w:pPr>
      <w:r w:rsidRPr="00B323FF">
        <w:rPr>
          <w:rFonts w:ascii="Times New Roman" w:hAnsi="Times New Roman"/>
          <w:kern w:val="0"/>
          <w:sz w:val="24"/>
          <w:szCs w:val="24"/>
          <w:lang w:eastAsia="en-US"/>
        </w:rPr>
        <w:t>Учреждения дополнительного образования на те</w:t>
      </w:r>
      <w:r w:rsidR="00EE695A">
        <w:rPr>
          <w:rFonts w:ascii="Times New Roman" w:hAnsi="Times New Roman"/>
          <w:kern w:val="0"/>
          <w:sz w:val="24"/>
          <w:szCs w:val="24"/>
          <w:lang w:eastAsia="en-US"/>
        </w:rPr>
        <w:t>рритории поселения отсутствуют.</w:t>
      </w:r>
    </w:p>
    <w:p w:rsidR="00EE695A" w:rsidRDefault="00EE695A" w:rsidP="00EE695A">
      <w:pPr>
        <w:suppressAutoHyphens w:val="0"/>
        <w:spacing w:after="0"/>
        <w:jc w:val="right"/>
        <w:rPr>
          <w:rFonts w:ascii="Times New Roman" w:hAnsi="Times New Roman"/>
          <w:b/>
          <w:kern w:val="0"/>
          <w:sz w:val="24"/>
          <w:szCs w:val="24"/>
          <w:lang w:eastAsia="en-US"/>
        </w:rPr>
      </w:pPr>
      <w:r>
        <w:rPr>
          <w:rFonts w:ascii="Times New Roman" w:hAnsi="Times New Roman"/>
          <w:b/>
          <w:kern w:val="0"/>
          <w:sz w:val="24"/>
          <w:szCs w:val="24"/>
          <w:lang w:eastAsia="en-US"/>
        </w:rPr>
        <w:t>Таблица 2</w:t>
      </w:r>
    </w:p>
    <w:p w:rsidR="00B323FF" w:rsidRPr="00B323FF" w:rsidRDefault="00B323FF" w:rsidP="00B323FF">
      <w:pPr>
        <w:suppressAutoHyphens w:val="0"/>
        <w:spacing w:after="0"/>
        <w:jc w:val="center"/>
        <w:rPr>
          <w:rFonts w:ascii="Times New Roman" w:hAnsi="Times New Roman"/>
          <w:b/>
          <w:kern w:val="0"/>
          <w:sz w:val="24"/>
          <w:szCs w:val="24"/>
          <w:lang w:eastAsia="en-US"/>
        </w:rPr>
      </w:pPr>
      <w:r w:rsidRPr="00B323FF">
        <w:rPr>
          <w:rFonts w:ascii="Times New Roman" w:hAnsi="Times New Roman"/>
          <w:b/>
          <w:kern w:val="0"/>
          <w:sz w:val="24"/>
          <w:szCs w:val="24"/>
          <w:lang w:eastAsia="en-US"/>
        </w:rPr>
        <w:t xml:space="preserve"> Характеристика образовательных учреждений Воробейнского сельского пос</w:t>
      </w:r>
      <w:r w:rsidR="00EE695A">
        <w:rPr>
          <w:rFonts w:ascii="Times New Roman" w:hAnsi="Times New Roman"/>
          <w:b/>
          <w:kern w:val="0"/>
          <w:sz w:val="24"/>
          <w:szCs w:val="24"/>
          <w:lang w:eastAsia="en-US"/>
        </w:rPr>
        <w:t>еления по состоянию на 1.01.2019</w:t>
      </w:r>
      <w:r w:rsidRPr="00B323FF">
        <w:rPr>
          <w:rFonts w:ascii="Times New Roman" w:hAnsi="Times New Roman"/>
          <w:b/>
          <w:kern w:val="0"/>
          <w:sz w:val="24"/>
          <w:szCs w:val="24"/>
          <w:lang w:eastAsia="en-US"/>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860"/>
        <w:gridCol w:w="1634"/>
        <w:gridCol w:w="1359"/>
        <w:gridCol w:w="1089"/>
        <w:gridCol w:w="1089"/>
        <w:gridCol w:w="1089"/>
        <w:gridCol w:w="779"/>
      </w:tblGrid>
      <w:tr w:rsidR="00EE695A" w:rsidRPr="00B323FF" w:rsidTr="00EE695A">
        <w:trPr>
          <w:trHeight w:val="737"/>
        </w:trPr>
        <w:tc>
          <w:tcPr>
            <w:tcW w:w="184" w:type="pct"/>
            <w:shd w:val="clear" w:color="auto" w:fill="365F91"/>
            <w:vAlign w:val="center"/>
            <w:hideMark/>
          </w:tcPr>
          <w:p w:rsidR="00EE695A" w:rsidRPr="00B323FF" w:rsidRDefault="00EE695A" w:rsidP="00B323FF">
            <w:pPr>
              <w:suppressAutoHyphens w:val="0"/>
              <w:spacing w:after="0" w:line="240" w:lineRule="auto"/>
              <w:jc w:val="center"/>
              <w:rPr>
                <w:rFonts w:ascii="Times New Roman" w:hAnsi="Times New Roman"/>
                <w:b/>
                <w:color w:val="FFFFFF"/>
                <w:kern w:val="0"/>
                <w:sz w:val="18"/>
                <w:szCs w:val="18"/>
                <w:lang w:eastAsia="en-US"/>
              </w:rPr>
            </w:pPr>
            <w:r w:rsidRPr="00B323FF">
              <w:rPr>
                <w:rFonts w:ascii="Times New Roman" w:hAnsi="Times New Roman"/>
                <w:b/>
                <w:color w:val="FFFFFF"/>
                <w:kern w:val="0"/>
                <w:sz w:val="18"/>
                <w:szCs w:val="18"/>
                <w:lang w:eastAsia="en-US"/>
              </w:rPr>
              <w:t>№п/п</w:t>
            </w:r>
          </w:p>
        </w:tc>
        <w:tc>
          <w:tcPr>
            <w:tcW w:w="1391" w:type="pct"/>
            <w:shd w:val="clear" w:color="auto" w:fill="365F91"/>
            <w:vAlign w:val="center"/>
            <w:hideMark/>
          </w:tcPr>
          <w:p w:rsidR="00EE695A" w:rsidRPr="00B323FF" w:rsidRDefault="00EE695A" w:rsidP="00B323FF">
            <w:pPr>
              <w:suppressAutoHyphens w:val="0"/>
              <w:spacing w:after="0" w:line="240" w:lineRule="auto"/>
              <w:jc w:val="center"/>
              <w:rPr>
                <w:rFonts w:ascii="Times New Roman" w:hAnsi="Times New Roman"/>
                <w:b/>
                <w:color w:val="FFFFFF"/>
                <w:kern w:val="0"/>
                <w:sz w:val="18"/>
                <w:szCs w:val="18"/>
                <w:lang w:eastAsia="en-US"/>
              </w:rPr>
            </w:pPr>
            <w:r w:rsidRPr="00B323FF">
              <w:rPr>
                <w:rFonts w:ascii="Times New Roman" w:hAnsi="Times New Roman"/>
                <w:b/>
                <w:color w:val="FFFFFF"/>
                <w:kern w:val="0"/>
                <w:sz w:val="18"/>
                <w:szCs w:val="18"/>
                <w:lang w:eastAsia="en-US"/>
              </w:rPr>
              <w:t>Нименование школы</w:t>
            </w:r>
          </w:p>
        </w:tc>
        <w:tc>
          <w:tcPr>
            <w:tcW w:w="795" w:type="pct"/>
            <w:shd w:val="clear" w:color="auto" w:fill="365F91"/>
            <w:vAlign w:val="center"/>
            <w:hideMark/>
          </w:tcPr>
          <w:p w:rsidR="00EE695A" w:rsidRPr="00B323FF" w:rsidRDefault="00EE695A" w:rsidP="00B323FF">
            <w:pPr>
              <w:suppressAutoHyphens w:val="0"/>
              <w:spacing w:after="0" w:line="240" w:lineRule="auto"/>
              <w:jc w:val="center"/>
              <w:rPr>
                <w:rFonts w:ascii="Times New Roman" w:hAnsi="Times New Roman"/>
                <w:b/>
                <w:color w:val="FFFFFF"/>
                <w:kern w:val="0"/>
                <w:sz w:val="18"/>
                <w:szCs w:val="18"/>
                <w:lang w:eastAsia="en-US"/>
              </w:rPr>
            </w:pPr>
            <w:r w:rsidRPr="00B323FF">
              <w:rPr>
                <w:rFonts w:ascii="Times New Roman" w:hAnsi="Times New Roman"/>
                <w:b/>
                <w:color w:val="FFFFFF"/>
                <w:kern w:val="0"/>
                <w:sz w:val="18"/>
                <w:szCs w:val="18"/>
                <w:lang w:eastAsia="en-US"/>
              </w:rPr>
              <w:t>Проектная/</w:t>
            </w:r>
          </w:p>
          <w:p w:rsidR="00EE695A" w:rsidRPr="00B323FF" w:rsidRDefault="00EE695A" w:rsidP="00B323FF">
            <w:pPr>
              <w:suppressAutoHyphens w:val="0"/>
              <w:spacing w:after="0" w:line="240" w:lineRule="auto"/>
              <w:jc w:val="center"/>
              <w:rPr>
                <w:rFonts w:ascii="Times New Roman" w:hAnsi="Times New Roman"/>
                <w:b/>
                <w:color w:val="FFFFFF"/>
                <w:kern w:val="0"/>
                <w:sz w:val="18"/>
                <w:szCs w:val="18"/>
                <w:lang w:eastAsia="en-US"/>
              </w:rPr>
            </w:pPr>
            <w:r w:rsidRPr="00B323FF">
              <w:rPr>
                <w:rFonts w:ascii="Times New Roman" w:hAnsi="Times New Roman"/>
                <w:b/>
                <w:color w:val="FFFFFF"/>
                <w:kern w:val="0"/>
                <w:sz w:val="18"/>
                <w:szCs w:val="18"/>
                <w:lang w:eastAsia="en-US"/>
              </w:rPr>
              <w:t>фактическая мощность, мест</w:t>
            </w:r>
          </w:p>
        </w:tc>
        <w:tc>
          <w:tcPr>
            <w:tcW w:w="661" w:type="pct"/>
            <w:shd w:val="clear" w:color="auto" w:fill="365F91"/>
            <w:vAlign w:val="center"/>
            <w:hideMark/>
          </w:tcPr>
          <w:p w:rsidR="00EE695A" w:rsidRPr="00B323FF" w:rsidRDefault="00EE695A" w:rsidP="00B323FF">
            <w:pPr>
              <w:suppressAutoHyphens w:val="0"/>
              <w:spacing w:after="0" w:line="240" w:lineRule="auto"/>
              <w:jc w:val="center"/>
              <w:rPr>
                <w:rFonts w:ascii="Times New Roman" w:hAnsi="Times New Roman"/>
                <w:b/>
                <w:color w:val="FFFFFF"/>
                <w:kern w:val="0"/>
                <w:sz w:val="18"/>
                <w:szCs w:val="18"/>
                <w:lang w:eastAsia="en-US"/>
              </w:rPr>
            </w:pPr>
            <w:r w:rsidRPr="00B323FF">
              <w:rPr>
                <w:rFonts w:ascii="Times New Roman" w:hAnsi="Times New Roman"/>
                <w:b/>
                <w:color w:val="FFFFFF"/>
                <w:kern w:val="0"/>
                <w:sz w:val="18"/>
                <w:szCs w:val="18"/>
                <w:lang w:eastAsia="en-US"/>
              </w:rPr>
              <w:t>Тип объекта, типовое/</w:t>
            </w:r>
          </w:p>
          <w:p w:rsidR="00EE695A" w:rsidRPr="00B323FF" w:rsidRDefault="00EE695A" w:rsidP="00B323FF">
            <w:pPr>
              <w:suppressAutoHyphens w:val="0"/>
              <w:spacing w:after="0" w:line="240" w:lineRule="auto"/>
              <w:jc w:val="center"/>
              <w:rPr>
                <w:rFonts w:ascii="Times New Roman" w:hAnsi="Times New Roman"/>
                <w:b/>
                <w:color w:val="FFFFFF"/>
                <w:kern w:val="0"/>
                <w:sz w:val="18"/>
                <w:szCs w:val="18"/>
                <w:lang w:eastAsia="en-US"/>
              </w:rPr>
            </w:pPr>
            <w:r w:rsidRPr="00B323FF">
              <w:rPr>
                <w:rFonts w:ascii="Times New Roman" w:hAnsi="Times New Roman"/>
                <w:b/>
                <w:color w:val="FFFFFF"/>
                <w:kern w:val="0"/>
                <w:sz w:val="18"/>
                <w:szCs w:val="18"/>
                <w:lang w:eastAsia="en-US"/>
              </w:rPr>
              <w:t>встроенное</w:t>
            </w:r>
          </w:p>
        </w:tc>
        <w:tc>
          <w:tcPr>
            <w:tcW w:w="530" w:type="pct"/>
            <w:shd w:val="clear" w:color="auto" w:fill="365F91"/>
          </w:tcPr>
          <w:p w:rsidR="00EE695A" w:rsidRPr="00B323FF" w:rsidRDefault="00EE695A" w:rsidP="00B323FF">
            <w:pPr>
              <w:suppressAutoHyphens w:val="0"/>
              <w:spacing w:after="0" w:line="240" w:lineRule="auto"/>
              <w:jc w:val="center"/>
              <w:rPr>
                <w:rFonts w:ascii="Times New Roman" w:hAnsi="Times New Roman"/>
                <w:b/>
                <w:color w:val="FFFFFF"/>
                <w:kern w:val="0"/>
                <w:sz w:val="18"/>
                <w:szCs w:val="18"/>
                <w:lang w:eastAsia="en-US"/>
              </w:rPr>
            </w:pPr>
          </w:p>
        </w:tc>
        <w:tc>
          <w:tcPr>
            <w:tcW w:w="530" w:type="pct"/>
            <w:shd w:val="clear" w:color="auto" w:fill="365F91"/>
            <w:vAlign w:val="center"/>
          </w:tcPr>
          <w:p w:rsidR="00EE695A" w:rsidRPr="00B323FF" w:rsidRDefault="00EE695A" w:rsidP="00B323FF">
            <w:pPr>
              <w:suppressAutoHyphens w:val="0"/>
              <w:spacing w:after="0" w:line="240" w:lineRule="auto"/>
              <w:jc w:val="center"/>
              <w:rPr>
                <w:rFonts w:ascii="Times New Roman" w:hAnsi="Times New Roman"/>
                <w:b/>
                <w:color w:val="FFFFFF"/>
                <w:kern w:val="0"/>
                <w:sz w:val="18"/>
                <w:szCs w:val="18"/>
                <w:lang w:eastAsia="en-US"/>
              </w:rPr>
            </w:pPr>
            <w:r w:rsidRPr="00B323FF">
              <w:rPr>
                <w:rFonts w:ascii="Times New Roman" w:hAnsi="Times New Roman"/>
                <w:b/>
                <w:color w:val="FFFFFF"/>
                <w:kern w:val="0"/>
                <w:sz w:val="18"/>
                <w:szCs w:val="18"/>
                <w:lang w:eastAsia="en-US"/>
              </w:rPr>
              <w:t>Преподава-тельский состав</w:t>
            </w:r>
          </w:p>
        </w:tc>
        <w:tc>
          <w:tcPr>
            <w:tcW w:w="530" w:type="pct"/>
            <w:shd w:val="clear" w:color="auto" w:fill="365F91"/>
            <w:vAlign w:val="center"/>
            <w:hideMark/>
          </w:tcPr>
          <w:p w:rsidR="00EE695A" w:rsidRPr="00B323FF" w:rsidRDefault="00EE695A" w:rsidP="00B323FF">
            <w:pPr>
              <w:suppressAutoHyphens w:val="0"/>
              <w:spacing w:after="0" w:line="240" w:lineRule="auto"/>
              <w:jc w:val="center"/>
              <w:rPr>
                <w:rFonts w:ascii="Times New Roman" w:hAnsi="Times New Roman"/>
                <w:b/>
                <w:color w:val="FFFFFF"/>
                <w:kern w:val="0"/>
                <w:sz w:val="18"/>
                <w:szCs w:val="18"/>
                <w:lang w:eastAsia="en-US"/>
              </w:rPr>
            </w:pPr>
            <w:r w:rsidRPr="00B323FF">
              <w:rPr>
                <w:rFonts w:ascii="Times New Roman" w:hAnsi="Times New Roman"/>
                <w:b/>
                <w:color w:val="FFFFFF"/>
                <w:kern w:val="0"/>
                <w:sz w:val="18"/>
                <w:szCs w:val="18"/>
                <w:lang w:eastAsia="en-US"/>
              </w:rPr>
              <w:t>Год постройки</w:t>
            </w:r>
          </w:p>
        </w:tc>
        <w:tc>
          <w:tcPr>
            <w:tcW w:w="380" w:type="pct"/>
            <w:shd w:val="clear" w:color="auto" w:fill="365F91"/>
            <w:vAlign w:val="center"/>
          </w:tcPr>
          <w:p w:rsidR="00EE695A" w:rsidRPr="00B323FF" w:rsidRDefault="00EE695A" w:rsidP="00B323FF">
            <w:pPr>
              <w:suppressAutoHyphens w:val="0"/>
              <w:spacing w:after="0" w:line="240" w:lineRule="auto"/>
              <w:jc w:val="center"/>
              <w:rPr>
                <w:rFonts w:ascii="Times New Roman" w:hAnsi="Times New Roman"/>
                <w:b/>
                <w:color w:val="FFFFFF"/>
                <w:kern w:val="0"/>
                <w:sz w:val="18"/>
                <w:szCs w:val="18"/>
                <w:lang w:eastAsia="en-US"/>
              </w:rPr>
            </w:pPr>
            <w:r w:rsidRPr="00B323FF">
              <w:rPr>
                <w:rFonts w:ascii="Times New Roman" w:hAnsi="Times New Roman"/>
                <w:b/>
                <w:color w:val="FFFFFF"/>
                <w:kern w:val="0"/>
                <w:sz w:val="18"/>
                <w:szCs w:val="18"/>
                <w:lang w:eastAsia="en-US"/>
              </w:rPr>
              <w:t>Износ зданий, %</w:t>
            </w:r>
          </w:p>
        </w:tc>
      </w:tr>
      <w:tr w:rsidR="00EE695A" w:rsidRPr="00B323FF" w:rsidTr="00EE695A">
        <w:trPr>
          <w:trHeight w:val="283"/>
        </w:trPr>
        <w:tc>
          <w:tcPr>
            <w:tcW w:w="184" w:type="pct"/>
            <w:shd w:val="clear" w:color="auto" w:fill="auto"/>
            <w:noWrap/>
            <w:vAlign w:val="center"/>
            <w:hideMark/>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w:t>
            </w:r>
          </w:p>
        </w:tc>
        <w:tc>
          <w:tcPr>
            <w:tcW w:w="139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МДОУ детский сад «Солнышко», д. Колодня</w:t>
            </w:r>
          </w:p>
        </w:tc>
        <w:tc>
          <w:tcPr>
            <w:tcW w:w="795"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10/</w:t>
            </w:r>
            <w:r w:rsidRPr="00EE695A">
              <w:rPr>
                <w:rFonts w:ascii="Times New Roman" w:hAnsi="Times New Roman"/>
                <w:kern w:val="0"/>
                <w:sz w:val="18"/>
                <w:szCs w:val="18"/>
                <w:highlight w:val="yellow"/>
                <w:lang w:eastAsia="en-US"/>
              </w:rPr>
              <w:t>9</w:t>
            </w:r>
          </w:p>
        </w:tc>
        <w:tc>
          <w:tcPr>
            <w:tcW w:w="66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встроенное</w:t>
            </w:r>
          </w:p>
        </w:tc>
        <w:tc>
          <w:tcPr>
            <w:tcW w:w="530" w:type="pct"/>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p>
        </w:tc>
        <w:tc>
          <w:tcPr>
            <w:tcW w:w="530" w:type="pct"/>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w:t>
            </w:r>
          </w:p>
        </w:tc>
        <w:tc>
          <w:tcPr>
            <w:tcW w:w="530"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1993</w:t>
            </w:r>
          </w:p>
        </w:tc>
        <w:tc>
          <w:tcPr>
            <w:tcW w:w="380" w:type="pct"/>
            <w:shd w:val="clear" w:color="auto" w:fill="auto"/>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100</w:t>
            </w:r>
          </w:p>
        </w:tc>
      </w:tr>
      <w:tr w:rsidR="00EE695A" w:rsidRPr="00B323FF" w:rsidTr="00EE695A">
        <w:trPr>
          <w:trHeight w:val="283"/>
        </w:trPr>
        <w:tc>
          <w:tcPr>
            <w:tcW w:w="184" w:type="pct"/>
            <w:shd w:val="clear" w:color="auto" w:fill="auto"/>
            <w:noWrap/>
            <w:vAlign w:val="center"/>
            <w:hideMark/>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2</w:t>
            </w:r>
          </w:p>
        </w:tc>
        <w:tc>
          <w:tcPr>
            <w:tcW w:w="139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 xml:space="preserve">МБОУ Воробейнская СОШ, </w:t>
            </w:r>
          </w:p>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с. Воробейня, ул. Школьная, 11</w:t>
            </w:r>
          </w:p>
        </w:tc>
        <w:tc>
          <w:tcPr>
            <w:tcW w:w="795"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350/</w:t>
            </w:r>
            <w:r w:rsidRPr="00EE695A">
              <w:rPr>
                <w:rFonts w:ascii="Times New Roman" w:hAnsi="Times New Roman"/>
                <w:kern w:val="0"/>
                <w:sz w:val="18"/>
                <w:szCs w:val="18"/>
                <w:highlight w:val="yellow"/>
                <w:lang w:eastAsia="en-US"/>
              </w:rPr>
              <w:t>39</w:t>
            </w:r>
          </w:p>
        </w:tc>
        <w:tc>
          <w:tcPr>
            <w:tcW w:w="66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типовое</w:t>
            </w:r>
          </w:p>
        </w:tc>
        <w:tc>
          <w:tcPr>
            <w:tcW w:w="530" w:type="pct"/>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p>
        </w:tc>
        <w:tc>
          <w:tcPr>
            <w:tcW w:w="530" w:type="pct"/>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16</w:t>
            </w:r>
          </w:p>
        </w:tc>
        <w:tc>
          <w:tcPr>
            <w:tcW w:w="530"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1963</w:t>
            </w:r>
          </w:p>
        </w:tc>
        <w:tc>
          <w:tcPr>
            <w:tcW w:w="380" w:type="pct"/>
            <w:shd w:val="clear" w:color="auto" w:fill="auto"/>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100</w:t>
            </w:r>
          </w:p>
        </w:tc>
      </w:tr>
      <w:tr w:rsidR="00EE695A" w:rsidRPr="00B323FF" w:rsidTr="00EE695A">
        <w:trPr>
          <w:trHeight w:val="283"/>
        </w:trPr>
        <w:tc>
          <w:tcPr>
            <w:tcW w:w="184" w:type="pct"/>
            <w:shd w:val="clear" w:color="auto" w:fill="auto"/>
            <w:noWrap/>
            <w:vAlign w:val="center"/>
            <w:hideMark/>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3</w:t>
            </w:r>
          </w:p>
        </w:tc>
        <w:tc>
          <w:tcPr>
            <w:tcW w:w="139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 xml:space="preserve">МБОУ Колоднянская СОШ, </w:t>
            </w:r>
          </w:p>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д. Колодня, ул. Калиновка, 6</w:t>
            </w:r>
          </w:p>
        </w:tc>
        <w:tc>
          <w:tcPr>
            <w:tcW w:w="795"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102/</w:t>
            </w:r>
            <w:r w:rsidRPr="00EE695A">
              <w:rPr>
                <w:rFonts w:ascii="Times New Roman" w:hAnsi="Times New Roman"/>
                <w:kern w:val="0"/>
                <w:sz w:val="18"/>
                <w:szCs w:val="18"/>
                <w:highlight w:val="yellow"/>
                <w:lang w:eastAsia="en-US"/>
              </w:rPr>
              <w:t>39</w:t>
            </w:r>
          </w:p>
        </w:tc>
        <w:tc>
          <w:tcPr>
            <w:tcW w:w="66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типовое</w:t>
            </w:r>
          </w:p>
        </w:tc>
        <w:tc>
          <w:tcPr>
            <w:tcW w:w="530" w:type="pct"/>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p>
        </w:tc>
        <w:tc>
          <w:tcPr>
            <w:tcW w:w="530" w:type="pct"/>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16</w:t>
            </w:r>
          </w:p>
        </w:tc>
        <w:tc>
          <w:tcPr>
            <w:tcW w:w="530"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2000</w:t>
            </w:r>
          </w:p>
        </w:tc>
        <w:tc>
          <w:tcPr>
            <w:tcW w:w="380" w:type="pct"/>
            <w:shd w:val="clear" w:color="auto" w:fill="auto"/>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100</w:t>
            </w:r>
          </w:p>
        </w:tc>
      </w:tr>
      <w:tr w:rsidR="00EE695A" w:rsidRPr="00B323FF" w:rsidTr="00EE695A">
        <w:trPr>
          <w:trHeight w:val="283"/>
        </w:trPr>
        <w:tc>
          <w:tcPr>
            <w:tcW w:w="184" w:type="pct"/>
            <w:shd w:val="clear" w:color="auto" w:fill="auto"/>
            <w:noWrap/>
            <w:vAlign w:val="center"/>
            <w:hideMark/>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4</w:t>
            </w:r>
          </w:p>
        </w:tc>
        <w:tc>
          <w:tcPr>
            <w:tcW w:w="139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МБОУ Норинская ООШ, с. Норино, ул. Набережная, 56 а</w:t>
            </w:r>
          </w:p>
        </w:tc>
        <w:tc>
          <w:tcPr>
            <w:tcW w:w="795"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65/</w:t>
            </w:r>
            <w:r w:rsidRPr="00EE695A">
              <w:rPr>
                <w:rFonts w:ascii="Times New Roman" w:hAnsi="Times New Roman"/>
                <w:kern w:val="0"/>
                <w:sz w:val="18"/>
                <w:szCs w:val="18"/>
                <w:highlight w:val="yellow"/>
                <w:lang w:eastAsia="en-US"/>
              </w:rPr>
              <w:t>37</w:t>
            </w:r>
          </w:p>
        </w:tc>
        <w:tc>
          <w:tcPr>
            <w:tcW w:w="66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встроенное</w:t>
            </w:r>
          </w:p>
        </w:tc>
        <w:tc>
          <w:tcPr>
            <w:tcW w:w="530" w:type="pct"/>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p>
        </w:tc>
        <w:tc>
          <w:tcPr>
            <w:tcW w:w="530" w:type="pct"/>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11</w:t>
            </w:r>
          </w:p>
        </w:tc>
        <w:tc>
          <w:tcPr>
            <w:tcW w:w="530"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1999</w:t>
            </w:r>
          </w:p>
        </w:tc>
        <w:tc>
          <w:tcPr>
            <w:tcW w:w="380" w:type="pct"/>
            <w:shd w:val="clear" w:color="auto" w:fill="auto"/>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100</w:t>
            </w:r>
          </w:p>
        </w:tc>
      </w:tr>
      <w:tr w:rsidR="00EE695A" w:rsidRPr="00B323FF" w:rsidTr="00EE695A">
        <w:trPr>
          <w:trHeight w:val="283"/>
        </w:trPr>
        <w:tc>
          <w:tcPr>
            <w:tcW w:w="184" w:type="pct"/>
            <w:shd w:val="clear" w:color="auto" w:fill="auto"/>
            <w:noWrap/>
            <w:vAlign w:val="center"/>
            <w:hideMark/>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5</w:t>
            </w:r>
          </w:p>
        </w:tc>
        <w:tc>
          <w:tcPr>
            <w:tcW w:w="139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МБОУ Будлянская ООШ, д. Буда, ул. Школьная, 18</w:t>
            </w:r>
          </w:p>
        </w:tc>
        <w:tc>
          <w:tcPr>
            <w:tcW w:w="795"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150/</w:t>
            </w:r>
            <w:r w:rsidRPr="00EE695A">
              <w:rPr>
                <w:rFonts w:ascii="Times New Roman" w:hAnsi="Times New Roman"/>
                <w:kern w:val="0"/>
                <w:sz w:val="18"/>
                <w:szCs w:val="18"/>
                <w:highlight w:val="yellow"/>
                <w:lang w:eastAsia="en-US"/>
              </w:rPr>
              <w:t>29</w:t>
            </w:r>
          </w:p>
        </w:tc>
        <w:tc>
          <w:tcPr>
            <w:tcW w:w="66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типовое</w:t>
            </w:r>
          </w:p>
        </w:tc>
        <w:tc>
          <w:tcPr>
            <w:tcW w:w="530" w:type="pct"/>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p>
        </w:tc>
        <w:tc>
          <w:tcPr>
            <w:tcW w:w="530" w:type="pct"/>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12</w:t>
            </w:r>
          </w:p>
        </w:tc>
        <w:tc>
          <w:tcPr>
            <w:tcW w:w="530"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1976</w:t>
            </w:r>
          </w:p>
        </w:tc>
        <w:tc>
          <w:tcPr>
            <w:tcW w:w="380" w:type="pct"/>
            <w:shd w:val="clear" w:color="auto" w:fill="auto"/>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100</w:t>
            </w:r>
          </w:p>
        </w:tc>
      </w:tr>
      <w:tr w:rsidR="00EE695A" w:rsidRPr="00B323FF" w:rsidTr="00EE695A">
        <w:trPr>
          <w:trHeight w:val="283"/>
        </w:trPr>
        <w:tc>
          <w:tcPr>
            <w:tcW w:w="184" w:type="pct"/>
            <w:shd w:val="clear" w:color="auto" w:fill="auto"/>
            <w:noWrap/>
            <w:vAlign w:val="center"/>
            <w:hideMark/>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6</w:t>
            </w:r>
          </w:p>
        </w:tc>
        <w:tc>
          <w:tcPr>
            <w:tcW w:w="139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 xml:space="preserve">МБОУ Кульневская ООШ, </w:t>
            </w:r>
          </w:p>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с. Кульнево, ул. Клубная, 19</w:t>
            </w:r>
          </w:p>
        </w:tc>
        <w:tc>
          <w:tcPr>
            <w:tcW w:w="795"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90/</w:t>
            </w:r>
            <w:r w:rsidRPr="00EE695A">
              <w:rPr>
                <w:rFonts w:ascii="Times New Roman" w:hAnsi="Times New Roman"/>
                <w:kern w:val="0"/>
                <w:sz w:val="18"/>
                <w:szCs w:val="18"/>
                <w:highlight w:val="yellow"/>
                <w:lang w:eastAsia="en-US"/>
              </w:rPr>
              <w:t>22</w:t>
            </w:r>
          </w:p>
        </w:tc>
        <w:tc>
          <w:tcPr>
            <w:tcW w:w="661"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встроенное</w:t>
            </w:r>
          </w:p>
        </w:tc>
        <w:tc>
          <w:tcPr>
            <w:tcW w:w="530" w:type="pct"/>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p>
        </w:tc>
        <w:tc>
          <w:tcPr>
            <w:tcW w:w="530" w:type="pct"/>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8</w:t>
            </w:r>
          </w:p>
        </w:tc>
        <w:tc>
          <w:tcPr>
            <w:tcW w:w="530" w:type="pct"/>
            <w:shd w:val="clear" w:color="auto" w:fill="auto"/>
            <w:noWrap/>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1981</w:t>
            </w:r>
          </w:p>
        </w:tc>
        <w:tc>
          <w:tcPr>
            <w:tcW w:w="380" w:type="pct"/>
            <w:shd w:val="clear" w:color="auto" w:fill="auto"/>
            <w:vAlign w:val="center"/>
          </w:tcPr>
          <w:p w:rsidR="00EE695A" w:rsidRPr="00B323FF" w:rsidRDefault="00EE695A" w:rsidP="00B323FF">
            <w:pPr>
              <w:suppressAutoHyphens w:val="0"/>
              <w:spacing w:after="0" w:line="240" w:lineRule="auto"/>
              <w:jc w:val="center"/>
              <w:rPr>
                <w:rFonts w:ascii="Times New Roman" w:hAnsi="Times New Roman"/>
                <w:kern w:val="0"/>
                <w:sz w:val="18"/>
                <w:szCs w:val="18"/>
                <w:lang w:eastAsia="en-US"/>
              </w:rPr>
            </w:pPr>
            <w:r w:rsidRPr="00B323FF">
              <w:rPr>
                <w:rFonts w:ascii="Times New Roman" w:hAnsi="Times New Roman"/>
                <w:kern w:val="0"/>
                <w:sz w:val="18"/>
                <w:szCs w:val="18"/>
                <w:lang w:eastAsia="en-US"/>
              </w:rPr>
              <w:t>100</w:t>
            </w:r>
          </w:p>
        </w:tc>
      </w:tr>
    </w:tbl>
    <w:p w:rsidR="00B323FF" w:rsidRPr="00B323FF" w:rsidRDefault="00B323FF" w:rsidP="00EE695A">
      <w:pPr>
        <w:suppressAutoHyphens w:val="0"/>
        <w:spacing w:before="240" w:after="0"/>
        <w:ind w:firstLine="709"/>
        <w:jc w:val="both"/>
        <w:rPr>
          <w:rFonts w:ascii="Times New Roman" w:hAnsi="Times New Roman"/>
          <w:kern w:val="0"/>
          <w:sz w:val="24"/>
          <w:szCs w:val="24"/>
          <w:lang w:eastAsia="en-US"/>
        </w:rPr>
      </w:pPr>
      <w:r w:rsidRPr="00B323FF">
        <w:rPr>
          <w:rFonts w:ascii="Times New Roman" w:hAnsi="Times New Roman"/>
          <w:kern w:val="0"/>
          <w:sz w:val="24"/>
          <w:szCs w:val="24"/>
          <w:lang w:eastAsia="en-US"/>
        </w:rPr>
        <w:t>Как видно из таблицы учреждения образования расположены в зданиях как типового, так и приспособленного назначения, их техническое состояние характеризуется как неудовлетворительное, износ з</w:t>
      </w:r>
      <w:r w:rsidR="00EE695A">
        <w:rPr>
          <w:rFonts w:ascii="Times New Roman" w:hAnsi="Times New Roman"/>
          <w:kern w:val="0"/>
          <w:sz w:val="24"/>
          <w:szCs w:val="24"/>
          <w:lang w:eastAsia="en-US"/>
        </w:rPr>
        <w:t>даний составляет 100%,</w:t>
      </w:r>
      <w:r w:rsidRPr="00B323FF">
        <w:rPr>
          <w:rFonts w:ascii="Times New Roman" w:hAnsi="Times New Roman"/>
          <w:kern w:val="0"/>
          <w:sz w:val="24"/>
          <w:szCs w:val="24"/>
          <w:lang w:eastAsia="en-US"/>
        </w:rPr>
        <w:t xml:space="preserve"> потребуется проведение капитального ремонта</w:t>
      </w:r>
      <w:r w:rsidRPr="00B323FF">
        <w:rPr>
          <w:rFonts w:ascii="Times New Roman" w:eastAsia="Times New Roman" w:hAnsi="Times New Roman"/>
          <w:kern w:val="0"/>
          <w:sz w:val="24"/>
          <w:szCs w:val="24"/>
          <w:lang w:eastAsia="ru-RU"/>
        </w:rPr>
        <w:t xml:space="preserve"> </w:t>
      </w:r>
      <w:r w:rsidRPr="00B323FF">
        <w:rPr>
          <w:rFonts w:ascii="Times New Roman" w:hAnsi="Times New Roman"/>
          <w:kern w:val="0"/>
          <w:sz w:val="24"/>
          <w:szCs w:val="24"/>
          <w:lang w:eastAsia="en-US"/>
        </w:rPr>
        <w:t>с полным обновлением материально-технической базы.</w:t>
      </w:r>
    </w:p>
    <w:p w:rsidR="00B323FF" w:rsidRPr="00B323FF" w:rsidRDefault="00B323FF" w:rsidP="00EE695A">
      <w:pPr>
        <w:suppressAutoHyphens w:val="0"/>
        <w:spacing w:after="0"/>
        <w:ind w:firstLine="709"/>
        <w:jc w:val="both"/>
        <w:rPr>
          <w:rFonts w:ascii="Times New Roman" w:hAnsi="Times New Roman"/>
          <w:kern w:val="0"/>
          <w:sz w:val="24"/>
          <w:szCs w:val="24"/>
          <w:lang w:eastAsia="en-US"/>
        </w:rPr>
      </w:pPr>
      <w:r w:rsidRPr="00B323FF">
        <w:rPr>
          <w:rFonts w:ascii="Times New Roman" w:hAnsi="Times New Roman"/>
          <w:kern w:val="0"/>
          <w:sz w:val="24"/>
          <w:szCs w:val="24"/>
          <w:lang w:eastAsia="en-US"/>
        </w:rPr>
        <w:t xml:space="preserve">Вследствие неблагоприятных демографических процессов за последние 20 лет в целом по образовательным учреждениям Воробейнского сельского поселения отмечается превышение проектного количества мест над фактическим в дошкольном образовательном учреждении в 1,1 раза, </w:t>
      </w:r>
      <w:r w:rsidR="00EE695A">
        <w:rPr>
          <w:rFonts w:ascii="Times New Roman" w:hAnsi="Times New Roman"/>
          <w:kern w:val="0"/>
          <w:sz w:val="24"/>
          <w:szCs w:val="24"/>
          <w:lang w:eastAsia="en-US"/>
        </w:rPr>
        <w:t xml:space="preserve">в общеобразовательных школах – </w:t>
      </w:r>
      <w:r w:rsidRPr="00B323FF">
        <w:rPr>
          <w:rFonts w:ascii="Times New Roman" w:hAnsi="Times New Roman"/>
          <w:kern w:val="0"/>
          <w:sz w:val="24"/>
          <w:szCs w:val="24"/>
          <w:lang w:eastAsia="en-US"/>
        </w:rPr>
        <w:t xml:space="preserve">в 4,5 раза. </w:t>
      </w:r>
    </w:p>
    <w:p w:rsidR="00B323FF" w:rsidRPr="00B323FF" w:rsidRDefault="00B323FF" w:rsidP="00EE695A">
      <w:pPr>
        <w:suppressAutoHyphens w:val="0"/>
        <w:spacing w:after="0"/>
        <w:ind w:firstLine="709"/>
        <w:jc w:val="both"/>
        <w:rPr>
          <w:rFonts w:ascii="Times New Roman" w:hAnsi="Times New Roman"/>
          <w:kern w:val="0"/>
          <w:sz w:val="24"/>
          <w:szCs w:val="24"/>
          <w:lang w:eastAsia="en-US"/>
        </w:rPr>
      </w:pPr>
      <w:r w:rsidRPr="00B323FF">
        <w:rPr>
          <w:rFonts w:ascii="Times New Roman" w:hAnsi="Times New Roman"/>
          <w:kern w:val="0"/>
          <w:sz w:val="24"/>
          <w:szCs w:val="24"/>
          <w:lang w:eastAsia="en-US"/>
        </w:rPr>
        <w:t>В соответствие с базовым прогнозом ра</w:t>
      </w:r>
      <w:r w:rsidR="00EE695A">
        <w:rPr>
          <w:rFonts w:ascii="Times New Roman" w:hAnsi="Times New Roman"/>
          <w:kern w:val="0"/>
          <w:sz w:val="24"/>
          <w:szCs w:val="24"/>
          <w:lang w:eastAsia="en-US"/>
        </w:rPr>
        <w:t>звития демографической ситуации</w:t>
      </w:r>
      <w:r w:rsidRPr="00B323FF">
        <w:rPr>
          <w:rFonts w:ascii="Times New Roman" w:hAnsi="Times New Roman"/>
          <w:kern w:val="0"/>
          <w:sz w:val="24"/>
          <w:szCs w:val="24"/>
          <w:lang w:eastAsia="en-US"/>
        </w:rPr>
        <w:t xml:space="preserve"> численность населения Воробейнского сельского поселения до конца расчетного срока останется примерно на том же уровне, система расселения не претерпит существенных изменений, таким образом, необходимость расширения сети образовательных учреждений отсутствует. </w:t>
      </w:r>
    </w:p>
    <w:p w:rsidR="009A0DA1" w:rsidRDefault="009A0DA1" w:rsidP="00CE1DCD">
      <w:pPr>
        <w:spacing w:after="0"/>
        <w:contextualSpacing/>
        <w:jc w:val="both"/>
        <w:rPr>
          <w:rFonts w:ascii="Times New Roman" w:hAnsi="Times New Roman"/>
          <w:iCs/>
          <w:sz w:val="24"/>
        </w:rPr>
      </w:pPr>
    </w:p>
    <w:p w:rsidR="00C11A6B" w:rsidRDefault="00C11A6B" w:rsidP="00AA45DB">
      <w:pPr>
        <w:spacing w:after="120"/>
        <w:ind w:firstLine="709"/>
        <w:jc w:val="center"/>
        <w:rPr>
          <w:rFonts w:ascii="Times New Roman" w:hAnsi="Times New Roman"/>
          <w:sz w:val="24"/>
          <w:szCs w:val="24"/>
        </w:rPr>
      </w:pPr>
      <w:r>
        <w:rPr>
          <w:rFonts w:ascii="Times New Roman" w:hAnsi="Times New Roman"/>
          <w:sz w:val="24"/>
          <w:szCs w:val="24"/>
        </w:rPr>
        <w:t>2.1.3. Анализ де</w:t>
      </w:r>
      <w:r w:rsidR="009A0DA1">
        <w:rPr>
          <w:rFonts w:ascii="Times New Roman" w:hAnsi="Times New Roman"/>
          <w:sz w:val="24"/>
          <w:szCs w:val="24"/>
        </w:rPr>
        <w:t>мографической ситуации в Воробей</w:t>
      </w:r>
      <w:r w:rsidR="0041243D">
        <w:rPr>
          <w:rFonts w:ascii="Times New Roman" w:hAnsi="Times New Roman"/>
          <w:sz w:val="24"/>
          <w:szCs w:val="24"/>
        </w:rPr>
        <w:t>нском сель</w:t>
      </w:r>
      <w:r>
        <w:rPr>
          <w:rFonts w:ascii="Times New Roman" w:hAnsi="Times New Roman"/>
          <w:sz w:val="24"/>
          <w:szCs w:val="24"/>
        </w:rPr>
        <w:t>ском поселении</w:t>
      </w:r>
      <w:r w:rsidR="0041243D">
        <w:rPr>
          <w:rFonts w:ascii="Times New Roman" w:hAnsi="Times New Roman"/>
          <w:sz w:val="24"/>
          <w:szCs w:val="24"/>
        </w:rPr>
        <w:t>.</w:t>
      </w:r>
    </w:p>
    <w:p w:rsidR="00C11A6B" w:rsidRDefault="0041243D" w:rsidP="00AA45DB">
      <w:pPr>
        <w:spacing w:after="0"/>
        <w:ind w:firstLine="709"/>
        <w:jc w:val="both"/>
        <w:rPr>
          <w:rFonts w:ascii="Times New Roman" w:hAnsi="Times New Roman"/>
          <w:sz w:val="24"/>
          <w:szCs w:val="24"/>
        </w:rPr>
      </w:pPr>
      <w:r>
        <w:rPr>
          <w:rFonts w:ascii="Times New Roman" w:hAnsi="Times New Roman"/>
          <w:sz w:val="24"/>
          <w:szCs w:val="24"/>
        </w:rPr>
        <w:t>По состоянию на 1 января 2019</w:t>
      </w:r>
      <w:r w:rsidR="009A0DA1">
        <w:rPr>
          <w:rFonts w:ascii="Times New Roman" w:hAnsi="Times New Roman"/>
          <w:sz w:val="24"/>
          <w:szCs w:val="24"/>
        </w:rPr>
        <w:t xml:space="preserve"> в Воробей</w:t>
      </w:r>
      <w:r>
        <w:rPr>
          <w:rFonts w:ascii="Times New Roman" w:hAnsi="Times New Roman"/>
          <w:sz w:val="24"/>
          <w:szCs w:val="24"/>
        </w:rPr>
        <w:t>нском с</w:t>
      </w:r>
      <w:r w:rsidR="009A0DA1">
        <w:rPr>
          <w:rFonts w:ascii="Times New Roman" w:hAnsi="Times New Roman"/>
          <w:sz w:val="24"/>
          <w:szCs w:val="24"/>
        </w:rPr>
        <w:t>ельском поселении проживает 1799</w:t>
      </w:r>
      <w:r>
        <w:rPr>
          <w:rFonts w:ascii="Times New Roman" w:hAnsi="Times New Roman"/>
          <w:sz w:val="24"/>
          <w:szCs w:val="24"/>
        </w:rPr>
        <w:t xml:space="preserve"> человек.</w:t>
      </w:r>
    </w:p>
    <w:p w:rsidR="009A0DA1" w:rsidRPr="009A0DA1" w:rsidRDefault="009A0DA1" w:rsidP="009A0DA1">
      <w:pPr>
        <w:spacing w:after="0"/>
        <w:ind w:firstLine="709"/>
        <w:jc w:val="both"/>
        <w:rPr>
          <w:rFonts w:ascii="Times New Roman" w:hAnsi="Times New Roman"/>
          <w:sz w:val="24"/>
          <w:szCs w:val="24"/>
        </w:rPr>
      </w:pPr>
      <w:r w:rsidRPr="009A0DA1">
        <w:rPr>
          <w:rFonts w:ascii="Times New Roman" w:hAnsi="Times New Roman"/>
          <w:sz w:val="24"/>
          <w:szCs w:val="24"/>
        </w:rPr>
        <w:t>Плотность населения в Воробейнском поселении ниже, чем средняя по району и по Брянской области – 7,2 чел/км2.</w:t>
      </w:r>
    </w:p>
    <w:p w:rsidR="009A0DA1" w:rsidRPr="009A0DA1" w:rsidRDefault="009A0DA1" w:rsidP="009A0DA1">
      <w:pPr>
        <w:spacing w:after="0"/>
        <w:ind w:firstLine="709"/>
        <w:jc w:val="both"/>
        <w:rPr>
          <w:rFonts w:ascii="Times New Roman" w:hAnsi="Times New Roman"/>
          <w:sz w:val="24"/>
          <w:szCs w:val="24"/>
        </w:rPr>
      </w:pPr>
      <w:r w:rsidRPr="009A0DA1">
        <w:rPr>
          <w:rFonts w:ascii="Times New Roman" w:hAnsi="Times New Roman"/>
          <w:sz w:val="24"/>
          <w:szCs w:val="24"/>
        </w:rPr>
        <w:t xml:space="preserve">Административный центр не является самым крупным населенным пунктом поселения, в нем сконцентрировано только 12% населения поселения. Три населенных пункта (д. Колодня, с. Кульнево, д. Буда) по численности превосходят с. Воробейня. В отличие от Жирятинского и </w:t>
      </w:r>
      <w:r w:rsidRPr="009A0DA1">
        <w:rPr>
          <w:rFonts w:ascii="Times New Roman" w:hAnsi="Times New Roman"/>
          <w:sz w:val="24"/>
          <w:szCs w:val="24"/>
        </w:rPr>
        <w:lastRenderedPageBreak/>
        <w:t>Морачевского сельских поселений в Воробейнском поселении наблюдается более равномерное распределение жителей в населенных пунктах.</w:t>
      </w:r>
    </w:p>
    <w:p w:rsidR="009A0DA1" w:rsidRDefault="009A0DA1" w:rsidP="009A0DA1">
      <w:pPr>
        <w:spacing w:after="0"/>
        <w:ind w:firstLine="709"/>
        <w:jc w:val="both"/>
        <w:rPr>
          <w:rFonts w:ascii="Times New Roman" w:hAnsi="Times New Roman"/>
          <w:sz w:val="24"/>
          <w:szCs w:val="24"/>
        </w:rPr>
      </w:pPr>
      <w:r w:rsidRPr="009A0DA1">
        <w:rPr>
          <w:rFonts w:ascii="Times New Roman" w:hAnsi="Times New Roman"/>
          <w:sz w:val="24"/>
          <w:szCs w:val="24"/>
        </w:rPr>
        <w:t>Низкий естественный прирост, миграционный отток из сел скажутся на численности населения Воробейнского сельского поселения. Снижение демографического потенциала напрямую отразится на тру</w:t>
      </w:r>
      <w:r>
        <w:rPr>
          <w:rFonts w:ascii="Times New Roman" w:hAnsi="Times New Roman"/>
          <w:sz w:val="24"/>
          <w:szCs w:val="24"/>
        </w:rPr>
        <w:t>довых ресурсах поселения. В 2019</w:t>
      </w:r>
      <w:r w:rsidRPr="009A0DA1">
        <w:rPr>
          <w:rFonts w:ascii="Times New Roman" w:hAnsi="Times New Roman"/>
          <w:sz w:val="24"/>
          <w:szCs w:val="24"/>
        </w:rPr>
        <w:t xml:space="preserve"> г. трудовые ресурсы в поселении оценивались в 1 тыс. человек. К 2031 г. прогнозируется их сокращение до 700 человек.</w:t>
      </w:r>
    </w:p>
    <w:p w:rsidR="009A0DA1" w:rsidRDefault="009A0DA1" w:rsidP="00CE1DCD">
      <w:pPr>
        <w:spacing w:after="0"/>
        <w:ind w:firstLine="709"/>
        <w:jc w:val="both"/>
        <w:rPr>
          <w:rFonts w:ascii="Times New Roman" w:hAnsi="Times New Roman"/>
          <w:sz w:val="24"/>
          <w:szCs w:val="24"/>
        </w:rPr>
      </w:pPr>
      <w:r w:rsidRPr="009A0DA1">
        <w:rPr>
          <w:rFonts w:ascii="Times New Roman" w:hAnsi="Times New Roman"/>
          <w:sz w:val="24"/>
          <w:szCs w:val="24"/>
        </w:rPr>
        <w:t>Миграционный поток, направленный в сторону районного центра (с. Жирятино) создает угрозу демографической стабильности и устойчивости системы расселения. Близость Брянска и Москвы также опосредованно влияет на миграционный отток наиболее квалифицированной и активной части трудовых ресурсов.</w:t>
      </w:r>
    </w:p>
    <w:p w:rsidR="004E5D12" w:rsidRDefault="00991D35" w:rsidP="00AA45DB">
      <w:pPr>
        <w:spacing w:after="0"/>
        <w:ind w:firstLine="709"/>
        <w:contextualSpacing/>
        <w:jc w:val="both"/>
        <w:rPr>
          <w:rFonts w:ascii="Times New Roman" w:hAnsi="Times New Roman"/>
          <w:sz w:val="24"/>
          <w:szCs w:val="24"/>
        </w:rPr>
      </w:pPr>
      <w:r>
        <w:rPr>
          <w:rFonts w:ascii="Times New Roman" w:hAnsi="Times New Roman"/>
          <w:sz w:val="24"/>
          <w:szCs w:val="24"/>
        </w:rPr>
        <w:t>В</w:t>
      </w:r>
      <w:r w:rsidR="004E5D12">
        <w:rPr>
          <w:rFonts w:ascii="Times New Roman" w:hAnsi="Times New Roman"/>
          <w:sz w:val="24"/>
          <w:szCs w:val="24"/>
        </w:rPr>
        <w:t xml:space="preserve"> </w:t>
      </w:r>
      <w:r w:rsidR="009A0DA1">
        <w:rPr>
          <w:rFonts w:ascii="Times New Roman" w:hAnsi="Times New Roman"/>
          <w:sz w:val="24"/>
          <w:szCs w:val="24"/>
        </w:rPr>
        <w:t>15</w:t>
      </w:r>
      <w:r>
        <w:rPr>
          <w:rFonts w:ascii="Times New Roman" w:hAnsi="Times New Roman"/>
          <w:sz w:val="24"/>
          <w:szCs w:val="24"/>
        </w:rPr>
        <w:t xml:space="preserve"> населенных пунктах, </w:t>
      </w:r>
      <w:r w:rsidR="009A0DA1">
        <w:rPr>
          <w:rFonts w:ascii="Times New Roman" w:hAnsi="Times New Roman"/>
          <w:sz w:val="24"/>
          <w:szCs w:val="24"/>
        </w:rPr>
        <w:t>пос. Барсуки</w:t>
      </w:r>
      <w:r w:rsidR="0041243D">
        <w:rPr>
          <w:rFonts w:ascii="Times New Roman" w:hAnsi="Times New Roman"/>
          <w:sz w:val="24"/>
          <w:szCs w:val="24"/>
        </w:rPr>
        <w:t>,</w:t>
      </w:r>
      <w:r w:rsidR="009A0DA1">
        <w:rPr>
          <w:rFonts w:ascii="Times New Roman" w:hAnsi="Times New Roman"/>
          <w:sz w:val="24"/>
          <w:szCs w:val="24"/>
        </w:rPr>
        <w:t xml:space="preserve"> пос. Еленка, пос. Заусье, пос. Маяк, пос. Некрасов, пос. Окоп, пос. Первомайский, пос. Троян, д. Высокое, д. Гнезделичи,</w:t>
      </w:r>
      <w:r w:rsidR="00842E5D">
        <w:rPr>
          <w:rFonts w:ascii="Times New Roman" w:hAnsi="Times New Roman"/>
          <w:sz w:val="24"/>
          <w:szCs w:val="24"/>
        </w:rPr>
        <w:t xml:space="preserve"> д. Кугучево, д. Подузово, д. Садовичи, д. Соколья Слобода и д</w:t>
      </w:r>
      <w:r>
        <w:rPr>
          <w:rFonts w:ascii="Times New Roman" w:hAnsi="Times New Roman"/>
          <w:sz w:val="24"/>
          <w:szCs w:val="24"/>
        </w:rPr>
        <w:t xml:space="preserve">. </w:t>
      </w:r>
      <w:r w:rsidR="00842E5D">
        <w:rPr>
          <w:rFonts w:ascii="Times New Roman" w:hAnsi="Times New Roman"/>
          <w:sz w:val="24"/>
          <w:szCs w:val="24"/>
        </w:rPr>
        <w:t>Усошки</w:t>
      </w:r>
      <w:r w:rsidR="0041243D">
        <w:rPr>
          <w:rFonts w:ascii="Times New Roman" w:hAnsi="Times New Roman"/>
          <w:sz w:val="24"/>
          <w:szCs w:val="24"/>
        </w:rPr>
        <w:t xml:space="preserve"> население отсутствует. В дер</w:t>
      </w:r>
      <w:r w:rsidR="00842E5D">
        <w:rPr>
          <w:rFonts w:ascii="Times New Roman" w:hAnsi="Times New Roman"/>
          <w:sz w:val="24"/>
          <w:szCs w:val="24"/>
        </w:rPr>
        <w:t>евне Казан</w:t>
      </w:r>
      <w:r w:rsidR="0041243D">
        <w:rPr>
          <w:rFonts w:ascii="Times New Roman" w:hAnsi="Times New Roman"/>
          <w:sz w:val="24"/>
          <w:szCs w:val="24"/>
        </w:rPr>
        <w:t>ово</w:t>
      </w:r>
      <w:r>
        <w:rPr>
          <w:rFonts w:ascii="Times New Roman" w:hAnsi="Times New Roman"/>
          <w:sz w:val="24"/>
          <w:szCs w:val="24"/>
        </w:rPr>
        <w:t xml:space="preserve"> </w:t>
      </w:r>
      <w:r w:rsidR="0041243D">
        <w:rPr>
          <w:rFonts w:ascii="Times New Roman" w:hAnsi="Times New Roman"/>
          <w:sz w:val="24"/>
          <w:szCs w:val="24"/>
        </w:rPr>
        <w:t>проживают только один человек</w:t>
      </w:r>
      <w:r>
        <w:rPr>
          <w:rFonts w:ascii="Times New Roman" w:hAnsi="Times New Roman"/>
          <w:sz w:val="24"/>
          <w:szCs w:val="24"/>
        </w:rPr>
        <w:t>.</w:t>
      </w:r>
    </w:p>
    <w:p w:rsidR="00991D35" w:rsidRDefault="00991D35" w:rsidP="00991D35">
      <w:pPr>
        <w:spacing w:after="120"/>
        <w:ind w:firstLine="709"/>
        <w:contextualSpacing/>
        <w:jc w:val="right"/>
        <w:rPr>
          <w:rFonts w:ascii="Times New Roman" w:hAnsi="Times New Roman"/>
          <w:sz w:val="24"/>
          <w:szCs w:val="24"/>
        </w:rPr>
      </w:pPr>
      <w:r>
        <w:rPr>
          <w:rFonts w:ascii="Times New Roman" w:hAnsi="Times New Roman"/>
          <w:sz w:val="24"/>
          <w:szCs w:val="24"/>
        </w:rPr>
        <w:t>Та</w:t>
      </w:r>
      <w:r w:rsidR="00EF277E">
        <w:rPr>
          <w:rFonts w:ascii="Times New Roman" w:hAnsi="Times New Roman"/>
          <w:sz w:val="24"/>
          <w:szCs w:val="24"/>
        </w:rPr>
        <w:t>блица 2</w:t>
      </w:r>
    </w:p>
    <w:p w:rsidR="00991D35" w:rsidRDefault="00991D35" w:rsidP="00101D60">
      <w:pPr>
        <w:spacing w:after="120"/>
        <w:ind w:firstLine="709"/>
        <w:contextualSpacing/>
        <w:jc w:val="center"/>
        <w:rPr>
          <w:rFonts w:ascii="Times New Roman" w:hAnsi="Times New Roman"/>
          <w:sz w:val="24"/>
          <w:szCs w:val="24"/>
        </w:rPr>
      </w:pPr>
      <w:r>
        <w:rPr>
          <w:rFonts w:ascii="Times New Roman" w:hAnsi="Times New Roman"/>
          <w:sz w:val="24"/>
          <w:szCs w:val="24"/>
        </w:rPr>
        <w:t>Д</w:t>
      </w:r>
      <w:r w:rsidR="00660103">
        <w:rPr>
          <w:rFonts w:ascii="Times New Roman" w:hAnsi="Times New Roman"/>
          <w:sz w:val="24"/>
          <w:szCs w:val="24"/>
        </w:rPr>
        <w:t>инам</w:t>
      </w:r>
      <w:r w:rsidR="009C295F">
        <w:rPr>
          <w:rFonts w:ascii="Times New Roman" w:hAnsi="Times New Roman"/>
          <w:sz w:val="24"/>
          <w:szCs w:val="24"/>
        </w:rPr>
        <w:t>ика численности населения Воробей</w:t>
      </w:r>
      <w:r w:rsidR="00660103">
        <w:rPr>
          <w:rFonts w:ascii="Times New Roman" w:hAnsi="Times New Roman"/>
          <w:sz w:val="24"/>
          <w:szCs w:val="24"/>
        </w:rPr>
        <w:t>нского сель</w:t>
      </w:r>
      <w:r w:rsidR="00101D60">
        <w:rPr>
          <w:rFonts w:ascii="Times New Roman" w:hAnsi="Times New Roman"/>
          <w:sz w:val="24"/>
          <w:szCs w:val="24"/>
        </w:rPr>
        <w:t>ского поселения</w:t>
      </w:r>
    </w:p>
    <w:tbl>
      <w:tblPr>
        <w:tblW w:w="980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67"/>
        <w:gridCol w:w="3814"/>
        <w:gridCol w:w="2551"/>
        <w:gridCol w:w="2977"/>
      </w:tblGrid>
      <w:tr w:rsidR="00842E5D" w:rsidRPr="0009661F" w:rsidTr="00842E5D">
        <w:trPr>
          <w:trHeight w:val="360"/>
          <w:tblHeader/>
        </w:trPr>
        <w:tc>
          <w:tcPr>
            <w:tcW w:w="467" w:type="dxa"/>
            <w:vMerge w:val="restart"/>
            <w:vAlign w:val="center"/>
            <w:hideMark/>
          </w:tcPr>
          <w:p w:rsidR="00842E5D" w:rsidRPr="0009661F" w:rsidRDefault="00842E5D" w:rsidP="00BF0B24">
            <w:pPr>
              <w:pStyle w:val="afd"/>
              <w:jc w:val="center"/>
              <w:rPr>
                <w:rFonts w:ascii="Times New Roman" w:hAnsi="Times New Roman"/>
                <w:sz w:val="20"/>
                <w:szCs w:val="20"/>
              </w:rPr>
            </w:pPr>
            <w:r w:rsidRPr="0009661F">
              <w:rPr>
                <w:rFonts w:ascii="Times New Roman" w:hAnsi="Times New Roman"/>
                <w:sz w:val="20"/>
                <w:szCs w:val="20"/>
              </w:rPr>
              <w:t>№</w:t>
            </w:r>
          </w:p>
          <w:p w:rsidR="00842E5D" w:rsidRPr="0009661F" w:rsidRDefault="00842E5D" w:rsidP="00BF0B24">
            <w:pPr>
              <w:pStyle w:val="afd"/>
              <w:jc w:val="center"/>
              <w:rPr>
                <w:rFonts w:ascii="Times New Roman" w:hAnsi="Times New Roman"/>
                <w:sz w:val="20"/>
                <w:szCs w:val="20"/>
              </w:rPr>
            </w:pPr>
            <w:r w:rsidRPr="0009661F">
              <w:rPr>
                <w:rFonts w:ascii="Times New Roman" w:hAnsi="Times New Roman"/>
                <w:sz w:val="20"/>
                <w:szCs w:val="20"/>
              </w:rPr>
              <w:t>п/п</w:t>
            </w:r>
          </w:p>
        </w:tc>
        <w:tc>
          <w:tcPr>
            <w:tcW w:w="3814" w:type="dxa"/>
            <w:vMerge w:val="restart"/>
            <w:vAlign w:val="center"/>
            <w:hideMark/>
          </w:tcPr>
          <w:p w:rsidR="00842E5D" w:rsidRPr="0009661F" w:rsidRDefault="00842E5D" w:rsidP="00BF0B24">
            <w:pPr>
              <w:pStyle w:val="afd"/>
              <w:jc w:val="center"/>
              <w:rPr>
                <w:rFonts w:ascii="Times New Roman" w:hAnsi="Times New Roman"/>
                <w:sz w:val="20"/>
                <w:szCs w:val="20"/>
              </w:rPr>
            </w:pPr>
            <w:r w:rsidRPr="0009661F">
              <w:rPr>
                <w:rFonts w:ascii="Times New Roman" w:hAnsi="Times New Roman"/>
                <w:sz w:val="20"/>
                <w:szCs w:val="20"/>
              </w:rPr>
              <w:t>Наименование населенного пункта</w:t>
            </w:r>
          </w:p>
        </w:tc>
        <w:tc>
          <w:tcPr>
            <w:tcW w:w="5528" w:type="dxa"/>
            <w:gridSpan w:val="2"/>
            <w:tcBorders>
              <w:right w:val="single" w:sz="4" w:space="0" w:color="auto"/>
            </w:tcBorders>
          </w:tcPr>
          <w:p w:rsidR="00842E5D" w:rsidRPr="0009661F" w:rsidRDefault="00842E5D" w:rsidP="00BF0B24">
            <w:pPr>
              <w:pStyle w:val="afd"/>
              <w:jc w:val="center"/>
              <w:rPr>
                <w:rFonts w:ascii="Times New Roman" w:eastAsia="Times New Roman" w:hAnsi="Times New Roman"/>
                <w:spacing w:val="2"/>
                <w:sz w:val="20"/>
                <w:szCs w:val="20"/>
                <w:lang w:eastAsia="ru-RU"/>
              </w:rPr>
            </w:pPr>
            <w:r w:rsidRPr="00842E5D">
              <w:rPr>
                <w:rFonts w:ascii="Times New Roman" w:eastAsia="Times New Roman" w:hAnsi="Times New Roman"/>
                <w:spacing w:val="2"/>
                <w:sz w:val="20"/>
                <w:szCs w:val="20"/>
                <w:lang w:eastAsia="ru-RU"/>
              </w:rPr>
              <w:t>Численность постоянно проживающего населения по годам, человек</w:t>
            </w:r>
          </w:p>
        </w:tc>
      </w:tr>
      <w:tr w:rsidR="00842E5D" w:rsidRPr="0009661F" w:rsidTr="00842E5D">
        <w:trPr>
          <w:trHeight w:val="310"/>
          <w:tblHeader/>
        </w:trPr>
        <w:tc>
          <w:tcPr>
            <w:tcW w:w="467" w:type="dxa"/>
            <w:vMerge/>
            <w:vAlign w:val="center"/>
          </w:tcPr>
          <w:p w:rsidR="00842E5D" w:rsidRPr="0009661F" w:rsidRDefault="00842E5D" w:rsidP="00BF0B24">
            <w:pPr>
              <w:pStyle w:val="afd"/>
              <w:jc w:val="center"/>
              <w:rPr>
                <w:rFonts w:ascii="Times New Roman" w:hAnsi="Times New Roman"/>
                <w:sz w:val="20"/>
                <w:szCs w:val="20"/>
              </w:rPr>
            </w:pPr>
          </w:p>
        </w:tc>
        <w:tc>
          <w:tcPr>
            <w:tcW w:w="3814" w:type="dxa"/>
            <w:vMerge/>
            <w:vAlign w:val="center"/>
          </w:tcPr>
          <w:p w:rsidR="00842E5D" w:rsidRPr="0009661F" w:rsidRDefault="00842E5D" w:rsidP="00BF0B24">
            <w:pPr>
              <w:pStyle w:val="afd"/>
              <w:jc w:val="center"/>
              <w:rPr>
                <w:rFonts w:ascii="Times New Roman" w:hAnsi="Times New Roman"/>
                <w:sz w:val="20"/>
                <w:szCs w:val="20"/>
              </w:rPr>
            </w:pPr>
          </w:p>
        </w:tc>
        <w:tc>
          <w:tcPr>
            <w:tcW w:w="2551" w:type="dxa"/>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2011 год</w:t>
            </w:r>
          </w:p>
        </w:tc>
        <w:tc>
          <w:tcPr>
            <w:tcW w:w="2977" w:type="dxa"/>
            <w:tcBorders>
              <w:top w:val="single" w:sz="4" w:space="0" w:color="auto"/>
            </w:tcBorders>
            <w:vAlign w:val="center"/>
          </w:tcPr>
          <w:p w:rsidR="00842E5D" w:rsidRPr="0009661F" w:rsidRDefault="00842E5D" w:rsidP="00BF0B24">
            <w:pPr>
              <w:pStyle w:val="afd"/>
              <w:jc w:val="center"/>
              <w:rPr>
                <w:rFonts w:ascii="Times New Roman" w:hAnsi="Times New Roman"/>
                <w:sz w:val="20"/>
                <w:szCs w:val="20"/>
              </w:rPr>
            </w:pPr>
            <w:r>
              <w:rPr>
                <w:rFonts w:ascii="Times New Roman" w:hAnsi="Times New Roman"/>
                <w:sz w:val="20"/>
                <w:szCs w:val="20"/>
              </w:rPr>
              <w:t>2019 год</w:t>
            </w:r>
          </w:p>
        </w:tc>
      </w:tr>
      <w:tr w:rsidR="00842E5D" w:rsidRPr="0009661F" w:rsidTr="00842E5D">
        <w:trPr>
          <w:trHeight w:val="20"/>
          <w:tblHeader/>
        </w:trPr>
        <w:tc>
          <w:tcPr>
            <w:tcW w:w="467" w:type="dxa"/>
            <w:vAlign w:val="center"/>
          </w:tcPr>
          <w:p w:rsidR="00842E5D" w:rsidRPr="0009661F" w:rsidRDefault="00842E5D" w:rsidP="00BF0B24">
            <w:pPr>
              <w:pStyle w:val="afd"/>
              <w:rPr>
                <w:rFonts w:ascii="Times New Roman" w:hAnsi="Times New Roman"/>
                <w:sz w:val="20"/>
                <w:szCs w:val="20"/>
              </w:rPr>
            </w:pPr>
          </w:p>
        </w:tc>
        <w:tc>
          <w:tcPr>
            <w:tcW w:w="3814" w:type="dxa"/>
          </w:tcPr>
          <w:p w:rsidR="00842E5D" w:rsidRPr="0009661F"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Населенные пункты Воробейн</w:t>
            </w:r>
            <w:r w:rsidRPr="0009661F">
              <w:rPr>
                <w:rFonts w:ascii="Times New Roman" w:eastAsia="Times New Roman" w:hAnsi="Times New Roman"/>
                <w:sz w:val="20"/>
                <w:szCs w:val="20"/>
                <w:lang w:eastAsia="ru-RU"/>
              </w:rPr>
              <w:t>ского сельского поселения</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2134</w:t>
            </w:r>
          </w:p>
        </w:tc>
        <w:tc>
          <w:tcPr>
            <w:tcW w:w="2977" w:type="dxa"/>
            <w:vAlign w:val="center"/>
          </w:tcPr>
          <w:p w:rsidR="00842E5D" w:rsidRPr="0009661F" w:rsidRDefault="00842E5D" w:rsidP="00BF0B24">
            <w:pPr>
              <w:pStyle w:val="afd"/>
              <w:jc w:val="center"/>
              <w:rPr>
                <w:rFonts w:ascii="Times New Roman" w:hAnsi="Times New Roman"/>
                <w:sz w:val="20"/>
                <w:szCs w:val="20"/>
              </w:rPr>
            </w:pPr>
            <w:r>
              <w:rPr>
                <w:rFonts w:ascii="Times New Roman" w:hAnsi="Times New Roman"/>
                <w:sz w:val="20"/>
                <w:szCs w:val="20"/>
              </w:rPr>
              <w:t>1799</w:t>
            </w:r>
          </w:p>
        </w:tc>
      </w:tr>
      <w:tr w:rsidR="00842E5D" w:rsidRPr="00DA3E54" w:rsidTr="00842E5D">
        <w:trPr>
          <w:trHeight w:val="20"/>
          <w:tblHeader/>
        </w:trPr>
        <w:tc>
          <w:tcPr>
            <w:tcW w:w="467" w:type="dxa"/>
            <w:vAlign w:val="center"/>
          </w:tcPr>
          <w:p w:rsidR="00842E5D" w:rsidRPr="0009661F" w:rsidRDefault="00842E5D" w:rsidP="00BF0B24">
            <w:pPr>
              <w:pStyle w:val="afd"/>
              <w:rPr>
                <w:rFonts w:ascii="Times New Roman" w:hAnsi="Times New Roman"/>
                <w:sz w:val="20"/>
                <w:szCs w:val="20"/>
              </w:rPr>
            </w:pPr>
            <w:r>
              <w:rPr>
                <w:rFonts w:ascii="Times New Roman" w:hAnsi="Times New Roman"/>
                <w:sz w:val="20"/>
                <w:szCs w:val="20"/>
              </w:rPr>
              <w:t>1</w:t>
            </w:r>
          </w:p>
        </w:tc>
        <w:tc>
          <w:tcPr>
            <w:tcW w:w="3814" w:type="dxa"/>
          </w:tcPr>
          <w:p w:rsidR="00842E5D" w:rsidRPr="0009661F"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Воробейня</w:t>
            </w:r>
          </w:p>
        </w:tc>
        <w:tc>
          <w:tcPr>
            <w:tcW w:w="2551" w:type="dxa"/>
          </w:tcPr>
          <w:p w:rsidR="00842E5D" w:rsidRDefault="0018696A" w:rsidP="00842E5D">
            <w:pPr>
              <w:pStyle w:val="afd"/>
              <w:jc w:val="center"/>
              <w:rPr>
                <w:rFonts w:ascii="Times New Roman" w:hAnsi="Times New Roman"/>
                <w:sz w:val="20"/>
                <w:szCs w:val="20"/>
              </w:rPr>
            </w:pPr>
            <w:r>
              <w:rPr>
                <w:rFonts w:ascii="Times New Roman" w:hAnsi="Times New Roman"/>
                <w:sz w:val="20"/>
                <w:szCs w:val="20"/>
              </w:rPr>
              <w:t>261</w:t>
            </w:r>
          </w:p>
        </w:tc>
        <w:tc>
          <w:tcPr>
            <w:tcW w:w="2977" w:type="dxa"/>
            <w:vAlign w:val="center"/>
          </w:tcPr>
          <w:p w:rsidR="00842E5D" w:rsidRPr="0009661F" w:rsidRDefault="00842E5D" w:rsidP="00842E5D">
            <w:pPr>
              <w:pStyle w:val="afd"/>
              <w:jc w:val="center"/>
              <w:rPr>
                <w:rFonts w:ascii="Times New Roman" w:hAnsi="Times New Roman"/>
                <w:sz w:val="20"/>
                <w:szCs w:val="20"/>
              </w:rPr>
            </w:pPr>
            <w:r>
              <w:rPr>
                <w:rFonts w:ascii="Times New Roman" w:hAnsi="Times New Roman"/>
                <w:sz w:val="20"/>
                <w:szCs w:val="20"/>
              </w:rPr>
              <w:t>279</w:t>
            </w:r>
          </w:p>
        </w:tc>
      </w:tr>
      <w:tr w:rsidR="00842E5D" w:rsidRPr="00DA3E54" w:rsidTr="00842E5D">
        <w:trPr>
          <w:trHeight w:val="20"/>
          <w:tblHeader/>
        </w:trPr>
        <w:tc>
          <w:tcPr>
            <w:tcW w:w="467" w:type="dxa"/>
            <w:vAlign w:val="center"/>
          </w:tcPr>
          <w:p w:rsidR="00842E5D" w:rsidRPr="0009661F" w:rsidRDefault="00842E5D" w:rsidP="00BF0B24">
            <w:pPr>
              <w:pStyle w:val="afd"/>
              <w:rPr>
                <w:rFonts w:ascii="Times New Roman" w:hAnsi="Times New Roman"/>
                <w:sz w:val="20"/>
                <w:szCs w:val="20"/>
              </w:rPr>
            </w:pPr>
            <w:r>
              <w:rPr>
                <w:rFonts w:ascii="Times New Roman" w:hAnsi="Times New Roman"/>
                <w:sz w:val="20"/>
                <w:szCs w:val="20"/>
              </w:rPr>
              <w:t>2</w:t>
            </w:r>
          </w:p>
        </w:tc>
        <w:tc>
          <w:tcPr>
            <w:tcW w:w="3814" w:type="dxa"/>
          </w:tcPr>
          <w:p w:rsidR="00842E5D" w:rsidRPr="0009661F"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Анохово</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56</w:t>
            </w:r>
          </w:p>
        </w:tc>
        <w:tc>
          <w:tcPr>
            <w:tcW w:w="2977" w:type="dxa"/>
            <w:vAlign w:val="center"/>
          </w:tcPr>
          <w:p w:rsidR="00842E5D" w:rsidRPr="0009661F" w:rsidRDefault="00842E5D" w:rsidP="00BF0B24">
            <w:pPr>
              <w:pStyle w:val="afd"/>
              <w:jc w:val="center"/>
              <w:rPr>
                <w:rFonts w:ascii="Times New Roman" w:hAnsi="Times New Roman"/>
                <w:sz w:val="20"/>
                <w:szCs w:val="20"/>
              </w:rPr>
            </w:pPr>
            <w:r>
              <w:rPr>
                <w:rFonts w:ascii="Times New Roman" w:hAnsi="Times New Roman"/>
                <w:sz w:val="20"/>
                <w:szCs w:val="20"/>
              </w:rPr>
              <w:t>30</w:t>
            </w:r>
          </w:p>
        </w:tc>
      </w:tr>
      <w:tr w:rsidR="00842E5D" w:rsidRPr="00DA3E54" w:rsidTr="00842E5D">
        <w:trPr>
          <w:trHeight w:val="20"/>
          <w:tblHeader/>
        </w:trPr>
        <w:tc>
          <w:tcPr>
            <w:tcW w:w="467" w:type="dxa"/>
            <w:vAlign w:val="center"/>
          </w:tcPr>
          <w:p w:rsidR="00842E5D" w:rsidRPr="0009661F" w:rsidRDefault="00842E5D" w:rsidP="00BF0B24">
            <w:pPr>
              <w:pStyle w:val="afd"/>
              <w:rPr>
                <w:rFonts w:ascii="Times New Roman" w:hAnsi="Times New Roman"/>
                <w:sz w:val="20"/>
                <w:szCs w:val="20"/>
              </w:rPr>
            </w:pPr>
            <w:r>
              <w:rPr>
                <w:rFonts w:ascii="Times New Roman" w:hAnsi="Times New Roman"/>
                <w:sz w:val="20"/>
                <w:szCs w:val="20"/>
              </w:rPr>
              <w:t>3</w:t>
            </w:r>
          </w:p>
        </w:tc>
        <w:tc>
          <w:tcPr>
            <w:tcW w:w="3814" w:type="dxa"/>
          </w:tcPr>
          <w:p w:rsidR="00842E5D" w:rsidRPr="0009661F"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Барсуки</w:t>
            </w:r>
          </w:p>
        </w:tc>
        <w:tc>
          <w:tcPr>
            <w:tcW w:w="2551" w:type="dxa"/>
          </w:tcPr>
          <w:p w:rsidR="00842E5D" w:rsidRPr="0009661F" w:rsidRDefault="0018696A" w:rsidP="00BF0B24">
            <w:pPr>
              <w:pStyle w:val="afd"/>
              <w:jc w:val="center"/>
              <w:rPr>
                <w:rFonts w:ascii="Times New Roman" w:hAnsi="Times New Roman"/>
                <w:sz w:val="20"/>
                <w:szCs w:val="20"/>
              </w:rPr>
            </w:pPr>
            <w:r>
              <w:rPr>
                <w:rFonts w:ascii="Times New Roman" w:hAnsi="Times New Roman"/>
                <w:sz w:val="20"/>
                <w:szCs w:val="20"/>
              </w:rPr>
              <w:t>-</w:t>
            </w:r>
          </w:p>
        </w:tc>
        <w:tc>
          <w:tcPr>
            <w:tcW w:w="2977" w:type="dxa"/>
            <w:vAlign w:val="center"/>
          </w:tcPr>
          <w:p w:rsidR="00842E5D" w:rsidRPr="0009661F" w:rsidRDefault="00842E5D" w:rsidP="00BF0B24">
            <w:pPr>
              <w:pStyle w:val="afd"/>
              <w:jc w:val="center"/>
              <w:rPr>
                <w:rFonts w:ascii="Times New Roman" w:hAnsi="Times New Roman"/>
                <w:sz w:val="20"/>
                <w:szCs w:val="20"/>
              </w:rPr>
            </w:pPr>
            <w:r w:rsidRPr="0009661F">
              <w:rPr>
                <w:rFonts w:ascii="Times New Roman" w:hAnsi="Times New Roman"/>
                <w:sz w:val="20"/>
                <w:szCs w:val="20"/>
              </w:rPr>
              <w:t>-</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4</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Бобыничи</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94</w:t>
            </w:r>
          </w:p>
        </w:tc>
        <w:tc>
          <w:tcPr>
            <w:tcW w:w="2977" w:type="dxa"/>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63</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5</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Болотихово</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20</w:t>
            </w:r>
          </w:p>
        </w:tc>
        <w:tc>
          <w:tcPr>
            <w:tcW w:w="2977" w:type="dxa"/>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9</w:t>
            </w:r>
          </w:p>
        </w:tc>
      </w:tr>
      <w:tr w:rsidR="00842E5D" w:rsidRPr="00DA3E54" w:rsidTr="00842E5D">
        <w:trPr>
          <w:trHeight w:val="56"/>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6</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Буда</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276</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251</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7</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Высокое</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2</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1</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8</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Гигант</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15</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7</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9</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Гнезделичи</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8</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7</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10</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Горицы</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42</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33</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11</w:t>
            </w:r>
          </w:p>
        </w:tc>
        <w:tc>
          <w:tcPr>
            <w:tcW w:w="3814" w:type="dxa"/>
          </w:tcPr>
          <w:p w:rsidR="00842E5D" w:rsidRPr="00A418DD" w:rsidRDefault="0018696A"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00842E5D">
              <w:rPr>
                <w:rFonts w:ascii="Times New Roman" w:eastAsia="Times New Roman" w:hAnsi="Times New Roman"/>
                <w:sz w:val="20"/>
                <w:szCs w:val="20"/>
                <w:lang w:eastAsia="ru-RU"/>
              </w:rPr>
              <w:t>. Добропушкинский</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10</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10</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12</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Еленка</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3</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3</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13</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Заусье</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14</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Зикеево</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10</w:t>
            </w:r>
          </w:p>
        </w:tc>
        <w:tc>
          <w:tcPr>
            <w:tcW w:w="2977" w:type="dxa"/>
            <w:tcBorders>
              <w:bottom w:val="single" w:sz="4" w:space="0" w:color="auto"/>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4</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15</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Ишово</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13</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6</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16</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Казаново</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2</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1</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highlight w:val="yellow"/>
              </w:rPr>
            </w:pPr>
            <w:r w:rsidRPr="009C295F">
              <w:rPr>
                <w:rFonts w:ascii="Times New Roman" w:hAnsi="Times New Roman"/>
                <w:sz w:val="20"/>
                <w:szCs w:val="20"/>
              </w:rPr>
              <w:t>17</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Клинок</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40</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27</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18</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Колодня</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374</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353</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highlight w:val="yellow"/>
              </w:rPr>
            </w:pPr>
            <w:r w:rsidRPr="009C295F">
              <w:rPr>
                <w:rFonts w:ascii="Times New Roman" w:hAnsi="Times New Roman"/>
                <w:sz w:val="20"/>
                <w:szCs w:val="20"/>
              </w:rPr>
              <w:t>19</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Косачи</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55</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36</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20</w:t>
            </w:r>
          </w:p>
        </w:tc>
        <w:tc>
          <w:tcPr>
            <w:tcW w:w="3814" w:type="dxa"/>
          </w:tcPr>
          <w:p w:rsidR="00842E5D" w:rsidRPr="00A418D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Кугучево</w:t>
            </w:r>
          </w:p>
        </w:tc>
        <w:tc>
          <w:tcPr>
            <w:tcW w:w="2551" w:type="dxa"/>
          </w:tcPr>
          <w:p w:rsidR="00842E5D" w:rsidRPr="00A418DD" w:rsidRDefault="0018696A" w:rsidP="00BF0B24">
            <w:pPr>
              <w:pStyle w:val="afd"/>
              <w:jc w:val="center"/>
              <w:rPr>
                <w:rFonts w:ascii="Times New Roman" w:hAnsi="Times New Roman"/>
                <w:sz w:val="20"/>
                <w:szCs w:val="20"/>
              </w:rPr>
            </w:pPr>
            <w:r>
              <w:rPr>
                <w:rFonts w:ascii="Times New Roman" w:hAnsi="Times New Roman"/>
                <w:sz w:val="20"/>
                <w:szCs w:val="20"/>
              </w:rPr>
              <w:t>-</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sidRPr="00A418DD">
              <w:rPr>
                <w:rFonts w:ascii="Times New Roman" w:hAnsi="Times New Roman"/>
                <w:sz w:val="20"/>
                <w:szCs w:val="20"/>
              </w:rPr>
              <w:t>-</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21</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Кульнево</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278</w:t>
            </w:r>
          </w:p>
        </w:tc>
        <w:tc>
          <w:tcPr>
            <w:tcW w:w="2977" w:type="dxa"/>
            <w:tcBorders>
              <w:right w:val="single" w:sz="4" w:space="0" w:color="auto"/>
            </w:tcBorders>
            <w:vAlign w:val="center"/>
          </w:tcPr>
          <w:p w:rsidR="00842E5D" w:rsidRPr="00A418DD" w:rsidRDefault="00842E5D" w:rsidP="00BF0B24">
            <w:pPr>
              <w:pStyle w:val="afd"/>
              <w:jc w:val="center"/>
              <w:rPr>
                <w:rFonts w:ascii="Times New Roman" w:hAnsi="Times New Roman"/>
                <w:sz w:val="20"/>
                <w:szCs w:val="20"/>
              </w:rPr>
            </w:pPr>
            <w:r>
              <w:rPr>
                <w:rFonts w:ascii="Times New Roman" w:hAnsi="Times New Roman"/>
                <w:sz w:val="20"/>
                <w:szCs w:val="20"/>
              </w:rPr>
              <w:t>139</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22</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Маяк</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23</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Мехово</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93</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63</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24</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Муравьи</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2</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2</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25</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Некрасов</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26</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 Новосоветский </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80</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67</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27</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Норино</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228</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205</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28</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Ожеги</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45</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40</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29</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Окоп</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30</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Первомайский</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3</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3</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31</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Подузово</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0</w:t>
            </w:r>
          </w:p>
        </w:tc>
        <w:tc>
          <w:tcPr>
            <w:tcW w:w="2977" w:type="dxa"/>
            <w:tcBorders>
              <w:right w:val="single" w:sz="4" w:space="0" w:color="auto"/>
            </w:tcBorders>
            <w:vAlign w:val="center"/>
          </w:tcPr>
          <w:p w:rsidR="00842E5D" w:rsidRDefault="0018696A" w:rsidP="0018696A">
            <w:pPr>
              <w:pStyle w:val="afd"/>
              <w:jc w:val="center"/>
              <w:rPr>
                <w:rFonts w:ascii="Times New Roman" w:hAnsi="Times New Roman"/>
                <w:sz w:val="20"/>
                <w:szCs w:val="20"/>
              </w:rPr>
            </w:pPr>
            <w:r>
              <w:rPr>
                <w:rFonts w:ascii="Times New Roman" w:hAnsi="Times New Roman"/>
                <w:sz w:val="20"/>
                <w:szCs w:val="20"/>
              </w:rPr>
              <w:t>-</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32</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Ратное</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4</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7</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33</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Рубча</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98</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85</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lastRenderedPageBreak/>
              <w:t>34</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Садовичи</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5</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35</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Санники</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14</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5</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36</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Синьково</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64</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59</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37</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Соколья Слобода</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15</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8</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38</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Троян</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1</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39</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Усошки</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2</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w:t>
            </w:r>
          </w:p>
        </w:tc>
      </w:tr>
      <w:tr w:rsidR="00842E5D" w:rsidRPr="00DA3E54" w:rsidTr="00842E5D">
        <w:trPr>
          <w:trHeight w:val="20"/>
          <w:tblHeader/>
        </w:trPr>
        <w:tc>
          <w:tcPr>
            <w:tcW w:w="467" w:type="dxa"/>
            <w:vAlign w:val="center"/>
          </w:tcPr>
          <w:p w:rsidR="00842E5D" w:rsidRPr="00A418DD" w:rsidRDefault="00842E5D" w:rsidP="00BF0B24">
            <w:pPr>
              <w:pStyle w:val="afd"/>
              <w:rPr>
                <w:rFonts w:ascii="Times New Roman" w:hAnsi="Times New Roman"/>
                <w:sz w:val="20"/>
                <w:szCs w:val="20"/>
              </w:rPr>
            </w:pPr>
            <w:r>
              <w:rPr>
                <w:rFonts w:ascii="Times New Roman" w:hAnsi="Times New Roman"/>
                <w:sz w:val="20"/>
                <w:szCs w:val="20"/>
              </w:rPr>
              <w:t>40</w:t>
            </w:r>
          </w:p>
        </w:tc>
        <w:tc>
          <w:tcPr>
            <w:tcW w:w="3814" w:type="dxa"/>
          </w:tcPr>
          <w:p w:rsidR="00842E5D" w:rsidRDefault="00842E5D" w:rsidP="00BF0B2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Харабовичи</w:t>
            </w:r>
          </w:p>
        </w:tc>
        <w:tc>
          <w:tcPr>
            <w:tcW w:w="2551" w:type="dxa"/>
          </w:tcPr>
          <w:p w:rsidR="00842E5D" w:rsidRDefault="0018696A" w:rsidP="00BF0B24">
            <w:pPr>
              <w:pStyle w:val="afd"/>
              <w:jc w:val="center"/>
              <w:rPr>
                <w:rFonts w:ascii="Times New Roman" w:hAnsi="Times New Roman"/>
                <w:sz w:val="20"/>
                <w:szCs w:val="20"/>
              </w:rPr>
            </w:pPr>
            <w:r>
              <w:rPr>
                <w:rFonts w:ascii="Times New Roman" w:hAnsi="Times New Roman"/>
                <w:sz w:val="20"/>
                <w:szCs w:val="20"/>
              </w:rPr>
              <w:t>21</w:t>
            </w:r>
          </w:p>
        </w:tc>
        <w:tc>
          <w:tcPr>
            <w:tcW w:w="2977" w:type="dxa"/>
            <w:tcBorders>
              <w:right w:val="single" w:sz="4" w:space="0" w:color="auto"/>
            </w:tcBorders>
            <w:vAlign w:val="center"/>
          </w:tcPr>
          <w:p w:rsidR="00842E5D" w:rsidRDefault="00842E5D" w:rsidP="00BF0B24">
            <w:pPr>
              <w:pStyle w:val="afd"/>
              <w:jc w:val="center"/>
              <w:rPr>
                <w:rFonts w:ascii="Times New Roman" w:hAnsi="Times New Roman"/>
                <w:sz w:val="20"/>
                <w:szCs w:val="20"/>
              </w:rPr>
            </w:pPr>
            <w:r>
              <w:rPr>
                <w:rFonts w:ascii="Times New Roman" w:hAnsi="Times New Roman"/>
                <w:sz w:val="20"/>
                <w:szCs w:val="20"/>
              </w:rPr>
              <w:t>18</w:t>
            </w:r>
          </w:p>
        </w:tc>
      </w:tr>
    </w:tbl>
    <w:p w:rsidR="00C67032" w:rsidRDefault="00C67032" w:rsidP="009C295F">
      <w:pPr>
        <w:suppressAutoHyphens w:val="0"/>
        <w:autoSpaceDE w:val="0"/>
        <w:autoSpaceDN w:val="0"/>
        <w:adjustRightInd w:val="0"/>
        <w:spacing w:after="0" w:line="240" w:lineRule="auto"/>
        <w:jc w:val="both"/>
        <w:rPr>
          <w:rFonts w:ascii="Times New Roman" w:hAnsi="Times New Roman"/>
          <w:b/>
          <w:bCs/>
          <w:sz w:val="24"/>
          <w:szCs w:val="24"/>
        </w:rPr>
      </w:pPr>
    </w:p>
    <w:p w:rsidR="00101D60" w:rsidRDefault="00101D60" w:rsidP="00101D60">
      <w:pPr>
        <w:pStyle w:val="TablNL"/>
        <w:tabs>
          <w:tab w:val="clear" w:pos="11907"/>
        </w:tabs>
        <w:spacing w:line="288" w:lineRule="auto"/>
        <w:ind w:firstLine="709"/>
        <w:rPr>
          <w:rFonts w:ascii="Times New Roman" w:hAnsi="Times New Roman"/>
          <w:szCs w:val="28"/>
        </w:rPr>
      </w:pPr>
      <w:r w:rsidRPr="00724F05">
        <w:rPr>
          <w:rFonts w:ascii="Times New Roman" w:hAnsi="Times New Roman"/>
          <w:szCs w:val="28"/>
        </w:rPr>
        <w:t>Основными факторами, определяющими численность населения, является естестве</w:t>
      </w:r>
      <w:r w:rsidRPr="00724F05">
        <w:rPr>
          <w:rFonts w:ascii="Times New Roman" w:hAnsi="Times New Roman"/>
          <w:szCs w:val="28"/>
        </w:rPr>
        <w:t>н</w:t>
      </w:r>
      <w:r w:rsidRPr="00724F05">
        <w:rPr>
          <w:rFonts w:ascii="Times New Roman" w:hAnsi="Times New Roman"/>
          <w:szCs w:val="28"/>
        </w:rPr>
        <w:t>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EE08BA" w:rsidRPr="00124625" w:rsidRDefault="00EE08BA" w:rsidP="00842C57">
      <w:pPr>
        <w:spacing w:line="288" w:lineRule="auto"/>
        <w:ind w:firstLine="709"/>
        <w:contextualSpacing/>
        <w:jc w:val="both"/>
        <w:rPr>
          <w:rFonts w:ascii="Times New Roman" w:hAnsi="Times New Roman"/>
          <w:sz w:val="24"/>
          <w:szCs w:val="24"/>
        </w:rPr>
      </w:pPr>
      <w:r w:rsidRPr="00123EB2">
        <w:rPr>
          <w:rFonts w:ascii="Times New Roman" w:hAnsi="Times New Roman"/>
          <w:sz w:val="24"/>
          <w:szCs w:val="24"/>
        </w:rPr>
        <w:t>В последние годы показатели рождаемости и смертности в муниципальном образов</w:t>
      </w:r>
      <w:r w:rsidRPr="00123EB2">
        <w:rPr>
          <w:rFonts w:ascii="Times New Roman" w:hAnsi="Times New Roman"/>
          <w:sz w:val="24"/>
          <w:szCs w:val="24"/>
        </w:rPr>
        <w:t>а</w:t>
      </w:r>
      <w:r w:rsidRPr="00123EB2">
        <w:rPr>
          <w:rFonts w:ascii="Times New Roman" w:hAnsi="Times New Roman"/>
          <w:sz w:val="24"/>
          <w:szCs w:val="24"/>
        </w:rPr>
        <w:t xml:space="preserve">нии менее благоприятны, чем в среднем по району. В настоящее время в поселении уровень рождаемости ниже уровня смертности. </w:t>
      </w:r>
      <w:r w:rsidRPr="00124625">
        <w:rPr>
          <w:rFonts w:ascii="Times New Roman" w:hAnsi="Times New Roman"/>
          <w:sz w:val="24"/>
          <w:szCs w:val="24"/>
        </w:rPr>
        <w:t>Так, по данным статистики, в 201</w:t>
      </w:r>
      <w:r w:rsidR="009C295F">
        <w:rPr>
          <w:rFonts w:ascii="Times New Roman" w:hAnsi="Times New Roman"/>
          <w:sz w:val="24"/>
          <w:szCs w:val="24"/>
        </w:rPr>
        <w:t>9</w:t>
      </w:r>
      <w:r w:rsidR="00CE1DCD">
        <w:rPr>
          <w:rFonts w:ascii="Times New Roman" w:hAnsi="Times New Roman"/>
          <w:sz w:val="24"/>
          <w:szCs w:val="24"/>
        </w:rPr>
        <w:t xml:space="preserve"> г.</w:t>
      </w:r>
      <w:r w:rsidR="00190436">
        <w:rPr>
          <w:rFonts w:ascii="Times New Roman" w:hAnsi="Times New Roman"/>
          <w:sz w:val="24"/>
          <w:szCs w:val="24"/>
        </w:rPr>
        <w:t xml:space="preserve"> </w:t>
      </w:r>
      <w:r w:rsidR="00190436" w:rsidRPr="00190436">
        <w:rPr>
          <w:rFonts w:ascii="Times New Roman" w:hAnsi="Times New Roman"/>
          <w:sz w:val="24"/>
          <w:szCs w:val="24"/>
        </w:rPr>
        <w:t>родилось</w:t>
      </w:r>
      <w:r w:rsidR="00124625" w:rsidRPr="00190436">
        <w:rPr>
          <w:rFonts w:ascii="Times New Roman" w:hAnsi="Times New Roman"/>
          <w:sz w:val="24"/>
          <w:szCs w:val="24"/>
        </w:rPr>
        <w:t xml:space="preserve"> </w:t>
      </w:r>
      <w:r w:rsidR="00190436" w:rsidRPr="00190436">
        <w:rPr>
          <w:rFonts w:ascii="Times New Roman" w:hAnsi="Times New Roman"/>
          <w:sz w:val="24"/>
          <w:szCs w:val="24"/>
        </w:rPr>
        <w:t>5 детей</w:t>
      </w:r>
      <w:r w:rsidR="00124625" w:rsidRPr="00190436">
        <w:rPr>
          <w:rFonts w:ascii="Times New Roman" w:hAnsi="Times New Roman"/>
          <w:sz w:val="24"/>
          <w:szCs w:val="24"/>
        </w:rPr>
        <w:t>,</w:t>
      </w:r>
      <w:r w:rsidR="00CE1DCD">
        <w:rPr>
          <w:rFonts w:ascii="Times New Roman" w:hAnsi="Times New Roman"/>
          <w:sz w:val="24"/>
          <w:szCs w:val="24"/>
        </w:rPr>
        <w:t xml:space="preserve"> умерло</w:t>
      </w:r>
      <w:r w:rsidR="00124625" w:rsidRPr="00190436">
        <w:rPr>
          <w:rFonts w:ascii="Times New Roman" w:hAnsi="Times New Roman"/>
          <w:sz w:val="24"/>
          <w:szCs w:val="24"/>
        </w:rPr>
        <w:t xml:space="preserve"> </w:t>
      </w:r>
      <w:r w:rsidR="00190436" w:rsidRPr="00190436">
        <w:rPr>
          <w:rFonts w:ascii="Times New Roman" w:hAnsi="Times New Roman"/>
          <w:sz w:val="24"/>
          <w:szCs w:val="24"/>
        </w:rPr>
        <w:t>55</w:t>
      </w:r>
      <w:r w:rsidR="0078003B" w:rsidRPr="00190436">
        <w:rPr>
          <w:rFonts w:ascii="Times New Roman" w:hAnsi="Times New Roman"/>
          <w:sz w:val="24"/>
          <w:szCs w:val="24"/>
        </w:rPr>
        <w:t xml:space="preserve"> человек</w:t>
      </w:r>
      <w:r w:rsidR="00190436" w:rsidRPr="00190436">
        <w:rPr>
          <w:rFonts w:ascii="Times New Roman" w:hAnsi="Times New Roman"/>
          <w:sz w:val="24"/>
          <w:szCs w:val="24"/>
        </w:rPr>
        <w:t>.</w:t>
      </w:r>
    </w:p>
    <w:p w:rsidR="00101D60" w:rsidRPr="00101D60" w:rsidRDefault="00101D60" w:rsidP="00B021C0">
      <w:pPr>
        <w:spacing w:line="288" w:lineRule="auto"/>
        <w:ind w:right="-2" w:firstLine="567"/>
        <w:contextualSpacing/>
        <w:jc w:val="right"/>
        <w:rPr>
          <w:rFonts w:ascii="Times New Roman" w:hAnsi="Times New Roman"/>
          <w:sz w:val="24"/>
          <w:szCs w:val="24"/>
        </w:rPr>
      </w:pPr>
      <w:r w:rsidRPr="00101D60">
        <w:rPr>
          <w:rFonts w:ascii="Times New Roman" w:hAnsi="Times New Roman"/>
          <w:iCs/>
          <w:sz w:val="24"/>
          <w:szCs w:val="24"/>
        </w:rPr>
        <w:t xml:space="preserve">Таблица </w:t>
      </w:r>
      <w:r>
        <w:rPr>
          <w:rFonts w:ascii="Times New Roman" w:hAnsi="Times New Roman"/>
          <w:iCs/>
          <w:sz w:val="24"/>
          <w:szCs w:val="24"/>
        </w:rPr>
        <w:t>3</w:t>
      </w:r>
    </w:p>
    <w:p w:rsidR="00101D60" w:rsidRPr="00842C57" w:rsidRDefault="00101D60" w:rsidP="00101D60">
      <w:pPr>
        <w:spacing w:line="288" w:lineRule="auto"/>
        <w:contextualSpacing/>
        <w:jc w:val="center"/>
        <w:rPr>
          <w:rFonts w:ascii="Times New Roman" w:hAnsi="Times New Roman"/>
          <w:sz w:val="24"/>
          <w:szCs w:val="24"/>
        </w:rPr>
      </w:pPr>
      <w:r w:rsidRPr="00842C57">
        <w:rPr>
          <w:rFonts w:ascii="Times New Roman" w:hAnsi="Times New Roman"/>
          <w:sz w:val="24"/>
          <w:szCs w:val="24"/>
        </w:rPr>
        <w:t xml:space="preserve">Показатели движения </w:t>
      </w:r>
      <w:r w:rsidR="009C295F">
        <w:rPr>
          <w:rFonts w:ascii="Times New Roman" w:hAnsi="Times New Roman"/>
          <w:sz w:val="24"/>
          <w:szCs w:val="24"/>
        </w:rPr>
        <w:t>Воробей</w:t>
      </w:r>
      <w:r w:rsidR="00123EB2">
        <w:rPr>
          <w:rFonts w:ascii="Times New Roman" w:hAnsi="Times New Roman"/>
          <w:sz w:val="24"/>
          <w:szCs w:val="24"/>
        </w:rPr>
        <w:t>нского сельского поселения</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3094"/>
        <w:gridCol w:w="3653"/>
        <w:gridCol w:w="2868"/>
      </w:tblGrid>
      <w:tr w:rsidR="00D7624D" w:rsidRPr="00D7624D" w:rsidTr="0026436B">
        <w:trPr>
          <w:trHeight w:val="70"/>
        </w:trPr>
        <w:tc>
          <w:tcPr>
            <w:tcW w:w="449" w:type="dxa"/>
            <w:shd w:val="clear" w:color="auto" w:fill="auto"/>
            <w:vAlign w:val="center"/>
          </w:tcPr>
          <w:p w:rsidR="00251EBE" w:rsidRPr="00842C57" w:rsidRDefault="00251EBE" w:rsidP="00EE08BA">
            <w:pPr>
              <w:spacing w:after="0"/>
              <w:ind w:left="-34" w:right="-53"/>
              <w:jc w:val="center"/>
              <w:rPr>
                <w:rFonts w:ascii="Times New Roman" w:hAnsi="Times New Roman"/>
                <w:sz w:val="20"/>
                <w:szCs w:val="20"/>
              </w:rPr>
            </w:pPr>
            <w:r w:rsidRPr="00842C57">
              <w:rPr>
                <w:rFonts w:ascii="Times New Roman" w:hAnsi="Times New Roman"/>
                <w:sz w:val="20"/>
                <w:szCs w:val="20"/>
              </w:rPr>
              <w:t>№</w:t>
            </w:r>
          </w:p>
          <w:p w:rsidR="00251EBE" w:rsidRPr="00842C57" w:rsidRDefault="00251EBE" w:rsidP="00EE08BA">
            <w:pPr>
              <w:spacing w:after="0"/>
              <w:ind w:left="-34" w:right="-53"/>
              <w:jc w:val="center"/>
              <w:rPr>
                <w:rFonts w:ascii="Times New Roman" w:hAnsi="Times New Roman"/>
                <w:sz w:val="20"/>
                <w:szCs w:val="20"/>
              </w:rPr>
            </w:pPr>
            <w:r w:rsidRPr="00842C57">
              <w:rPr>
                <w:rFonts w:ascii="Times New Roman" w:hAnsi="Times New Roman"/>
                <w:sz w:val="20"/>
                <w:szCs w:val="20"/>
              </w:rPr>
              <w:t>п/п</w:t>
            </w:r>
          </w:p>
        </w:tc>
        <w:tc>
          <w:tcPr>
            <w:tcW w:w="3094" w:type="dxa"/>
            <w:shd w:val="clear" w:color="auto" w:fill="auto"/>
            <w:vAlign w:val="center"/>
          </w:tcPr>
          <w:p w:rsidR="00251EBE" w:rsidRPr="00842C57" w:rsidRDefault="00251EBE" w:rsidP="00EE08BA">
            <w:pPr>
              <w:spacing w:after="0"/>
              <w:ind w:right="-67"/>
              <w:jc w:val="center"/>
              <w:rPr>
                <w:rFonts w:ascii="Times New Roman" w:hAnsi="Times New Roman"/>
                <w:sz w:val="20"/>
                <w:szCs w:val="20"/>
              </w:rPr>
            </w:pPr>
            <w:r w:rsidRPr="00842C57">
              <w:rPr>
                <w:rFonts w:ascii="Times New Roman" w:hAnsi="Times New Roman"/>
                <w:sz w:val="20"/>
                <w:szCs w:val="20"/>
              </w:rPr>
              <w:t>Наименование</w:t>
            </w:r>
          </w:p>
        </w:tc>
        <w:tc>
          <w:tcPr>
            <w:tcW w:w="3653" w:type="dxa"/>
            <w:shd w:val="clear" w:color="auto" w:fill="auto"/>
            <w:vAlign w:val="center"/>
          </w:tcPr>
          <w:p w:rsidR="00251EBE" w:rsidRPr="00842C57" w:rsidRDefault="009C295F" w:rsidP="00EE08BA">
            <w:pPr>
              <w:spacing w:after="0"/>
              <w:ind w:left="-28"/>
              <w:jc w:val="center"/>
              <w:rPr>
                <w:rFonts w:ascii="Times New Roman" w:hAnsi="Times New Roman"/>
                <w:sz w:val="20"/>
                <w:szCs w:val="20"/>
              </w:rPr>
            </w:pPr>
            <w:r>
              <w:rPr>
                <w:rFonts w:ascii="Times New Roman" w:hAnsi="Times New Roman"/>
                <w:sz w:val="20"/>
                <w:szCs w:val="20"/>
              </w:rPr>
              <w:t>2011</w:t>
            </w:r>
            <w:r w:rsidR="00D7624D" w:rsidRPr="00842C57">
              <w:rPr>
                <w:rFonts w:ascii="Times New Roman" w:hAnsi="Times New Roman"/>
                <w:sz w:val="20"/>
                <w:szCs w:val="20"/>
              </w:rPr>
              <w:t xml:space="preserve"> г.</w:t>
            </w:r>
          </w:p>
        </w:tc>
        <w:tc>
          <w:tcPr>
            <w:tcW w:w="2868" w:type="dxa"/>
            <w:shd w:val="clear" w:color="auto" w:fill="auto"/>
            <w:vAlign w:val="center"/>
          </w:tcPr>
          <w:p w:rsidR="00251EBE" w:rsidRPr="00842C57" w:rsidRDefault="009C295F" w:rsidP="00EE08BA">
            <w:pPr>
              <w:spacing w:after="0"/>
              <w:jc w:val="center"/>
              <w:rPr>
                <w:rFonts w:ascii="Times New Roman" w:hAnsi="Times New Roman"/>
                <w:sz w:val="20"/>
                <w:szCs w:val="20"/>
              </w:rPr>
            </w:pPr>
            <w:r>
              <w:rPr>
                <w:rFonts w:ascii="Times New Roman" w:hAnsi="Times New Roman"/>
                <w:sz w:val="20"/>
                <w:szCs w:val="20"/>
              </w:rPr>
              <w:t>2019</w:t>
            </w:r>
            <w:r w:rsidR="00D7624D" w:rsidRPr="00842C57">
              <w:rPr>
                <w:rFonts w:ascii="Times New Roman" w:hAnsi="Times New Roman"/>
                <w:sz w:val="20"/>
                <w:szCs w:val="20"/>
              </w:rPr>
              <w:t xml:space="preserve"> г.</w:t>
            </w:r>
          </w:p>
        </w:tc>
      </w:tr>
      <w:tr w:rsidR="00D7624D" w:rsidRPr="00190436" w:rsidTr="0026436B">
        <w:tc>
          <w:tcPr>
            <w:tcW w:w="449" w:type="dxa"/>
            <w:shd w:val="clear" w:color="auto" w:fill="auto"/>
          </w:tcPr>
          <w:p w:rsidR="00251EBE" w:rsidRPr="00190436" w:rsidRDefault="00251EBE" w:rsidP="003C4167">
            <w:pPr>
              <w:spacing w:after="0"/>
              <w:ind w:left="-34" w:right="-53"/>
              <w:jc w:val="center"/>
              <w:rPr>
                <w:rFonts w:ascii="Times New Roman" w:hAnsi="Times New Roman"/>
                <w:sz w:val="20"/>
                <w:szCs w:val="20"/>
              </w:rPr>
            </w:pPr>
            <w:r w:rsidRPr="00190436">
              <w:rPr>
                <w:rFonts w:ascii="Times New Roman" w:hAnsi="Times New Roman"/>
                <w:sz w:val="20"/>
                <w:szCs w:val="20"/>
              </w:rPr>
              <w:t>1</w:t>
            </w:r>
          </w:p>
        </w:tc>
        <w:tc>
          <w:tcPr>
            <w:tcW w:w="3094" w:type="dxa"/>
            <w:shd w:val="clear" w:color="auto" w:fill="auto"/>
          </w:tcPr>
          <w:p w:rsidR="00251EBE" w:rsidRPr="00190436" w:rsidRDefault="00251EBE" w:rsidP="003C4167">
            <w:pPr>
              <w:spacing w:after="0"/>
              <w:ind w:right="-67"/>
              <w:jc w:val="both"/>
              <w:rPr>
                <w:rFonts w:ascii="Times New Roman" w:hAnsi="Times New Roman"/>
                <w:sz w:val="20"/>
                <w:szCs w:val="20"/>
              </w:rPr>
            </w:pPr>
            <w:r w:rsidRPr="00190436">
              <w:rPr>
                <w:rFonts w:ascii="Times New Roman" w:hAnsi="Times New Roman"/>
                <w:sz w:val="20"/>
                <w:szCs w:val="20"/>
              </w:rPr>
              <w:t>Родившихся, всего</w:t>
            </w:r>
          </w:p>
        </w:tc>
        <w:tc>
          <w:tcPr>
            <w:tcW w:w="3653" w:type="dxa"/>
            <w:shd w:val="clear" w:color="auto" w:fill="auto"/>
          </w:tcPr>
          <w:p w:rsidR="00251EBE" w:rsidRPr="00190436" w:rsidRDefault="00190436" w:rsidP="003C4167">
            <w:pPr>
              <w:spacing w:after="0"/>
              <w:jc w:val="center"/>
              <w:rPr>
                <w:rFonts w:ascii="Times New Roman" w:hAnsi="Times New Roman"/>
                <w:sz w:val="20"/>
                <w:szCs w:val="20"/>
              </w:rPr>
            </w:pPr>
            <w:r w:rsidRPr="00190436">
              <w:rPr>
                <w:rFonts w:ascii="Times New Roman" w:hAnsi="Times New Roman"/>
                <w:sz w:val="20"/>
                <w:szCs w:val="20"/>
              </w:rPr>
              <w:t>18</w:t>
            </w:r>
          </w:p>
        </w:tc>
        <w:tc>
          <w:tcPr>
            <w:tcW w:w="2868" w:type="dxa"/>
            <w:shd w:val="clear" w:color="auto" w:fill="auto"/>
          </w:tcPr>
          <w:p w:rsidR="00251EBE" w:rsidRPr="00190436" w:rsidRDefault="00190436" w:rsidP="00EE08BA">
            <w:pPr>
              <w:spacing w:after="0"/>
              <w:jc w:val="center"/>
              <w:rPr>
                <w:rFonts w:ascii="Times New Roman" w:hAnsi="Times New Roman"/>
                <w:sz w:val="20"/>
                <w:szCs w:val="20"/>
              </w:rPr>
            </w:pPr>
            <w:r w:rsidRPr="00190436">
              <w:rPr>
                <w:rFonts w:ascii="Times New Roman" w:hAnsi="Times New Roman"/>
                <w:sz w:val="20"/>
                <w:szCs w:val="20"/>
              </w:rPr>
              <w:t>5</w:t>
            </w:r>
          </w:p>
        </w:tc>
      </w:tr>
      <w:tr w:rsidR="00D7624D" w:rsidRPr="00190436" w:rsidTr="0026436B">
        <w:tc>
          <w:tcPr>
            <w:tcW w:w="449" w:type="dxa"/>
            <w:shd w:val="clear" w:color="auto" w:fill="auto"/>
          </w:tcPr>
          <w:p w:rsidR="00251EBE" w:rsidRPr="00190436" w:rsidRDefault="00842C57" w:rsidP="003C4167">
            <w:pPr>
              <w:spacing w:after="0"/>
              <w:ind w:left="-34" w:right="-53"/>
              <w:jc w:val="center"/>
              <w:rPr>
                <w:rFonts w:ascii="Times New Roman" w:hAnsi="Times New Roman"/>
                <w:sz w:val="20"/>
                <w:szCs w:val="20"/>
              </w:rPr>
            </w:pPr>
            <w:r w:rsidRPr="00190436">
              <w:rPr>
                <w:rFonts w:ascii="Times New Roman" w:hAnsi="Times New Roman"/>
                <w:sz w:val="20"/>
                <w:szCs w:val="20"/>
              </w:rPr>
              <w:t>2</w:t>
            </w:r>
          </w:p>
        </w:tc>
        <w:tc>
          <w:tcPr>
            <w:tcW w:w="3094" w:type="dxa"/>
            <w:shd w:val="clear" w:color="auto" w:fill="auto"/>
          </w:tcPr>
          <w:p w:rsidR="00251EBE" w:rsidRPr="00190436" w:rsidRDefault="00251EBE" w:rsidP="003C4167">
            <w:pPr>
              <w:spacing w:after="0"/>
              <w:ind w:right="-67"/>
              <w:jc w:val="both"/>
              <w:rPr>
                <w:rFonts w:ascii="Times New Roman" w:hAnsi="Times New Roman"/>
                <w:sz w:val="20"/>
                <w:szCs w:val="20"/>
              </w:rPr>
            </w:pPr>
            <w:r w:rsidRPr="00190436">
              <w:rPr>
                <w:rFonts w:ascii="Times New Roman" w:hAnsi="Times New Roman"/>
                <w:sz w:val="20"/>
                <w:szCs w:val="20"/>
              </w:rPr>
              <w:t>Число умерших, всего</w:t>
            </w:r>
          </w:p>
        </w:tc>
        <w:tc>
          <w:tcPr>
            <w:tcW w:w="3653" w:type="dxa"/>
            <w:shd w:val="clear" w:color="auto" w:fill="auto"/>
          </w:tcPr>
          <w:p w:rsidR="00251EBE" w:rsidRPr="00190436" w:rsidRDefault="00124625" w:rsidP="003C4167">
            <w:pPr>
              <w:spacing w:after="0"/>
              <w:jc w:val="center"/>
              <w:rPr>
                <w:rFonts w:ascii="Times New Roman" w:hAnsi="Times New Roman"/>
                <w:sz w:val="20"/>
                <w:szCs w:val="20"/>
              </w:rPr>
            </w:pPr>
            <w:r w:rsidRPr="00190436">
              <w:rPr>
                <w:rFonts w:ascii="Times New Roman" w:hAnsi="Times New Roman"/>
                <w:sz w:val="20"/>
                <w:szCs w:val="20"/>
              </w:rPr>
              <w:t>54</w:t>
            </w:r>
          </w:p>
        </w:tc>
        <w:tc>
          <w:tcPr>
            <w:tcW w:w="2868" w:type="dxa"/>
            <w:shd w:val="clear" w:color="auto" w:fill="auto"/>
          </w:tcPr>
          <w:p w:rsidR="00251EBE" w:rsidRPr="00190436" w:rsidRDefault="00190436" w:rsidP="00EE08BA">
            <w:pPr>
              <w:spacing w:after="0"/>
              <w:jc w:val="center"/>
              <w:rPr>
                <w:rFonts w:ascii="Times New Roman" w:hAnsi="Times New Roman"/>
                <w:sz w:val="20"/>
                <w:szCs w:val="20"/>
              </w:rPr>
            </w:pPr>
            <w:r w:rsidRPr="00190436">
              <w:rPr>
                <w:rFonts w:ascii="Times New Roman" w:hAnsi="Times New Roman"/>
                <w:sz w:val="20"/>
                <w:szCs w:val="20"/>
              </w:rPr>
              <w:t>55</w:t>
            </w:r>
          </w:p>
        </w:tc>
      </w:tr>
      <w:tr w:rsidR="00D7624D" w:rsidRPr="00190436" w:rsidTr="0026436B">
        <w:tc>
          <w:tcPr>
            <w:tcW w:w="449" w:type="dxa"/>
            <w:shd w:val="clear" w:color="auto" w:fill="auto"/>
          </w:tcPr>
          <w:p w:rsidR="00251EBE" w:rsidRPr="00190436" w:rsidRDefault="00251EBE" w:rsidP="003C4167">
            <w:pPr>
              <w:spacing w:after="0"/>
              <w:ind w:left="-34" w:right="-53"/>
              <w:jc w:val="center"/>
              <w:rPr>
                <w:rFonts w:ascii="Times New Roman" w:hAnsi="Times New Roman"/>
                <w:sz w:val="20"/>
                <w:szCs w:val="20"/>
              </w:rPr>
            </w:pPr>
            <w:r w:rsidRPr="00190436">
              <w:rPr>
                <w:rFonts w:ascii="Times New Roman" w:hAnsi="Times New Roman"/>
                <w:sz w:val="20"/>
                <w:szCs w:val="20"/>
              </w:rPr>
              <w:t>3</w:t>
            </w:r>
          </w:p>
        </w:tc>
        <w:tc>
          <w:tcPr>
            <w:tcW w:w="3094" w:type="dxa"/>
            <w:shd w:val="clear" w:color="auto" w:fill="auto"/>
          </w:tcPr>
          <w:p w:rsidR="00251EBE" w:rsidRPr="00190436" w:rsidRDefault="00251EBE" w:rsidP="003C4167">
            <w:pPr>
              <w:spacing w:after="0"/>
              <w:ind w:right="-67"/>
              <w:jc w:val="both"/>
              <w:rPr>
                <w:rFonts w:ascii="Times New Roman" w:hAnsi="Times New Roman"/>
                <w:sz w:val="20"/>
                <w:szCs w:val="20"/>
              </w:rPr>
            </w:pPr>
            <w:r w:rsidRPr="00190436">
              <w:rPr>
                <w:rFonts w:ascii="Times New Roman" w:hAnsi="Times New Roman"/>
                <w:sz w:val="20"/>
                <w:szCs w:val="20"/>
              </w:rPr>
              <w:t>Число прибывших жителей, всего</w:t>
            </w:r>
          </w:p>
        </w:tc>
        <w:tc>
          <w:tcPr>
            <w:tcW w:w="3653" w:type="dxa"/>
            <w:shd w:val="clear" w:color="auto" w:fill="auto"/>
          </w:tcPr>
          <w:p w:rsidR="00251EBE" w:rsidRPr="00190436" w:rsidRDefault="00124625" w:rsidP="003C4167">
            <w:pPr>
              <w:spacing w:after="0"/>
              <w:jc w:val="center"/>
              <w:rPr>
                <w:rFonts w:ascii="Times New Roman" w:hAnsi="Times New Roman"/>
                <w:sz w:val="20"/>
                <w:szCs w:val="20"/>
              </w:rPr>
            </w:pPr>
            <w:r w:rsidRPr="00190436">
              <w:rPr>
                <w:rFonts w:ascii="Times New Roman" w:hAnsi="Times New Roman"/>
                <w:sz w:val="20"/>
                <w:szCs w:val="20"/>
              </w:rPr>
              <w:t>122</w:t>
            </w:r>
          </w:p>
        </w:tc>
        <w:tc>
          <w:tcPr>
            <w:tcW w:w="2868" w:type="dxa"/>
            <w:shd w:val="clear" w:color="auto" w:fill="auto"/>
          </w:tcPr>
          <w:p w:rsidR="00251EBE" w:rsidRPr="00190436" w:rsidRDefault="00190436" w:rsidP="00EE08BA">
            <w:pPr>
              <w:spacing w:after="0"/>
              <w:jc w:val="center"/>
              <w:rPr>
                <w:rFonts w:ascii="Times New Roman" w:hAnsi="Times New Roman"/>
                <w:sz w:val="20"/>
                <w:szCs w:val="20"/>
              </w:rPr>
            </w:pPr>
            <w:r w:rsidRPr="00190436">
              <w:rPr>
                <w:rFonts w:ascii="Times New Roman" w:hAnsi="Times New Roman"/>
                <w:sz w:val="20"/>
                <w:szCs w:val="20"/>
              </w:rPr>
              <w:t>12</w:t>
            </w:r>
          </w:p>
        </w:tc>
      </w:tr>
      <w:tr w:rsidR="00D7624D" w:rsidRPr="00D7624D" w:rsidTr="0026436B">
        <w:tc>
          <w:tcPr>
            <w:tcW w:w="449" w:type="dxa"/>
            <w:shd w:val="clear" w:color="auto" w:fill="auto"/>
          </w:tcPr>
          <w:p w:rsidR="00251EBE" w:rsidRPr="00190436" w:rsidRDefault="00251EBE" w:rsidP="003C4167">
            <w:pPr>
              <w:spacing w:after="0"/>
              <w:ind w:left="-34" w:right="-53"/>
              <w:jc w:val="center"/>
              <w:rPr>
                <w:rFonts w:ascii="Times New Roman" w:hAnsi="Times New Roman"/>
                <w:sz w:val="20"/>
                <w:szCs w:val="20"/>
              </w:rPr>
            </w:pPr>
            <w:r w:rsidRPr="00190436">
              <w:rPr>
                <w:rFonts w:ascii="Times New Roman" w:hAnsi="Times New Roman"/>
                <w:sz w:val="20"/>
                <w:szCs w:val="20"/>
              </w:rPr>
              <w:t>4</w:t>
            </w:r>
          </w:p>
        </w:tc>
        <w:tc>
          <w:tcPr>
            <w:tcW w:w="3094" w:type="dxa"/>
            <w:shd w:val="clear" w:color="auto" w:fill="auto"/>
          </w:tcPr>
          <w:p w:rsidR="00251EBE" w:rsidRPr="00190436" w:rsidRDefault="00251EBE" w:rsidP="003C4167">
            <w:pPr>
              <w:spacing w:after="0"/>
              <w:ind w:right="-67"/>
              <w:jc w:val="both"/>
              <w:rPr>
                <w:rFonts w:ascii="Times New Roman" w:hAnsi="Times New Roman"/>
                <w:sz w:val="20"/>
                <w:szCs w:val="20"/>
              </w:rPr>
            </w:pPr>
            <w:r w:rsidRPr="00190436">
              <w:rPr>
                <w:rFonts w:ascii="Times New Roman" w:hAnsi="Times New Roman"/>
                <w:sz w:val="20"/>
                <w:szCs w:val="20"/>
              </w:rPr>
              <w:t>Число выбывших жителей, всего</w:t>
            </w:r>
          </w:p>
        </w:tc>
        <w:tc>
          <w:tcPr>
            <w:tcW w:w="3653" w:type="dxa"/>
            <w:shd w:val="clear" w:color="auto" w:fill="auto"/>
          </w:tcPr>
          <w:p w:rsidR="00251EBE" w:rsidRPr="00190436" w:rsidRDefault="00124625" w:rsidP="003C4167">
            <w:pPr>
              <w:spacing w:after="0"/>
              <w:jc w:val="center"/>
              <w:rPr>
                <w:rFonts w:ascii="Times New Roman" w:hAnsi="Times New Roman"/>
                <w:sz w:val="20"/>
                <w:szCs w:val="20"/>
              </w:rPr>
            </w:pPr>
            <w:r w:rsidRPr="00190436">
              <w:rPr>
                <w:rFonts w:ascii="Times New Roman" w:hAnsi="Times New Roman"/>
                <w:sz w:val="20"/>
                <w:szCs w:val="20"/>
              </w:rPr>
              <w:t>106</w:t>
            </w:r>
          </w:p>
        </w:tc>
        <w:tc>
          <w:tcPr>
            <w:tcW w:w="2868" w:type="dxa"/>
            <w:shd w:val="clear" w:color="auto" w:fill="auto"/>
          </w:tcPr>
          <w:p w:rsidR="00251EBE" w:rsidRPr="00190436" w:rsidRDefault="00190436" w:rsidP="00EE08BA">
            <w:pPr>
              <w:spacing w:after="0"/>
              <w:jc w:val="center"/>
              <w:rPr>
                <w:rFonts w:ascii="Times New Roman" w:hAnsi="Times New Roman"/>
                <w:sz w:val="20"/>
                <w:szCs w:val="20"/>
              </w:rPr>
            </w:pPr>
            <w:r w:rsidRPr="00190436">
              <w:rPr>
                <w:rFonts w:ascii="Times New Roman" w:hAnsi="Times New Roman"/>
                <w:sz w:val="20"/>
                <w:szCs w:val="20"/>
              </w:rPr>
              <w:t>14</w:t>
            </w:r>
          </w:p>
        </w:tc>
      </w:tr>
    </w:tbl>
    <w:p w:rsidR="00EE08BA" w:rsidRDefault="00EE08BA" w:rsidP="00EE08BA">
      <w:pPr>
        <w:spacing w:after="0" w:line="288" w:lineRule="auto"/>
        <w:jc w:val="both"/>
        <w:rPr>
          <w:rFonts w:ascii="Times New Roman" w:hAnsi="Times New Roman"/>
          <w:sz w:val="24"/>
          <w:szCs w:val="24"/>
        </w:rPr>
      </w:pPr>
    </w:p>
    <w:p w:rsidR="00101D60" w:rsidRDefault="00101D60" w:rsidP="00EE08BA">
      <w:pPr>
        <w:spacing w:after="0" w:line="288" w:lineRule="auto"/>
        <w:ind w:firstLine="709"/>
        <w:jc w:val="both"/>
        <w:rPr>
          <w:rFonts w:ascii="Times New Roman" w:hAnsi="Times New Roman"/>
          <w:b/>
          <w:sz w:val="24"/>
          <w:szCs w:val="24"/>
        </w:rPr>
      </w:pPr>
      <w:r w:rsidRPr="00101D60">
        <w:rPr>
          <w:rFonts w:ascii="Times New Roman" w:hAnsi="Times New Roman"/>
          <w:sz w:val="24"/>
          <w:szCs w:val="24"/>
        </w:rPr>
        <w:t>Естественный прирост остается главным фактором формирования демографической ситуации, отчасти он корректируется миграционным приростом, но величина его на сег</w:t>
      </w:r>
      <w:r w:rsidRPr="00101D60">
        <w:rPr>
          <w:rFonts w:ascii="Times New Roman" w:hAnsi="Times New Roman"/>
          <w:sz w:val="24"/>
          <w:szCs w:val="24"/>
        </w:rPr>
        <w:t>о</w:t>
      </w:r>
      <w:r w:rsidRPr="00101D60">
        <w:rPr>
          <w:rFonts w:ascii="Times New Roman" w:hAnsi="Times New Roman"/>
          <w:sz w:val="24"/>
          <w:szCs w:val="24"/>
        </w:rPr>
        <w:t xml:space="preserve">дняшний день незначительна. </w:t>
      </w:r>
    </w:p>
    <w:p w:rsidR="00101D60" w:rsidRDefault="00C67032" w:rsidP="00101D60">
      <w:pPr>
        <w:spacing w:after="0" w:line="288" w:lineRule="auto"/>
        <w:ind w:firstLine="709"/>
        <w:jc w:val="both"/>
        <w:rPr>
          <w:rFonts w:ascii="Times New Roman" w:hAnsi="Times New Roman"/>
          <w:b/>
          <w:sz w:val="24"/>
          <w:szCs w:val="24"/>
        </w:rPr>
      </w:pPr>
      <w:r w:rsidRPr="00C67032">
        <w:rPr>
          <w:rFonts w:ascii="Times New Roman" w:eastAsia="Times New Roman" w:hAnsi="Times New Roman"/>
          <w:kern w:val="0"/>
          <w:sz w:val="24"/>
          <w:szCs w:val="24"/>
          <w:lang w:eastAsia="ru-RU"/>
        </w:rPr>
        <w:t xml:space="preserve">Важным показателем демографической ситуации является половозрастная структура населения. </w:t>
      </w:r>
    </w:p>
    <w:p w:rsidR="00EF277E" w:rsidRPr="00101D60" w:rsidRDefault="00EF277E" w:rsidP="00101D60">
      <w:pPr>
        <w:spacing w:after="0" w:line="288" w:lineRule="auto"/>
        <w:ind w:firstLine="709"/>
        <w:jc w:val="right"/>
        <w:rPr>
          <w:rFonts w:ascii="Times New Roman" w:hAnsi="Times New Roman"/>
          <w:b/>
          <w:sz w:val="24"/>
          <w:szCs w:val="24"/>
        </w:rPr>
      </w:pPr>
      <w:r>
        <w:rPr>
          <w:rFonts w:ascii="Times New Roman" w:eastAsia="Times New Roman" w:hAnsi="Times New Roman"/>
          <w:kern w:val="0"/>
          <w:sz w:val="24"/>
          <w:szCs w:val="24"/>
          <w:lang w:eastAsia="ru-RU"/>
        </w:rPr>
        <w:t>Таблица</w:t>
      </w:r>
      <w:r w:rsidR="00101D60">
        <w:rPr>
          <w:rFonts w:ascii="Times New Roman" w:eastAsia="Times New Roman" w:hAnsi="Times New Roman"/>
          <w:kern w:val="0"/>
          <w:sz w:val="24"/>
          <w:szCs w:val="24"/>
          <w:lang w:eastAsia="ru-RU"/>
        </w:rPr>
        <w:t xml:space="preserve"> 4</w:t>
      </w:r>
    </w:p>
    <w:p w:rsidR="00EF277E" w:rsidRPr="00842C57" w:rsidRDefault="009C295F" w:rsidP="00101D60">
      <w:pPr>
        <w:shd w:val="clear" w:color="auto" w:fill="FFFFFF"/>
        <w:spacing w:after="0"/>
        <w:ind w:firstLine="709"/>
        <w:jc w:val="center"/>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Структура населения Воробей</w:t>
      </w:r>
      <w:r w:rsidR="00D7624D" w:rsidRPr="00842C57">
        <w:rPr>
          <w:rFonts w:ascii="Times New Roman" w:eastAsia="Times New Roman" w:hAnsi="Times New Roman"/>
          <w:kern w:val="0"/>
          <w:sz w:val="24"/>
          <w:szCs w:val="24"/>
          <w:lang w:eastAsia="ru-RU"/>
        </w:rPr>
        <w:t xml:space="preserve">нского </w:t>
      </w:r>
      <w:r w:rsidR="00123EB2">
        <w:rPr>
          <w:rFonts w:ascii="Times New Roman" w:eastAsia="Times New Roman" w:hAnsi="Times New Roman"/>
          <w:kern w:val="0"/>
          <w:sz w:val="24"/>
          <w:szCs w:val="24"/>
          <w:lang w:eastAsia="ru-RU"/>
        </w:rPr>
        <w:t>сельского поселения</w:t>
      </w:r>
      <w:r w:rsidR="00EF277E" w:rsidRPr="00842C57">
        <w:rPr>
          <w:rFonts w:ascii="Times New Roman" w:eastAsia="Times New Roman" w:hAnsi="Times New Roman"/>
          <w:kern w:val="0"/>
          <w:sz w:val="24"/>
          <w:szCs w:val="24"/>
          <w:lang w:eastAsia="ru-RU"/>
        </w:rPr>
        <w:t xml:space="preserve"> по полу и возрас</w:t>
      </w:r>
      <w:r w:rsidR="00D7624D" w:rsidRPr="00842C57">
        <w:rPr>
          <w:rFonts w:ascii="Times New Roman" w:eastAsia="Times New Roman" w:hAnsi="Times New Roman"/>
          <w:kern w:val="0"/>
          <w:sz w:val="24"/>
          <w:szCs w:val="24"/>
          <w:lang w:eastAsia="ru-RU"/>
        </w:rPr>
        <w:t>ту по состоянию на 1 января 2019</w:t>
      </w:r>
      <w:r w:rsidR="00EF277E" w:rsidRPr="00842C57">
        <w:rPr>
          <w:rFonts w:ascii="Times New Roman" w:eastAsia="Times New Roman" w:hAnsi="Times New Roman"/>
          <w:kern w:val="0"/>
          <w:sz w:val="24"/>
          <w:szCs w:val="24"/>
          <w:lang w:eastAsia="ru-RU"/>
        </w:rPr>
        <w:t xml:space="preserve">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1134"/>
        <w:gridCol w:w="1134"/>
        <w:gridCol w:w="1098"/>
      </w:tblGrid>
      <w:tr w:rsidR="00A54456" w:rsidRPr="00842C57" w:rsidTr="003C4167">
        <w:trPr>
          <w:trHeight w:val="248"/>
          <w:jc w:val="center"/>
        </w:trPr>
        <w:tc>
          <w:tcPr>
            <w:tcW w:w="5482" w:type="dxa"/>
            <w:vMerge w:val="restart"/>
            <w:shd w:val="clear" w:color="auto" w:fill="auto"/>
            <w:vAlign w:val="center"/>
          </w:tcPr>
          <w:p w:rsidR="00EF277E" w:rsidRPr="00842C57" w:rsidRDefault="00EF277E" w:rsidP="003C4167">
            <w:pPr>
              <w:spacing w:after="0"/>
              <w:jc w:val="center"/>
              <w:rPr>
                <w:rFonts w:ascii="Times New Roman" w:eastAsia="Times New Roman" w:hAnsi="Times New Roman"/>
                <w:kern w:val="0"/>
                <w:sz w:val="20"/>
                <w:szCs w:val="20"/>
                <w:lang w:eastAsia="ru-RU"/>
              </w:rPr>
            </w:pPr>
            <w:r w:rsidRPr="00842C57">
              <w:rPr>
                <w:rFonts w:ascii="Times New Roman" w:eastAsia="Times New Roman" w:hAnsi="Times New Roman"/>
                <w:kern w:val="0"/>
                <w:sz w:val="20"/>
                <w:szCs w:val="20"/>
                <w:lang w:eastAsia="ru-RU"/>
              </w:rPr>
              <w:t>Возрастные группы, лет</w:t>
            </w:r>
          </w:p>
        </w:tc>
        <w:tc>
          <w:tcPr>
            <w:tcW w:w="3366" w:type="dxa"/>
            <w:gridSpan w:val="3"/>
            <w:shd w:val="clear" w:color="auto" w:fill="auto"/>
          </w:tcPr>
          <w:p w:rsidR="00EF277E" w:rsidRPr="00842C57" w:rsidRDefault="00D7624D" w:rsidP="003C4167">
            <w:pPr>
              <w:spacing w:after="0"/>
              <w:jc w:val="center"/>
              <w:rPr>
                <w:rFonts w:ascii="Times New Roman" w:eastAsia="Times New Roman" w:hAnsi="Times New Roman"/>
                <w:kern w:val="0"/>
                <w:sz w:val="20"/>
                <w:szCs w:val="20"/>
                <w:lang w:eastAsia="ru-RU"/>
              </w:rPr>
            </w:pPr>
            <w:r w:rsidRPr="00842C57">
              <w:rPr>
                <w:rFonts w:ascii="Times New Roman" w:eastAsia="Times New Roman" w:hAnsi="Times New Roman"/>
                <w:kern w:val="0"/>
                <w:sz w:val="20"/>
                <w:szCs w:val="20"/>
                <w:lang w:eastAsia="ru-RU"/>
              </w:rPr>
              <w:t>Сель</w:t>
            </w:r>
            <w:r w:rsidR="00EF277E" w:rsidRPr="00842C57">
              <w:rPr>
                <w:rFonts w:ascii="Times New Roman" w:eastAsia="Times New Roman" w:hAnsi="Times New Roman"/>
                <w:kern w:val="0"/>
                <w:sz w:val="20"/>
                <w:szCs w:val="20"/>
                <w:lang w:eastAsia="ru-RU"/>
              </w:rPr>
              <w:t>ское поселение</w:t>
            </w:r>
          </w:p>
        </w:tc>
      </w:tr>
      <w:tr w:rsidR="00A54456" w:rsidRPr="00915B92" w:rsidTr="003C4167">
        <w:trPr>
          <w:trHeight w:val="283"/>
          <w:jc w:val="center"/>
        </w:trPr>
        <w:tc>
          <w:tcPr>
            <w:tcW w:w="5482" w:type="dxa"/>
            <w:vMerge/>
            <w:shd w:val="clear" w:color="auto" w:fill="auto"/>
            <w:vAlign w:val="center"/>
          </w:tcPr>
          <w:p w:rsidR="00EF277E" w:rsidRPr="00842C57" w:rsidRDefault="00EF277E" w:rsidP="003C4167">
            <w:pPr>
              <w:spacing w:after="0"/>
              <w:jc w:val="center"/>
              <w:rPr>
                <w:rFonts w:ascii="Times New Roman" w:eastAsia="Times New Roman" w:hAnsi="Times New Roman"/>
                <w:kern w:val="0"/>
                <w:sz w:val="20"/>
                <w:szCs w:val="20"/>
                <w:lang w:eastAsia="ru-RU"/>
              </w:rPr>
            </w:pPr>
          </w:p>
        </w:tc>
        <w:tc>
          <w:tcPr>
            <w:tcW w:w="1134" w:type="dxa"/>
            <w:shd w:val="clear" w:color="auto" w:fill="auto"/>
          </w:tcPr>
          <w:p w:rsidR="00EF277E" w:rsidRPr="00915B92" w:rsidRDefault="00EF277E"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Всего</w:t>
            </w:r>
          </w:p>
        </w:tc>
        <w:tc>
          <w:tcPr>
            <w:tcW w:w="1134" w:type="dxa"/>
            <w:shd w:val="clear" w:color="auto" w:fill="auto"/>
          </w:tcPr>
          <w:p w:rsidR="00EF277E" w:rsidRPr="00915B92" w:rsidRDefault="00EF277E"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Мужчины</w:t>
            </w:r>
          </w:p>
        </w:tc>
        <w:tc>
          <w:tcPr>
            <w:tcW w:w="1098" w:type="dxa"/>
            <w:shd w:val="clear" w:color="auto" w:fill="auto"/>
          </w:tcPr>
          <w:p w:rsidR="00EF277E" w:rsidRPr="00915B92" w:rsidRDefault="00EF277E"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Женщины</w:t>
            </w:r>
          </w:p>
        </w:tc>
      </w:tr>
      <w:tr w:rsidR="00A54456" w:rsidRPr="00915B92" w:rsidTr="003C4167">
        <w:trPr>
          <w:jc w:val="center"/>
        </w:trPr>
        <w:tc>
          <w:tcPr>
            <w:tcW w:w="5482" w:type="dxa"/>
            <w:shd w:val="clear" w:color="auto" w:fill="auto"/>
          </w:tcPr>
          <w:p w:rsidR="00EF277E" w:rsidRPr="00915B92" w:rsidRDefault="00EF277E" w:rsidP="003C4167">
            <w:pPr>
              <w:spacing w:after="0"/>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Численность постоянно проживающего населения, человек</w:t>
            </w:r>
          </w:p>
        </w:tc>
        <w:tc>
          <w:tcPr>
            <w:tcW w:w="1134" w:type="dxa"/>
            <w:shd w:val="clear" w:color="auto" w:fill="auto"/>
          </w:tcPr>
          <w:p w:rsidR="00EF277E" w:rsidRPr="00915B92" w:rsidRDefault="009C295F"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1799</w:t>
            </w:r>
          </w:p>
        </w:tc>
        <w:tc>
          <w:tcPr>
            <w:tcW w:w="1134" w:type="dxa"/>
            <w:shd w:val="clear" w:color="auto" w:fill="auto"/>
          </w:tcPr>
          <w:p w:rsidR="00EF277E" w:rsidRPr="00915B92" w:rsidRDefault="00285469"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845</w:t>
            </w:r>
          </w:p>
        </w:tc>
        <w:tc>
          <w:tcPr>
            <w:tcW w:w="1098" w:type="dxa"/>
            <w:shd w:val="clear" w:color="auto" w:fill="auto"/>
          </w:tcPr>
          <w:p w:rsidR="00EF277E" w:rsidRPr="00915B92" w:rsidRDefault="00285469"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954</w:t>
            </w:r>
          </w:p>
        </w:tc>
      </w:tr>
      <w:tr w:rsidR="00A54456" w:rsidRPr="00915B92" w:rsidTr="003C4167">
        <w:trPr>
          <w:jc w:val="center"/>
        </w:trPr>
        <w:tc>
          <w:tcPr>
            <w:tcW w:w="5482" w:type="dxa"/>
            <w:shd w:val="clear" w:color="auto" w:fill="auto"/>
          </w:tcPr>
          <w:p w:rsidR="00EF277E" w:rsidRPr="00915B92" w:rsidRDefault="00EF277E" w:rsidP="003C4167">
            <w:pPr>
              <w:spacing w:after="0"/>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В том числе в возрасте:</w:t>
            </w:r>
          </w:p>
        </w:tc>
        <w:tc>
          <w:tcPr>
            <w:tcW w:w="1134" w:type="dxa"/>
            <w:shd w:val="clear" w:color="auto" w:fill="auto"/>
          </w:tcPr>
          <w:p w:rsidR="00EF277E" w:rsidRPr="00915B92" w:rsidRDefault="00EF277E" w:rsidP="003C4167">
            <w:pPr>
              <w:spacing w:after="0"/>
              <w:jc w:val="center"/>
              <w:rPr>
                <w:rFonts w:ascii="Times New Roman" w:eastAsia="Times New Roman" w:hAnsi="Times New Roman"/>
                <w:kern w:val="0"/>
                <w:sz w:val="20"/>
                <w:szCs w:val="20"/>
                <w:lang w:eastAsia="ru-RU"/>
              </w:rPr>
            </w:pPr>
          </w:p>
        </w:tc>
        <w:tc>
          <w:tcPr>
            <w:tcW w:w="1134" w:type="dxa"/>
            <w:shd w:val="clear" w:color="auto" w:fill="auto"/>
          </w:tcPr>
          <w:p w:rsidR="00EF277E" w:rsidRPr="00915B92" w:rsidRDefault="00EF277E" w:rsidP="003C4167">
            <w:pPr>
              <w:spacing w:after="0"/>
              <w:jc w:val="center"/>
              <w:rPr>
                <w:rFonts w:ascii="Times New Roman" w:eastAsia="Times New Roman" w:hAnsi="Times New Roman"/>
                <w:kern w:val="0"/>
                <w:sz w:val="20"/>
                <w:szCs w:val="20"/>
                <w:lang w:eastAsia="ru-RU"/>
              </w:rPr>
            </w:pPr>
          </w:p>
        </w:tc>
        <w:tc>
          <w:tcPr>
            <w:tcW w:w="1098" w:type="dxa"/>
            <w:shd w:val="clear" w:color="auto" w:fill="auto"/>
          </w:tcPr>
          <w:p w:rsidR="00EF277E" w:rsidRPr="00915B92" w:rsidRDefault="00EF277E" w:rsidP="003C4167">
            <w:pPr>
              <w:spacing w:after="0"/>
              <w:jc w:val="center"/>
              <w:rPr>
                <w:rFonts w:ascii="Times New Roman" w:eastAsia="Times New Roman" w:hAnsi="Times New Roman"/>
                <w:kern w:val="0"/>
                <w:sz w:val="20"/>
                <w:szCs w:val="20"/>
                <w:lang w:eastAsia="ru-RU"/>
              </w:rPr>
            </w:pPr>
          </w:p>
        </w:tc>
      </w:tr>
      <w:tr w:rsidR="00A54456" w:rsidRPr="00915B92" w:rsidTr="003C4167">
        <w:trPr>
          <w:jc w:val="center"/>
        </w:trPr>
        <w:tc>
          <w:tcPr>
            <w:tcW w:w="5482" w:type="dxa"/>
            <w:shd w:val="clear" w:color="auto" w:fill="auto"/>
          </w:tcPr>
          <w:p w:rsidR="00EF277E" w:rsidRPr="00915B92" w:rsidRDefault="008B180C" w:rsidP="003C4167">
            <w:pPr>
              <w:spacing w:after="0"/>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М</w:t>
            </w:r>
            <w:r w:rsidR="00842C57" w:rsidRPr="00915B92">
              <w:rPr>
                <w:rFonts w:ascii="Times New Roman" w:eastAsia="Times New Roman" w:hAnsi="Times New Roman"/>
                <w:kern w:val="0"/>
                <w:sz w:val="20"/>
                <w:szCs w:val="20"/>
                <w:lang w:eastAsia="ru-RU"/>
              </w:rPr>
              <w:t xml:space="preserve">оложе трудоспособного возраста </w:t>
            </w:r>
            <w:r w:rsidRPr="00915B92">
              <w:rPr>
                <w:rFonts w:ascii="Times New Roman" w:eastAsia="Times New Roman" w:hAnsi="Times New Roman"/>
                <w:kern w:val="0"/>
                <w:sz w:val="20"/>
                <w:szCs w:val="20"/>
                <w:lang w:eastAsia="ru-RU"/>
              </w:rPr>
              <w:t>(</w:t>
            </w:r>
            <w:r w:rsidR="00EF277E" w:rsidRPr="00915B92">
              <w:rPr>
                <w:rFonts w:ascii="Times New Roman" w:eastAsia="Times New Roman" w:hAnsi="Times New Roman"/>
                <w:kern w:val="0"/>
                <w:sz w:val="20"/>
                <w:szCs w:val="20"/>
                <w:lang w:eastAsia="ru-RU"/>
              </w:rPr>
              <w:t>0-16 лет</w:t>
            </w:r>
            <w:r w:rsidRPr="00915B92">
              <w:rPr>
                <w:rFonts w:ascii="Times New Roman" w:eastAsia="Times New Roman" w:hAnsi="Times New Roman"/>
                <w:kern w:val="0"/>
                <w:sz w:val="20"/>
                <w:szCs w:val="20"/>
                <w:lang w:eastAsia="ru-RU"/>
              </w:rPr>
              <w:t>)</w:t>
            </w:r>
          </w:p>
        </w:tc>
        <w:tc>
          <w:tcPr>
            <w:tcW w:w="1134" w:type="dxa"/>
            <w:shd w:val="clear" w:color="auto" w:fill="auto"/>
          </w:tcPr>
          <w:p w:rsidR="00EF277E" w:rsidRPr="00915B92" w:rsidRDefault="00285469"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120</w:t>
            </w:r>
          </w:p>
        </w:tc>
        <w:tc>
          <w:tcPr>
            <w:tcW w:w="1134" w:type="dxa"/>
            <w:shd w:val="clear" w:color="auto" w:fill="auto"/>
          </w:tcPr>
          <w:p w:rsidR="00EF277E" w:rsidRPr="00915B92" w:rsidRDefault="00285469"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64</w:t>
            </w:r>
          </w:p>
        </w:tc>
        <w:tc>
          <w:tcPr>
            <w:tcW w:w="1098" w:type="dxa"/>
            <w:shd w:val="clear" w:color="auto" w:fill="auto"/>
          </w:tcPr>
          <w:p w:rsidR="00EF277E" w:rsidRPr="00915B92" w:rsidRDefault="00285469"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56</w:t>
            </w:r>
          </w:p>
        </w:tc>
      </w:tr>
      <w:tr w:rsidR="00A54456" w:rsidRPr="00915B92" w:rsidTr="003C4167">
        <w:trPr>
          <w:jc w:val="center"/>
        </w:trPr>
        <w:tc>
          <w:tcPr>
            <w:tcW w:w="5482" w:type="dxa"/>
            <w:shd w:val="clear" w:color="auto" w:fill="auto"/>
          </w:tcPr>
          <w:p w:rsidR="00EF277E" w:rsidRPr="00915B92" w:rsidRDefault="008B180C" w:rsidP="003C4167">
            <w:pPr>
              <w:spacing w:after="0"/>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Трудоспособного возраста (</w:t>
            </w:r>
            <w:r w:rsidR="00EF277E" w:rsidRPr="00915B92">
              <w:rPr>
                <w:rFonts w:ascii="Times New Roman" w:eastAsia="Times New Roman" w:hAnsi="Times New Roman"/>
                <w:kern w:val="0"/>
                <w:sz w:val="20"/>
                <w:szCs w:val="20"/>
                <w:lang w:eastAsia="ru-RU"/>
              </w:rPr>
              <w:t>16-60(65) лет</w:t>
            </w:r>
            <w:r w:rsidRPr="00915B92">
              <w:rPr>
                <w:rFonts w:ascii="Times New Roman" w:eastAsia="Times New Roman" w:hAnsi="Times New Roman"/>
                <w:kern w:val="0"/>
                <w:sz w:val="20"/>
                <w:szCs w:val="20"/>
                <w:lang w:eastAsia="ru-RU"/>
              </w:rPr>
              <w:t>)</w:t>
            </w:r>
          </w:p>
        </w:tc>
        <w:tc>
          <w:tcPr>
            <w:tcW w:w="1134" w:type="dxa"/>
            <w:shd w:val="clear" w:color="auto" w:fill="auto"/>
          </w:tcPr>
          <w:p w:rsidR="00EF277E" w:rsidRPr="00915B92" w:rsidRDefault="00285469" w:rsidP="004D2AD5">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651</w:t>
            </w:r>
          </w:p>
        </w:tc>
        <w:tc>
          <w:tcPr>
            <w:tcW w:w="1134" w:type="dxa"/>
            <w:shd w:val="clear" w:color="auto" w:fill="auto"/>
          </w:tcPr>
          <w:p w:rsidR="00EF277E" w:rsidRPr="00915B92" w:rsidRDefault="00285469" w:rsidP="004D2AD5">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296</w:t>
            </w:r>
          </w:p>
        </w:tc>
        <w:tc>
          <w:tcPr>
            <w:tcW w:w="1098" w:type="dxa"/>
            <w:shd w:val="clear" w:color="auto" w:fill="auto"/>
          </w:tcPr>
          <w:p w:rsidR="00EF277E" w:rsidRPr="00915B92" w:rsidRDefault="00285469"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355</w:t>
            </w:r>
          </w:p>
        </w:tc>
      </w:tr>
      <w:tr w:rsidR="00A54456" w:rsidRPr="00915B92" w:rsidTr="003C4167">
        <w:trPr>
          <w:jc w:val="center"/>
        </w:trPr>
        <w:tc>
          <w:tcPr>
            <w:tcW w:w="5482" w:type="dxa"/>
            <w:shd w:val="clear" w:color="auto" w:fill="auto"/>
          </w:tcPr>
          <w:p w:rsidR="00EF277E" w:rsidRPr="00915B92" w:rsidRDefault="008B180C" w:rsidP="003C4167">
            <w:pPr>
              <w:spacing w:after="0"/>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Старше трудоспособного возраста</w:t>
            </w:r>
            <w:r w:rsidRPr="00915B92">
              <w:rPr>
                <w:rFonts w:ascii="Times New Roman" w:eastAsia="Times New Roman" w:hAnsi="Times New Roman"/>
                <w:kern w:val="0"/>
                <w:sz w:val="20"/>
                <w:szCs w:val="20"/>
                <w:lang w:val="en-US" w:eastAsia="ru-RU"/>
              </w:rPr>
              <w:t xml:space="preserve"> (</w:t>
            </w:r>
            <w:r w:rsidR="00EF277E" w:rsidRPr="00915B92">
              <w:rPr>
                <w:rFonts w:ascii="Times New Roman" w:eastAsia="Times New Roman" w:hAnsi="Times New Roman"/>
                <w:kern w:val="0"/>
                <w:sz w:val="20"/>
                <w:szCs w:val="20"/>
                <w:lang w:val="en-US" w:eastAsia="ru-RU"/>
              </w:rPr>
              <w:t>&gt;</w:t>
            </w:r>
            <w:r w:rsidR="00EF277E" w:rsidRPr="00915B92">
              <w:rPr>
                <w:rFonts w:ascii="Times New Roman" w:eastAsia="Times New Roman" w:hAnsi="Times New Roman"/>
                <w:kern w:val="0"/>
                <w:sz w:val="20"/>
                <w:szCs w:val="20"/>
                <w:lang w:eastAsia="ru-RU"/>
              </w:rPr>
              <w:t xml:space="preserve"> 60(65) лет</w:t>
            </w:r>
            <w:r w:rsidRPr="00915B92">
              <w:rPr>
                <w:rFonts w:ascii="Times New Roman" w:eastAsia="Times New Roman" w:hAnsi="Times New Roman"/>
                <w:kern w:val="0"/>
                <w:sz w:val="20"/>
                <w:szCs w:val="20"/>
                <w:lang w:eastAsia="ru-RU"/>
              </w:rPr>
              <w:t>)</w:t>
            </w:r>
          </w:p>
        </w:tc>
        <w:tc>
          <w:tcPr>
            <w:tcW w:w="1134" w:type="dxa"/>
            <w:shd w:val="clear" w:color="auto" w:fill="auto"/>
          </w:tcPr>
          <w:p w:rsidR="00EF277E" w:rsidRPr="00915B92" w:rsidRDefault="00285469"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1028</w:t>
            </w:r>
          </w:p>
        </w:tc>
        <w:tc>
          <w:tcPr>
            <w:tcW w:w="1134" w:type="dxa"/>
            <w:shd w:val="clear" w:color="auto" w:fill="auto"/>
          </w:tcPr>
          <w:p w:rsidR="00EF277E" w:rsidRPr="00915B92" w:rsidRDefault="00285469" w:rsidP="004D2AD5">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485</w:t>
            </w:r>
          </w:p>
        </w:tc>
        <w:tc>
          <w:tcPr>
            <w:tcW w:w="1098" w:type="dxa"/>
            <w:shd w:val="clear" w:color="auto" w:fill="auto"/>
          </w:tcPr>
          <w:p w:rsidR="00EF277E" w:rsidRPr="00915B92" w:rsidRDefault="00285469" w:rsidP="003C4167">
            <w:pPr>
              <w:spacing w:after="0"/>
              <w:jc w:val="center"/>
              <w:rPr>
                <w:rFonts w:ascii="Times New Roman" w:eastAsia="Times New Roman" w:hAnsi="Times New Roman"/>
                <w:kern w:val="0"/>
                <w:sz w:val="20"/>
                <w:szCs w:val="20"/>
                <w:lang w:eastAsia="ru-RU"/>
              </w:rPr>
            </w:pPr>
            <w:r w:rsidRPr="00915B92">
              <w:rPr>
                <w:rFonts w:ascii="Times New Roman" w:eastAsia="Times New Roman" w:hAnsi="Times New Roman"/>
                <w:kern w:val="0"/>
                <w:sz w:val="20"/>
                <w:szCs w:val="20"/>
                <w:lang w:eastAsia="ru-RU"/>
              </w:rPr>
              <w:t>543</w:t>
            </w:r>
          </w:p>
        </w:tc>
      </w:tr>
    </w:tbl>
    <w:p w:rsidR="00E356CF" w:rsidRPr="00915B92" w:rsidRDefault="00E356CF" w:rsidP="00E356CF">
      <w:pPr>
        <w:suppressAutoHyphens w:val="0"/>
        <w:autoSpaceDE w:val="0"/>
        <w:autoSpaceDN w:val="0"/>
        <w:adjustRightInd w:val="0"/>
        <w:spacing w:after="0" w:line="240" w:lineRule="auto"/>
        <w:rPr>
          <w:rFonts w:ascii="Times New Roman" w:eastAsia="Times New Roman" w:hAnsi="Times New Roman"/>
          <w:kern w:val="0"/>
          <w:sz w:val="24"/>
          <w:szCs w:val="24"/>
          <w:lang w:eastAsia="ru-RU"/>
        </w:rPr>
      </w:pPr>
    </w:p>
    <w:p w:rsidR="00E356CF" w:rsidRPr="00915B92" w:rsidRDefault="00E356CF" w:rsidP="00E356CF">
      <w:pPr>
        <w:suppressAutoHyphens w:val="0"/>
        <w:autoSpaceDE w:val="0"/>
        <w:autoSpaceDN w:val="0"/>
        <w:adjustRightInd w:val="0"/>
        <w:spacing w:after="0"/>
        <w:ind w:firstLine="709"/>
        <w:jc w:val="both"/>
        <w:rPr>
          <w:rFonts w:ascii="Times New Roman" w:eastAsia="Times New Roman" w:hAnsi="Times New Roman"/>
          <w:kern w:val="0"/>
          <w:sz w:val="24"/>
          <w:szCs w:val="24"/>
          <w:lang w:eastAsia="ru-RU"/>
        </w:rPr>
      </w:pPr>
      <w:r w:rsidRPr="00915B92">
        <w:rPr>
          <w:rFonts w:ascii="Times New Roman" w:eastAsia="Times New Roman" w:hAnsi="Times New Roman"/>
          <w:kern w:val="0"/>
          <w:sz w:val="24"/>
          <w:szCs w:val="24"/>
          <w:lang w:eastAsia="ru-RU"/>
        </w:rPr>
        <w:t xml:space="preserve">Современный баланс численности населения </w:t>
      </w:r>
      <w:r w:rsidR="009C295F" w:rsidRPr="00915B92">
        <w:rPr>
          <w:rFonts w:ascii="Times New Roman" w:eastAsia="Times New Roman" w:hAnsi="Times New Roman"/>
          <w:kern w:val="0"/>
          <w:sz w:val="24"/>
          <w:szCs w:val="24"/>
          <w:lang w:eastAsia="ru-RU"/>
        </w:rPr>
        <w:t>Воробей</w:t>
      </w:r>
      <w:r w:rsidR="00D7624D" w:rsidRPr="00915B92">
        <w:rPr>
          <w:rFonts w:ascii="Times New Roman" w:eastAsia="Times New Roman" w:hAnsi="Times New Roman"/>
          <w:kern w:val="0"/>
          <w:sz w:val="24"/>
          <w:szCs w:val="24"/>
          <w:lang w:eastAsia="ru-RU"/>
        </w:rPr>
        <w:t>нского сель</w:t>
      </w:r>
      <w:r w:rsidRPr="00915B92">
        <w:rPr>
          <w:rFonts w:ascii="Times New Roman" w:eastAsia="Times New Roman" w:hAnsi="Times New Roman"/>
          <w:kern w:val="0"/>
          <w:sz w:val="24"/>
          <w:szCs w:val="24"/>
          <w:lang w:eastAsia="ru-RU"/>
        </w:rPr>
        <w:t>ского поселения по</w:t>
      </w:r>
      <w:r w:rsidR="00D7624D" w:rsidRPr="00915B92">
        <w:rPr>
          <w:rFonts w:ascii="Times New Roman" w:eastAsia="Times New Roman" w:hAnsi="Times New Roman"/>
          <w:kern w:val="0"/>
          <w:sz w:val="24"/>
          <w:szCs w:val="24"/>
          <w:lang w:eastAsia="ru-RU"/>
        </w:rPr>
        <w:t xml:space="preserve"> возрастному составу на 1 января 2019</w:t>
      </w:r>
      <w:r w:rsidRPr="00915B92">
        <w:rPr>
          <w:rFonts w:ascii="Times New Roman" w:eastAsia="Times New Roman" w:hAnsi="Times New Roman"/>
          <w:kern w:val="0"/>
          <w:sz w:val="24"/>
          <w:szCs w:val="24"/>
          <w:lang w:eastAsia="ru-RU"/>
        </w:rPr>
        <w:t xml:space="preserve"> года характеризуется следующими показателями:</w:t>
      </w:r>
    </w:p>
    <w:p w:rsidR="00E356CF" w:rsidRPr="00915B92" w:rsidRDefault="00E356CF" w:rsidP="00E356CF">
      <w:pPr>
        <w:suppressAutoHyphens w:val="0"/>
        <w:autoSpaceDE w:val="0"/>
        <w:autoSpaceDN w:val="0"/>
        <w:adjustRightInd w:val="0"/>
        <w:spacing w:after="0"/>
        <w:ind w:firstLine="709"/>
        <w:jc w:val="both"/>
        <w:rPr>
          <w:rFonts w:ascii="Times New Roman" w:eastAsia="Times New Roman" w:hAnsi="Times New Roman"/>
          <w:kern w:val="0"/>
          <w:sz w:val="24"/>
          <w:szCs w:val="24"/>
          <w:lang w:eastAsia="ru-RU"/>
        </w:rPr>
      </w:pPr>
      <w:r w:rsidRPr="00915B92">
        <w:rPr>
          <w:rFonts w:ascii="Times New Roman" w:eastAsia="Times New Roman" w:hAnsi="Times New Roman"/>
          <w:kern w:val="0"/>
          <w:sz w:val="24"/>
          <w:szCs w:val="24"/>
          <w:lang w:eastAsia="ru-RU"/>
        </w:rPr>
        <w:t xml:space="preserve">– Доля трудоспособного населения </w:t>
      </w:r>
      <w:r w:rsidR="009C295F" w:rsidRPr="00915B92">
        <w:rPr>
          <w:rFonts w:ascii="Times New Roman" w:eastAsia="Times New Roman" w:hAnsi="Times New Roman"/>
          <w:kern w:val="0"/>
          <w:sz w:val="24"/>
          <w:szCs w:val="24"/>
          <w:lang w:eastAsia="ru-RU"/>
        </w:rPr>
        <w:t>Воробейн</w:t>
      </w:r>
      <w:r w:rsidR="00D7624D" w:rsidRPr="00915B92">
        <w:rPr>
          <w:rFonts w:ascii="Times New Roman" w:eastAsia="Times New Roman" w:hAnsi="Times New Roman"/>
          <w:kern w:val="0"/>
          <w:sz w:val="24"/>
          <w:szCs w:val="24"/>
          <w:lang w:eastAsia="ru-RU"/>
        </w:rPr>
        <w:t>ского сель</w:t>
      </w:r>
      <w:r w:rsidRPr="00915B92">
        <w:rPr>
          <w:rFonts w:ascii="Times New Roman" w:eastAsia="Times New Roman" w:hAnsi="Times New Roman"/>
          <w:kern w:val="0"/>
          <w:sz w:val="24"/>
          <w:szCs w:val="24"/>
          <w:lang w:eastAsia="ru-RU"/>
        </w:rPr>
        <w:t>ского поселения от чи</w:t>
      </w:r>
      <w:r w:rsidR="00842C57" w:rsidRPr="00915B92">
        <w:rPr>
          <w:rFonts w:ascii="Times New Roman" w:eastAsia="Times New Roman" w:hAnsi="Times New Roman"/>
          <w:kern w:val="0"/>
          <w:sz w:val="24"/>
          <w:szCs w:val="24"/>
          <w:lang w:eastAsia="ru-RU"/>
        </w:rPr>
        <w:t>сле</w:t>
      </w:r>
      <w:r w:rsidR="00513E71" w:rsidRPr="00915B92">
        <w:rPr>
          <w:rFonts w:ascii="Times New Roman" w:eastAsia="Times New Roman" w:hAnsi="Times New Roman"/>
          <w:kern w:val="0"/>
          <w:sz w:val="24"/>
          <w:szCs w:val="24"/>
          <w:lang w:eastAsia="ru-RU"/>
        </w:rPr>
        <w:t xml:space="preserve">нности населения </w:t>
      </w:r>
      <w:r w:rsidR="00915B92" w:rsidRPr="00915B92">
        <w:rPr>
          <w:rFonts w:ascii="Times New Roman" w:eastAsia="Times New Roman" w:hAnsi="Times New Roman"/>
          <w:kern w:val="0"/>
          <w:sz w:val="24"/>
          <w:szCs w:val="24"/>
          <w:lang w:eastAsia="ru-RU"/>
        </w:rPr>
        <w:t>составляет 36,2</w:t>
      </w:r>
      <w:r w:rsidRPr="00915B92">
        <w:rPr>
          <w:rFonts w:ascii="Times New Roman" w:eastAsia="Times New Roman" w:hAnsi="Times New Roman"/>
          <w:kern w:val="0"/>
          <w:sz w:val="24"/>
          <w:szCs w:val="24"/>
          <w:lang w:eastAsia="ru-RU"/>
        </w:rPr>
        <w:t>%;</w:t>
      </w:r>
    </w:p>
    <w:p w:rsidR="00E356CF" w:rsidRPr="00915B92" w:rsidRDefault="00E356CF" w:rsidP="00E356CF">
      <w:pPr>
        <w:suppressAutoHyphens w:val="0"/>
        <w:autoSpaceDE w:val="0"/>
        <w:autoSpaceDN w:val="0"/>
        <w:adjustRightInd w:val="0"/>
        <w:spacing w:after="0"/>
        <w:ind w:firstLine="709"/>
        <w:jc w:val="both"/>
        <w:rPr>
          <w:rFonts w:ascii="Times New Roman" w:eastAsia="Times New Roman" w:hAnsi="Times New Roman"/>
          <w:kern w:val="0"/>
          <w:sz w:val="24"/>
          <w:szCs w:val="24"/>
          <w:lang w:eastAsia="ru-RU"/>
        </w:rPr>
      </w:pPr>
      <w:r w:rsidRPr="00915B92">
        <w:rPr>
          <w:rFonts w:ascii="Times New Roman" w:eastAsia="Times New Roman" w:hAnsi="Times New Roman"/>
          <w:kern w:val="0"/>
          <w:sz w:val="24"/>
          <w:szCs w:val="24"/>
          <w:lang w:eastAsia="ru-RU"/>
        </w:rPr>
        <w:t>– Моло</w:t>
      </w:r>
      <w:r w:rsidR="00842C57" w:rsidRPr="00915B92">
        <w:rPr>
          <w:rFonts w:ascii="Times New Roman" w:eastAsia="Times New Roman" w:hAnsi="Times New Roman"/>
          <w:kern w:val="0"/>
          <w:sz w:val="24"/>
          <w:szCs w:val="24"/>
          <w:lang w:eastAsia="ru-RU"/>
        </w:rPr>
        <w:t>же труд</w:t>
      </w:r>
      <w:r w:rsidR="00513E71" w:rsidRPr="00915B92">
        <w:rPr>
          <w:rFonts w:ascii="Times New Roman" w:eastAsia="Times New Roman" w:hAnsi="Times New Roman"/>
          <w:kern w:val="0"/>
          <w:sz w:val="24"/>
          <w:szCs w:val="24"/>
          <w:lang w:eastAsia="ru-RU"/>
        </w:rPr>
        <w:t xml:space="preserve">оспособного возраста – </w:t>
      </w:r>
      <w:r w:rsidR="00915B92" w:rsidRPr="00915B92">
        <w:rPr>
          <w:rFonts w:ascii="Times New Roman" w:eastAsia="Times New Roman" w:hAnsi="Times New Roman"/>
          <w:kern w:val="0"/>
          <w:sz w:val="24"/>
          <w:szCs w:val="24"/>
          <w:lang w:eastAsia="ru-RU"/>
        </w:rPr>
        <w:t>6,7</w:t>
      </w:r>
      <w:r w:rsidRPr="00915B92">
        <w:rPr>
          <w:rFonts w:ascii="Times New Roman" w:eastAsia="Times New Roman" w:hAnsi="Times New Roman"/>
          <w:kern w:val="0"/>
          <w:sz w:val="24"/>
          <w:szCs w:val="24"/>
          <w:lang w:eastAsia="ru-RU"/>
        </w:rPr>
        <w:t>%;</w:t>
      </w:r>
    </w:p>
    <w:p w:rsidR="00E356CF" w:rsidRPr="00513E71" w:rsidRDefault="00E356CF" w:rsidP="00E356CF">
      <w:pPr>
        <w:suppressAutoHyphens w:val="0"/>
        <w:autoSpaceDE w:val="0"/>
        <w:autoSpaceDN w:val="0"/>
        <w:adjustRightInd w:val="0"/>
        <w:spacing w:after="0"/>
        <w:ind w:firstLine="709"/>
        <w:jc w:val="both"/>
        <w:rPr>
          <w:rFonts w:ascii="Times New Roman" w:eastAsia="Times New Roman" w:hAnsi="Times New Roman"/>
          <w:kern w:val="0"/>
          <w:sz w:val="24"/>
          <w:szCs w:val="24"/>
          <w:lang w:eastAsia="ru-RU"/>
        </w:rPr>
      </w:pPr>
      <w:r w:rsidRPr="00915B92">
        <w:rPr>
          <w:rFonts w:ascii="Times New Roman" w:eastAsia="Times New Roman" w:hAnsi="Times New Roman"/>
          <w:kern w:val="0"/>
          <w:sz w:val="24"/>
          <w:szCs w:val="24"/>
          <w:lang w:eastAsia="ru-RU"/>
        </w:rPr>
        <w:t>– С</w:t>
      </w:r>
      <w:r w:rsidR="00D7624D" w:rsidRPr="00915B92">
        <w:rPr>
          <w:rFonts w:ascii="Times New Roman" w:eastAsia="Times New Roman" w:hAnsi="Times New Roman"/>
          <w:kern w:val="0"/>
          <w:sz w:val="24"/>
          <w:szCs w:val="24"/>
          <w:lang w:eastAsia="ru-RU"/>
        </w:rPr>
        <w:t xml:space="preserve">тарше трудоспособного возраста </w:t>
      </w:r>
      <w:r w:rsidR="00513E71" w:rsidRPr="00915B92">
        <w:rPr>
          <w:rFonts w:ascii="Times New Roman" w:eastAsia="Times New Roman" w:hAnsi="Times New Roman"/>
          <w:kern w:val="0"/>
          <w:sz w:val="24"/>
          <w:szCs w:val="24"/>
          <w:lang w:eastAsia="ru-RU"/>
        </w:rPr>
        <w:t>–</w:t>
      </w:r>
      <w:r w:rsidR="00915B92" w:rsidRPr="00915B92">
        <w:rPr>
          <w:rFonts w:ascii="Times New Roman" w:eastAsia="Times New Roman" w:hAnsi="Times New Roman"/>
          <w:kern w:val="0"/>
          <w:sz w:val="24"/>
          <w:szCs w:val="24"/>
          <w:lang w:eastAsia="ru-RU"/>
        </w:rPr>
        <w:t>57,1</w:t>
      </w:r>
      <w:r w:rsidRPr="00915B92">
        <w:rPr>
          <w:rFonts w:ascii="Times New Roman" w:eastAsia="Times New Roman" w:hAnsi="Times New Roman"/>
          <w:kern w:val="0"/>
          <w:sz w:val="24"/>
          <w:szCs w:val="24"/>
          <w:lang w:eastAsia="ru-RU"/>
        </w:rPr>
        <w:t>%.</w:t>
      </w:r>
    </w:p>
    <w:p w:rsidR="00E356CF" w:rsidRDefault="00E356CF" w:rsidP="00E356CF">
      <w:pPr>
        <w:shd w:val="clear" w:color="auto" w:fill="FFFFFF"/>
        <w:spacing w:after="0"/>
        <w:ind w:firstLine="709"/>
        <w:jc w:val="both"/>
        <w:rPr>
          <w:rFonts w:ascii="Times New Roman" w:eastAsia="Times New Roman" w:hAnsi="Times New Roman"/>
          <w:kern w:val="0"/>
          <w:sz w:val="24"/>
          <w:szCs w:val="24"/>
          <w:lang w:eastAsia="ru-RU"/>
        </w:rPr>
      </w:pPr>
      <w:r w:rsidRPr="00E356CF">
        <w:rPr>
          <w:rFonts w:ascii="Times New Roman" w:eastAsia="Times New Roman" w:hAnsi="Times New Roman"/>
          <w:kern w:val="0"/>
          <w:sz w:val="24"/>
          <w:szCs w:val="24"/>
          <w:lang w:eastAsia="ru-RU"/>
        </w:rPr>
        <w:t>В возрастной структуре населения доля населения моложе трудоспособного возраста ниже</w:t>
      </w:r>
      <w:r>
        <w:rPr>
          <w:rFonts w:ascii="Times New Roman" w:eastAsia="Times New Roman" w:hAnsi="Times New Roman"/>
          <w:kern w:val="0"/>
          <w:sz w:val="24"/>
          <w:szCs w:val="24"/>
          <w:lang w:eastAsia="ru-RU"/>
        </w:rPr>
        <w:t xml:space="preserve"> </w:t>
      </w:r>
      <w:r w:rsidRPr="00E356CF">
        <w:rPr>
          <w:rFonts w:ascii="Times New Roman" w:eastAsia="Times New Roman" w:hAnsi="Times New Roman"/>
          <w:kern w:val="0"/>
          <w:sz w:val="24"/>
          <w:szCs w:val="24"/>
          <w:lang w:eastAsia="ru-RU"/>
        </w:rPr>
        <w:t>доли</w:t>
      </w:r>
      <w:r>
        <w:rPr>
          <w:rFonts w:ascii="Times New Roman" w:eastAsia="Times New Roman" w:hAnsi="Times New Roman"/>
          <w:kern w:val="0"/>
          <w:sz w:val="24"/>
          <w:szCs w:val="24"/>
          <w:lang w:eastAsia="ru-RU"/>
        </w:rPr>
        <w:t xml:space="preserve"> </w:t>
      </w:r>
      <w:r w:rsidRPr="00E356CF">
        <w:rPr>
          <w:rFonts w:ascii="Times New Roman" w:eastAsia="Times New Roman" w:hAnsi="Times New Roman"/>
          <w:kern w:val="0"/>
          <w:sz w:val="24"/>
          <w:szCs w:val="24"/>
          <w:lang w:eastAsia="ru-RU"/>
        </w:rPr>
        <w:t>населения старше трудоспособного возраста, что отрицательно</w:t>
      </w:r>
      <w:r>
        <w:rPr>
          <w:rFonts w:ascii="Times New Roman" w:eastAsia="Times New Roman" w:hAnsi="Times New Roman"/>
          <w:kern w:val="0"/>
          <w:sz w:val="24"/>
          <w:szCs w:val="24"/>
          <w:lang w:eastAsia="ru-RU"/>
        </w:rPr>
        <w:t xml:space="preserve"> </w:t>
      </w:r>
      <w:r w:rsidRPr="00E356CF">
        <w:rPr>
          <w:rFonts w:ascii="Times New Roman" w:eastAsia="Times New Roman" w:hAnsi="Times New Roman"/>
          <w:kern w:val="0"/>
          <w:sz w:val="24"/>
          <w:szCs w:val="24"/>
          <w:lang w:eastAsia="ru-RU"/>
        </w:rPr>
        <w:t>характеризует демографический потенциал в части замены работников, выбывших из трудоспособного возраста работниками, вступившими в трудоспособный возраст из числа населения, постоянно проживающего на территории</w:t>
      </w:r>
      <w:r>
        <w:rPr>
          <w:rFonts w:ascii="Times New Roman" w:eastAsia="Times New Roman" w:hAnsi="Times New Roman"/>
          <w:kern w:val="0"/>
          <w:sz w:val="24"/>
          <w:szCs w:val="24"/>
          <w:lang w:eastAsia="ru-RU"/>
        </w:rPr>
        <w:t xml:space="preserve"> поселения</w:t>
      </w:r>
      <w:r w:rsidRPr="00E356CF">
        <w:rPr>
          <w:rFonts w:ascii="Times New Roman" w:eastAsia="Times New Roman" w:hAnsi="Times New Roman"/>
          <w:kern w:val="0"/>
          <w:sz w:val="24"/>
          <w:szCs w:val="24"/>
          <w:lang w:eastAsia="ru-RU"/>
        </w:rPr>
        <w:t>.</w:t>
      </w:r>
    </w:p>
    <w:p w:rsidR="00E356CF" w:rsidRPr="00E356CF" w:rsidRDefault="00E356CF" w:rsidP="00967C81">
      <w:pPr>
        <w:shd w:val="clear" w:color="auto" w:fill="FFFFFF"/>
        <w:spacing w:after="120"/>
        <w:ind w:firstLine="709"/>
        <w:jc w:val="both"/>
        <w:rPr>
          <w:rFonts w:ascii="Times New Roman" w:eastAsia="Times New Roman" w:hAnsi="Times New Roman"/>
          <w:kern w:val="0"/>
          <w:sz w:val="24"/>
          <w:szCs w:val="24"/>
          <w:lang w:eastAsia="ru-RU"/>
        </w:rPr>
      </w:pPr>
      <w:r w:rsidRPr="00E356CF">
        <w:rPr>
          <w:rFonts w:ascii="Times New Roman" w:eastAsia="Times New Roman" w:hAnsi="Times New Roman"/>
          <w:kern w:val="0"/>
          <w:sz w:val="24"/>
          <w:szCs w:val="24"/>
          <w:lang w:eastAsia="ru-RU"/>
        </w:rPr>
        <w:lastRenderedPageBreak/>
        <w:t>При этом короткая продолжительность жизни объясняется следующими факторами: многократным повышением стоимости самообеспечения (питание, лечение, лекарства, одежда). С развалом экономики в</w:t>
      </w:r>
      <w:r>
        <w:rPr>
          <w:rFonts w:ascii="Times New Roman" w:eastAsia="Times New Roman" w:hAnsi="Times New Roman"/>
          <w:kern w:val="0"/>
          <w:sz w:val="24"/>
          <w:szCs w:val="24"/>
          <w:lang w:eastAsia="ru-RU"/>
        </w:rPr>
        <w:t xml:space="preserve"> </w:t>
      </w:r>
      <w:r w:rsidRPr="00E356CF">
        <w:rPr>
          <w:rFonts w:ascii="Times New Roman" w:eastAsia="Times New Roman" w:hAnsi="Times New Roman"/>
          <w:kern w:val="0"/>
          <w:sz w:val="24"/>
          <w:szCs w:val="24"/>
          <w:lang w:eastAsia="ru-RU"/>
        </w:rPr>
        <w:t>период перестройки, произошел</w:t>
      </w:r>
      <w:r>
        <w:rPr>
          <w:rFonts w:ascii="Times New Roman" w:eastAsia="Times New Roman" w:hAnsi="Times New Roman"/>
          <w:kern w:val="0"/>
          <w:sz w:val="24"/>
          <w:szCs w:val="24"/>
          <w:lang w:eastAsia="ru-RU"/>
        </w:rPr>
        <w:t xml:space="preserve"> </w:t>
      </w:r>
      <w:r w:rsidRPr="00E356CF">
        <w:rPr>
          <w:rFonts w:ascii="Times New Roman" w:eastAsia="Times New Roman" w:hAnsi="Times New Roman"/>
          <w:kern w:val="0"/>
          <w:sz w:val="24"/>
          <w:szCs w:val="24"/>
          <w:lang w:eastAsia="ru-RU"/>
        </w:rPr>
        <w:t>развал социальной инфраструктуры на селе, обанкротилась ранее крупные производственные и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w:t>
      </w:r>
      <w:r>
        <w:rPr>
          <w:rFonts w:ascii="Times New Roman" w:eastAsia="Times New Roman" w:hAnsi="Times New Roman"/>
          <w:kern w:val="0"/>
          <w:sz w:val="24"/>
          <w:szCs w:val="24"/>
          <w:lang w:eastAsia="ru-RU"/>
        </w:rPr>
        <w:t>, в особенности от сердечно-сосудистых заболеваний и онкологии.</w:t>
      </w:r>
    </w:p>
    <w:p w:rsidR="00C11A6B" w:rsidRPr="00967C81" w:rsidRDefault="00967C81" w:rsidP="00967C81">
      <w:pPr>
        <w:shd w:val="clear" w:color="auto" w:fill="FFFFFF"/>
        <w:spacing w:after="120"/>
        <w:ind w:firstLine="426"/>
        <w:jc w:val="center"/>
        <w:rPr>
          <w:rFonts w:ascii="Times New Roman" w:hAnsi="Times New Roman"/>
          <w:bCs/>
          <w:sz w:val="24"/>
          <w:szCs w:val="24"/>
        </w:rPr>
      </w:pPr>
      <w:r w:rsidRPr="00967C81">
        <w:rPr>
          <w:rFonts w:ascii="Times New Roman" w:hAnsi="Times New Roman"/>
          <w:bCs/>
          <w:sz w:val="24"/>
          <w:szCs w:val="24"/>
        </w:rPr>
        <w:t>2.1.4. Занятость населения</w:t>
      </w:r>
    </w:p>
    <w:p w:rsidR="00C11A6B" w:rsidRDefault="00967C81" w:rsidP="00E46EF1">
      <w:pPr>
        <w:shd w:val="clear" w:color="auto" w:fill="FFFFFF"/>
        <w:spacing w:after="0"/>
        <w:ind w:firstLine="709"/>
        <w:jc w:val="both"/>
        <w:rPr>
          <w:rFonts w:ascii="Times New Roman" w:hAnsi="Times New Roman"/>
          <w:bCs/>
          <w:sz w:val="24"/>
          <w:szCs w:val="24"/>
        </w:rPr>
      </w:pPr>
      <w:r w:rsidRPr="00967C81">
        <w:rPr>
          <w:rFonts w:ascii="Times New Roman" w:hAnsi="Times New Roman"/>
          <w:bCs/>
          <w:sz w:val="24"/>
          <w:szCs w:val="24"/>
        </w:rPr>
        <w:t xml:space="preserve">Экономически активное </w:t>
      </w:r>
      <w:r w:rsidR="009C295F">
        <w:rPr>
          <w:rFonts w:ascii="Times New Roman" w:hAnsi="Times New Roman"/>
          <w:bCs/>
          <w:sz w:val="24"/>
          <w:szCs w:val="24"/>
        </w:rPr>
        <w:t>население Воробей</w:t>
      </w:r>
      <w:r w:rsidR="00D7624D">
        <w:rPr>
          <w:rFonts w:ascii="Times New Roman" w:hAnsi="Times New Roman"/>
          <w:bCs/>
          <w:sz w:val="24"/>
          <w:szCs w:val="24"/>
        </w:rPr>
        <w:t>нского сель</w:t>
      </w:r>
      <w:r>
        <w:rPr>
          <w:rFonts w:ascii="Times New Roman" w:hAnsi="Times New Roman"/>
          <w:bCs/>
          <w:sz w:val="24"/>
          <w:szCs w:val="24"/>
        </w:rPr>
        <w:t xml:space="preserve">ского поселения занято </w:t>
      </w:r>
      <w:r w:rsidR="00E46EF1">
        <w:rPr>
          <w:rFonts w:ascii="Times New Roman" w:hAnsi="Times New Roman"/>
          <w:bCs/>
          <w:sz w:val="24"/>
          <w:szCs w:val="24"/>
        </w:rPr>
        <w:t>в</w:t>
      </w:r>
      <w:r>
        <w:rPr>
          <w:rFonts w:ascii="Times New Roman" w:hAnsi="Times New Roman"/>
          <w:bCs/>
          <w:sz w:val="24"/>
          <w:szCs w:val="24"/>
        </w:rPr>
        <w:t xml:space="preserve"> следующих сферах деятельности: промышленность, сельское хозяйство, сфера услуг, занятая представителями </w:t>
      </w:r>
      <w:r w:rsidR="00E46EF1">
        <w:rPr>
          <w:rFonts w:ascii="Times New Roman" w:hAnsi="Times New Roman"/>
          <w:bCs/>
          <w:sz w:val="24"/>
          <w:szCs w:val="24"/>
        </w:rPr>
        <w:t>малого бизнеса и иные, в том числе занятость в бюджетной сфере.</w:t>
      </w:r>
    </w:p>
    <w:p w:rsidR="00E46EF1" w:rsidRDefault="00E214E8" w:rsidP="00E214E8">
      <w:pPr>
        <w:shd w:val="clear" w:color="auto" w:fill="FFFFFF"/>
        <w:spacing w:after="0"/>
        <w:ind w:firstLine="709"/>
        <w:jc w:val="right"/>
        <w:rPr>
          <w:rFonts w:ascii="Times New Roman" w:hAnsi="Times New Roman"/>
          <w:bCs/>
          <w:sz w:val="24"/>
          <w:szCs w:val="24"/>
        </w:rPr>
      </w:pPr>
      <w:r>
        <w:rPr>
          <w:rFonts w:ascii="Times New Roman" w:hAnsi="Times New Roman"/>
          <w:bCs/>
          <w:sz w:val="24"/>
          <w:szCs w:val="24"/>
        </w:rPr>
        <w:t>Таблица 5</w:t>
      </w:r>
    </w:p>
    <w:p w:rsidR="00E214E8" w:rsidRPr="00842C57" w:rsidRDefault="00E214E8" w:rsidP="00E214E8">
      <w:pPr>
        <w:shd w:val="clear" w:color="auto" w:fill="FFFFFF"/>
        <w:spacing w:after="0"/>
        <w:ind w:firstLine="709"/>
        <w:jc w:val="center"/>
        <w:rPr>
          <w:rFonts w:ascii="Times New Roman" w:hAnsi="Times New Roman"/>
          <w:bCs/>
          <w:sz w:val="24"/>
          <w:szCs w:val="24"/>
        </w:rPr>
      </w:pPr>
      <w:r w:rsidRPr="00842C57">
        <w:rPr>
          <w:rFonts w:ascii="Times New Roman" w:hAnsi="Times New Roman"/>
          <w:bCs/>
          <w:sz w:val="24"/>
          <w:szCs w:val="24"/>
        </w:rPr>
        <w:t>Тр</w:t>
      </w:r>
      <w:r w:rsidR="009C295F">
        <w:rPr>
          <w:rFonts w:ascii="Times New Roman" w:hAnsi="Times New Roman"/>
          <w:bCs/>
          <w:sz w:val="24"/>
          <w:szCs w:val="24"/>
        </w:rPr>
        <w:t>уд и занятость населения Воробей</w:t>
      </w:r>
      <w:r w:rsidR="00D7624D" w:rsidRPr="00842C57">
        <w:rPr>
          <w:rFonts w:ascii="Times New Roman" w:hAnsi="Times New Roman"/>
          <w:bCs/>
          <w:sz w:val="24"/>
          <w:szCs w:val="24"/>
        </w:rPr>
        <w:t>нского сель</w:t>
      </w:r>
      <w:r w:rsidRPr="00842C57">
        <w:rPr>
          <w:rFonts w:ascii="Times New Roman" w:hAnsi="Times New Roman"/>
          <w:bCs/>
          <w:sz w:val="24"/>
          <w:szCs w:val="24"/>
        </w:rPr>
        <w:t>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186"/>
        <w:gridCol w:w="1701"/>
        <w:gridCol w:w="1559"/>
      </w:tblGrid>
      <w:tr w:rsidR="00E214E8" w:rsidRPr="00842C57" w:rsidTr="0024144A">
        <w:trPr>
          <w:trHeight w:val="222"/>
          <w:jc w:val="center"/>
        </w:trPr>
        <w:tc>
          <w:tcPr>
            <w:tcW w:w="486" w:type="dxa"/>
            <w:vMerge w:val="restart"/>
            <w:shd w:val="clear" w:color="auto" w:fill="auto"/>
            <w:vAlign w:val="center"/>
          </w:tcPr>
          <w:p w:rsidR="00E214E8" w:rsidRPr="00842C57" w:rsidRDefault="00E214E8" w:rsidP="0024144A">
            <w:pPr>
              <w:spacing w:after="0"/>
              <w:jc w:val="center"/>
              <w:rPr>
                <w:rFonts w:ascii="Times New Roman" w:hAnsi="Times New Roman"/>
                <w:bCs/>
                <w:sz w:val="20"/>
                <w:szCs w:val="20"/>
              </w:rPr>
            </w:pPr>
            <w:r w:rsidRPr="00842C57">
              <w:rPr>
                <w:rFonts w:ascii="Times New Roman" w:hAnsi="Times New Roman"/>
                <w:bCs/>
                <w:sz w:val="20"/>
                <w:szCs w:val="20"/>
              </w:rPr>
              <w:t>№ п/п</w:t>
            </w:r>
          </w:p>
        </w:tc>
        <w:tc>
          <w:tcPr>
            <w:tcW w:w="4186" w:type="dxa"/>
            <w:vMerge w:val="restart"/>
            <w:shd w:val="clear" w:color="auto" w:fill="auto"/>
            <w:vAlign w:val="center"/>
          </w:tcPr>
          <w:p w:rsidR="00E214E8" w:rsidRPr="00842C57" w:rsidRDefault="004D2AD5" w:rsidP="0024144A">
            <w:pPr>
              <w:spacing w:after="0"/>
              <w:jc w:val="center"/>
              <w:rPr>
                <w:rFonts w:ascii="Times New Roman" w:hAnsi="Times New Roman"/>
                <w:bCs/>
                <w:sz w:val="20"/>
                <w:szCs w:val="20"/>
              </w:rPr>
            </w:pPr>
            <w:r w:rsidRPr="00842C57">
              <w:rPr>
                <w:rFonts w:ascii="Times New Roman" w:hAnsi="Times New Roman"/>
                <w:bCs/>
                <w:sz w:val="20"/>
                <w:szCs w:val="20"/>
              </w:rPr>
              <w:t>Показатель</w:t>
            </w:r>
          </w:p>
        </w:tc>
        <w:tc>
          <w:tcPr>
            <w:tcW w:w="3260" w:type="dxa"/>
            <w:gridSpan w:val="2"/>
            <w:shd w:val="clear" w:color="auto" w:fill="auto"/>
            <w:vAlign w:val="center"/>
          </w:tcPr>
          <w:p w:rsidR="00E214E8" w:rsidRPr="00842C57" w:rsidRDefault="00E214E8" w:rsidP="0024144A">
            <w:pPr>
              <w:spacing w:after="0"/>
              <w:jc w:val="center"/>
              <w:rPr>
                <w:rFonts w:ascii="Times New Roman" w:hAnsi="Times New Roman"/>
                <w:bCs/>
                <w:sz w:val="20"/>
                <w:szCs w:val="20"/>
              </w:rPr>
            </w:pPr>
            <w:r w:rsidRPr="00842C57">
              <w:rPr>
                <w:rFonts w:ascii="Times New Roman" w:hAnsi="Times New Roman"/>
                <w:bCs/>
                <w:sz w:val="20"/>
                <w:szCs w:val="20"/>
              </w:rPr>
              <w:t>201</w:t>
            </w:r>
            <w:r w:rsidR="009C295F">
              <w:rPr>
                <w:rFonts w:ascii="Times New Roman" w:hAnsi="Times New Roman"/>
                <w:bCs/>
                <w:sz w:val="20"/>
                <w:szCs w:val="20"/>
              </w:rPr>
              <w:t>9</w:t>
            </w:r>
            <w:r w:rsidRPr="00842C57">
              <w:rPr>
                <w:rFonts w:ascii="Times New Roman" w:hAnsi="Times New Roman"/>
                <w:bCs/>
                <w:sz w:val="20"/>
                <w:szCs w:val="20"/>
              </w:rPr>
              <w:t xml:space="preserve"> год</w:t>
            </w:r>
          </w:p>
        </w:tc>
      </w:tr>
      <w:tr w:rsidR="00E214E8" w:rsidRPr="00842C57" w:rsidTr="00915B92">
        <w:trPr>
          <w:trHeight w:val="753"/>
          <w:jc w:val="center"/>
        </w:trPr>
        <w:tc>
          <w:tcPr>
            <w:tcW w:w="486" w:type="dxa"/>
            <w:vMerge/>
            <w:shd w:val="clear" w:color="auto" w:fill="auto"/>
          </w:tcPr>
          <w:p w:rsidR="00E214E8" w:rsidRPr="00842C57" w:rsidRDefault="00E214E8" w:rsidP="0024144A">
            <w:pPr>
              <w:spacing w:after="0"/>
              <w:jc w:val="center"/>
              <w:rPr>
                <w:rFonts w:ascii="Times New Roman" w:hAnsi="Times New Roman"/>
                <w:bCs/>
                <w:sz w:val="20"/>
                <w:szCs w:val="20"/>
              </w:rPr>
            </w:pPr>
          </w:p>
        </w:tc>
        <w:tc>
          <w:tcPr>
            <w:tcW w:w="4186" w:type="dxa"/>
            <w:vMerge/>
            <w:shd w:val="clear" w:color="auto" w:fill="auto"/>
          </w:tcPr>
          <w:p w:rsidR="00E214E8" w:rsidRPr="00842C57" w:rsidRDefault="00E214E8" w:rsidP="0024144A">
            <w:pPr>
              <w:spacing w:after="0"/>
              <w:jc w:val="center"/>
              <w:rPr>
                <w:rFonts w:ascii="Times New Roman" w:hAnsi="Times New Roman"/>
                <w:bCs/>
                <w:sz w:val="20"/>
                <w:szCs w:val="20"/>
              </w:rPr>
            </w:pPr>
          </w:p>
        </w:tc>
        <w:tc>
          <w:tcPr>
            <w:tcW w:w="1701" w:type="dxa"/>
            <w:shd w:val="clear" w:color="auto" w:fill="auto"/>
            <w:vAlign w:val="center"/>
          </w:tcPr>
          <w:p w:rsidR="00E214E8" w:rsidRPr="00842C57" w:rsidRDefault="00E214E8" w:rsidP="0024144A">
            <w:pPr>
              <w:spacing w:after="0"/>
              <w:jc w:val="center"/>
              <w:rPr>
                <w:rFonts w:ascii="Times New Roman" w:hAnsi="Times New Roman"/>
                <w:bCs/>
                <w:sz w:val="20"/>
                <w:szCs w:val="20"/>
              </w:rPr>
            </w:pPr>
            <w:r w:rsidRPr="00842C57">
              <w:rPr>
                <w:rFonts w:ascii="Times New Roman" w:hAnsi="Times New Roman"/>
                <w:bCs/>
                <w:sz w:val="20"/>
                <w:szCs w:val="20"/>
              </w:rPr>
              <w:t>Численность человек</w:t>
            </w:r>
          </w:p>
        </w:tc>
        <w:tc>
          <w:tcPr>
            <w:tcW w:w="1559" w:type="dxa"/>
            <w:shd w:val="clear" w:color="auto" w:fill="auto"/>
            <w:vAlign w:val="center"/>
          </w:tcPr>
          <w:p w:rsidR="00E214E8" w:rsidRPr="00842C57" w:rsidRDefault="00E214E8" w:rsidP="0024144A">
            <w:pPr>
              <w:spacing w:after="0"/>
              <w:jc w:val="center"/>
              <w:rPr>
                <w:rFonts w:ascii="Times New Roman" w:hAnsi="Times New Roman"/>
                <w:bCs/>
                <w:sz w:val="20"/>
                <w:szCs w:val="20"/>
              </w:rPr>
            </w:pPr>
            <w:r w:rsidRPr="00842C57">
              <w:rPr>
                <w:rFonts w:ascii="Times New Roman" w:hAnsi="Times New Roman"/>
                <w:bCs/>
                <w:sz w:val="20"/>
                <w:szCs w:val="20"/>
              </w:rPr>
              <w:t>%</w:t>
            </w:r>
          </w:p>
        </w:tc>
      </w:tr>
      <w:tr w:rsidR="00E214E8" w:rsidRPr="00842C57" w:rsidTr="0024144A">
        <w:trPr>
          <w:jc w:val="center"/>
        </w:trPr>
        <w:tc>
          <w:tcPr>
            <w:tcW w:w="486" w:type="dxa"/>
            <w:shd w:val="clear" w:color="auto" w:fill="auto"/>
            <w:vAlign w:val="center"/>
          </w:tcPr>
          <w:p w:rsidR="00E214E8" w:rsidRPr="00842C57" w:rsidRDefault="004D2AD5" w:rsidP="0024144A">
            <w:pPr>
              <w:spacing w:after="0"/>
              <w:jc w:val="center"/>
              <w:rPr>
                <w:rFonts w:ascii="Times New Roman" w:hAnsi="Times New Roman"/>
                <w:bCs/>
                <w:sz w:val="20"/>
                <w:szCs w:val="20"/>
              </w:rPr>
            </w:pPr>
            <w:r w:rsidRPr="00842C57">
              <w:rPr>
                <w:rFonts w:ascii="Times New Roman" w:hAnsi="Times New Roman"/>
                <w:bCs/>
                <w:sz w:val="20"/>
                <w:szCs w:val="20"/>
              </w:rPr>
              <w:t>1</w:t>
            </w:r>
          </w:p>
        </w:tc>
        <w:tc>
          <w:tcPr>
            <w:tcW w:w="4186" w:type="dxa"/>
            <w:shd w:val="clear" w:color="auto" w:fill="auto"/>
          </w:tcPr>
          <w:p w:rsidR="00E214E8" w:rsidRPr="00842C57" w:rsidRDefault="00D7624D" w:rsidP="0024144A">
            <w:pPr>
              <w:spacing w:after="0"/>
              <w:jc w:val="both"/>
              <w:rPr>
                <w:rFonts w:ascii="Times New Roman" w:hAnsi="Times New Roman"/>
                <w:bCs/>
                <w:sz w:val="20"/>
                <w:szCs w:val="20"/>
              </w:rPr>
            </w:pPr>
            <w:r w:rsidRPr="00842C57">
              <w:rPr>
                <w:rFonts w:ascii="Times New Roman" w:hAnsi="Times New Roman"/>
                <w:bCs/>
                <w:sz w:val="20"/>
                <w:szCs w:val="20"/>
              </w:rPr>
              <w:t>Население сель</w:t>
            </w:r>
            <w:r w:rsidR="004D2AD5" w:rsidRPr="00842C57">
              <w:rPr>
                <w:rFonts w:ascii="Times New Roman" w:hAnsi="Times New Roman"/>
                <w:bCs/>
                <w:sz w:val="20"/>
                <w:szCs w:val="20"/>
              </w:rPr>
              <w:t>ского поселения</w:t>
            </w:r>
          </w:p>
        </w:tc>
        <w:tc>
          <w:tcPr>
            <w:tcW w:w="1701" w:type="dxa"/>
            <w:shd w:val="clear" w:color="auto" w:fill="auto"/>
            <w:vAlign w:val="center"/>
          </w:tcPr>
          <w:p w:rsidR="00E214E8" w:rsidRPr="00915B92" w:rsidRDefault="009C295F" w:rsidP="0024144A">
            <w:pPr>
              <w:spacing w:after="0"/>
              <w:jc w:val="center"/>
              <w:rPr>
                <w:rFonts w:ascii="Times New Roman" w:hAnsi="Times New Roman"/>
                <w:bCs/>
                <w:sz w:val="20"/>
                <w:szCs w:val="20"/>
              </w:rPr>
            </w:pPr>
            <w:r w:rsidRPr="00915B92">
              <w:rPr>
                <w:rFonts w:ascii="Times New Roman" w:eastAsia="Times New Roman" w:hAnsi="Times New Roman"/>
                <w:kern w:val="0"/>
                <w:sz w:val="20"/>
                <w:szCs w:val="20"/>
                <w:lang w:eastAsia="ru-RU"/>
              </w:rPr>
              <w:t>1799</w:t>
            </w:r>
          </w:p>
        </w:tc>
        <w:tc>
          <w:tcPr>
            <w:tcW w:w="1559" w:type="dxa"/>
            <w:shd w:val="clear" w:color="auto" w:fill="auto"/>
            <w:vAlign w:val="center"/>
          </w:tcPr>
          <w:p w:rsidR="00E214E8" w:rsidRPr="00915B92" w:rsidRDefault="004D2AD5" w:rsidP="0024144A">
            <w:pPr>
              <w:spacing w:after="0"/>
              <w:jc w:val="center"/>
              <w:rPr>
                <w:rFonts w:ascii="Times New Roman" w:hAnsi="Times New Roman"/>
                <w:bCs/>
                <w:sz w:val="20"/>
                <w:szCs w:val="20"/>
              </w:rPr>
            </w:pPr>
            <w:r w:rsidRPr="00915B92">
              <w:rPr>
                <w:rFonts w:ascii="Times New Roman" w:hAnsi="Times New Roman"/>
                <w:bCs/>
                <w:sz w:val="20"/>
                <w:szCs w:val="20"/>
              </w:rPr>
              <w:t>100%</w:t>
            </w:r>
          </w:p>
        </w:tc>
      </w:tr>
      <w:tr w:rsidR="00E214E8" w:rsidRPr="00842C57" w:rsidTr="0024144A">
        <w:trPr>
          <w:jc w:val="center"/>
        </w:trPr>
        <w:tc>
          <w:tcPr>
            <w:tcW w:w="486" w:type="dxa"/>
            <w:shd w:val="clear" w:color="auto" w:fill="auto"/>
            <w:vAlign w:val="center"/>
          </w:tcPr>
          <w:p w:rsidR="00E214E8" w:rsidRPr="00842C57" w:rsidRDefault="004D2AD5" w:rsidP="0024144A">
            <w:pPr>
              <w:spacing w:after="0"/>
              <w:jc w:val="center"/>
              <w:rPr>
                <w:rFonts w:ascii="Times New Roman" w:hAnsi="Times New Roman"/>
                <w:bCs/>
                <w:sz w:val="20"/>
                <w:szCs w:val="20"/>
              </w:rPr>
            </w:pPr>
            <w:r w:rsidRPr="00842C57">
              <w:rPr>
                <w:rFonts w:ascii="Times New Roman" w:hAnsi="Times New Roman"/>
                <w:bCs/>
                <w:sz w:val="20"/>
                <w:szCs w:val="20"/>
              </w:rPr>
              <w:t>2</w:t>
            </w:r>
          </w:p>
        </w:tc>
        <w:tc>
          <w:tcPr>
            <w:tcW w:w="4186" w:type="dxa"/>
            <w:shd w:val="clear" w:color="auto" w:fill="auto"/>
          </w:tcPr>
          <w:p w:rsidR="00E214E8" w:rsidRPr="00842C57" w:rsidRDefault="004D2AD5" w:rsidP="0024144A">
            <w:pPr>
              <w:spacing w:after="0"/>
              <w:jc w:val="both"/>
              <w:rPr>
                <w:rFonts w:ascii="Times New Roman" w:hAnsi="Times New Roman"/>
                <w:bCs/>
                <w:sz w:val="20"/>
                <w:szCs w:val="20"/>
              </w:rPr>
            </w:pPr>
            <w:r w:rsidRPr="00842C57">
              <w:rPr>
                <w:rFonts w:ascii="Times New Roman" w:hAnsi="Times New Roman"/>
                <w:bCs/>
                <w:sz w:val="20"/>
                <w:szCs w:val="20"/>
              </w:rPr>
              <w:t>Среднесписочная численность работающих в организациях</w:t>
            </w:r>
          </w:p>
        </w:tc>
        <w:tc>
          <w:tcPr>
            <w:tcW w:w="1701" w:type="dxa"/>
            <w:shd w:val="clear" w:color="auto" w:fill="auto"/>
            <w:vAlign w:val="center"/>
          </w:tcPr>
          <w:p w:rsidR="00E214E8" w:rsidRPr="00915B92" w:rsidRDefault="00915B92" w:rsidP="0024144A">
            <w:pPr>
              <w:spacing w:after="0"/>
              <w:jc w:val="center"/>
              <w:rPr>
                <w:rFonts w:ascii="Times New Roman" w:hAnsi="Times New Roman"/>
                <w:bCs/>
                <w:sz w:val="20"/>
                <w:szCs w:val="20"/>
              </w:rPr>
            </w:pPr>
            <w:r w:rsidRPr="00915B92">
              <w:rPr>
                <w:rFonts w:ascii="Times New Roman" w:hAnsi="Times New Roman"/>
                <w:bCs/>
                <w:sz w:val="20"/>
                <w:szCs w:val="20"/>
              </w:rPr>
              <w:t>592</w:t>
            </w:r>
          </w:p>
        </w:tc>
        <w:tc>
          <w:tcPr>
            <w:tcW w:w="1559" w:type="dxa"/>
            <w:shd w:val="clear" w:color="auto" w:fill="auto"/>
            <w:vAlign w:val="center"/>
          </w:tcPr>
          <w:p w:rsidR="00E214E8" w:rsidRPr="00915B92" w:rsidRDefault="00513E71" w:rsidP="0024144A">
            <w:pPr>
              <w:spacing w:after="0"/>
              <w:jc w:val="center"/>
              <w:rPr>
                <w:rFonts w:ascii="Times New Roman" w:hAnsi="Times New Roman"/>
                <w:bCs/>
                <w:sz w:val="20"/>
                <w:szCs w:val="20"/>
              </w:rPr>
            </w:pPr>
            <w:r w:rsidRPr="00915B92">
              <w:rPr>
                <w:rFonts w:ascii="Times New Roman" w:hAnsi="Times New Roman"/>
                <w:bCs/>
                <w:sz w:val="20"/>
                <w:szCs w:val="20"/>
              </w:rPr>
              <w:t>29,7</w:t>
            </w:r>
            <w:r w:rsidR="004D2AD5" w:rsidRPr="00915B92">
              <w:rPr>
                <w:rFonts w:ascii="Times New Roman" w:hAnsi="Times New Roman"/>
                <w:bCs/>
                <w:sz w:val="20"/>
                <w:szCs w:val="20"/>
              </w:rPr>
              <w:t>%</w:t>
            </w:r>
          </w:p>
        </w:tc>
      </w:tr>
      <w:tr w:rsidR="00E214E8" w:rsidRPr="00842C57" w:rsidTr="0024144A">
        <w:trPr>
          <w:jc w:val="center"/>
        </w:trPr>
        <w:tc>
          <w:tcPr>
            <w:tcW w:w="486" w:type="dxa"/>
            <w:shd w:val="clear" w:color="auto" w:fill="auto"/>
            <w:vAlign w:val="center"/>
          </w:tcPr>
          <w:p w:rsidR="00E214E8" w:rsidRPr="00842C57" w:rsidRDefault="004D2AD5" w:rsidP="0024144A">
            <w:pPr>
              <w:spacing w:after="0"/>
              <w:jc w:val="center"/>
              <w:rPr>
                <w:rFonts w:ascii="Times New Roman" w:hAnsi="Times New Roman"/>
                <w:bCs/>
                <w:sz w:val="20"/>
                <w:szCs w:val="20"/>
              </w:rPr>
            </w:pPr>
            <w:r w:rsidRPr="00842C57">
              <w:rPr>
                <w:rFonts w:ascii="Times New Roman" w:hAnsi="Times New Roman"/>
                <w:bCs/>
                <w:sz w:val="20"/>
                <w:szCs w:val="20"/>
              </w:rPr>
              <w:t>3</w:t>
            </w:r>
          </w:p>
        </w:tc>
        <w:tc>
          <w:tcPr>
            <w:tcW w:w="4186" w:type="dxa"/>
            <w:shd w:val="clear" w:color="auto" w:fill="auto"/>
          </w:tcPr>
          <w:p w:rsidR="00E214E8" w:rsidRPr="00842C57" w:rsidRDefault="00147CC6" w:rsidP="0024144A">
            <w:pPr>
              <w:spacing w:after="0"/>
              <w:jc w:val="both"/>
              <w:rPr>
                <w:rFonts w:ascii="Times New Roman" w:hAnsi="Times New Roman"/>
                <w:bCs/>
                <w:sz w:val="20"/>
                <w:szCs w:val="20"/>
              </w:rPr>
            </w:pPr>
            <w:r w:rsidRPr="00842C57">
              <w:rPr>
                <w:rFonts w:ascii="Times New Roman" w:hAnsi="Times New Roman"/>
                <w:bCs/>
                <w:sz w:val="20"/>
                <w:szCs w:val="20"/>
              </w:rPr>
              <w:t>Уровень зарегистрированной бе</w:t>
            </w:r>
            <w:r w:rsidR="004D2AD5" w:rsidRPr="00842C57">
              <w:rPr>
                <w:rFonts w:ascii="Times New Roman" w:hAnsi="Times New Roman"/>
                <w:bCs/>
                <w:sz w:val="20"/>
                <w:szCs w:val="20"/>
              </w:rPr>
              <w:t>з</w:t>
            </w:r>
            <w:r w:rsidRPr="00842C57">
              <w:rPr>
                <w:rFonts w:ascii="Times New Roman" w:hAnsi="Times New Roman"/>
                <w:bCs/>
                <w:sz w:val="20"/>
                <w:szCs w:val="20"/>
              </w:rPr>
              <w:t>р</w:t>
            </w:r>
            <w:r w:rsidR="004D2AD5" w:rsidRPr="00842C57">
              <w:rPr>
                <w:rFonts w:ascii="Times New Roman" w:hAnsi="Times New Roman"/>
                <w:bCs/>
                <w:sz w:val="20"/>
                <w:szCs w:val="20"/>
              </w:rPr>
              <w:t>аботицы</w:t>
            </w:r>
          </w:p>
        </w:tc>
        <w:tc>
          <w:tcPr>
            <w:tcW w:w="1701" w:type="dxa"/>
            <w:shd w:val="clear" w:color="auto" w:fill="auto"/>
            <w:vAlign w:val="center"/>
          </w:tcPr>
          <w:p w:rsidR="00E214E8" w:rsidRPr="00915B92" w:rsidRDefault="00915B92" w:rsidP="0024144A">
            <w:pPr>
              <w:spacing w:after="0"/>
              <w:jc w:val="center"/>
              <w:rPr>
                <w:rFonts w:ascii="Times New Roman" w:hAnsi="Times New Roman"/>
                <w:bCs/>
                <w:sz w:val="20"/>
                <w:szCs w:val="20"/>
              </w:rPr>
            </w:pPr>
            <w:r w:rsidRPr="00915B92">
              <w:rPr>
                <w:rFonts w:ascii="Times New Roman" w:hAnsi="Times New Roman"/>
                <w:bCs/>
                <w:sz w:val="20"/>
                <w:szCs w:val="20"/>
              </w:rPr>
              <w:t>2,3</w:t>
            </w:r>
          </w:p>
        </w:tc>
        <w:tc>
          <w:tcPr>
            <w:tcW w:w="1559" w:type="dxa"/>
            <w:shd w:val="clear" w:color="auto" w:fill="auto"/>
            <w:vAlign w:val="center"/>
          </w:tcPr>
          <w:p w:rsidR="00E214E8" w:rsidRPr="00915B92" w:rsidRDefault="00915B92" w:rsidP="0024144A">
            <w:pPr>
              <w:spacing w:after="0"/>
              <w:jc w:val="center"/>
              <w:rPr>
                <w:rFonts w:ascii="Times New Roman" w:hAnsi="Times New Roman"/>
                <w:bCs/>
                <w:sz w:val="20"/>
                <w:szCs w:val="20"/>
              </w:rPr>
            </w:pPr>
            <w:r w:rsidRPr="00915B92">
              <w:rPr>
                <w:rFonts w:ascii="Times New Roman" w:hAnsi="Times New Roman"/>
                <w:bCs/>
                <w:sz w:val="20"/>
                <w:szCs w:val="20"/>
              </w:rPr>
              <w:t>2,4</w:t>
            </w:r>
            <w:r w:rsidR="00147CC6" w:rsidRPr="00915B92">
              <w:rPr>
                <w:rFonts w:ascii="Times New Roman" w:hAnsi="Times New Roman"/>
                <w:bCs/>
                <w:sz w:val="20"/>
                <w:szCs w:val="20"/>
              </w:rPr>
              <w:t>%</w:t>
            </w:r>
          </w:p>
        </w:tc>
      </w:tr>
      <w:tr w:rsidR="004D2AD5" w:rsidRPr="00842C57" w:rsidTr="0024144A">
        <w:trPr>
          <w:jc w:val="center"/>
        </w:trPr>
        <w:tc>
          <w:tcPr>
            <w:tcW w:w="486" w:type="dxa"/>
            <w:shd w:val="clear" w:color="auto" w:fill="auto"/>
            <w:vAlign w:val="center"/>
          </w:tcPr>
          <w:p w:rsidR="004D2AD5" w:rsidRPr="00842C57" w:rsidRDefault="00147CC6" w:rsidP="0024144A">
            <w:pPr>
              <w:spacing w:after="0"/>
              <w:jc w:val="center"/>
              <w:rPr>
                <w:rFonts w:ascii="Times New Roman" w:hAnsi="Times New Roman"/>
                <w:bCs/>
                <w:sz w:val="20"/>
                <w:szCs w:val="20"/>
              </w:rPr>
            </w:pPr>
            <w:r w:rsidRPr="00842C57">
              <w:rPr>
                <w:rFonts w:ascii="Times New Roman" w:hAnsi="Times New Roman"/>
                <w:bCs/>
                <w:sz w:val="20"/>
                <w:szCs w:val="20"/>
              </w:rPr>
              <w:t>4</w:t>
            </w:r>
          </w:p>
        </w:tc>
        <w:tc>
          <w:tcPr>
            <w:tcW w:w="4186" w:type="dxa"/>
            <w:shd w:val="clear" w:color="auto" w:fill="auto"/>
          </w:tcPr>
          <w:p w:rsidR="004D2AD5" w:rsidRPr="00842C57" w:rsidRDefault="00147CC6" w:rsidP="0024144A">
            <w:pPr>
              <w:spacing w:after="0"/>
              <w:jc w:val="both"/>
              <w:rPr>
                <w:rFonts w:ascii="Times New Roman" w:hAnsi="Times New Roman"/>
                <w:bCs/>
                <w:sz w:val="20"/>
                <w:szCs w:val="20"/>
              </w:rPr>
            </w:pPr>
            <w:r w:rsidRPr="00842C57">
              <w:rPr>
                <w:rFonts w:ascii="Times New Roman" w:hAnsi="Times New Roman"/>
                <w:bCs/>
                <w:sz w:val="20"/>
                <w:szCs w:val="20"/>
              </w:rPr>
              <w:t>Занятые на работах с вредными и (или) опасными условиями труда</w:t>
            </w:r>
          </w:p>
        </w:tc>
        <w:tc>
          <w:tcPr>
            <w:tcW w:w="1701" w:type="dxa"/>
            <w:shd w:val="clear" w:color="auto" w:fill="auto"/>
            <w:vAlign w:val="center"/>
          </w:tcPr>
          <w:p w:rsidR="004D2AD5" w:rsidRPr="00915B92" w:rsidRDefault="00842C57" w:rsidP="0024144A">
            <w:pPr>
              <w:spacing w:after="0"/>
              <w:jc w:val="center"/>
              <w:rPr>
                <w:rFonts w:ascii="Times New Roman" w:hAnsi="Times New Roman"/>
                <w:bCs/>
                <w:sz w:val="20"/>
                <w:szCs w:val="20"/>
              </w:rPr>
            </w:pPr>
            <w:r w:rsidRPr="00915B92">
              <w:rPr>
                <w:rFonts w:ascii="Times New Roman" w:hAnsi="Times New Roman"/>
                <w:bCs/>
                <w:sz w:val="20"/>
                <w:szCs w:val="20"/>
              </w:rPr>
              <w:t>-</w:t>
            </w:r>
          </w:p>
        </w:tc>
        <w:tc>
          <w:tcPr>
            <w:tcW w:w="1559" w:type="dxa"/>
            <w:shd w:val="clear" w:color="auto" w:fill="auto"/>
            <w:vAlign w:val="center"/>
          </w:tcPr>
          <w:p w:rsidR="004D2AD5" w:rsidRPr="00915B92" w:rsidRDefault="00842C57" w:rsidP="0024144A">
            <w:pPr>
              <w:spacing w:after="0"/>
              <w:jc w:val="center"/>
              <w:rPr>
                <w:rFonts w:ascii="Times New Roman" w:hAnsi="Times New Roman"/>
                <w:bCs/>
                <w:sz w:val="20"/>
                <w:szCs w:val="20"/>
              </w:rPr>
            </w:pPr>
            <w:r w:rsidRPr="00915B92">
              <w:rPr>
                <w:rFonts w:ascii="Times New Roman" w:hAnsi="Times New Roman"/>
                <w:bCs/>
                <w:sz w:val="20"/>
                <w:szCs w:val="20"/>
              </w:rPr>
              <w:t>-</w:t>
            </w:r>
          </w:p>
        </w:tc>
      </w:tr>
    </w:tbl>
    <w:p w:rsidR="00793614" w:rsidRPr="00842C57" w:rsidRDefault="00793614" w:rsidP="00793614">
      <w:pPr>
        <w:shd w:val="clear" w:color="auto" w:fill="FFFFFF"/>
        <w:spacing w:after="0"/>
        <w:ind w:firstLine="709"/>
        <w:jc w:val="center"/>
        <w:rPr>
          <w:rFonts w:ascii="Times New Roman" w:hAnsi="Times New Roman"/>
          <w:bCs/>
          <w:sz w:val="24"/>
          <w:szCs w:val="24"/>
        </w:rPr>
      </w:pPr>
    </w:p>
    <w:p w:rsidR="00793614" w:rsidRPr="00793614" w:rsidRDefault="00793614" w:rsidP="00793614">
      <w:pPr>
        <w:shd w:val="clear" w:color="auto" w:fill="FFFFFF"/>
        <w:spacing w:after="120"/>
        <w:ind w:firstLine="709"/>
        <w:jc w:val="center"/>
        <w:rPr>
          <w:rFonts w:ascii="Times New Roman" w:hAnsi="Times New Roman"/>
          <w:bCs/>
          <w:sz w:val="24"/>
          <w:szCs w:val="24"/>
        </w:rPr>
      </w:pPr>
      <w:r>
        <w:rPr>
          <w:rFonts w:ascii="Times New Roman" w:hAnsi="Times New Roman"/>
          <w:bCs/>
          <w:sz w:val="24"/>
          <w:szCs w:val="24"/>
        </w:rPr>
        <w:t>2.1.5. Образование</w:t>
      </w:r>
    </w:p>
    <w:p w:rsidR="00793614" w:rsidRPr="00793614" w:rsidRDefault="00793614" w:rsidP="001D765F">
      <w:pPr>
        <w:pStyle w:val="aff2"/>
        <w:widowControl/>
        <w:snapToGrid/>
        <w:spacing w:line="288" w:lineRule="auto"/>
        <w:rPr>
          <w:iCs/>
          <w:spacing w:val="0"/>
          <w:sz w:val="24"/>
          <w:szCs w:val="24"/>
        </w:rPr>
      </w:pPr>
      <w:r w:rsidRPr="00793614">
        <w:rPr>
          <w:iCs/>
          <w:spacing w:val="0"/>
          <w:sz w:val="24"/>
          <w:szCs w:val="24"/>
        </w:rPr>
        <w:t>Система о</w:t>
      </w:r>
      <w:r w:rsidR="009C295F">
        <w:rPr>
          <w:iCs/>
          <w:spacing w:val="0"/>
          <w:sz w:val="24"/>
          <w:szCs w:val="24"/>
        </w:rPr>
        <w:t>бразования на территории Воробей</w:t>
      </w:r>
      <w:r w:rsidR="00D7624D">
        <w:rPr>
          <w:iCs/>
          <w:spacing w:val="0"/>
          <w:sz w:val="24"/>
          <w:szCs w:val="24"/>
        </w:rPr>
        <w:t>нского сель</w:t>
      </w:r>
      <w:r w:rsidRPr="00793614">
        <w:rPr>
          <w:iCs/>
          <w:spacing w:val="0"/>
          <w:sz w:val="24"/>
          <w:szCs w:val="24"/>
        </w:rPr>
        <w:t>ского поселения представл</w:t>
      </w:r>
      <w:r w:rsidRPr="00793614">
        <w:rPr>
          <w:iCs/>
          <w:spacing w:val="0"/>
          <w:sz w:val="24"/>
          <w:szCs w:val="24"/>
        </w:rPr>
        <w:t>е</w:t>
      </w:r>
      <w:r w:rsidRPr="00793614">
        <w:rPr>
          <w:iCs/>
          <w:spacing w:val="0"/>
          <w:sz w:val="24"/>
          <w:szCs w:val="24"/>
        </w:rPr>
        <w:t>на объек</w:t>
      </w:r>
      <w:r w:rsidR="00D7624D">
        <w:rPr>
          <w:iCs/>
          <w:spacing w:val="0"/>
          <w:sz w:val="24"/>
          <w:szCs w:val="24"/>
        </w:rPr>
        <w:t xml:space="preserve">тами дошкольного образования и </w:t>
      </w:r>
      <w:r w:rsidRPr="00793614">
        <w:rPr>
          <w:iCs/>
          <w:spacing w:val="0"/>
          <w:sz w:val="24"/>
          <w:szCs w:val="24"/>
        </w:rPr>
        <w:t>объектами среднего образования.</w:t>
      </w:r>
    </w:p>
    <w:p w:rsidR="00793614" w:rsidRPr="00793614" w:rsidRDefault="00793614" w:rsidP="001D765F">
      <w:pPr>
        <w:spacing w:after="0" w:line="288" w:lineRule="auto"/>
        <w:ind w:right="565" w:firstLine="567"/>
        <w:contextualSpacing/>
        <w:jc w:val="right"/>
        <w:rPr>
          <w:rFonts w:ascii="Times New Roman" w:hAnsi="Times New Roman"/>
          <w:sz w:val="24"/>
          <w:szCs w:val="24"/>
        </w:rPr>
      </w:pPr>
      <w:r w:rsidRPr="00793614">
        <w:rPr>
          <w:rFonts w:ascii="Times New Roman" w:hAnsi="Times New Roman"/>
          <w:iCs/>
          <w:sz w:val="24"/>
          <w:szCs w:val="24"/>
        </w:rPr>
        <w:t>Таблица 6</w:t>
      </w:r>
    </w:p>
    <w:p w:rsidR="00793614" w:rsidRPr="00793614" w:rsidRDefault="00793614" w:rsidP="001D765F">
      <w:pPr>
        <w:pStyle w:val="aff2"/>
        <w:widowControl/>
        <w:snapToGrid/>
        <w:spacing w:line="288" w:lineRule="auto"/>
        <w:ind w:firstLine="0"/>
        <w:contextualSpacing/>
        <w:jc w:val="center"/>
        <w:rPr>
          <w:bCs/>
          <w:spacing w:val="0"/>
          <w:sz w:val="24"/>
          <w:szCs w:val="24"/>
        </w:rPr>
      </w:pPr>
      <w:r w:rsidRPr="00793614">
        <w:rPr>
          <w:bCs/>
          <w:spacing w:val="0"/>
          <w:sz w:val="24"/>
          <w:szCs w:val="24"/>
        </w:rPr>
        <w:t>Учреждения образования</w:t>
      </w:r>
    </w:p>
    <w:tbl>
      <w:tblPr>
        <w:tblW w:w="89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66"/>
        <w:gridCol w:w="1559"/>
        <w:gridCol w:w="1276"/>
        <w:gridCol w:w="1272"/>
        <w:gridCol w:w="1566"/>
      </w:tblGrid>
      <w:tr w:rsidR="00793614" w:rsidRPr="0024144A" w:rsidTr="00C4587B">
        <w:trPr>
          <w:trHeight w:val="510"/>
          <w:jc w:val="center"/>
        </w:trPr>
        <w:tc>
          <w:tcPr>
            <w:tcW w:w="3266" w:type="dxa"/>
            <w:shd w:val="clear" w:color="auto" w:fill="auto"/>
          </w:tcPr>
          <w:p w:rsidR="00793614" w:rsidRPr="0024144A" w:rsidRDefault="00793614" w:rsidP="0024144A">
            <w:pPr>
              <w:spacing w:after="0"/>
              <w:jc w:val="center"/>
              <w:rPr>
                <w:rFonts w:ascii="Times New Roman" w:eastAsia="Arial Unicode MS" w:hAnsi="Times New Roman"/>
                <w:iCs/>
                <w:sz w:val="20"/>
                <w:szCs w:val="20"/>
              </w:rPr>
            </w:pPr>
            <w:r w:rsidRPr="0024144A">
              <w:rPr>
                <w:rFonts w:ascii="Times New Roman" w:eastAsia="Arial Unicode MS" w:hAnsi="Times New Roman"/>
                <w:iCs/>
                <w:sz w:val="20"/>
                <w:szCs w:val="20"/>
              </w:rPr>
              <w:t>Наименование объекта</w:t>
            </w:r>
          </w:p>
        </w:tc>
        <w:tc>
          <w:tcPr>
            <w:tcW w:w="1559" w:type="dxa"/>
            <w:shd w:val="clear" w:color="auto" w:fill="auto"/>
          </w:tcPr>
          <w:p w:rsidR="00793614" w:rsidRPr="0024144A" w:rsidRDefault="00793614" w:rsidP="0024144A">
            <w:pPr>
              <w:pStyle w:val="S1"/>
              <w:spacing w:line="240" w:lineRule="auto"/>
              <w:rPr>
                <w:rFonts w:eastAsia="Times New Roman"/>
                <w:iCs/>
                <w:sz w:val="20"/>
              </w:rPr>
            </w:pPr>
            <w:r w:rsidRPr="0024144A">
              <w:rPr>
                <w:rFonts w:eastAsia="Times New Roman"/>
                <w:iCs/>
                <w:sz w:val="20"/>
              </w:rPr>
              <w:t>адрес</w:t>
            </w:r>
          </w:p>
        </w:tc>
        <w:tc>
          <w:tcPr>
            <w:tcW w:w="1276" w:type="dxa"/>
            <w:shd w:val="clear" w:color="auto" w:fill="auto"/>
            <w:noWrap/>
          </w:tcPr>
          <w:p w:rsidR="00793614" w:rsidRPr="0024144A" w:rsidRDefault="00793614" w:rsidP="0024144A">
            <w:pPr>
              <w:pStyle w:val="S1"/>
              <w:spacing w:line="240" w:lineRule="auto"/>
              <w:rPr>
                <w:rFonts w:eastAsia="Arial Unicode MS"/>
                <w:iCs/>
                <w:sz w:val="20"/>
              </w:rPr>
            </w:pPr>
            <w:r w:rsidRPr="0024144A">
              <w:rPr>
                <w:rFonts w:eastAsia="Times New Roman"/>
                <w:iCs/>
                <w:sz w:val="20"/>
              </w:rPr>
              <w:t>Емкость по пр</w:t>
            </w:r>
            <w:r w:rsidRPr="0024144A">
              <w:rPr>
                <w:rFonts w:eastAsia="Times New Roman"/>
                <w:iCs/>
                <w:sz w:val="20"/>
              </w:rPr>
              <w:t>о</w:t>
            </w:r>
            <w:r w:rsidRPr="0024144A">
              <w:rPr>
                <w:rFonts w:eastAsia="Times New Roman"/>
                <w:iCs/>
                <w:sz w:val="20"/>
              </w:rPr>
              <w:t>екту, мест</w:t>
            </w:r>
          </w:p>
        </w:tc>
        <w:tc>
          <w:tcPr>
            <w:tcW w:w="1272" w:type="dxa"/>
            <w:shd w:val="clear" w:color="auto" w:fill="auto"/>
            <w:noWrap/>
          </w:tcPr>
          <w:p w:rsidR="00793614" w:rsidRPr="0024144A" w:rsidRDefault="00793614" w:rsidP="0024144A">
            <w:pPr>
              <w:pStyle w:val="S1"/>
              <w:spacing w:line="240" w:lineRule="auto"/>
              <w:rPr>
                <w:rFonts w:eastAsia="Arial Unicode MS"/>
                <w:iCs/>
                <w:sz w:val="20"/>
              </w:rPr>
            </w:pPr>
            <w:r w:rsidRPr="0024144A">
              <w:rPr>
                <w:rFonts w:eastAsia="Times New Roman"/>
                <w:iCs/>
                <w:sz w:val="20"/>
              </w:rPr>
              <w:t>Число уч</w:t>
            </w:r>
            <w:r w:rsidRPr="0024144A">
              <w:rPr>
                <w:rFonts w:eastAsia="Times New Roman"/>
                <w:iCs/>
                <w:sz w:val="20"/>
              </w:rPr>
              <w:t>е</w:t>
            </w:r>
            <w:r w:rsidRPr="0024144A">
              <w:rPr>
                <w:rFonts w:eastAsia="Times New Roman"/>
                <w:iCs/>
                <w:sz w:val="20"/>
              </w:rPr>
              <w:t>ников, чел.</w:t>
            </w:r>
          </w:p>
        </w:tc>
        <w:tc>
          <w:tcPr>
            <w:tcW w:w="1566" w:type="dxa"/>
            <w:shd w:val="clear" w:color="auto" w:fill="auto"/>
          </w:tcPr>
          <w:p w:rsidR="00793614" w:rsidRPr="0024144A" w:rsidRDefault="00793614" w:rsidP="0024144A">
            <w:pPr>
              <w:spacing w:after="0"/>
              <w:jc w:val="center"/>
              <w:rPr>
                <w:rFonts w:ascii="Times New Roman" w:eastAsia="Arial Unicode MS" w:hAnsi="Times New Roman"/>
                <w:iCs/>
                <w:sz w:val="20"/>
                <w:szCs w:val="20"/>
              </w:rPr>
            </w:pPr>
            <w:r w:rsidRPr="0024144A">
              <w:rPr>
                <w:rFonts w:ascii="Times New Roman" w:hAnsi="Times New Roman"/>
                <w:iCs/>
                <w:sz w:val="20"/>
                <w:szCs w:val="20"/>
              </w:rPr>
              <w:t>Уровень напо</w:t>
            </w:r>
            <w:r w:rsidRPr="0024144A">
              <w:rPr>
                <w:rFonts w:ascii="Times New Roman" w:hAnsi="Times New Roman"/>
                <w:iCs/>
                <w:sz w:val="20"/>
                <w:szCs w:val="20"/>
              </w:rPr>
              <w:t>л</w:t>
            </w:r>
            <w:r w:rsidRPr="0024144A">
              <w:rPr>
                <w:rFonts w:ascii="Times New Roman" w:hAnsi="Times New Roman"/>
                <w:iCs/>
                <w:sz w:val="20"/>
                <w:szCs w:val="20"/>
              </w:rPr>
              <w:t>няемости, %</w:t>
            </w:r>
          </w:p>
        </w:tc>
      </w:tr>
      <w:tr w:rsidR="00FD6FF4" w:rsidRPr="0024144A" w:rsidTr="00FD6FF4">
        <w:trPr>
          <w:trHeight w:val="286"/>
          <w:jc w:val="center"/>
        </w:trPr>
        <w:tc>
          <w:tcPr>
            <w:tcW w:w="8939" w:type="dxa"/>
            <w:gridSpan w:val="5"/>
            <w:shd w:val="clear" w:color="auto" w:fill="auto"/>
          </w:tcPr>
          <w:p w:rsidR="00FD6FF4" w:rsidRPr="0024144A" w:rsidRDefault="00FD6FF4" w:rsidP="0024144A">
            <w:pPr>
              <w:spacing w:after="0"/>
              <w:jc w:val="center"/>
              <w:rPr>
                <w:rFonts w:ascii="Times New Roman" w:hAnsi="Times New Roman"/>
                <w:iCs/>
                <w:sz w:val="20"/>
                <w:szCs w:val="20"/>
              </w:rPr>
            </w:pPr>
            <w:r w:rsidRPr="00FD6FF4">
              <w:rPr>
                <w:rFonts w:ascii="Times New Roman" w:hAnsi="Times New Roman"/>
                <w:iCs/>
                <w:sz w:val="20"/>
                <w:szCs w:val="20"/>
              </w:rPr>
              <w:t>Детские дошкольные учреждения</w:t>
            </w:r>
          </w:p>
        </w:tc>
      </w:tr>
      <w:tr w:rsidR="00793614" w:rsidRPr="009C295F" w:rsidTr="00C4587B">
        <w:trPr>
          <w:trHeight w:val="277"/>
          <w:jc w:val="center"/>
        </w:trPr>
        <w:tc>
          <w:tcPr>
            <w:tcW w:w="3266" w:type="dxa"/>
            <w:shd w:val="clear" w:color="auto" w:fill="auto"/>
          </w:tcPr>
          <w:p w:rsidR="00793614" w:rsidRPr="0024144A" w:rsidRDefault="00793614" w:rsidP="0024144A">
            <w:pPr>
              <w:spacing w:after="0"/>
              <w:rPr>
                <w:rFonts w:ascii="Times New Roman" w:hAnsi="Times New Roman"/>
                <w:sz w:val="20"/>
                <w:szCs w:val="20"/>
              </w:rPr>
            </w:pPr>
            <w:r w:rsidRPr="0024144A">
              <w:rPr>
                <w:rFonts w:ascii="Times New Roman" w:hAnsi="Times New Roman"/>
                <w:bCs/>
                <w:sz w:val="20"/>
                <w:szCs w:val="20"/>
              </w:rPr>
              <w:t>М</w:t>
            </w:r>
            <w:r w:rsidR="008363CA">
              <w:rPr>
                <w:rFonts w:ascii="Times New Roman" w:hAnsi="Times New Roman"/>
                <w:bCs/>
                <w:sz w:val="20"/>
                <w:szCs w:val="20"/>
              </w:rPr>
              <w:t>Б</w:t>
            </w:r>
            <w:r w:rsidRPr="0024144A">
              <w:rPr>
                <w:rFonts w:ascii="Times New Roman" w:hAnsi="Times New Roman"/>
                <w:bCs/>
                <w:sz w:val="20"/>
                <w:szCs w:val="20"/>
              </w:rPr>
              <w:t xml:space="preserve">ДОУ </w:t>
            </w:r>
            <w:r w:rsidR="009C295F">
              <w:rPr>
                <w:rFonts w:ascii="Times New Roman" w:hAnsi="Times New Roman"/>
                <w:bCs/>
                <w:sz w:val="20"/>
                <w:szCs w:val="20"/>
              </w:rPr>
              <w:t>«Солнышко</w:t>
            </w:r>
            <w:r w:rsidR="008363CA" w:rsidRPr="008363CA">
              <w:rPr>
                <w:rFonts w:ascii="Times New Roman" w:hAnsi="Times New Roman"/>
                <w:bCs/>
                <w:sz w:val="20"/>
                <w:szCs w:val="20"/>
              </w:rPr>
              <w:t>»</w:t>
            </w:r>
          </w:p>
        </w:tc>
        <w:tc>
          <w:tcPr>
            <w:tcW w:w="1559" w:type="dxa"/>
            <w:shd w:val="clear" w:color="auto" w:fill="auto"/>
          </w:tcPr>
          <w:p w:rsidR="00793614" w:rsidRPr="0024144A" w:rsidRDefault="009C295F" w:rsidP="0024144A">
            <w:pPr>
              <w:spacing w:after="0"/>
              <w:rPr>
                <w:rFonts w:ascii="Times New Roman" w:hAnsi="Times New Roman"/>
                <w:sz w:val="20"/>
                <w:szCs w:val="20"/>
              </w:rPr>
            </w:pPr>
            <w:r>
              <w:rPr>
                <w:rFonts w:ascii="Times New Roman" w:hAnsi="Times New Roman"/>
                <w:sz w:val="20"/>
                <w:szCs w:val="20"/>
              </w:rPr>
              <w:t>242037, д. Колодня, пер. Южный, д.8</w:t>
            </w:r>
          </w:p>
        </w:tc>
        <w:tc>
          <w:tcPr>
            <w:tcW w:w="1276" w:type="dxa"/>
            <w:shd w:val="clear" w:color="auto" w:fill="auto"/>
            <w:noWrap/>
            <w:vAlign w:val="center"/>
          </w:tcPr>
          <w:p w:rsidR="00793614" w:rsidRPr="00C4531E" w:rsidRDefault="004B4689" w:rsidP="004C474D">
            <w:pPr>
              <w:spacing w:after="0"/>
              <w:jc w:val="center"/>
              <w:rPr>
                <w:rFonts w:ascii="Times New Roman" w:hAnsi="Times New Roman"/>
                <w:sz w:val="20"/>
                <w:szCs w:val="20"/>
              </w:rPr>
            </w:pPr>
            <w:r w:rsidRPr="00C4531E">
              <w:rPr>
                <w:rFonts w:ascii="Times New Roman" w:hAnsi="Times New Roman"/>
                <w:sz w:val="20"/>
                <w:szCs w:val="20"/>
              </w:rPr>
              <w:t>10</w:t>
            </w:r>
          </w:p>
        </w:tc>
        <w:tc>
          <w:tcPr>
            <w:tcW w:w="1272" w:type="dxa"/>
            <w:shd w:val="clear" w:color="auto" w:fill="auto"/>
            <w:noWrap/>
            <w:vAlign w:val="center"/>
          </w:tcPr>
          <w:p w:rsidR="00793614" w:rsidRPr="00C4531E" w:rsidRDefault="00915B92" w:rsidP="004C474D">
            <w:pPr>
              <w:spacing w:after="0"/>
              <w:jc w:val="center"/>
              <w:rPr>
                <w:rFonts w:ascii="Times New Roman" w:hAnsi="Times New Roman"/>
                <w:sz w:val="20"/>
                <w:szCs w:val="20"/>
              </w:rPr>
            </w:pPr>
            <w:r w:rsidRPr="00C4531E">
              <w:rPr>
                <w:rFonts w:ascii="Times New Roman" w:hAnsi="Times New Roman"/>
                <w:sz w:val="20"/>
                <w:szCs w:val="20"/>
              </w:rPr>
              <w:t>10</w:t>
            </w:r>
          </w:p>
        </w:tc>
        <w:tc>
          <w:tcPr>
            <w:tcW w:w="1566" w:type="dxa"/>
            <w:shd w:val="clear" w:color="auto" w:fill="auto"/>
            <w:vAlign w:val="center"/>
          </w:tcPr>
          <w:p w:rsidR="00793614" w:rsidRPr="00C4531E" w:rsidRDefault="008363CA" w:rsidP="004C474D">
            <w:pPr>
              <w:spacing w:after="0"/>
              <w:ind w:firstLine="36"/>
              <w:jc w:val="center"/>
              <w:rPr>
                <w:rFonts w:ascii="Times New Roman" w:hAnsi="Times New Roman"/>
                <w:sz w:val="20"/>
                <w:szCs w:val="20"/>
              </w:rPr>
            </w:pPr>
            <w:r w:rsidRPr="00C4531E">
              <w:rPr>
                <w:rFonts w:ascii="Times New Roman" w:hAnsi="Times New Roman"/>
                <w:sz w:val="20"/>
                <w:szCs w:val="20"/>
              </w:rPr>
              <w:t>100</w:t>
            </w:r>
          </w:p>
        </w:tc>
      </w:tr>
      <w:tr w:rsidR="001D765F" w:rsidRPr="0024144A" w:rsidTr="008363CA">
        <w:trPr>
          <w:trHeight w:val="92"/>
          <w:jc w:val="center"/>
        </w:trPr>
        <w:tc>
          <w:tcPr>
            <w:tcW w:w="8939" w:type="dxa"/>
            <w:gridSpan w:val="5"/>
            <w:shd w:val="clear" w:color="auto" w:fill="auto"/>
          </w:tcPr>
          <w:p w:rsidR="001D765F" w:rsidRPr="00C4531E" w:rsidRDefault="001D765F" w:rsidP="0024144A">
            <w:pPr>
              <w:spacing w:after="0"/>
              <w:jc w:val="center"/>
              <w:rPr>
                <w:rFonts w:ascii="Times New Roman" w:hAnsi="Times New Roman"/>
                <w:sz w:val="20"/>
                <w:szCs w:val="20"/>
              </w:rPr>
            </w:pPr>
            <w:r w:rsidRPr="00C4531E">
              <w:rPr>
                <w:rFonts w:ascii="Times New Roman" w:hAnsi="Times New Roman"/>
                <w:sz w:val="20"/>
                <w:szCs w:val="20"/>
              </w:rPr>
              <w:t>Школьные общеобразовательные учреждения</w:t>
            </w:r>
          </w:p>
        </w:tc>
      </w:tr>
      <w:tr w:rsidR="00FD6FF4" w:rsidRPr="0024144A" w:rsidTr="00C4587B">
        <w:trPr>
          <w:trHeight w:val="237"/>
          <w:jc w:val="center"/>
        </w:trPr>
        <w:tc>
          <w:tcPr>
            <w:tcW w:w="3266" w:type="dxa"/>
            <w:shd w:val="clear" w:color="auto" w:fill="auto"/>
          </w:tcPr>
          <w:p w:rsidR="00FD6FF4" w:rsidRPr="0024144A" w:rsidRDefault="009C295F" w:rsidP="00FD6FF4">
            <w:pPr>
              <w:spacing w:after="0"/>
              <w:rPr>
                <w:rFonts w:ascii="Times New Roman" w:hAnsi="Times New Roman"/>
                <w:sz w:val="20"/>
                <w:szCs w:val="20"/>
              </w:rPr>
            </w:pPr>
            <w:r>
              <w:rPr>
                <w:rFonts w:ascii="Times New Roman" w:hAnsi="Times New Roman"/>
                <w:sz w:val="20"/>
                <w:szCs w:val="20"/>
              </w:rPr>
              <w:t>МБОУ Воробейнская СОШ</w:t>
            </w:r>
          </w:p>
        </w:tc>
        <w:tc>
          <w:tcPr>
            <w:tcW w:w="1559" w:type="dxa"/>
            <w:shd w:val="clear" w:color="auto" w:fill="auto"/>
          </w:tcPr>
          <w:p w:rsidR="00FD6FF4" w:rsidRPr="0024144A" w:rsidRDefault="009C295F" w:rsidP="0024144A">
            <w:pPr>
              <w:spacing w:after="0"/>
              <w:ind w:firstLine="6"/>
              <w:rPr>
                <w:rFonts w:ascii="Times New Roman" w:hAnsi="Times New Roman"/>
                <w:sz w:val="20"/>
                <w:szCs w:val="20"/>
              </w:rPr>
            </w:pPr>
            <w:r>
              <w:rPr>
                <w:rFonts w:ascii="Times New Roman" w:hAnsi="Times New Roman"/>
                <w:sz w:val="20"/>
                <w:szCs w:val="20"/>
              </w:rPr>
              <w:t>242033, с. Воробейня, ул. Школьная, д.11</w:t>
            </w:r>
          </w:p>
        </w:tc>
        <w:tc>
          <w:tcPr>
            <w:tcW w:w="1276" w:type="dxa"/>
            <w:shd w:val="clear" w:color="auto" w:fill="auto"/>
            <w:noWrap/>
          </w:tcPr>
          <w:p w:rsidR="00FD6FF4" w:rsidRPr="00C4531E" w:rsidRDefault="004B4689" w:rsidP="0024144A">
            <w:pPr>
              <w:spacing w:after="0"/>
              <w:jc w:val="center"/>
              <w:rPr>
                <w:rFonts w:ascii="Times New Roman" w:hAnsi="Times New Roman"/>
                <w:bCs/>
                <w:sz w:val="20"/>
                <w:szCs w:val="20"/>
              </w:rPr>
            </w:pPr>
            <w:r w:rsidRPr="00C4531E">
              <w:rPr>
                <w:rFonts w:ascii="Times New Roman" w:hAnsi="Times New Roman"/>
                <w:bCs/>
                <w:sz w:val="20"/>
                <w:szCs w:val="20"/>
              </w:rPr>
              <w:t>3</w:t>
            </w:r>
            <w:r w:rsidR="008572FF" w:rsidRPr="00C4531E">
              <w:rPr>
                <w:rFonts w:ascii="Times New Roman" w:hAnsi="Times New Roman"/>
                <w:bCs/>
                <w:sz w:val="20"/>
                <w:szCs w:val="20"/>
              </w:rPr>
              <w:t>50</w:t>
            </w:r>
          </w:p>
        </w:tc>
        <w:tc>
          <w:tcPr>
            <w:tcW w:w="1272" w:type="dxa"/>
            <w:shd w:val="clear" w:color="auto" w:fill="auto"/>
            <w:noWrap/>
          </w:tcPr>
          <w:p w:rsidR="00FD6FF4" w:rsidRPr="00C4531E" w:rsidRDefault="00C4531E" w:rsidP="0024144A">
            <w:pPr>
              <w:spacing w:after="0"/>
              <w:ind w:firstLine="26"/>
              <w:jc w:val="center"/>
              <w:rPr>
                <w:rFonts w:ascii="Times New Roman" w:hAnsi="Times New Roman"/>
                <w:bCs/>
                <w:sz w:val="20"/>
                <w:szCs w:val="20"/>
              </w:rPr>
            </w:pPr>
            <w:r w:rsidRPr="00C4531E">
              <w:rPr>
                <w:rFonts w:ascii="Times New Roman" w:hAnsi="Times New Roman"/>
                <w:bCs/>
                <w:sz w:val="20"/>
                <w:szCs w:val="20"/>
              </w:rPr>
              <w:t>21</w:t>
            </w:r>
          </w:p>
        </w:tc>
        <w:tc>
          <w:tcPr>
            <w:tcW w:w="1566" w:type="dxa"/>
            <w:shd w:val="clear" w:color="auto" w:fill="auto"/>
          </w:tcPr>
          <w:p w:rsidR="00FD6FF4" w:rsidRPr="00C4531E" w:rsidRDefault="00C4531E" w:rsidP="0024144A">
            <w:pPr>
              <w:spacing w:after="0"/>
              <w:jc w:val="center"/>
              <w:rPr>
                <w:rFonts w:ascii="Times New Roman" w:hAnsi="Times New Roman"/>
                <w:sz w:val="20"/>
                <w:szCs w:val="20"/>
              </w:rPr>
            </w:pPr>
            <w:r w:rsidRPr="00C4531E">
              <w:rPr>
                <w:rFonts w:ascii="Times New Roman" w:hAnsi="Times New Roman"/>
                <w:sz w:val="20"/>
                <w:szCs w:val="20"/>
              </w:rPr>
              <w:t>6</w:t>
            </w:r>
          </w:p>
        </w:tc>
      </w:tr>
      <w:tr w:rsidR="00FD6FF4" w:rsidRPr="00C4587B" w:rsidTr="00C4587B">
        <w:trPr>
          <w:trHeight w:val="237"/>
          <w:jc w:val="center"/>
        </w:trPr>
        <w:tc>
          <w:tcPr>
            <w:tcW w:w="3266" w:type="dxa"/>
            <w:shd w:val="clear" w:color="auto" w:fill="auto"/>
          </w:tcPr>
          <w:p w:rsidR="00FD6FF4" w:rsidRPr="00D7624D" w:rsidRDefault="00C4587B" w:rsidP="00C4587B">
            <w:pPr>
              <w:spacing w:after="0"/>
              <w:ind w:left="-102"/>
              <w:rPr>
                <w:rFonts w:ascii="Times New Roman" w:hAnsi="Times New Roman"/>
                <w:sz w:val="20"/>
                <w:szCs w:val="20"/>
              </w:rPr>
            </w:pPr>
            <w:r>
              <w:rPr>
                <w:rFonts w:ascii="Times New Roman" w:hAnsi="Times New Roman"/>
                <w:sz w:val="20"/>
                <w:szCs w:val="20"/>
              </w:rPr>
              <w:t>Будлянский ф</w:t>
            </w:r>
            <w:r w:rsidR="009C295F">
              <w:rPr>
                <w:rFonts w:ascii="Times New Roman" w:hAnsi="Times New Roman"/>
                <w:sz w:val="20"/>
                <w:szCs w:val="20"/>
              </w:rPr>
              <w:t>илиал МБОУ В</w:t>
            </w:r>
            <w:r>
              <w:rPr>
                <w:rFonts w:ascii="Times New Roman" w:hAnsi="Times New Roman"/>
                <w:sz w:val="20"/>
                <w:szCs w:val="20"/>
              </w:rPr>
              <w:t>оробейнская СОШ</w:t>
            </w:r>
          </w:p>
        </w:tc>
        <w:tc>
          <w:tcPr>
            <w:tcW w:w="1559" w:type="dxa"/>
            <w:shd w:val="clear" w:color="auto" w:fill="auto"/>
          </w:tcPr>
          <w:p w:rsidR="00FD6FF4" w:rsidRDefault="00C4587B" w:rsidP="0024144A">
            <w:pPr>
              <w:spacing w:after="0"/>
              <w:ind w:firstLine="6"/>
              <w:rPr>
                <w:rFonts w:ascii="Times New Roman" w:hAnsi="Times New Roman"/>
                <w:sz w:val="20"/>
                <w:szCs w:val="20"/>
              </w:rPr>
            </w:pPr>
            <w:r>
              <w:rPr>
                <w:rFonts w:ascii="Times New Roman" w:hAnsi="Times New Roman"/>
                <w:sz w:val="20"/>
                <w:szCs w:val="20"/>
              </w:rPr>
              <w:t>242033, д. Буда, ул. Школьная, д.18</w:t>
            </w:r>
          </w:p>
        </w:tc>
        <w:tc>
          <w:tcPr>
            <w:tcW w:w="1276" w:type="dxa"/>
            <w:shd w:val="clear" w:color="auto" w:fill="auto"/>
            <w:noWrap/>
          </w:tcPr>
          <w:p w:rsidR="00FD6FF4" w:rsidRPr="00C4531E" w:rsidRDefault="004B4689" w:rsidP="0024144A">
            <w:pPr>
              <w:spacing w:after="0"/>
              <w:jc w:val="center"/>
              <w:rPr>
                <w:rFonts w:ascii="Times New Roman" w:hAnsi="Times New Roman"/>
                <w:bCs/>
                <w:sz w:val="20"/>
                <w:szCs w:val="20"/>
              </w:rPr>
            </w:pPr>
            <w:r w:rsidRPr="00C4531E">
              <w:rPr>
                <w:rFonts w:ascii="Times New Roman" w:hAnsi="Times New Roman"/>
                <w:bCs/>
                <w:sz w:val="20"/>
                <w:szCs w:val="20"/>
              </w:rPr>
              <w:t>150</w:t>
            </w:r>
          </w:p>
        </w:tc>
        <w:tc>
          <w:tcPr>
            <w:tcW w:w="1272" w:type="dxa"/>
            <w:shd w:val="clear" w:color="auto" w:fill="auto"/>
            <w:noWrap/>
          </w:tcPr>
          <w:p w:rsidR="00FD6FF4" w:rsidRPr="00C4531E" w:rsidRDefault="00C4531E" w:rsidP="00FD6FF4">
            <w:pPr>
              <w:spacing w:after="0"/>
              <w:ind w:firstLine="26"/>
              <w:jc w:val="center"/>
              <w:rPr>
                <w:rFonts w:ascii="Times New Roman" w:hAnsi="Times New Roman"/>
                <w:bCs/>
                <w:sz w:val="20"/>
                <w:szCs w:val="20"/>
              </w:rPr>
            </w:pPr>
            <w:r w:rsidRPr="00C4531E">
              <w:rPr>
                <w:rFonts w:ascii="Times New Roman" w:hAnsi="Times New Roman"/>
                <w:bCs/>
                <w:sz w:val="20"/>
                <w:szCs w:val="20"/>
              </w:rPr>
              <w:t>13</w:t>
            </w:r>
          </w:p>
        </w:tc>
        <w:tc>
          <w:tcPr>
            <w:tcW w:w="1566" w:type="dxa"/>
            <w:shd w:val="clear" w:color="auto" w:fill="auto"/>
          </w:tcPr>
          <w:p w:rsidR="00FD6FF4" w:rsidRPr="00C4531E" w:rsidRDefault="00C4531E" w:rsidP="0024144A">
            <w:pPr>
              <w:spacing w:after="0"/>
              <w:jc w:val="center"/>
              <w:rPr>
                <w:rFonts w:ascii="Times New Roman" w:hAnsi="Times New Roman"/>
                <w:sz w:val="20"/>
                <w:szCs w:val="20"/>
              </w:rPr>
            </w:pPr>
            <w:r w:rsidRPr="00C4531E">
              <w:rPr>
                <w:rFonts w:ascii="Times New Roman" w:hAnsi="Times New Roman"/>
                <w:sz w:val="20"/>
                <w:szCs w:val="20"/>
              </w:rPr>
              <w:t>9</w:t>
            </w:r>
          </w:p>
        </w:tc>
      </w:tr>
      <w:tr w:rsidR="00DF77B0" w:rsidRPr="0024144A" w:rsidTr="00C4587B">
        <w:trPr>
          <w:trHeight w:val="92"/>
          <w:jc w:val="center"/>
        </w:trPr>
        <w:tc>
          <w:tcPr>
            <w:tcW w:w="3266" w:type="dxa"/>
            <w:shd w:val="clear" w:color="auto" w:fill="auto"/>
          </w:tcPr>
          <w:p w:rsidR="00DF77B0" w:rsidRPr="0024144A" w:rsidRDefault="00C4587B" w:rsidP="00C4587B">
            <w:pPr>
              <w:spacing w:after="0"/>
              <w:ind w:left="-102"/>
              <w:rPr>
                <w:rFonts w:ascii="Times New Roman" w:hAnsi="Times New Roman"/>
                <w:sz w:val="20"/>
                <w:szCs w:val="20"/>
              </w:rPr>
            </w:pPr>
            <w:r>
              <w:rPr>
                <w:rFonts w:ascii="Times New Roman" w:hAnsi="Times New Roman"/>
                <w:sz w:val="20"/>
                <w:szCs w:val="20"/>
              </w:rPr>
              <w:t>Норинский Филиал МБОУ Воробейнская</w:t>
            </w:r>
            <w:r w:rsidR="008363CA" w:rsidRPr="008363CA">
              <w:rPr>
                <w:rFonts w:ascii="Times New Roman" w:hAnsi="Times New Roman"/>
                <w:sz w:val="20"/>
                <w:szCs w:val="20"/>
              </w:rPr>
              <w:t xml:space="preserve"> СОШ</w:t>
            </w:r>
          </w:p>
        </w:tc>
        <w:tc>
          <w:tcPr>
            <w:tcW w:w="1559" w:type="dxa"/>
            <w:shd w:val="clear" w:color="auto" w:fill="auto"/>
          </w:tcPr>
          <w:p w:rsidR="00DF77B0" w:rsidRPr="0024144A" w:rsidRDefault="00C4587B" w:rsidP="0024144A">
            <w:pPr>
              <w:spacing w:after="0"/>
              <w:ind w:firstLine="6"/>
              <w:rPr>
                <w:rFonts w:ascii="Times New Roman" w:hAnsi="Times New Roman"/>
                <w:sz w:val="20"/>
                <w:szCs w:val="20"/>
              </w:rPr>
            </w:pPr>
            <w:r>
              <w:rPr>
                <w:rFonts w:ascii="Times New Roman" w:hAnsi="Times New Roman"/>
                <w:sz w:val="20"/>
                <w:szCs w:val="20"/>
              </w:rPr>
              <w:t>242034, с. Норино, ул. Набережная, д. 56А</w:t>
            </w:r>
          </w:p>
        </w:tc>
        <w:tc>
          <w:tcPr>
            <w:tcW w:w="1276" w:type="dxa"/>
            <w:shd w:val="clear" w:color="auto" w:fill="auto"/>
            <w:noWrap/>
          </w:tcPr>
          <w:p w:rsidR="00DF77B0" w:rsidRPr="00C4531E" w:rsidRDefault="004B4689" w:rsidP="0024144A">
            <w:pPr>
              <w:spacing w:after="0"/>
              <w:jc w:val="center"/>
              <w:rPr>
                <w:rFonts w:ascii="Times New Roman" w:hAnsi="Times New Roman"/>
                <w:bCs/>
                <w:sz w:val="20"/>
                <w:szCs w:val="20"/>
              </w:rPr>
            </w:pPr>
            <w:r w:rsidRPr="00C4531E">
              <w:rPr>
                <w:rFonts w:ascii="Times New Roman" w:hAnsi="Times New Roman"/>
                <w:bCs/>
                <w:sz w:val="20"/>
                <w:szCs w:val="20"/>
              </w:rPr>
              <w:t>65</w:t>
            </w:r>
          </w:p>
        </w:tc>
        <w:tc>
          <w:tcPr>
            <w:tcW w:w="1272" w:type="dxa"/>
            <w:shd w:val="clear" w:color="auto" w:fill="auto"/>
            <w:noWrap/>
          </w:tcPr>
          <w:p w:rsidR="00DF77B0" w:rsidRPr="00C4531E" w:rsidRDefault="00C4531E" w:rsidP="0024144A">
            <w:pPr>
              <w:spacing w:after="0"/>
              <w:ind w:firstLine="26"/>
              <w:jc w:val="center"/>
              <w:rPr>
                <w:rFonts w:ascii="Times New Roman" w:hAnsi="Times New Roman"/>
                <w:bCs/>
                <w:sz w:val="20"/>
                <w:szCs w:val="20"/>
              </w:rPr>
            </w:pPr>
            <w:r w:rsidRPr="00C4531E">
              <w:rPr>
                <w:rFonts w:ascii="Times New Roman" w:hAnsi="Times New Roman"/>
                <w:bCs/>
                <w:sz w:val="20"/>
                <w:szCs w:val="20"/>
              </w:rPr>
              <w:t>13</w:t>
            </w:r>
          </w:p>
        </w:tc>
        <w:tc>
          <w:tcPr>
            <w:tcW w:w="1566" w:type="dxa"/>
            <w:shd w:val="clear" w:color="auto" w:fill="auto"/>
          </w:tcPr>
          <w:p w:rsidR="00DF77B0" w:rsidRPr="00C4531E" w:rsidRDefault="00C4531E" w:rsidP="0024144A">
            <w:pPr>
              <w:spacing w:after="0"/>
              <w:jc w:val="center"/>
              <w:rPr>
                <w:rFonts w:ascii="Times New Roman" w:hAnsi="Times New Roman"/>
                <w:sz w:val="20"/>
                <w:szCs w:val="20"/>
              </w:rPr>
            </w:pPr>
            <w:r w:rsidRPr="00C4531E">
              <w:rPr>
                <w:rFonts w:ascii="Times New Roman" w:hAnsi="Times New Roman"/>
                <w:sz w:val="20"/>
                <w:szCs w:val="20"/>
              </w:rPr>
              <w:t>20</w:t>
            </w:r>
          </w:p>
        </w:tc>
      </w:tr>
      <w:tr w:rsidR="00C4587B" w:rsidRPr="0024144A" w:rsidTr="00C4587B">
        <w:trPr>
          <w:trHeight w:val="92"/>
          <w:jc w:val="center"/>
        </w:trPr>
        <w:tc>
          <w:tcPr>
            <w:tcW w:w="3266" w:type="dxa"/>
            <w:shd w:val="clear" w:color="auto" w:fill="auto"/>
          </w:tcPr>
          <w:p w:rsidR="00C4587B" w:rsidRDefault="00C4587B" w:rsidP="00C4587B">
            <w:pPr>
              <w:spacing w:after="0"/>
              <w:ind w:left="-102"/>
              <w:rPr>
                <w:rFonts w:ascii="Times New Roman" w:hAnsi="Times New Roman"/>
                <w:sz w:val="20"/>
                <w:szCs w:val="20"/>
              </w:rPr>
            </w:pPr>
            <w:r>
              <w:rPr>
                <w:rFonts w:ascii="Times New Roman" w:hAnsi="Times New Roman"/>
                <w:sz w:val="20"/>
                <w:szCs w:val="20"/>
              </w:rPr>
              <w:t>МБОУ Колоднянская СОШ</w:t>
            </w:r>
          </w:p>
        </w:tc>
        <w:tc>
          <w:tcPr>
            <w:tcW w:w="1559" w:type="dxa"/>
            <w:shd w:val="clear" w:color="auto" w:fill="auto"/>
          </w:tcPr>
          <w:p w:rsidR="00C4587B" w:rsidRDefault="00C4587B" w:rsidP="0024144A">
            <w:pPr>
              <w:spacing w:after="0"/>
              <w:ind w:firstLine="6"/>
              <w:rPr>
                <w:rFonts w:ascii="Times New Roman" w:hAnsi="Times New Roman"/>
                <w:sz w:val="20"/>
                <w:szCs w:val="20"/>
              </w:rPr>
            </w:pPr>
            <w:r>
              <w:rPr>
                <w:rFonts w:ascii="Times New Roman" w:hAnsi="Times New Roman"/>
                <w:sz w:val="20"/>
                <w:szCs w:val="20"/>
              </w:rPr>
              <w:t xml:space="preserve">242037, д. </w:t>
            </w:r>
            <w:r>
              <w:rPr>
                <w:rFonts w:ascii="Times New Roman" w:hAnsi="Times New Roman"/>
                <w:sz w:val="20"/>
                <w:szCs w:val="20"/>
              </w:rPr>
              <w:lastRenderedPageBreak/>
              <w:t>Колодня, ул. Калиновка, д. 6</w:t>
            </w:r>
          </w:p>
        </w:tc>
        <w:tc>
          <w:tcPr>
            <w:tcW w:w="1276" w:type="dxa"/>
            <w:shd w:val="clear" w:color="auto" w:fill="auto"/>
            <w:noWrap/>
          </w:tcPr>
          <w:p w:rsidR="00C4587B" w:rsidRPr="00C4531E" w:rsidRDefault="004B4689" w:rsidP="0024144A">
            <w:pPr>
              <w:spacing w:after="0"/>
              <w:jc w:val="center"/>
              <w:rPr>
                <w:rFonts w:ascii="Times New Roman" w:hAnsi="Times New Roman"/>
                <w:bCs/>
                <w:sz w:val="20"/>
                <w:szCs w:val="20"/>
              </w:rPr>
            </w:pPr>
            <w:r w:rsidRPr="00C4531E">
              <w:rPr>
                <w:rFonts w:ascii="Times New Roman" w:hAnsi="Times New Roman"/>
                <w:bCs/>
                <w:sz w:val="20"/>
                <w:szCs w:val="20"/>
              </w:rPr>
              <w:lastRenderedPageBreak/>
              <w:t>102</w:t>
            </w:r>
          </w:p>
        </w:tc>
        <w:tc>
          <w:tcPr>
            <w:tcW w:w="1272" w:type="dxa"/>
            <w:shd w:val="clear" w:color="auto" w:fill="auto"/>
            <w:noWrap/>
          </w:tcPr>
          <w:p w:rsidR="00C4587B" w:rsidRPr="00C4531E" w:rsidRDefault="00C4531E" w:rsidP="0024144A">
            <w:pPr>
              <w:spacing w:after="0"/>
              <w:ind w:firstLine="26"/>
              <w:jc w:val="center"/>
              <w:rPr>
                <w:rFonts w:ascii="Times New Roman" w:hAnsi="Times New Roman"/>
                <w:bCs/>
                <w:sz w:val="20"/>
                <w:szCs w:val="20"/>
              </w:rPr>
            </w:pPr>
            <w:r w:rsidRPr="00C4531E">
              <w:rPr>
                <w:rFonts w:ascii="Times New Roman" w:hAnsi="Times New Roman"/>
                <w:bCs/>
                <w:sz w:val="20"/>
                <w:szCs w:val="20"/>
              </w:rPr>
              <w:t>33</w:t>
            </w:r>
          </w:p>
        </w:tc>
        <w:tc>
          <w:tcPr>
            <w:tcW w:w="1566" w:type="dxa"/>
            <w:shd w:val="clear" w:color="auto" w:fill="auto"/>
          </w:tcPr>
          <w:p w:rsidR="00C4587B" w:rsidRPr="00C4531E" w:rsidRDefault="00C4531E" w:rsidP="0024144A">
            <w:pPr>
              <w:spacing w:after="0"/>
              <w:jc w:val="center"/>
              <w:rPr>
                <w:rFonts w:ascii="Times New Roman" w:hAnsi="Times New Roman"/>
                <w:sz w:val="20"/>
                <w:szCs w:val="20"/>
              </w:rPr>
            </w:pPr>
            <w:r w:rsidRPr="00C4531E">
              <w:rPr>
                <w:rFonts w:ascii="Times New Roman" w:hAnsi="Times New Roman"/>
                <w:sz w:val="20"/>
                <w:szCs w:val="20"/>
              </w:rPr>
              <w:t>32</w:t>
            </w:r>
          </w:p>
        </w:tc>
      </w:tr>
      <w:tr w:rsidR="00C4587B" w:rsidRPr="0024144A" w:rsidTr="00C4587B">
        <w:trPr>
          <w:trHeight w:val="92"/>
          <w:jc w:val="center"/>
        </w:trPr>
        <w:tc>
          <w:tcPr>
            <w:tcW w:w="3266" w:type="dxa"/>
            <w:shd w:val="clear" w:color="auto" w:fill="auto"/>
          </w:tcPr>
          <w:p w:rsidR="00C4587B" w:rsidRDefault="00C4587B" w:rsidP="00C4587B">
            <w:pPr>
              <w:spacing w:after="0"/>
              <w:ind w:left="-102"/>
              <w:rPr>
                <w:rFonts w:ascii="Times New Roman" w:hAnsi="Times New Roman"/>
                <w:sz w:val="20"/>
                <w:szCs w:val="20"/>
              </w:rPr>
            </w:pPr>
            <w:r>
              <w:rPr>
                <w:rFonts w:ascii="Times New Roman" w:hAnsi="Times New Roman"/>
                <w:sz w:val="20"/>
                <w:szCs w:val="20"/>
              </w:rPr>
              <w:t>МБОУ Кульневская ООШ</w:t>
            </w:r>
          </w:p>
        </w:tc>
        <w:tc>
          <w:tcPr>
            <w:tcW w:w="1559" w:type="dxa"/>
            <w:shd w:val="clear" w:color="auto" w:fill="auto"/>
          </w:tcPr>
          <w:p w:rsidR="00C4587B" w:rsidRDefault="00C4587B" w:rsidP="0024144A">
            <w:pPr>
              <w:spacing w:after="0"/>
              <w:ind w:firstLine="6"/>
              <w:rPr>
                <w:rFonts w:ascii="Times New Roman" w:hAnsi="Times New Roman"/>
                <w:sz w:val="20"/>
                <w:szCs w:val="20"/>
              </w:rPr>
            </w:pPr>
            <w:r>
              <w:rPr>
                <w:rFonts w:ascii="Times New Roman" w:hAnsi="Times New Roman"/>
                <w:sz w:val="20"/>
                <w:szCs w:val="20"/>
              </w:rPr>
              <w:t>242036, с. Кульнево, ул. Клубная, д.19</w:t>
            </w:r>
          </w:p>
        </w:tc>
        <w:tc>
          <w:tcPr>
            <w:tcW w:w="1276" w:type="dxa"/>
            <w:shd w:val="clear" w:color="auto" w:fill="auto"/>
            <w:noWrap/>
          </w:tcPr>
          <w:p w:rsidR="00C4587B" w:rsidRPr="00C4531E" w:rsidRDefault="004B4689" w:rsidP="0024144A">
            <w:pPr>
              <w:spacing w:after="0"/>
              <w:jc w:val="center"/>
              <w:rPr>
                <w:rFonts w:ascii="Times New Roman" w:hAnsi="Times New Roman"/>
                <w:bCs/>
                <w:sz w:val="20"/>
                <w:szCs w:val="20"/>
              </w:rPr>
            </w:pPr>
            <w:r w:rsidRPr="00C4531E">
              <w:rPr>
                <w:rFonts w:ascii="Times New Roman" w:hAnsi="Times New Roman"/>
                <w:bCs/>
                <w:sz w:val="20"/>
                <w:szCs w:val="20"/>
              </w:rPr>
              <w:t>90</w:t>
            </w:r>
          </w:p>
        </w:tc>
        <w:tc>
          <w:tcPr>
            <w:tcW w:w="1272" w:type="dxa"/>
            <w:shd w:val="clear" w:color="auto" w:fill="auto"/>
            <w:noWrap/>
          </w:tcPr>
          <w:p w:rsidR="00C4587B" w:rsidRPr="00C4531E" w:rsidRDefault="00C4531E" w:rsidP="0024144A">
            <w:pPr>
              <w:spacing w:after="0"/>
              <w:ind w:firstLine="26"/>
              <w:jc w:val="center"/>
              <w:rPr>
                <w:rFonts w:ascii="Times New Roman" w:hAnsi="Times New Roman"/>
                <w:bCs/>
                <w:sz w:val="20"/>
                <w:szCs w:val="20"/>
              </w:rPr>
            </w:pPr>
            <w:r w:rsidRPr="00C4531E">
              <w:rPr>
                <w:rFonts w:ascii="Times New Roman" w:hAnsi="Times New Roman"/>
                <w:bCs/>
                <w:sz w:val="20"/>
                <w:szCs w:val="20"/>
              </w:rPr>
              <w:t>6</w:t>
            </w:r>
          </w:p>
        </w:tc>
        <w:tc>
          <w:tcPr>
            <w:tcW w:w="1566" w:type="dxa"/>
            <w:shd w:val="clear" w:color="auto" w:fill="auto"/>
          </w:tcPr>
          <w:p w:rsidR="00C4587B" w:rsidRPr="00C4531E" w:rsidRDefault="00C4531E" w:rsidP="0024144A">
            <w:pPr>
              <w:spacing w:after="0"/>
              <w:jc w:val="center"/>
              <w:rPr>
                <w:rFonts w:ascii="Times New Roman" w:hAnsi="Times New Roman"/>
                <w:sz w:val="20"/>
                <w:szCs w:val="20"/>
              </w:rPr>
            </w:pPr>
            <w:r w:rsidRPr="00C4531E">
              <w:rPr>
                <w:rFonts w:ascii="Times New Roman" w:hAnsi="Times New Roman"/>
                <w:sz w:val="20"/>
                <w:szCs w:val="20"/>
              </w:rPr>
              <w:t>7</w:t>
            </w:r>
          </w:p>
        </w:tc>
      </w:tr>
    </w:tbl>
    <w:p w:rsidR="00793614" w:rsidRPr="00793614" w:rsidRDefault="00793614" w:rsidP="001D765F">
      <w:pPr>
        <w:spacing w:after="0" w:line="288" w:lineRule="auto"/>
        <w:ind w:firstLine="709"/>
        <w:outlineLvl w:val="3"/>
        <w:rPr>
          <w:rFonts w:ascii="Times New Roman" w:hAnsi="Times New Roman"/>
          <w:bCs/>
          <w:iCs/>
          <w:sz w:val="24"/>
          <w:szCs w:val="24"/>
        </w:rPr>
      </w:pPr>
    </w:p>
    <w:p w:rsidR="00410A83" w:rsidRDefault="00793614" w:rsidP="00666183">
      <w:pPr>
        <w:spacing w:after="0" w:line="288" w:lineRule="auto"/>
        <w:ind w:firstLine="709"/>
        <w:jc w:val="both"/>
        <w:outlineLvl w:val="3"/>
        <w:rPr>
          <w:rFonts w:ascii="Times New Roman" w:hAnsi="Times New Roman"/>
          <w:bCs/>
          <w:iCs/>
          <w:sz w:val="24"/>
          <w:szCs w:val="24"/>
        </w:rPr>
      </w:pPr>
      <w:r w:rsidRPr="00793614">
        <w:rPr>
          <w:rFonts w:ascii="Times New Roman" w:hAnsi="Times New Roman"/>
          <w:bCs/>
          <w:iCs/>
          <w:sz w:val="24"/>
          <w:szCs w:val="24"/>
        </w:rPr>
        <w:t>Наполняемость общеобразовательных учреждений имеет средний уровень, что отр</w:t>
      </w:r>
      <w:r w:rsidRPr="00793614">
        <w:rPr>
          <w:rFonts w:ascii="Times New Roman" w:hAnsi="Times New Roman"/>
          <w:bCs/>
          <w:iCs/>
          <w:sz w:val="24"/>
          <w:szCs w:val="24"/>
        </w:rPr>
        <w:t>а</w:t>
      </w:r>
      <w:r w:rsidRPr="00793614">
        <w:rPr>
          <w:rFonts w:ascii="Times New Roman" w:hAnsi="Times New Roman"/>
          <w:bCs/>
          <w:iCs/>
          <w:sz w:val="24"/>
          <w:szCs w:val="24"/>
        </w:rPr>
        <w:t>жает неблагоприятную демографическую обстановку</w:t>
      </w:r>
      <w:r w:rsidRPr="00793614">
        <w:rPr>
          <w:rFonts w:ascii="Times New Roman" w:hAnsi="Times New Roman"/>
          <w:iCs/>
          <w:sz w:val="24"/>
          <w:szCs w:val="24"/>
        </w:rPr>
        <w:t xml:space="preserve"> в конце 90-х, начале 2000-ых годов</w:t>
      </w:r>
      <w:r w:rsidRPr="00793614">
        <w:rPr>
          <w:rFonts w:ascii="Times New Roman" w:hAnsi="Times New Roman"/>
          <w:bCs/>
          <w:iCs/>
          <w:sz w:val="24"/>
          <w:szCs w:val="24"/>
        </w:rPr>
        <w:t>.</w:t>
      </w:r>
    </w:p>
    <w:p w:rsidR="00666183" w:rsidRDefault="00666183" w:rsidP="00666183">
      <w:pPr>
        <w:spacing w:after="0" w:line="288" w:lineRule="auto"/>
        <w:ind w:firstLine="709"/>
        <w:jc w:val="both"/>
        <w:outlineLvl w:val="3"/>
        <w:rPr>
          <w:rFonts w:ascii="Times New Roman" w:hAnsi="Times New Roman"/>
          <w:bCs/>
          <w:iCs/>
          <w:sz w:val="24"/>
          <w:szCs w:val="24"/>
        </w:rPr>
      </w:pPr>
    </w:p>
    <w:p w:rsidR="00410A83" w:rsidRDefault="00666183" w:rsidP="00666183">
      <w:pPr>
        <w:spacing w:after="120" w:line="288" w:lineRule="auto"/>
        <w:ind w:firstLine="709"/>
        <w:jc w:val="center"/>
        <w:outlineLvl w:val="3"/>
        <w:rPr>
          <w:rFonts w:ascii="Times New Roman" w:hAnsi="Times New Roman"/>
          <w:bCs/>
          <w:iCs/>
          <w:sz w:val="24"/>
          <w:szCs w:val="24"/>
        </w:rPr>
      </w:pPr>
      <w:r>
        <w:rPr>
          <w:rFonts w:ascii="Times New Roman" w:hAnsi="Times New Roman"/>
          <w:bCs/>
          <w:iCs/>
          <w:sz w:val="24"/>
          <w:szCs w:val="24"/>
        </w:rPr>
        <w:t>2.1.6. Культурно-бытовое обслуживание</w:t>
      </w:r>
    </w:p>
    <w:p w:rsidR="00666183" w:rsidRPr="00666183" w:rsidRDefault="00666183" w:rsidP="00666183">
      <w:pPr>
        <w:spacing w:after="0" w:line="288" w:lineRule="auto"/>
        <w:ind w:firstLine="709"/>
        <w:jc w:val="both"/>
        <w:rPr>
          <w:rFonts w:ascii="Times New Roman" w:hAnsi="Times New Roman"/>
          <w:sz w:val="24"/>
          <w:szCs w:val="24"/>
        </w:rPr>
      </w:pPr>
      <w:r w:rsidRPr="00666183">
        <w:rPr>
          <w:rFonts w:ascii="Times New Roman" w:hAnsi="Times New Roman"/>
          <w:sz w:val="24"/>
          <w:szCs w:val="24"/>
        </w:rPr>
        <w:t>Объекты культурно-бытового обслуживания местного значения, расположенные на территории поселения, по подчиненности можно разделить на объекты районного и пос</w:t>
      </w:r>
      <w:r w:rsidRPr="00666183">
        <w:rPr>
          <w:rFonts w:ascii="Times New Roman" w:hAnsi="Times New Roman"/>
          <w:sz w:val="24"/>
          <w:szCs w:val="24"/>
        </w:rPr>
        <w:t>е</w:t>
      </w:r>
      <w:r w:rsidRPr="00666183">
        <w:rPr>
          <w:rFonts w:ascii="Times New Roman" w:hAnsi="Times New Roman"/>
          <w:sz w:val="24"/>
          <w:szCs w:val="24"/>
        </w:rPr>
        <w:t>ленческого значения. В прошлом была заложена сравнительно развитая система культурно-бытового обслуживания. В последнее десятилетие учреждения культурно-бытового обсл</w:t>
      </w:r>
      <w:r w:rsidRPr="00666183">
        <w:rPr>
          <w:rFonts w:ascii="Times New Roman" w:hAnsi="Times New Roman"/>
          <w:sz w:val="24"/>
          <w:szCs w:val="24"/>
        </w:rPr>
        <w:t>у</w:t>
      </w:r>
      <w:r w:rsidRPr="00666183">
        <w:rPr>
          <w:rFonts w:ascii="Times New Roman" w:hAnsi="Times New Roman"/>
          <w:sz w:val="24"/>
          <w:szCs w:val="24"/>
        </w:rPr>
        <w:t xml:space="preserve">живания развивались в условиях рыночной экономики. </w:t>
      </w:r>
    </w:p>
    <w:p w:rsidR="00666183" w:rsidRPr="00666183" w:rsidRDefault="00666183" w:rsidP="00666183">
      <w:pPr>
        <w:spacing w:after="0" w:line="288" w:lineRule="auto"/>
        <w:ind w:firstLine="709"/>
        <w:jc w:val="both"/>
        <w:rPr>
          <w:rFonts w:ascii="Times New Roman" w:hAnsi="Times New Roman"/>
          <w:sz w:val="24"/>
          <w:szCs w:val="24"/>
        </w:rPr>
      </w:pPr>
      <w:r w:rsidRPr="00666183">
        <w:rPr>
          <w:rFonts w:ascii="Times New Roman" w:hAnsi="Times New Roman"/>
          <w:sz w:val="24"/>
          <w:szCs w:val="24"/>
        </w:rPr>
        <w:t xml:space="preserve">Недостаток источников финансирования (бюджетных и внебюджетных) сдерживает развитие тех сфер обслуживания, которые в силу своей специфики испытывают трудности вхождения в рыночные отношения. Прежде всего, это касается учреждений здравоохранения и образования. Для определения обеспеченности населения основными видами учреждений обслуживания использованы следующие документы: </w:t>
      </w:r>
    </w:p>
    <w:p w:rsidR="00666183" w:rsidRPr="00666183" w:rsidRDefault="00666183" w:rsidP="00666183">
      <w:pPr>
        <w:spacing w:after="0" w:line="288" w:lineRule="auto"/>
        <w:ind w:firstLine="709"/>
        <w:jc w:val="both"/>
        <w:rPr>
          <w:rFonts w:ascii="Times New Roman" w:hAnsi="Times New Roman"/>
          <w:sz w:val="24"/>
          <w:szCs w:val="24"/>
        </w:rPr>
      </w:pPr>
      <w:r w:rsidRPr="00666183">
        <w:rPr>
          <w:rFonts w:ascii="Times New Roman" w:hAnsi="Times New Roman"/>
          <w:sz w:val="24"/>
          <w:szCs w:val="24"/>
        </w:rPr>
        <w:t xml:space="preserve">-   СНиП 2.07.01.-89*; </w:t>
      </w:r>
    </w:p>
    <w:p w:rsidR="00666183" w:rsidRPr="00666183" w:rsidRDefault="00666183" w:rsidP="00666183">
      <w:pPr>
        <w:spacing w:after="0" w:line="288" w:lineRule="auto"/>
        <w:ind w:firstLine="709"/>
        <w:jc w:val="both"/>
        <w:rPr>
          <w:rFonts w:ascii="Times New Roman" w:hAnsi="Times New Roman"/>
          <w:sz w:val="24"/>
          <w:szCs w:val="24"/>
        </w:rPr>
      </w:pPr>
      <w:r w:rsidRPr="00666183">
        <w:rPr>
          <w:rFonts w:ascii="Times New Roman" w:hAnsi="Times New Roman"/>
          <w:sz w:val="24"/>
          <w:szCs w:val="24"/>
        </w:rPr>
        <w:t>- Методика определения нормативной потребности субъектов РФ в объектах социал</w:t>
      </w:r>
      <w:r w:rsidRPr="00666183">
        <w:rPr>
          <w:rFonts w:ascii="Times New Roman" w:hAnsi="Times New Roman"/>
          <w:sz w:val="24"/>
          <w:szCs w:val="24"/>
        </w:rPr>
        <w:t>ь</w:t>
      </w:r>
      <w:r w:rsidRPr="00666183">
        <w:rPr>
          <w:rFonts w:ascii="Times New Roman" w:hAnsi="Times New Roman"/>
          <w:sz w:val="24"/>
          <w:szCs w:val="24"/>
        </w:rPr>
        <w:t xml:space="preserve">ной инфраструктуры, одобренная распоряжением Правительства РФ от 19 октября 1999 г. № 1683-р; </w:t>
      </w:r>
    </w:p>
    <w:p w:rsidR="006C1C8A" w:rsidRPr="005F716E" w:rsidRDefault="00666183" w:rsidP="005F716E">
      <w:pPr>
        <w:spacing w:after="0" w:line="288" w:lineRule="auto"/>
        <w:ind w:firstLine="709"/>
        <w:jc w:val="both"/>
        <w:rPr>
          <w:rFonts w:ascii="Times New Roman" w:hAnsi="Times New Roman"/>
          <w:sz w:val="24"/>
          <w:szCs w:val="24"/>
        </w:rPr>
      </w:pPr>
      <w:r w:rsidRPr="00666183">
        <w:rPr>
          <w:rFonts w:ascii="Times New Roman" w:hAnsi="Times New Roman"/>
          <w:sz w:val="24"/>
          <w:szCs w:val="24"/>
        </w:rPr>
        <w:t>- Социальные нормативы и нормы, одобренные распоряжением Правительства РФ № 1063-р от 03.07.1996.</w:t>
      </w:r>
    </w:p>
    <w:p w:rsidR="006C1C8A" w:rsidRPr="006C1C8A" w:rsidRDefault="006C1C8A" w:rsidP="006C1C8A">
      <w:pPr>
        <w:pStyle w:val="aff4"/>
        <w:spacing w:line="288" w:lineRule="auto"/>
        <w:ind w:firstLine="709"/>
        <w:rPr>
          <w:sz w:val="24"/>
          <w:szCs w:val="24"/>
        </w:rPr>
      </w:pPr>
      <w:r w:rsidRPr="006C1C8A">
        <w:rPr>
          <w:sz w:val="24"/>
          <w:szCs w:val="24"/>
        </w:rPr>
        <w:t>Уровень обеспеченности числом мест в зрительных залах в учреждении культурно - досугового типа соответствует нормативному показателю, но необходима модернизация, направленная на обеспечение соответствия современным требованиям, в том числе, по уро</w:t>
      </w:r>
      <w:r w:rsidRPr="006C1C8A">
        <w:rPr>
          <w:sz w:val="24"/>
          <w:szCs w:val="24"/>
        </w:rPr>
        <w:t>в</w:t>
      </w:r>
      <w:r w:rsidRPr="006C1C8A">
        <w:rPr>
          <w:sz w:val="24"/>
          <w:szCs w:val="24"/>
        </w:rPr>
        <w:t>ню технического состояния помещений, уровню информатизации, оснащению мультим</w:t>
      </w:r>
      <w:r w:rsidRPr="006C1C8A">
        <w:rPr>
          <w:sz w:val="24"/>
          <w:szCs w:val="24"/>
        </w:rPr>
        <w:t>е</w:t>
      </w:r>
      <w:r w:rsidRPr="006C1C8A">
        <w:rPr>
          <w:sz w:val="24"/>
          <w:szCs w:val="24"/>
        </w:rPr>
        <w:t xml:space="preserve">дийными устройствами и обеспечению доступа к всемирной сети «Интернет». </w:t>
      </w:r>
    </w:p>
    <w:p w:rsidR="006C1C8A" w:rsidRDefault="006C1C8A" w:rsidP="006C1C8A">
      <w:pPr>
        <w:spacing w:line="288" w:lineRule="auto"/>
        <w:ind w:firstLine="709"/>
        <w:jc w:val="both"/>
        <w:rPr>
          <w:rFonts w:ascii="Times New Roman" w:hAnsi="Times New Roman"/>
          <w:sz w:val="24"/>
          <w:szCs w:val="24"/>
        </w:rPr>
      </w:pPr>
      <w:r w:rsidRPr="006C1C8A">
        <w:rPr>
          <w:rFonts w:ascii="Times New Roman" w:hAnsi="Times New Roman"/>
          <w:sz w:val="24"/>
          <w:szCs w:val="24"/>
        </w:rPr>
        <w:t>Развитие духовного и культурного потенциала поселения должно предусматривать расширение сети учреждений культуры и искусства, повышение качества и количества предоставляемых услуг, организацию новых типов учреждений культурно - досуговой деятельности - многопрофильных центров культурно - досугового назначения, клубов по инт</w:t>
      </w:r>
      <w:r w:rsidRPr="006C1C8A">
        <w:rPr>
          <w:rFonts w:ascii="Times New Roman" w:hAnsi="Times New Roman"/>
          <w:sz w:val="24"/>
          <w:szCs w:val="24"/>
        </w:rPr>
        <w:t>е</w:t>
      </w:r>
      <w:r w:rsidRPr="006C1C8A">
        <w:rPr>
          <w:rFonts w:ascii="Times New Roman" w:hAnsi="Times New Roman"/>
          <w:sz w:val="24"/>
          <w:szCs w:val="24"/>
        </w:rPr>
        <w:t>ресам, семейных, детских развлекательных комплексов и др.</w:t>
      </w:r>
    </w:p>
    <w:p w:rsidR="005F716E" w:rsidRPr="005F716E" w:rsidRDefault="005F716E" w:rsidP="005F716E">
      <w:pPr>
        <w:spacing w:line="288" w:lineRule="auto"/>
        <w:ind w:firstLine="709"/>
        <w:jc w:val="both"/>
        <w:rPr>
          <w:rFonts w:ascii="Times New Roman" w:hAnsi="Times New Roman"/>
          <w:sz w:val="24"/>
          <w:szCs w:val="24"/>
        </w:rPr>
      </w:pPr>
      <w:r w:rsidRPr="005F716E">
        <w:rPr>
          <w:rFonts w:ascii="Times New Roman" w:hAnsi="Times New Roman"/>
          <w:sz w:val="24"/>
          <w:szCs w:val="24"/>
        </w:rPr>
        <w:t>Учреждения культуры и искусства Вор</w:t>
      </w:r>
      <w:r>
        <w:rPr>
          <w:rFonts w:ascii="Times New Roman" w:hAnsi="Times New Roman"/>
          <w:sz w:val="24"/>
          <w:szCs w:val="24"/>
        </w:rPr>
        <w:t>обейнского сельского поселения представлены 10</w:t>
      </w:r>
      <w:r w:rsidRPr="005F716E">
        <w:rPr>
          <w:rFonts w:ascii="Times New Roman" w:hAnsi="Times New Roman"/>
          <w:sz w:val="24"/>
          <w:szCs w:val="24"/>
        </w:rPr>
        <w:t xml:space="preserve"> уч</w:t>
      </w:r>
      <w:r>
        <w:rPr>
          <w:rFonts w:ascii="Times New Roman" w:hAnsi="Times New Roman"/>
          <w:sz w:val="24"/>
          <w:szCs w:val="24"/>
        </w:rPr>
        <w:t>реждениями, включающими в себя 5</w:t>
      </w:r>
      <w:r w:rsidRPr="005F716E">
        <w:rPr>
          <w:rFonts w:ascii="Times New Roman" w:hAnsi="Times New Roman"/>
          <w:sz w:val="24"/>
          <w:szCs w:val="24"/>
        </w:rPr>
        <w:t xml:space="preserve"> клубных учреждений общей м</w:t>
      </w:r>
      <w:r>
        <w:rPr>
          <w:rFonts w:ascii="Times New Roman" w:hAnsi="Times New Roman"/>
          <w:sz w:val="24"/>
          <w:szCs w:val="24"/>
        </w:rPr>
        <w:t>ощностью 850 посадочных мест и 5</w:t>
      </w:r>
      <w:r w:rsidRPr="005F716E">
        <w:rPr>
          <w:rFonts w:ascii="Times New Roman" w:hAnsi="Times New Roman"/>
          <w:sz w:val="24"/>
          <w:szCs w:val="24"/>
        </w:rPr>
        <w:t xml:space="preserve"> библиотек вместимостью около 50 тыс. единиц хранения.</w:t>
      </w:r>
    </w:p>
    <w:p w:rsidR="005F716E" w:rsidRDefault="005F716E" w:rsidP="005F716E">
      <w:pPr>
        <w:spacing w:line="288" w:lineRule="auto"/>
        <w:ind w:firstLine="709"/>
        <w:jc w:val="both"/>
        <w:rPr>
          <w:rFonts w:ascii="Times New Roman" w:hAnsi="Times New Roman"/>
          <w:sz w:val="24"/>
          <w:szCs w:val="24"/>
        </w:rPr>
      </w:pPr>
      <w:r w:rsidRPr="005F716E">
        <w:rPr>
          <w:rFonts w:ascii="Times New Roman" w:hAnsi="Times New Roman"/>
          <w:sz w:val="24"/>
          <w:szCs w:val="24"/>
        </w:rPr>
        <w:t>Учреждения культуры и искусства Воробейнского сельского поселения полностью соответствуют существующим социальным нормативам и удовлетворяют потребности местных жителей в организации досуга. В то же время высокий уровень износа зда</w:t>
      </w:r>
      <w:r>
        <w:rPr>
          <w:rFonts w:ascii="Times New Roman" w:hAnsi="Times New Roman"/>
          <w:sz w:val="24"/>
          <w:szCs w:val="24"/>
        </w:rPr>
        <w:t xml:space="preserve">ний и </w:t>
      </w:r>
      <w:r w:rsidRPr="005F716E">
        <w:rPr>
          <w:rFonts w:ascii="Times New Roman" w:hAnsi="Times New Roman"/>
          <w:sz w:val="24"/>
          <w:szCs w:val="24"/>
        </w:rPr>
        <w:t xml:space="preserve">материально-технической базы, а также несоответствие </w:t>
      </w:r>
      <w:r>
        <w:rPr>
          <w:rFonts w:ascii="Times New Roman" w:hAnsi="Times New Roman"/>
          <w:sz w:val="24"/>
          <w:szCs w:val="24"/>
        </w:rPr>
        <w:t xml:space="preserve">культурно-досуговых учреждений </w:t>
      </w:r>
      <w:r w:rsidRPr="005F716E">
        <w:rPr>
          <w:rFonts w:ascii="Times New Roman" w:hAnsi="Times New Roman"/>
          <w:sz w:val="24"/>
          <w:szCs w:val="24"/>
        </w:rPr>
        <w:t>современным потребностям затрудняют предоставление населению современных качественных услуг в сфере культуры.</w:t>
      </w:r>
    </w:p>
    <w:p w:rsidR="00CE1DCD" w:rsidRDefault="00CE1DCD" w:rsidP="005F716E">
      <w:pPr>
        <w:spacing w:line="288" w:lineRule="auto"/>
        <w:ind w:firstLine="709"/>
        <w:jc w:val="both"/>
        <w:rPr>
          <w:rFonts w:ascii="Times New Roman" w:hAnsi="Times New Roman"/>
          <w:sz w:val="24"/>
          <w:szCs w:val="24"/>
        </w:rPr>
      </w:pPr>
    </w:p>
    <w:p w:rsidR="00434EC2" w:rsidRDefault="005F716E" w:rsidP="00434EC2">
      <w:pPr>
        <w:spacing w:line="288" w:lineRule="auto"/>
        <w:ind w:firstLine="709"/>
        <w:jc w:val="right"/>
        <w:rPr>
          <w:rFonts w:ascii="Times New Roman" w:hAnsi="Times New Roman"/>
          <w:sz w:val="24"/>
          <w:szCs w:val="24"/>
        </w:rPr>
      </w:pPr>
      <w:r>
        <w:rPr>
          <w:rFonts w:ascii="Times New Roman" w:hAnsi="Times New Roman"/>
          <w:sz w:val="24"/>
          <w:szCs w:val="24"/>
        </w:rPr>
        <w:lastRenderedPageBreak/>
        <w:t>Таблица 7</w:t>
      </w:r>
    </w:p>
    <w:p w:rsidR="00434EC2" w:rsidRDefault="00434EC2" w:rsidP="00434EC2">
      <w:pPr>
        <w:spacing w:after="0" w:line="288" w:lineRule="auto"/>
        <w:ind w:firstLine="709"/>
        <w:jc w:val="center"/>
        <w:rPr>
          <w:rFonts w:ascii="Times New Roman" w:hAnsi="Times New Roman"/>
          <w:sz w:val="24"/>
          <w:szCs w:val="24"/>
        </w:rPr>
      </w:pPr>
      <w:r>
        <w:rPr>
          <w:rFonts w:ascii="Times New Roman" w:hAnsi="Times New Roman"/>
          <w:sz w:val="24"/>
          <w:szCs w:val="24"/>
        </w:rPr>
        <w:t xml:space="preserve">Перечень объектов учреждений культуры </w:t>
      </w:r>
    </w:p>
    <w:p w:rsidR="00123EB2" w:rsidRDefault="00123EB2" w:rsidP="00434EC2">
      <w:pPr>
        <w:spacing w:after="0" w:line="288" w:lineRule="auto"/>
        <w:ind w:firstLine="709"/>
        <w:jc w:val="center"/>
        <w:rPr>
          <w:rFonts w:ascii="Times New Roman" w:hAnsi="Times New Roman"/>
          <w:sz w:val="24"/>
          <w:szCs w:val="24"/>
        </w:rPr>
      </w:pPr>
    </w:p>
    <w:tbl>
      <w:tblPr>
        <w:tblW w:w="47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08"/>
        <w:gridCol w:w="2128"/>
        <w:gridCol w:w="2012"/>
        <w:gridCol w:w="2576"/>
        <w:gridCol w:w="1063"/>
      </w:tblGrid>
      <w:tr w:rsidR="005A67BF" w:rsidRPr="006E0DD4" w:rsidTr="005A67BF">
        <w:trPr>
          <w:trHeight w:val="283"/>
        </w:trPr>
        <w:tc>
          <w:tcPr>
            <w:tcW w:w="1026" w:type="pct"/>
            <w:shd w:val="clear" w:color="auto" w:fill="FFFFFF"/>
            <w:vAlign w:val="center"/>
          </w:tcPr>
          <w:p w:rsidR="005A67BF" w:rsidRPr="006E0DD4" w:rsidRDefault="005A67BF" w:rsidP="00123EB2">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Наименование учреждения</w:t>
            </w:r>
          </w:p>
        </w:tc>
        <w:tc>
          <w:tcPr>
            <w:tcW w:w="1087" w:type="pct"/>
            <w:shd w:val="clear" w:color="auto" w:fill="FFFFFF"/>
            <w:vAlign w:val="center"/>
          </w:tcPr>
          <w:p w:rsidR="005A67BF" w:rsidRPr="006E0DD4" w:rsidRDefault="005A67B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 xml:space="preserve">Местоположение </w:t>
            </w:r>
          </w:p>
        </w:tc>
        <w:tc>
          <w:tcPr>
            <w:tcW w:w="1028" w:type="pct"/>
            <w:shd w:val="clear" w:color="auto" w:fill="FFFFFF"/>
            <w:vAlign w:val="center"/>
          </w:tcPr>
          <w:p w:rsidR="005A67BF" w:rsidRPr="006E0DD4" w:rsidRDefault="005A67B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Вместимость проектная</w:t>
            </w:r>
          </w:p>
        </w:tc>
        <w:tc>
          <w:tcPr>
            <w:tcW w:w="1316" w:type="pct"/>
            <w:shd w:val="clear" w:color="auto" w:fill="FFFFFF"/>
            <w:vAlign w:val="center"/>
          </w:tcPr>
          <w:p w:rsidR="005A67BF" w:rsidRPr="006E0DD4" w:rsidRDefault="005A67B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Вместимость фактическая</w:t>
            </w:r>
          </w:p>
        </w:tc>
        <w:tc>
          <w:tcPr>
            <w:tcW w:w="544" w:type="pct"/>
            <w:shd w:val="clear" w:color="auto" w:fill="FFFFFF"/>
            <w:vAlign w:val="center"/>
          </w:tcPr>
          <w:p w:rsidR="005A67BF" w:rsidRPr="006E0DD4" w:rsidRDefault="005A67B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Износ объекта%</w:t>
            </w:r>
          </w:p>
        </w:tc>
      </w:tr>
      <w:tr w:rsidR="005A67BF" w:rsidRPr="006E0DD4" w:rsidTr="005A67BF">
        <w:trPr>
          <w:trHeight w:val="283"/>
        </w:trPr>
        <w:tc>
          <w:tcPr>
            <w:tcW w:w="1026" w:type="pct"/>
            <w:shd w:val="clear" w:color="auto" w:fill="FFFFFF"/>
            <w:vAlign w:val="center"/>
          </w:tcPr>
          <w:p w:rsidR="005A67BF" w:rsidRPr="006E0DD4" w:rsidRDefault="005A67BF" w:rsidP="00123EB2">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1</w:t>
            </w:r>
          </w:p>
        </w:tc>
        <w:tc>
          <w:tcPr>
            <w:tcW w:w="1087" w:type="pct"/>
            <w:shd w:val="clear" w:color="auto" w:fill="FFFFFF"/>
            <w:vAlign w:val="center"/>
          </w:tcPr>
          <w:p w:rsidR="005A67BF" w:rsidRPr="006E0DD4" w:rsidRDefault="005A67B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2</w:t>
            </w:r>
          </w:p>
        </w:tc>
        <w:tc>
          <w:tcPr>
            <w:tcW w:w="1028" w:type="pct"/>
            <w:shd w:val="clear" w:color="auto" w:fill="FFFFFF"/>
            <w:vAlign w:val="center"/>
          </w:tcPr>
          <w:p w:rsidR="005A67BF" w:rsidRPr="006E0DD4" w:rsidRDefault="005A67B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3</w:t>
            </w:r>
          </w:p>
        </w:tc>
        <w:tc>
          <w:tcPr>
            <w:tcW w:w="1316" w:type="pct"/>
            <w:shd w:val="clear" w:color="auto" w:fill="FFFFFF"/>
            <w:vAlign w:val="center"/>
          </w:tcPr>
          <w:p w:rsidR="005A67BF" w:rsidRPr="006E0DD4" w:rsidRDefault="005A67B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4</w:t>
            </w:r>
          </w:p>
        </w:tc>
        <w:tc>
          <w:tcPr>
            <w:tcW w:w="544" w:type="pct"/>
            <w:shd w:val="clear" w:color="auto" w:fill="FFFFFF"/>
            <w:vAlign w:val="center"/>
          </w:tcPr>
          <w:p w:rsidR="005A67BF" w:rsidRPr="006E0DD4" w:rsidRDefault="005A67B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5</w:t>
            </w:r>
          </w:p>
        </w:tc>
      </w:tr>
      <w:tr w:rsidR="005A67BF" w:rsidRPr="006E0DD4" w:rsidTr="005A67BF">
        <w:trPr>
          <w:trHeight w:val="283"/>
        </w:trPr>
        <w:tc>
          <w:tcPr>
            <w:tcW w:w="1026" w:type="pct"/>
            <w:shd w:val="clear" w:color="auto" w:fill="FFFFFF"/>
            <w:vAlign w:val="center"/>
          </w:tcPr>
          <w:p w:rsidR="005A67BF" w:rsidRPr="006E0DD4" w:rsidRDefault="005F716E" w:rsidP="00123EB2">
            <w:pPr>
              <w:suppressAutoHyphens w:val="0"/>
              <w:spacing w:after="0" w:line="240" w:lineRule="auto"/>
              <w:jc w:val="center"/>
              <w:rPr>
                <w:rFonts w:ascii="Times New Roman" w:hAnsi="Times New Roman"/>
                <w:kern w:val="0"/>
                <w:sz w:val="20"/>
                <w:szCs w:val="20"/>
                <w:lang w:eastAsia="en-US"/>
              </w:rPr>
            </w:pPr>
            <w:r w:rsidRPr="005F716E">
              <w:rPr>
                <w:rFonts w:ascii="Times New Roman" w:hAnsi="Times New Roman"/>
                <w:kern w:val="0"/>
                <w:sz w:val="20"/>
                <w:szCs w:val="20"/>
                <w:lang w:eastAsia="en-US"/>
              </w:rPr>
              <w:t xml:space="preserve">Воробейский </w:t>
            </w:r>
            <w:r w:rsidR="007C3BAB">
              <w:rPr>
                <w:rFonts w:ascii="Times New Roman" w:hAnsi="Times New Roman"/>
                <w:kern w:val="0"/>
                <w:sz w:val="20"/>
                <w:szCs w:val="20"/>
                <w:lang w:eastAsia="en-US"/>
              </w:rPr>
              <w:t xml:space="preserve">сельский </w:t>
            </w:r>
            <w:r w:rsidRPr="005F716E">
              <w:rPr>
                <w:rFonts w:ascii="Times New Roman" w:hAnsi="Times New Roman"/>
                <w:kern w:val="0"/>
                <w:sz w:val="20"/>
                <w:szCs w:val="20"/>
                <w:lang w:eastAsia="en-US"/>
              </w:rPr>
              <w:t>Дом культуры</w:t>
            </w:r>
          </w:p>
        </w:tc>
        <w:tc>
          <w:tcPr>
            <w:tcW w:w="1087" w:type="pct"/>
            <w:shd w:val="clear" w:color="auto" w:fill="FFFFFF"/>
            <w:vAlign w:val="center"/>
          </w:tcPr>
          <w:p w:rsidR="005A67BF" w:rsidRPr="006E0DD4" w:rsidRDefault="007C3BAB"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с. Воробейня, ул. Центральная</w:t>
            </w:r>
            <w:r w:rsidR="0017599A">
              <w:rPr>
                <w:rFonts w:ascii="Times New Roman" w:hAnsi="Times New Roman"/>
                <w:kern w:val="0"/>
                <w:sz w:val="20"/>
                <w:szCs w:val="20"/>
                <w:lang w:eastAsia="en-US"/>
              </w:rPr>
              <w:t>, д.2</w:t>
            </w:r>
          </w:p>
        </w:tc>
        <w:tc>
          <w:tcPr>
            <w:tcW w:w="1028"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150</w:t>
            </w:r>
          </w:p>
        </w:tc>
        <w:tc>
          <w:tcPr>
            <w:tcW w:w="1316"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15</w:t>
            </w:r>
            <w:r w:rsidR="005A67BF">
              <w:rPr>
                <w:rFonts w:ascii="Times New Roman" w:hAnsi="Times New Roman"/>
                <w:kern w:val="0"/>
                <w:sz w:val="20"/>
                <w:szCs w:val="20"/>
                <w:lang w:eastAsia="en-US"/>
              </w:rPr>
              <w:t>0</w:t>
            </w:r>
          </w:p>
        </w:tc>
        <w:tc>
          <w:tcPr>
            <w:tcW w:w="544"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6</w:t>
            </w:r>
            <w:r w:rsidR="005A67BF">
              <w:rPr>
                <w:rFonts w:ascii="Times New Roman" w:hAnsi="Times New Roman"/>
                <w:kern w:val="0"/>
                <w:sz w:val="20"/>
                <w:szCs w:val="20"/>
                <w:lang w:eastAsia="en-US"/>
              </w:rPr>
              <w:t>0</w:t>
            </w:r>
          </w:p>
        </w:tc>
      </w:tr>
      <w:tr w:rsidR="005A67BF" w:rsidRPr="006E0DD4" w:rsidTr="005A67BF">
        <w:trPr>
          <w:trHeight w:val="283"/>
        </w:trPr>
        <w:tc>
          <w:tcPr>
            <w:tcW w:w="1026" w:type="pct"/>
            <w:shd w:val="clear" w:color="auto" w:fill="FFFFFF"/>
            <w:vAlign w:val="center"/>
          </w:tcPr>
          <w:p w:rsidR="005A67BF" w:rsidRPr="006E0DD4" w:rsidRDefault="0017599A" w:rsidP="005A67BF">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Воробейнская сельская библиотека</w:t>
            </w:r>
          </w:p>
        </w:tc>
        <w:tc>
          <w:tcPr>
            <w:tcW w:w="1087" w:type="pct"/>
            <w:shd w:val="clear" w:color="auto" w:fill="FFFFFF"/>
            <w:vAlign w:val="center"/>
          </w:tcPr>
          <w:p w:rsidR="005A67BF" w:rsidRPr="006E0DD4" w:rsidRDefault="0017599A" w:rsidP="005A67BF">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с. Воробейня, ул. Центральная, д.2</w:t>
            </w:r>
          </w:p>
        </w:tc>
        <w:tc>
          <w:tcPr>
            <w:tcW w:w="1028"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10549 ед. хранения</w:t>
            </w:r>
          </w:p>
        </w:tc>
        <w:tc>
          <w:tcPr>
            <w:tcW w:w="1316"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10549 ед. хранения</w:t>
            </w:r>
          </w:p>
        </w:tc>
        <w:tc>
          <w:tcPr>
            <w:tcW w:w="544"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6</w:t>
            </w:r>
            <w:r w:rsidR="005A67BF">
              <w:rPr>
                <w:rFonts w:ascii="Times New Roman" w:hAnsi="Times New Roman"/>
                <w:kern w:val="0"/>
                <w:sz w:val="20"/>
                <w:szCs w:val="20"/>
                <w:lang w:eastAsia="en-US"/>
              </w:rPr>
              <w:t>0</w:t>
            </w:r>
          </w:p>
        </w:tc>
      </w:tr>
      <w:tr w:rsidR="005A67BF" w:rsidRPr="006E0DD4" w:rsidTr="005A67BF">
        <w:trPr>
          <w:trHeight w:val="283"/>
        </w:trPr>
        <w:tc>
          <w:tcPr>
            <w:tcW w:w="1026" w:type="pct"/>
            <w:shd w:val="clear" w:color="auto" w:fill="FFFFFF"/>
            <w:vAlign w:val="center"/>
          </w:tcPr>
          <w:p w:rsidR="005A67BF" w:rsidRPr="006E0DD4" w:rsidRDefault="0017599A" w:rsidP="00123EB2">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Будлянский</w:t>
            </w:r>
            <w:r>
              <w:rPr>
                <w:rFonts w:ascii="Times New Roman" w:hAnsi="Times New Roman"/>
                <w:kern w:val="0"/>
                <w:sz w:val="20"/>
                <w:szCs w:val="20"/>
                <w:lang w:eastAsia="en-US"/>
              </w:rPr>
              <w:t xml:space="preserve"> сельский</w:t>
            </w:r>
            <w:r w:rsidRPr="0017599A">
              <w:rPr>
                <w:rFonts w:ascii="Times New Roman" w:hAnsi="Times New Roman"/>
                <w:kern w:val="0"/>
                <w:sz w:val="20"/>
                <w:szCs w:val="20"/>
                <w:lang w:eastAsia="en-US"/>
              </w:rPr>
              <w:t xml:space="preserve"> Дом культуры</w:t>
            </w:r>
          </w:p>
        </w:tc>
        <w:tc>
          <w:tcPr>
            <w:tcW w:w="1087" w:type="pct"/>
            <w:shd w:val="clear" w:color="auto" w:fill="FFFFFF"/>
            <w:vAlign w:val="center"/>
          </w:tcPr>
          <w:p w:rsidR="005A67BF" w:rsidRPr="006E0DD4" w:rsidRDefault="005A67BF" w:rsidP="0017599A">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 xml:space="preserve">д. </w:t>
            </w:r>
            <w:r w:rsidR="0017599A">
              <w:rPr>
                <w:rFonts w:ascii="Times New Roman" w:hAnsi="Times New Roman"/>
                <w:kern w:val="0"/>
                <w:sz w:val="20"/>
                <w:szCs w:val="20"/>
                <w:lang w:eastAsia="en-US"/>
              </w:rPr>
              <w:t>Буда, ул. Молодежная, д.1</w:t>
            </w:r>
            <w:r>
              <w:rPr>
                <w:rFonts w:ascii="Times New Roman" w:hAnsi="Times New Roman"/>
                <w:kern w:val="0"/>
                <w:sz w:val="20"/>
                <w:szCs w:val="20"/>
                <w:lang w:eastAsia="en-US"/>
              </w:rPr>
              <w:t>2</w:t>
            </w:r>
          </w:p>
        </w:tc>
        <w:tc>
          <w:tcPr>
            <w:tcW w:w="1028" w:type="pct"/>
            <w:shd w:val="clear" w:color="auto" w:fill="FFFFFF"/>
            <w:vAlign w:val="center"/>
          </w:tcPr>
          <w:p w:rsidR="005A67BF" w:rsidRPr="006E0DD4" w:rsidRDefault="005A67B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1</w:t>
            </w:r>
            <w:r w:rsidR="0017599A">
              <w:rPr>
                <w:rFonts w:ascii="Times New Roman" w:hAnsi="Times New Roman"/>
                <w:kern w:val="0"/>
                <w:sz w:val="20"/>
                <w:szCs w:val="20"/>
                <w:lang w:eastAsia="en-US"/>
              </w:rPr>
              <w:t>50</w:t>
            </w:r>
          </w:p>
        </w:tc>
        <w:tc>
          <w:tcPr>
            <w:tcW w:w="1316"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15</w:t>
            </w:r>
            <w:r w:rsidR="005A67BF" w:rsidRPr="006E0DD4">
              <w:rPr>
                <w:rFonts w:ascii="Times New Roman" w:hAnsi="Times New Roman"/>
                <w:kern w:val="0"/>
                <w:sz w:val="20"/>
                <w:szCs w:val="20"/>
                <w:lang w:eastAsia="en-US"/>
              </w:rPr>
              <w:t>0</w:t>
            </w:r>
          </w:p>
        </w:tc>
        <w:tc>
          <w:tcPr>
            <w:tcW w:w="544"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8</w:t>
            </w:r>
            <w:r w:rsidR="005A67BF">
              <w:rPr>
                <w:rFonts w:ascii="Times New Roman" w:hAnsi="Times New Roman"/>
                <w:kern w:val="0"/>
                <w:sz w:val="20"/>
                <w:szCs w:val="20"/>
                <w:lang w:eastAsia="en-US"/>
              </w:rPr>
              <w:t>0</w:t>
            </w:r>
          </w:p>
        </w:tc>
      </w:tr>
      <w:tr w:rsidR="005A67BF" w:rsidRPr="006E0DD4" w:rsidTr="005A67BF">
        <w:trPr>
          <w:trHeight w:val="283"/>
        </w:trPr>
        <w:tc>
          <w:tcPr>
            <w:tcW w:w="1026"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Будлянская сельская библиотека</w:t>
            </w:r>
          </w:p>
        </w:tc>
        <w:tc>
          <w:tcPr>
            <w:tcW w:w="1087"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д. Буда, ул. Молодежная, д.12</w:t>
            </w:r>
          </w:p>
        </w:tc>
        <w:tc>
          <w:tcPr>
            <w:tcW w:w="1028"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8320 ед. хранения</w:t>
            </w:r>
          </w:p>
        </w:tc>
        <w:tc>
          <w:tcPr>
            <w:tcW w:w="1316"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8320 ед. хранения</w:t>
            </w:r>
          </w:p>
        </w:tc>
        <w:tc>
          <w:tcPr>
            <w:tcW w:w="544" w:type="pct"/>
            <w:shd w:val="clear" w:color="auto" w:fill="FFFFFF"/>
            <w:vAlign w:val="center"/>
          </w:tcPr>
          <w:p w:rsidR="005A67BF" w:rsidRPr="006E0DD4" w:rsidRDefault="005A67B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80</w:t>
            </w:r>
          </w:p>
        </w:tc>
      </w:tr>
      <w:tr w:rsidR="005A67BF" w:rsidRPr="006E0DD4" w:rsidTr="005A67BF">
        <w:trPr>
          <w:trHeight w:val="283"/>
        </w:trPr>
        <w:tc>
          <w:tcPr>
            <w:tcW w:w="1026" w:type="pct"/>
            <w:shd w:val="clear" w:color="auto" w:fill="FFFFFF"/>
            <w:vAlign w:val="center"/>
          </w:tcPr>
          <w:p w:rsidR="005A67BF" w:rsidRPr="006E0DD4" w:rsidRDefault="0017599A" w:rsidP="00E16D5F">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 xml:space="preserve">Кульневский </w:t>
            </w:r>
            <w:r>
              <w:rPr>
                <w:rFonts w:ascii="Times New Roman" w:hAnsi="Times New Roman"/>
                <w:kern w:val="0"/>
                <w:sz w:val="20"/>
                <w:szCs w:val="20"/>
                <w:lang w:eastAsia="en-US"/>
              </w:rPr>
              <w:t xml:space="preserve">сельский </w:t>
            </w:r>
            <w:r w:rsidR="00E16D5F">
              <w:rPr>
                <w:rFonts w:ascii="Times New Roman" w:hAnsi="Times New Roman"/>
                <w:kern w:val="0"/>
                <w:sz w:val="20"/>
                <w:szCs w:val="20"/>
                <w:lang w:eastAsia="en-US"/>
              </w:rPr>
              <w:t>клуб</w:t>
            </w:r>
          </w:p>
        </w:tc>
        <w:tc>
          <w:tcPr>
            <w:tcW w:w="1087"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с. Кульнево, уд Клубная, д.19</w:t>
            </w:r>
          </w:p>
        </w:tc>
        <w:tc>
          <w:tcPr>
            <w:tcW w:w="1028"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200</w:t>
            </w:r>
          </w:p>
        </w:tc>
        <w:tc>
          <w:tcPr>
            <w:tcW w:w="1316"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200</w:t>
            </w:r>
          </w:p>
        </w:tc>
        <w:tc>
          <w:tcPr>
            <w:tcW w:w="544"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8</w:t>
            </w:r>
            <w:r w:rsidR="005A67BF">
              <w:rPr>
                <w:rFonts w:ascii="Times New Roman" w:hAnsi="Times New Roman"/>
                <w:kern w:val="0"/>
                <w:sz w:val="20"/>
                <w:szCs w:val="20"/>
                <w:lang w:eastAsia="en-US"/>
              </w:rPr>
              <w:t>5</w:t>
            </w:r>
          </w:p>
        </w:tc>
      </w:tr>
      <w:tr w:rsidR="005A67BF" w:rsidRPr="006E0DD4" w:rsidTr="005A67BF">
        <w:trPr>
          <w:trHeight w:val="283"/>
        </w:trPr>
        <w:tc>
          <w:tcPr>
            <w:tcW w:w="1026"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Кульневская сельская библиотека</w:t>
            </w:r>
          </w:p>
        </w:tc>
        <w:tc>
          <w:tcPr>
            <w:tcW w:w="1087"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с. Кульнево, уд Клубная, д.19</w:t>
            </w:r>
          </w:p>
        </w:tc>
        <w:tc>
          <w:tcPr>
            <w:tcW w:w="1028"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10465 ед. хранения</w:t>
            </w:r>
          </w:p>
        </w:tc>
        <w:tc>
          <w:tcPr>
            <w:tcW w:w="1316" w:type="pct"/>
            <w:shd w:val="clear" w:color="auto" w:fill="FFFFFF"/>
            <w:vAlign w:val="center"/>
          </w:tcPr>
          <w:p w:rsidR="005A67BF" w:rsidRPr="006E0DD4"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10465 ед. хранения</w:t>
            </w:r>
          </w:p>
        </w:tc>
        <w:tc>
          <w:tcPr>
            <w:tcW w:w="544" w:type="pct"/>
            <w:shd w:val="clear" w:color="auto" w:fill="FFFFFF"/>
            <w:vAlign w:val="center"/>
          </w:tcPr>
          <w:p w:rsidR="005A67BF" w:rsidRPr="006E0DD4" w:rsidRDefault="005A67B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90</w:t>
            </w:r>
          </w:p>
        </w:tc>
      </w:tr>
      <w:tr w:rsidR="0017599A" w:rsidRPr="006E0DD4" w:rsidTr="005A67BF">
        <w:trPr>
          <w:trHeight w:val="283"/>
        </w:trPr>
        <w:tc>
          <w:tcPr>
            <w:tcW w:w="1026" w:type="pct"/>
            <w:shd w:val="clear" w:color="auto" w:fill="FFFFFF"/>
            <w:vAlign w:val="center"/>
          </w:tcPr>
          <w:p w:rsidR="0017599A" w:rsidRPr="0017599A"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 xml:space="preserve">Колоднянский </w:t>
            </w:r>
            <w:r>
              <w:rPr>
                <w:rFonts w:ascii="Times New Roman" w:hAnsi="Times New Roman"/>
                <w:kern w:val="0"/>
                <w:sz w:val="20"/>
                <w:szCs w:val="20"/>
                <w:lang w:eastAsia="en-US"/>
              </w:rPr>
              <w:t xml:space="preserve">сельский </w:t>
            </w:r>
            <w:r w:rsidRPr="0017599A">
              <w:rPr>
                <w:rFonts w:ascii="Times New Roman" w:hAnsi="Times New Roman"/>
                <w:kern w:val="0"/>
                <w:sz w:val="20"/>
                <w:szCs w:val="20"/>
                <w:lang w:eastAsia="en-US"/>
              </w:rPr>
              <w:t>Дом культуры</w:t>
            </w:r>
          </w:p>
        </w:tc>
        <w:tc>
          <w:tcPr>
            <w:tcW w:w="1087" w:type="pct"/>
            <w:shd w:val="clear" w:color="auto" w:fill="FFFFFF"/>
            <w:vAlign w:val="center"/>
          </w:tcPr>
          <w:p w:rsidR="0017599A" w:rsidRPr="0017599A"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д. Колодня, ул. Центральная, д. 38/1</w:t>
            </w:r>
          </w:p>
        </w:tc>
        <w:tc>
          <w:tcPr>
            <w:tcW w:w="1028" w:type="pct"/>
            <w:shd w:val="clear" w:color="auto" w:fill="FFFFFF"/>
            <w:vAlign w:val="center"/>
          </w:tcPr>
          <w:p w:rsidR="0017599A" w:rsidRPr="0017599A"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200</w:t>
            </w:r>
          </w:p>
        </w:tc>
        <w:tc>
          <w:tcPr>
            <w:tcW w:w="1316" w:type="pct"/>
            <w:shd w:val="clear" w:color="auto" w:fill="FFFFFF"/>
            <w:vAlign w:val="center"/>
          </w:tcPr>
          <w:p w:rsidR="0017599A" w:rsidRPr="0017599A"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200</w:t>
            </w:r>
          </w:p>
        </w:tc>
        <w:tc>
          <w:tcPr>
            <w:tcW w:w="544" w:type="pct"/>
            <w:shd w:val="clear" w:color="auto" w:fill="FFFFFF"/>
            <w:vAlign w:val="center"/>
          </w:tcPr>
          <w:p w:rsidR="0017599A"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85</w:t>
            </w:r>
          </w:p>
        </w:tc>
      </w:tr>
      <w:tr w:rsidR="0017599A" w:rsidRPr="006E0DD4" w:rsidTr="005A67BF">
        <w:trPr>
          <w:trHeight w:val="283"/>
        </w:trPr>
        <w:tc>
          <w:tcPr>
            <w:tcW w:w="1026" w:type="pct"/>
            <w:shd w:val="clear" w:color="auto" w:fill="FFFFFF"/>
            <w:vAlign w:val="center"/>
          </w:tcPr>
          <w:p w:rsidR="0017599A" w:rsidRPr="0017599A"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Колоднянская сельская библиотека</w:t>
            </w:r>
          </w:p>
        </w:tc>
        <w:tc>
          <w:tcPr>
            <w:tcW w:w="1087" w:type="pct"/>
            <w:shd w:val="clear" w:color="auto" w:fill="FFFFFF"/>
            <w:vAlign w:val="center"/>
          </w:tcPr>
          <w:p w:rsidR="0017599A" w:rsidRPr="0017599A"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д. К</w:t>
            </w:r>
            <w:r>
              <w:rPr>
                <w:rFonts w:ascii="Times New Roman" w:hAnsi="Times New Roman"/>
                <w:kern w:val="0"/>
                <w:sz w:val="20"/>
                <w:szCs w:val="20"/>
                <w:lang w:eastAsia="en-US"/>
              </w:rPr>
              <w:t>олодня, ул. Центральная, д. 19 Б</w:t>
            </w:r>
          </w:p>
        </w:tc>
        <w:tc>
          <w:tcPr>
            <w:tcW w:w="1028" w:type="pct"/>
            <w:shd w:val="clear" w:color="auto" w:fill="FFFFFF"/>
            <w:vAlign w:val="center"/>
          </w:tcPr>
          <w:p w:rsidR="0017599A"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9034 ед. хранения</w:t>
            </w:r>
          </w:p>
        </w:tc>
        <w:tc>
          <w:tcPr>
            <w:tcW w:w="1316" w:type="pct"/>
            <w:shd w:val="clear" w:color="auto" w:fill="FFFFFF"/>
            <w:vAlign w:val="center"/>
          </w:tcPr>
          <w:p w:rsidR="0017599A" w:rsidRDefault="0017599A" w:rsidP="006E0DD4">
            <w:pPr>
              <w:suppressAutoHyphens w:val="0"/>
              <w:spacing w:after="0" w:line="240" w:lineRule="auto"/>
              <w:jc w:val="center"/>
              <w:rPr>
                <w:rFonts w:ascii="Times New Roman" w:hAnsi="Times New Roman"/>
                <w:kern w:val="0"/>
                <w:sz w:val="20"/>
                <w:szCs w:val="20"/>
                <w:lang w:eastAsia="en-US"/>
              </w:rPr>
            </w:pPr>
            <w:r w:rsidRPr="0017599A">
              <w:rPr>
                <w:rFonts w:ascii="Times New Roman" w:hAnsi="Times New Roman"/>
                <w:kern w:val="0"/>
                <w:sz w:val="20"/>
                <w:szCs w:val="20"/>
                <w:lang w:eastAsia="en-US"/>
              </w:rPr>
              <w:t>9034 ед. хранения</w:t>
            </w:r>
          </w:p>
        </w:tc>
        <w:tc>
          <w:tcPr>
            <w:tcW w:w="544" w:type="pct"/>
            <w:shd w:val="clear" w:color="auto" w:fill="FFFFFF"/>
            <w:vAlign w:val="center"/>
          </w:tcPr>
          <w:p w:rsidR="0017599A" w:rsidRDefault="0017599A"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90</w:t>
            </w:r>
          </w:p>
        </w:tc>
      </w:tr>
      <w:tr w:rsidR="0017599A" w:rsidRPr="006E0DD4" w:rsidTr="005A67BF">
        <w:trPr>
          <w:trHeight w:val="283"/>
        </w:trPr>
        <w:tc>
          <w:tcPr>
            <w:tcW w:w="1026" w:type="pct"/>
            <w:shd w:val="clear" w:color="auto" w:fill="FFFFFF"/>
            <w:vAlign w:val="center"/>
          </w:tcPr>
          <w:p w:rsidR="0017599A" w:rsidRPr="0017599A" w:rsidRDefault="00E16D5F" w:rsidP="006E0DD4">
            <w:pPr>
              <w:suppressAutoHyphens w:val="0"/>
              <w:spacing w:after="0" w:line="240" w:lineRule="auto"/>
              <w:jc w:val="center"/>
              <w:rPr>
                <w:rFonts w:ascii="Times New Roman" w:hAnsi="Times New Roman"/>
                <w:kern w:val="0"/>
                <w:sz w:val="20"/>
                <w:szCs w:val="20"/>
                <w:lang w:eastAsia="en-US"/>
              </w:rPr>
            </w:pPr>
            <w:r w:rsidRPr="00E16D5F">
              <w:rPr>
                <w:rFonts w:ascii="Times New Roman" w:hAnsi="Times New Roman"/>
                <w:kern w:val="0"/>
                <w:sz w:val="20"/>
                <w:szCs w:val="20"/>
                <w:lang w:eastAsia="en-US"/>
              </w:rPr>
              <w:t>Норинский сельский</w:t>
            </w:r>
            <w:r>
              <w:rPr>
                <w:rFonts w:ascii="Times New Roman" w:hAnsi="Times New Roman"/>
                <w:kern w:val="0"/>
                <w:sz w:val="20"/>
                <w:szCs w:val="20"/>
                <w:lang w:eastAsia="en-US"/>
              </w:rPr>
              <w:t xml:space="preserve"> Дом культуры</w:t>
            </w:r>
          </w:p>
        </w:tc>
        <w:tc>
          <w:tcPr>
            <w:tcW w:w="1087" w:type="pct"/>
            <w:shd w:val="clear" w:color="auto" w:fill="FFFFFF"/>
            <w:vAlign w:val="center"/>
          </w:tcPr>
          <w:p w:rsidR="0017599A" w:rsidRPr="0017599A" w:rsidRDefault="00E16D5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с. Норино, ул. Набережная, д. 57</w:t>
            </w:r>
          </w:p>
        </w:tc>
        <w:tc>
          <w:tcPr>
            <w:tcW w:w="1028" w:type="pct"/>
            <w:shd w:val="clear" w:color="auto" w:fill="FFFFFF"/>
            <w:vAlign w:val="center"/>
          </w:tcPr>
          <w:p w:rsidR="0017599A" w:rsidRPr="0017599A" w:rsidRDefault="00E16D5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50</w:t>
            </w:r>
          </w:p>
        </w:tc>
        <w:tc>
          <w:tcPr>
            <w:tcW w:w="1316" w:type="pct"/>
            <w:shd w:val="clear" w:color="auto" w:fill="FFFFFF"/>
            <w:vAlign w:val="center"/>
          </w:tcPr>
          <w:p w:rsidR="0017599A" w:rsidRPr="0017599A" w:rsidRDefault="00E16D5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50</w:t>
            </w:r>
          </w:p>
        </w:tc>
        <w:tc>
          <w:tcPr>
            <w:tcW w:w="544" w:type="pct"/>
            <w:shd w:val="clear" w:color="auto" w:fill="FFFFFF"/>
            <w:vAlign w:val="center"/>
          </w:tcPr>
          <w:p w:rsidR="0017599A" w:rsidRDefault="00E16D5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90</w:t>
            </w:r>
          </w:p>
        </w:tc>
      </w:tr>
      <w:tr w:rsidR="00E16D5F" w:rsidRPr="006E0DD4" w:rsidTr="005A67BF">
        <w:trPr>
          <w:trHeight w:val="283"/>
        </w:trPr>
        <w:tc>
          <w:tcPr>
            <w:tcW w:w="1026" w:type="pct"/>
            <w:shd w:val="clear" w:color="auto" w:fill="FFFFFF"/>
            <w:vAlign w:val="center"/>
          </w:tcPr>
          <w:p w:rsidR="00E16D5F" w:rsidRPr="00E16D5F" w:rsidRDefault="00E16D5F" w:rsidP="006E0DD4">
            <w:pPr>
              <w:suppressAutoHyphens w:val="0"/>
              <w:spacing w:after="0" w:line="240" w:lineRule="auto"/>
              <w:jc w:val="center"/>
              <w:rPr>
                <w:rFonts w:ascii="Times New Roman" w:hAnsi="Times New Roman"/>
                <w:kern w:val="0"/>
                <w:sz w:val="20"/>
                <w:szCs w:val="20"/>
                <w:lang w:eastAsia="en-US"/>
              </w:rPr>
            </w:pPr>
            <w:r w:rsidRPr="00E16D5F">
              <w:rPr>
                <w:rFonts w:ascii="Times New Roman" w:hAnsi="Times New Roman"/>
                <w:kern w:val="0"/>
                <w:sz w:val="20"/>
                <w:szCs w:val="20"/>
                <w:lang w:eastAsia="en-US"/>
              </w:rPr>
              <w:t>Норинская сельская библиотека</w:t>
            </w:r>
          </w:p>
        </w:tc>
        <w:tc>
          <w:tcPr>
            <w:tcW w:w="1087" w:type="pct"/>
            <w:shd w:val="clear" w:color="auto" w:fill="FFFFFF"/>
            <w:vAlign w:val="center"/>
          </w:tcPr>
          <w:p w:rsidR="00E16D5F" w:rsidRDefault="00E16D5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с</w:t>
            </w:r>
            <w:r w:rsidRPr="00E16D5F">
              <w:rPr>
                <w:rFonts w:ascii="Times New Roman" w:hAnsi="Times New Roman"/>
                <w:kern w:val="0"/>
                <w:sz w:val="20"/>
                <w:szCs w:val="20"/>
                <w:lang w:eastAsia="en-US"/>
              </w:rPr>
              <w:t>. Норино, ул. Набережная, д. 57</w:t>
            </w:r>
          </w:p>
        </w:tc>
        <w:tc>
          <w:tcPr>
            <w:tcW w:w="1028" w:type="pct"/>
            <w:shd w:val="clear" w:color="auto" w:fill="FFFFFF"/>
            <w:vAlign w:val="center"/>
          </w:tcPr>
          <w:p w:rsidR="00E16D5F" w:rsidRPr="0017599A" w:rsidRDefault="00E16D5F" w:rsidP="006E0DD4">
            <w:pPr>
              <w:suppressAutoHyphens w:val="0"/>
              <w:spacing w:after="0" w:line="240" w:lineRule="auto"/>
              <w:jc w:val="center"/>
              <w:rPr>
                <w:rFonts w:ascii="Times New Roman" w:hAnsi="Times New Roman"/>
                <w:kern w:val="0"/>
                <w:sz w:val="20"/>
                <w:szCs w:val="20"/>
                <w:lang w:eastAsia="en-US"/>
              </w:rPr>
            </w:pPr>
            <w:r w:rsidRPr="00E16D5F">
              <w:rPr>
                <w:rFonts w:ascii="Times New Roman" w:hAnsi="Times New Roman"/>
                <w:kern w:val="0"/>
                <w:sz w:val="20"/>
                <w:szCs w:val="20"/>
                <w:lang w:eastAsia="en-US"/>
              </w:rPr>
              <w:t>6158 ед. хранения</w:t>
            </w:r>
          </w:p>
        </w:tc>
        <w:tc>
          <w:tcPr>
            <w:tcW w:w="1316" w:type="pct"/>
            <w:shd w:val="clear" w:color="auto" w:fill="FFFFFF"/>
            <w:vAlign w:val="center"/>
          </w:tcPr>
          <w:p w:rsidR="00E16D5F" w:rsidRPr="0017599A" w:rsidRDefault="00E16D5F" w:rsidP="006E0DD4">
            <w:pPr>
              <w:suppressAutoHyphens w:val="0"/>
              <w:spacing w:after="0" w:line="240" w:lineRule="auto"/>
              <w:jc w:val="center"/>
              <w:rPr>
                <w:rFonts w:ascii="Times New Roman" w:hAnsi="Times New Roman"/>
                <w:kern w:val="0"/>
                <w:sz w:val="20"/>
                <w:szCs w:val="20"/>
                <w:lang w:eastAsia="en-US"/>
              </w:rPr>
            </w:pPr>
            <w:r w:rsidRPr="00E16D5F">
              <w:rPr>
                <w:rFonts w:ascii="Times New Roman" w:hAnsi="Times New Roman"/>
                <w:kern w:val="0"/>
                <w:sz w:val="20"/>
                <w:szCs w:val="20"/>
                <w:lang w:eastAsia="en-US"/>
              </w:rPr>
              <w:t>6158 ед. хранения</w:t>
            </w:r>
          </w:p>
        </w:tc>
        <w:tc>
          <w:tcPr>
            <w:tcW w:w="544" w:type="pct"/>
            <w:shd w:val="clear" w:color="auto" w:fill="FFFFFF"/>
            <w:vAlign w:val="center"/>
          </w:tcPr>
          <w:p w:rsidR="00E16D5F" w:rsidRDefault="00E16D5F" w:rsidP="006E0DD4">
            <w:pPr>
              <w:suppressAutoHyphens w:val="0"/>
              <w:spacing w:after="0" w:line="240" w:lineRule="auto"/>
              <w:jc w:val="center"/>
              <w:rPr>
                <w:rFonts w:ascii="Times New Roman" w:hAnsi="Times New Roman"/>
                <w:kern w:val="0"/>
                <w:sz w:val="20"/>
                <w:szCs w:val="20"/>
                <w:lang w:eastAsia="en-US"/>
              </w:rPr>
            </w:pPr>
            <w:r>
              <w:rPr>
                <w:rFonts w:ascii="Times New Roman" w:hAnsi="Times New Roman"/>
                <w:kern w:val="0"/>
                <w:sz w:val="20"/>
                <w:szCs w:val="20"/>
                <w:lang w:eastAsia="en-US"/>
              </w:rPr>
              <w:t>90</w:t>
            </w:r>
          </w:p>
        </w:tc>
      </w:tr>
    </w:tbl>
    <w:p w:rsidR="006B1987" w:rsidRDefault="006B1987" w:rsidP="006E0DD4">
      <w:pPr>
        <w:spacing w:after="0" w:line="288" w:lineRule="auto"/>
        <w:outlineLvl w:val="3"/>
        <w:rPr>
          <w:rFonts w:ascii="Times New Roman" w:hAnsi="Times New Roman"/>
          <w:sz w:val="24"/>
          <w:szCs w:val="24"/>
        </w:rPr>
      </w:pPr>
    </w:p>
    <w:p w:rsidR="00410A83" w:rsidRDefault="00666183" w:rsidP="006B1987">
      <w:pPr>
        <w:spacing w:after="120" w:line="288" w:lineRule="auto"/>
        <w:ind w:firstLine="709"/>
        <w:jc w:val="center"/>
        <w:outlineLvl w:val="3"/>
        <w:rPr>
          <w:rFonts w:ascii="Times New Roman" w:hAnsi="Times New Roman"/>
          <w:bCs/>
          <w:iCs/>
          <w:sz w:val="24"/>
          <w:szCs w:val="24"/>
        </w:rPr>
      </w:pPr>
      <w:r>
        <w:rPr>
          <w:rFonts w:ascii="Times New Roman" w:hAnsi="Times New Roman"/>
          <w:bCs/>
          <w:iCs/>
          <w:sz w:val="24"/>
          <w:szCs w:val="24"/>
        </w:rPr>
        <w:t>2.1.7. Здравоохранение</w:t>
      </w:r>
    </w:p>
    <w:p w:rsidR="001B4822" w:rsidRPr="001B4822" w:rsidRDefault="00A35153" w:rsidP="006B1987">
      <w:pPr>
        <w:spacing w:after="0" w:line="288" w:lineRule="auto"/>
        <w:ind w:firstLine="709"/>
        <w:jc w:val="both"/>
        <w:rPr>
          <w:rFonts w:ascii="Times New Roman" w:hAnsi="Times New Roman"/>
          <w:sz w:val="24"/>
          <w:szCs w:val="24"/>
        </w:rPr>
      </w:pPr>
      <w:r>
        <w:rPr>
          <w:rFonts w:ascii="Times New Roman" w:hAnsi="Times New Roman"/>
          <w:sz w:val="24"/>
          <w:szCs w:val="24"/>
        </w:rPr>
        <w:t>Система здравоохранения Воробей</w:t>
      </w:r>
      <w:r w:rsidR="00C42701">
        <w:rPr>
          <w:rFonts w:ascii="Times New Roman" w:hAnsi="Times New Roman"/>
          <w:sz w:val="24"/>
          <w:szCs w:val="24"/>
        </w:rPr>
        <w:t>нского сель</w:t>
      </w:r>
      <w:r w:rsidR="001B4822" w:rsidRPr="001B4822">
        <w:rPr>
          <w:rFonts w:ascii="Times New Roman" w:hAnsi="Times New Roman"/>
          <w:sz w:val="24"/>
          <w:szCs w:val="24"/>
        </w:rPr>
        <w:t>ского поселения представлена учреждениями здравоохранения.</w:t>
      </w:r>
    </w:p>
    <w:p w:rsidR="00A35153" w:rsidRPr="00A35153" w:rsidRDefault="00A35153" w:rsidP="00A35153">
      <w:pPr>
        <w:suppressAutoHyphens w:val="0"/>
        <w:spacing w:after="0"/>
        <w:ind w:firstLine="709"/>
        <w:jc w:val="both"/>
        <w:rPr>
          <w:rFonts w:ascii="Times New Roman" w:hAnsi="Times New Roman"/>
          <w:kern w:val="0"/>
          <w:sz w:val="24"/>
          <w:szCs w:val="24"/>
          <w:lang w:eastAsia="en-US"/>
        </w:rPr>
      </w:pPr>
      <w:r w:rsidRPr="00A35153">
        <w:rPr>
          <w:rFonts w:ascii="Times New Roman" w:hAnsi="Times New Roman"/>
          <w:kern w:val="0"/>
          <w:sz w:val="24"/>
          <w:szCs w:val="24"/>
          <w:lang w:eastAsia="en-US"/>
        </w:rPr>
        <w:t>Объекты здравоохранения Воробейнского сельского поселения представлены шестью фельдшерско-акушерскими пунктами (Ф</w:t>
      </w:r>
      <w:r w:rsidR="00915B92">
        <w:rPr>
          <w:rFonts w:ascii="Times New Roman" w:hAnsi="Times New Roman"/>
          <w:kern w:val="0"/>
          <w:sz w:val="24"/>
          <w:szCs w:val="24"/>
          <w:lang w:eastAsia="en-US"/>
        </w:rPr>
        <w:t xml:space="preserve">АП), расположенными в </w:t>
      </w:r>
      <w:r w:rsidRPr="00A35153">
        <w:rPr>
          <w:rFonts w:ascii="Times New Roman" w:hAnsi="Times New Roman"/>
          <w:kern w:val="0"/>
          <w:sz w:val="24"/>
          <w:szCs w:val="24"/>
          <w:lang w:eastAsia="en-US"/>
        </w:rPr>
        <w:t>населенных пунктах сельского поселения</w:t>
      </w:r>
      <w:r w:rsidR="00DA5834">
        <w:rPr>
          <w:rFonts w:ascii="Times New Roman" w:hAnsi="Times New Roman"/>
          <w:kern w:val="0"/>
          <w:sz w:val="24"/>
          <w:szCs w:val="24"/>
          <w:lang w:eastAsia="en-US"/>
        </w:rPr>
        <w:t>:</w:t>
      </w:r>
      <w:r w:rsidR="00DA5834" w:rsidRPr="00DA5834">
        <w:rPr>
          <w:rFonts w:ascii="Times New Roman" w:hAnsi="Times New Roman"/>
          <w:sz w:val="24"/>
          <w:szCs w:val="24"/>
        </w:rPr>
        <w:t xml:space="preserve"> </w:t>
      </w:r>
      <w:r w:rsidR="00DA5834">
        <w:rPr>
          <w:rFonts w:ascii="Times New Roman" w:hAnsi="Times New Roman"/>
          <w:sz w:val="24"/>
          <w:szCs w:val="24"/>
        </w:rPr>
        <w:t>с. Воробейня</w:t>
      </w:r>
      <w:r w:rsidR="00DA5834" w:rsidRPr="00C42701">
        <w:rPr>
          <w:rFonts w:ascii="Times New Roman" w:hAnsi="Times New Roman"/>
          <w:sz w:val="24"/>
          <w:szCs w:val="24"/>
        </w:rPr>
        <w:t>,</w:t>
      </w:r>
      <w:r w:rsidR="00DA5834">
        <w:rPr>
          <w:rFonts w:ascii="Times New Roman" w:hAnsi="Times New Roman"/>
          <w:sz w:val="24"/>
          <w:szCs w:val="24"/>
        </w:rPr>
        <w:t xml:space="preserve"> с. Кульнево, с. Рубча,</w:t>
      </w:r>
      <w:r w:rsidR="00DA5834" w:rsidRPr="00C42701">
        <w:rPr>
          <w:rFonts w:ascii="Times New Roman" w:hAnsi="Times New Roman"/>
          <w:sz w:val="24"/>
          <w:szCs w:val="24"/>
        </w:rPr>
        <w:t xml:space="preserve"> </w:t>
      </w:r>
      <w:r w:rsidR="00DA5834">
        <w:rPr>
          <w:rFonts w:ascii="Times New Roman" w:hAnsi="Times New Roman"/>
          <w:sz w:val="24"/>
          <w:szCs w:val="24"/>
        </w:rPr>
        <w:t>с. Норино,</w:t>
      </w:r>
      <w:r w:rsidR="00DA5834" w:rsidRPr="00C42701">
        <w:rPr>
          <w:rFonts w:ascii="Times New Roman" w:hAnsi="Times New Roman"/>
          <w:sz w:val="24"/>
          <w:szCs w:val="24"/>
        </w:rPr>
        <w:t xml:space="preserve"> </w:t>
      </w:r>
      <w:r w:rsidR="00DA5834">
        <w:rPr>
          <w:rFonts w:ascii="Times New Roman" w:hAnsi="Times New Roman"/>
          <w:sz w:val="24"/>
          <w:szCs w:val="24"/>
        </w:rPr>
        <w:t>д. Горицы, д. Буда</w:t>
      </w:r>
      <w:r w:rsidRPr="00A35153">
        <w:rPr>
          <w:rFonts w:ascii="Times New Roman" w:hAnsi="Times New Roman"/>
          <w:kern w:val="0"/>
          <w:sz w:val="24"/>
          <w:szCs w:val="24"/>
          <w:lang w:eastAsia="en-US"/>
        </w:rPr>
        <w:t xml:space="preserve">. Все ФАПы находятся в приспособленных зданиях общей мощностью 56 посещений в смену, что в соответствии с принятым социальным нормативом - 181,5 посещений в смену на 10000 жителей превышает необходимую в 1,4 раза. </w:t>
      </w:r>
    </w:p>
    <w:p w:rsidR="00A35153" w:rsidRDefault="00A35153" w:rsidP="00A35153">
      <w:pPr>
        <w:suppressAutoHyphens w:val="0"/>
        <w:spacing w:before="240" w:after="0"/>
        <w:ind w:firstLine="709"/>
        <w:jc w:val="both"/>
        <w:rPr>
          <w:rFonts w:ascii="Times New Roman" w:hAnsi="Times New Roman"/>
          <w:kern w:val="0"/>
          <w:sz w:val="24"/>
          <w:szCs w:val="24"/>
          <w:lang w:eastAsia="en-US"/>
        </w:rPr>
      </w:pPr>
      <w:r w:rsidRPr="00A35153">
        <w:rPr>
          <w:rFonts w:ascii="Times New Roman" w:hAnsi="Times New Roman"/>
          <w:kern w:val="0"/>
          <w:sz w:val="24"/>
          <w:szCs w:val="24"/>
          <w:lang w:eastAsia="en-US"/>
        </w:rPr>
        <w:t>При этом потребность в увеличении мощности фельдшерско-акушерских пунктов на сегодняшний день отсутствует. Жители Воробейнского сельского поселения имеют возможность получить услуги диагностических и стационарных специализированных медицинских учреждений и учреждений социального обеспечения в ЦРБ на территории с. Жирятино, или областном центре – г. Брянск.</w:t>
      </w:r>
    </w:p>
    <w:p w:rsidR="00CE1DCD" w:rsidRDefault="00CE1DCD" w:rsidP="00A35153">
      <w:pPr>
        <w:suppressAutoHyphens w:val="0"/>
        <w:spacing w:before="240" w:after="0"/>
        <w:ind w:firstLine="709"/>
        <w:jc w:val="both"/>
        <w:rPr>
          <w:rFonts w:ascii="Times New Roman" w:hAnsi="Times New Roman"/>
          <w:kern w:val="0"/>
          <w:sz w:val="24"/>
          <w:szCs w:val="24"/>
          <w:lang w:eastAsia="en-US"/>
        </w:rPr>
      </w:pPr>
    </w:p>
    <w:p w:rsidR="00CE1DCD" w:rsidRDefault="00CE1DCD" w:rsidP="00A35153">
      <w:pPr>
        <w:suppressAutoHyphens w:val="0"/>
        <w:spacing w:before="240" w:after="0"/>
        <w:ind w:firstLine="709"/>
        <w:jc w:val="both"/>
        <w:rPr>
          <w:rFonts w:ascii="Times New Roman" w:hAnsi="Times New Roman"/>
          <w:kern w:val="0"/>
          <w:sz w:val="24"/>
          <w:szCs w:val="24"/>
          <w:lang w:eastAsia="en-US"/>
        </w:rPr>
      </w:pPr>
    </w:p>
    <w:p w:rsidR="00CE1DCD" w:rsidRDefault="00CE1DCD" w:rsidP="00A35153">
      <w:pPr>
        <w:suppressAutoHyphens w:val="0"/>
        <w:spacing w:before="240" w:after="0"/>
        <w:ind w:firstLine="709"/>
        <w:jc w:val="both"/>
        <w:rPr>
          <w:rFonts w:ascii="Times New Roman" w:hAnsi="Times New Roman"/>
          <w:kern w:val="0"/>
          <w:sz w:val="24"/>
          <w:szCs w:val="24"/>
          <w:lang w:eastAsia="en-US"/>
        </w:rPr>
      </w:pPr>
    </w:p>
    <w:p w:rsidR="00CE1DCD" w:rsidRPr="00A35153" w:rsidRDefault="00CE1DCD" w:rsidP="00A35153">
      <w:pPr>
        <w:suppressAutoHyphens w:val="0"/>
        <w:spacing w:before="240" w:after="0"/>
        <w:ind w:firstLine="709"/>
        <w:jc w:val="both"/>
        <w:rPr>
          <w:rFonts w:ascii="Times New Roman" w:hAnsi="Times New Roman"/>
          <w:kern w:val="0"/>
          <w:sz w:val="24"/>
          <w:szCs w:val="24"/>
          <w:lang w:eastAsia="en-US"/>
        </w:rPr>
      </w:pPr>
    </w:p>
    <w:p w:rsidR="00666183" w:rsidRDefault="001B4822" w:rsidP="001B4822">
      <w:pPr>
        <w:spacing w:after="0" w:line="288" w:lineRule="auto"/>
        <w:ind w:firstLine="709"/>
        <w:jc w:val="right"/>
        <w:outlineLvl w:val="3"/>
        <w:rPr>
          <w:rFonts w:ascii="Times New Roman" w:hAnsi="Times New Roman"/>
          <w:bCs/>
          <w:iCs/>
          <w:sz w:val="24"/>
          <w:szCs w:val="24"/>
        </w:rPr>
      </w:pPr>
      <w:r>
        <w:rPr>
          <w:rFonts w:ascii="Times New Roman" w:hAnsi="Times New Roman"/>
          <w:bCs/>
          <w:iCs/>
          <w:sz w:val="24"/>
          <w:szCs w:val="24"/>
        </w:rPr>
        <w:t xml:space="preserve">Таблица </w:t>
      </w:r>
      <w:r w:rsidR="00A35153">
        <w:rPr>
          <w:rFonts w:ascii="Times New Roman" w:hAnsi="Times New Roman"/>
          <w:bCs/>
          <w:iCs/>
          <w:sz w:val="24"/>
          <w:szCs w:val="24"/>
        </w:rPr>
        <w:t>8</w:t>
      </w:r>
    </w:p>
    <w:p w:rsidR="001B4822" w:rsidRDefault="001B4822" w:rsidP="001B4822">
      <w:pPr>
        <w:spacing w:after="0" w:line="288" w:lineRule="auto"/>
        <w:ind w:firstLine="709"/>
        <w:jc w:val="center"/>
        <w:outlineLvl w:val="3"/>
        <w:rPr>
          <w:rFonts w:ascii="Times New Roman" w:hAnsi="Times New Roman"/>
          <w:bCs/>
          <w:iCs/>
          <w:sz w:val="24"/>
          <w:szCs w:val="24"/>
        </w:rPr>
      </w:pPr>
      <w:r>
        <w:rPr>
          <w:rFonts w:ascii="Times New Roman" w:hAnsi="Times New Roman"/>
          <w:bCs/>
          <w:iCs/>
          <w:sz w:val="24"/>
          <w:szCs w:val="24"/>
        </w:rPr>
        <w:t>Перечень учреждений здраво</w:t>
      </w:r>
      <w:r w:rsidR="00A35153">
        <w:rPr>
          <w:rFonts w:ascii="Times New Roman" w:hAnsi="Times New Roman"/>
          <w:bCs/>
          <w:iCs/>
          <w:sz w:val="24"/>
          <w:szCs w:val="24"/>
        </w:rPr>
        <w:t>охранения по Воробей</w:t>
      </w:r>
      <w:r w:rsidR="006E0DD4">
        <w:rPr>
          <w:rFonts w:ascii="Times New Roman" w:hAnsi="Times New Roman"/>
          <w:bCs/>
          <w:iCs/>
          <w:sz w:val="24"/>
          <w:szCs w:val="24"/>
        </w:rPr>
        <w:t>нскому сель</w:t>
      </w:r>
      <w:r>
        <w:rPr>
          <w:rFonts w:ascii="Times New Roman" w:hAnsi="Times New Roman"/>
          <w:bCs/>
          <w:iCs/>
          <w:sz w:val="24"/>
          <w:szCs w:val="24"/>
        </w:rPr>
        <w:t>скому поселению</w:t>
      </w:r>
    </w:p>
    <w:tbl>
      <w:tblPr>
        <w:tblW w:w="1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0"/>
        <w:gridCol w:w="1843"/>
        <w:gridCol w:w="1134"/>
        <w:gridCol w:w="1134"/>
        <w:gridCol w:w="1276"/>
        <w:gridCol w:w="1275"/>
        <w:gridCol w:w="568"/>
        <w:gridCol w:w="850"/>
        <w:gridCol w:w="568"/>
        <w:gridCol w:w="568"/>
      </w:tblGrid>
      <w:tr w:rsidR="00FA1139" w:rsidRPr="00877C8F" w:rsidTr="000627CB">
        <w:trPr>
          <w:gridAfter w:val="2"/>
          <w:wAfter w:w="1136" w:type="dxa"/>
          <w:trHeight w:val="211"/>
        </w:trPr>
        <w:tc>
          <w:tcPr>
            <w:tcW w:w="534" w:type="dxa"/>
            <w:vMerge w:val="restart"/>
            <w:shd w:val="clear" w:color="auto" w:fill="auto"/>
          </w:tcPr>
          <w:p w:rsidR="001B4822" w:rsidRPr="00877C8F" w:rsidRDefault="001B4822" w:rsidP="00877C8F">
            <w:pPr>
              <w:spacing w:after="0" w:line="288" w:lineRule="auto"/>
              <w:jc w:val="center"/>
              <w:outlineLvl w:val="3"/>
              <w:rPr>
                <w:rFonts w:ascii="Times New Roman" w:hAnsi="Times New Roman"/>
                <w:bCs/>
                <w:iCs/>
                <w:sz w:val="20"/>
                <w:szCs w:val="20"/>
              </w:rPr>
            </w:pPr>
            <w:r w:rsidRPr="00877C8F">
              <w:rPr>
                <w:rFonts w:ascii="Times New Roman" w:hAnsi="Times New Roman"/>
                <w:bCs/>
                <w:iCs/>
                <w:sz w:val="20"/>
                <w:szCs w:val="20"/>
              </w:rPr>
              <w:t>№ п/п</w:t>
            </w:r>
          </w:p>
        </w:tc>
        <w:tc>
          <w:tcPr>
            <w:tcW w:w="1700" w:type="dxa"/>
            <w:vMerge w:val="restart"/>
            <w:shd w:val="clear" w:color="auto" w:fill="auto"/>
          </w:tcPr>
          <w:p w:rsidR="001B4822" w:rsidRPr="00877C8F" w:rsidRDefault="001B4822" w:rsidP="00877C8F">
            <w:pPr>
              <w:spacing w:after="0" w:line="288" w:lineRule="auto"/>
              <w:jc w:val="center"/>
              <w:outlineLvl w:val="3"/>
              <w:rPr>
                <w:rFonts w:ascii="Times New Roman" w:hAnsi="Times New Roman"/>
                <w:bCs/>
                <w:iCs/>
                <w:sz w:val="20"/>
                <w:szCs w:val="20"/>
              </w:rPr>
            </w:pPr>
            <w:r w:rsidRPr="00877C8F">
              <w:rPr>
                <w:rFonts w:ascii="Times New Roman" w:hAnsi="Times New Roman"/>
                <w:bCs/>
                <w:iCs/>
                <w:sz w:val="20"/>
                <w:szCs w:val="20"/>
              </w:rPr>
              <w:t>Наименование больниц, врачебных амбулаторий, ФАПов, домов для престарелых и пр.</w:t>
            </w:r>
          </w:p>
        </w:tc>
        <w:tc>
          <w:tcPr>
            <w:tcW w:w="1843" w:type="dxa"/>
            <w:vMerge w:val="restart"/>
            <w:shd w:val="clear" w:color="auto" w:fill="auto"/>
          </w:tcPr>
          <w:p w:rsidR="001B4822" w:rsidRPr="00877C8F" w:rsidRDefault="001B4822" w:rsidP="00877C8F">
            <w:pPr>
              <w:spacing w:after="0" w:line="288" w:lineRule="auto"/>
              <w:jc w:val="center"/>
              <w:outlineLvl w:val="3"/>
              <w:rPr>
                <w:rFonts w:ascii="Times New Roman" w:hAnsi="Times New Roman"/>
                <w:bCs/>
                <w:iCs/>
                <w:sz w:val="20"/>
                <w:szCs w:val="20"/>
              </w:rPr>
            </w:pPr>
            <w:r w:rsidRPr="00877C8F">
              <w:rPr>
                <w:rFonts w:ascii="Times New Roman" w:hAnsi="Times New Roman"/>
                <w:bCs/>
                <w:iCs/>
                <w:sz w:val="20"/>
                <w:szCs w:val="20"/>
              </w:rPr>
              <w:t>Местоположение, зона обслуживания (наименования населенных пунктов)</w:t>
            </w:r>
          </w:p>
        </w:tc>
        <w:tc>
          <w:tcPr>
            <w:tcW w:w="3544" w:type="dxa"/>
            <w:gridSpan w:val="3"/>
            <w:shd w:val="clear" w:color="auto" w:fill="auto"/>
          </w:tcPr>
          <w:p w:rsidR="001B4822" w:rsidRPr="00877C8F" w:rsidRDefault="00C8710D" w:rsidP="00877C8F">
            <w:pPr>
              <w:spacing w:after="0" w:line="288" w:lineRule="auto"/>
              <w:jc w:val="center"/>
              <w:outlineLvl w:val="3"/>
              <w:rPr>
                <w:rFonts w:ascii="Times New Roman" w:hAnsi="Times New Roman"/>
                <w:bCs/>
                <w:iCs/>
                <w:sz w:val="20"/>
                <w:szCs w:val="20"/>
              </w:rPr>
            </w:pPr>
            <w:r w:rsidRPr="00877C8F">
              <w:rPr>
                <w:rFonts w:ascii="Times New Roman" w:hAnsi="Times New Roman"/>
                <w:bCs/>
                <w:iCs/>
                <w:sz w:val="20"/>
                <w:szCs w:val="20"/>
              </w:rPr>
              <w:t>Емкость</w:t>
            </w:r>
          </w:p>
        </w:tc>
        <w:tc>
          <w:tcPr>
            <w:tcW w:w="1275" w:type="dxa"/>
            <w:vMerge w:val="restart"/>
            <w:shd w:val="clear" w:color="auto" w:fill="auto"/>
          </w:tcPr>
          <w:p w:rsidR="001B4822" w:rsidRPr="00877C8F" w:rsidRDefault="00C8710D" w:rsidP="00877C8F">
            <w:pPr>
              <w:spacing w:after="0" w:line="288" w:lineRule="auto"/>
              <w:jc w:val="center"/>
              <w:outlineLvl w:val="3"/>
              <w:rPr>
                <w:rFonts w:ascii="Times New Roman" w:hAnsi="Times New Roman"/>
                <w:bCs/>
                <w:iCs/>
                <w:sz w:val="20"/>
                <w:szCs w:val="20"/>
              </w:rPr>
            </w:pPr>
            <w:r w:rsidRPr="00877C8F">
              <w:rPr>
                <w:rFonts w:ascii="Times New Roman" w:hAnsi="Times New Roman"/>
                <w:bCs/>
                <w:iCs/>
                <w:sz w:val="20"/>
                <w:szCs w:val="20"/>
              </w:rPr>
              <w:t>Число врачей/среднего мед. персонала</w:t>
            </w:r>
          </w:p>
        </w:tc>
        <w:tc>
          <w:tcPr>
            <w:tcW w:w="568" w:type="dxa"/>
            <w:vMerge w:val="restart"/>
            <w:shd w:val="clear" w:color="auto" w:fill="auto"/>
          </w:tcPr>
          <w:p w:rsidR="001B4822" w:rsidRPr="00877C8F" w:rsidRDefault="00C8710D" w:rsidP="00877C8F">
            <w:pPr>
              <w:spacing w:after="0" w:line="288" w:lineRule="auto"/>
              <w:jc w:val="center"/>
              <w:outlineLvl w:val="3"/>
              <w:rPr>
                <w:rFonts w:ascii="Times New Roman" w:hAnsi="Times New Roman"/>
                <w:bCs/>
                <w:iCs/>
                <w:sz w:val="20"/>
                <w:szCs w:val="20"/>
              </w:rPr>
            </w:pPr>
            <w:r w:rsidRPr="00877C8F">
              <w:rPr>
                <w:rFonts w:ascii="Times New Roman" w:hAnsi="Times New Roman"/>
                <w:bCs/>
                <w:iCs/>
                <w:sz w:val="20"/>
                <w:szCs w:val="20"/>
              </w:rPr>
              <w:t>Состояние здания (% износа)</w:t>
            </w:r>
          </w:p>
        </w:tc>
        <w:tc>
          <w:tcPr>
            <w:tcW w:w="850" w:type="dxa"/>
            <w:vMerge w:val="restart"/>
            <w:shd w:val="clear" w:color="auto" w:fill="auto"/>
          </w:tcPr>
          <w:p w:rsidR="001B4822" w:rsidRPr="00877C8F" w:rsidRDefault="00C8710D" w:rsidP="00877C8F">
            <w:pPr>
              <w:spacing w:after="0" w:line="288" w:lineRule="auto"/>
              <w:jc w:val="center"/>
              <w:outlineLvl w:val="3"/>
              <w:rPr>
                <w:rFonts w:ascii="Times New Roman" w:hAnsi="Times New Roman"/>
                <w:bCs/>
                <w:iCs/>
                <w:sz w:val="20"/>
                <w:szCs w:val="20"/>
              </w:rPr>
            </w:pPr>
            <w:r w:rsidRPr="00877C8F">
              <w:rPr>
                <w:rFonts w:ascii="Times New Roman" w:hAnsi="Times New Roman"/>
                <w:bCs/>
                <w:iCs/>
                <w:sz w:val="20"/>
                <w:szCs w:val="20"/>
              </w:rPr>
              <w:t>Предложения по дальнейшему развитию</w:t>
            </w:r>
          </w:p>
        </w:tc>
      </w:tr>
      <w:tr w:rsidR="00C8710D" w:rsidRPr="00877C8F" w:rsidTr="000627CB">
        <w:trPr>
          <w:gridAfter w:val="2"/>
          <w:wAfter w:w="1136" w:type="dxa"/>
          <w:trHeight w:val="1206"/>
        </w:trPr>
        <w:tc>
          <w:tcPr>
            <w:tcW w:w="534" w:type="dxa"/>
            <w:vMerge/>
            <w:shd w:val="clear" w:color="auto" w:fill="auto"/>
          </w:tcPr>
          <w:p w:rsidR="001B4822" w:rsidRPr="00877C8F" w:rsidRDefault="001B4822" w:rsidP="00877C8F">
            <w:pPr>
              <w:spacing w:after="0" w:line="288" w:lineRule="auto"/>
              <w:jc w:val="center"/>
              <w:outlineLvl w:val="3"/>
              <w:rPr>
                <w:rFonts w:ascii="Times New Roman" w:hAnsi="Times New Roman"/>
                <w:bCs/>
                <w:iCs/>
                <w:sz w:val="20"/>
                <w:szCs w:val="20"/>
              </w:rPr>
            </w:pPr>
          </w:p>
        </w:tc>
        <w:tc>
          <w:tcPr>
            <w:tcW w:w="1700" w:type="dxa"/>
            <w:vMerge/>
            <w:shd w:val="clear" w:color="auto" w:fill="auto"/>
          </w:tcPr>
          <w:p w:rsidR="001B4822" w:rsidRPr="00877C8F" w:rsidRDefault="001B4822" w:rsidP="00877C8F">
            <w:pPr>
              <w:spacing w:after="0" w:line="288" w:lineRule="auto"/>
              <w:jc w:val="center"/>
              <w:outlineLvl w:val="3"/>
              <w:rPr>
                <w:rFonts w:ascii="Times New Roman" w:hAnsi="Times New Roman"/>
                <w:bCs/>
                <w:iCs/>
                <w:sz w:val="20"/>
                <w:szCs w:val="20"/>
              </w:rPr>
            </w:pPr>
          </w:p>
        </w:tc>
        <w:tc>
          <w:tcPr>
            <w:tcW w:w="1843" w:type="dxa"/>
            <w:vMerge/>
            <w:shd w:val="clear" w:color="auto" w:fill="auto"/>
          </w:tcPr>
          <w:p w:rsidR="001B4822" w:rsidRPr="00877C8F" w:rsidRDefault="001B4822" w:rsidP="00877C8F">
            <w:pPr>
              <w:spacing w:after="0" w:line="288" w:lineRule="auto"/>
              <w:jc w:val="center"/>
              <w:outlineLvl w:val="3"/>
              <w:rPr>
                <w:rFonts w:ascii="Times New Roman" w:hAnsi="Times New Roman"/>
                <w:bCs/>
                <w:iCs/>
                <w:sz w:val="20"/>
                <w:szCs w:val="20"/>
              </w:rPr>
            </w:pPr>
          </w:p>
        </w:tc>
        <w:tc>
          <w:tcPr>
            <w:tcW w:w="1134" w:type="dxa"/>
            <w:shd w:val="clear" w:color="auto" w:fill="auto"/>
          </w:tcPr>
          <w:p w:rsidR="001B4822" w:rsidRPr="00877C8F" w:rsidRDefault="00C8710D" w:rsidP="00877C8F">
            <w:pPr>
              <w:spacing w:after="0" w:line="288" w:lineRule="auto"/>
              <w:jc w:val="center"/>
              <w:outlineLvl w:val="3"/>
              <w:rPr>
                <w:rFonts w:ascii="Times New Roman" w:hAnsi="Times New Roman"/>
                <w:bCs/>
                <w:iCs/>
                <w:sz w:val="20"/>
                <w:szCs w:val="20"/>
              </w:rPr>
            </w:pPr>
            <w:r w:rsidRPr="00877C8F">
              <w:rPr>
                <w:rFonts w:ascii="Times New Roman" w:hAnsi="Times New Roman"/>
                <w:bCs/>
                <w:iCs/>
                <w:sz w:val="20"/>
                <w:szCs w:val="20"/>
              </w:rPr>
              <w:t>Ед. изм. (койко-место, посещений в смену)</w:t>
            </w:r>
          </w:p>
        </w:tc>
        <w:tc>
          <w:tcPr>
            <w:tcW w:w="1134" w:type="dxa"/>
            <w:shd w:val="clear" w:color="auto" w:fill="auto"/>
          </w:tcPr>
          <w:p w:rsidR="001B4822" w:rsidRPr="00877C8F" w:rsidRDefault="00C8710D" w:rsidP="00877C8F">
            <w:pPr>
              <w:spacing w:after="0" w:line="288" w:lineRule="auto"/>
              <w:jc w:val="center"/>
              <w:outlineLvl w:val="3"/>
              <w:rPr>
                <w:rFonts w:ascii="Times New Roman" w:hAnsi="Times New Roman"/>
                <w:bCs/>
                <w:iCs/>
                <w:sz w:val="20"/>
                <w:szCs w:val="20"/>
              </w:rPr>
            </w:pPr>
            <w:r w:rsidRPr="00877C8F">
              <w:rPr>
                <w:rFonts w:ascii="Times New Roman" w:hAnsi="Times New Roman"/>
                <w:bCs/>
                <w:iCs/>
                <w:sz w:val="20"/>
                <w:szCs w:val="20"/>
              </w:rPr>
              <w:t>По проекту</w:t>
            </w:r>
          </w:p>
        </w:tc>
        <w:tc>
          <w:tcPr>
            <w:tcW w:w="1276" w:type="dxa"/>
            <w:shd w:val="clear" w:color="auto" w:fill="auto"/>
          </w:tcPr>
          <w:p w:rsidR="001B4822" w:rsidRPr="00877C8F" w:rsidRDefault="00C8710D" w:rsidP="00877C8F">
            <w:pPr>
              <w:spacing w:after="0" w:line="288" w:lineRule="auto"/>
              <w:jc w:val="center"/>
              <w:outlineLvl w:val="3"/>
              <w:rPr>
                <w:rFonts w:ascii="Times New Roman" w:hAnsi="Times New Roman"/>
                <w:bCs/>
                <w:iCs/>
                <w:sz w:val="20"/>
                <w:szCs w:val="20"/>
              </w:rPr>
            </w:pPr>
            <w:r w:rsidRPr="00877C8F">
              <w:rPr>
                <w:rFonts w:ascii="Times New Roman" w:hAnsi="Times New Roman"/>
                <w:bCs/>
                <w:iCs/>
                <w:sz w:val="20"/>
                <w:szCs w:val="20"/>
              </w:rPr>
              <w:t>Фактически</w:t>
            </w:r>
          </w:p>
        </w:tc>
        <w:tc>
          <w:tcPr>
            <w:tcW w:w="1275" w:type="dxa"/>
            <w:vMerge/>
            <w:shd w:val="clear" w:color="auto" w:fill="auto"/>
          </w:tcPr>
          <w:p w:rsidR="001B4822" w:rsidRPr="00877C8F" w:rsidRDefault="001B4822" w:rsidP="00877C8F">
            <w:pPr>
              <w:spacing w:after="0" w:line="288" w:lineRule="auto"/>
              <w:jc w:val="center"/>
              <w:outlineLvl w:val="3"/>
              <w:rPr>
                <w:rFonts w:ascii="Times New Roman" w:hAnsi="Times New Roman"/>
                <w:bCs/>
                <w:iCs/>
                <w:sz w:val="20"/>
                <w:szCs w:val="20"/>
              </w:rPr>
            </w:pPr>
          </w:p>
        </w:tc>
        <w:tc>
          <w:tcPr>
            <w:tcW w:w="568" w:type="dxa"/>
            <w:vMerge/>
            <w:shd w:val="clear" w:color="auto" w:fill="auto"/>
          </w:tcPr>
          <w:p w:rsidR="001B4822" w:rsidRPr="00877C8F" w:rsidRDefault="001B4822" w:rsidP="00877C8F">
            <w:pPr>
              <w:spacing w:after="0" w:line="288" w:lineRule="auto"/>
              <w:jc w:val="center"/>
              <w:outlineLvl w:val="3"/>
              <w:rPr>
                <w:rFonts w:ascii="Times New Roman" w:hAnsi="Times New Roman"/>
                <w:bCs/>
                <w:iCs/>
                <w:sz w:val="20"/>
                <w:szCs w:val="20"/>
              </w:rPr>
            </w:pPr>
          </w:p>
        </w:tc>
        <w:tc>
          <w:tcPr>
            <w:tcW w:w="850" w:type="dxa"/>
            <w:vMerge/>
            <w:shd w:val="clear" w:color="auto" w:fill="auto"/>
          </w:tcPr>
          <w:p w:rsidR="001B4822" w:rsidRPr="00877C8F" w:rsidRDefault="001B4822" w:rsidP="00877C8F">
            <w:pPr>
              <w:spacing w:after="0" w:line="288" w:lineRule="auto"/>
              <w:jc w:val="center"/>
              <w:outlineLvl w:val="3"/>
              <w:rPr>
                <w:rFonts w:ascii="Times New Roman" w:hAnsi="Times New Roman"/>
                <w:bCs/>
                <w:iCs/>
                <w:sz w:val="20"/>
                <w:szCs w:val="20"/>
              </w:rPr>
            </w:pPr>
          </w:p>
        </w:tc>
      </w:tr>
      <w:tr w:rsidR="00FA1139" w:rsidRPr="00877C8F" w:rsidTr="000627CB">
        <w:trPr>
          <w:gridAfter w:val="2"/>
          <w:wAfter w:w="1136" w:type="dxa"/>
        </w:trPr>
        <w:tc>
          <w:tcPr>
            <w:tcW w:w="534" w:type="dxa"/>
            <w:shd w:val="clear" w:color="auto" w:fill="auto"/>
          </w:tcPr>
          <w:p w:rsidR="001B4822" w:rsidRPr="00877C8F" w:rsidRDefault="00C8710D" w:rsidP="00877C8F">
            <w:pPr>
              <w:spacing w:after="0" w:line="288" w:lineRule="auto"/>
              <w:jc w:val="center"/>
              <w:outlineLvl w:val="3"/>
              <w:rPr>
                <w:rFonts w:ascii="Times New Roman" w:hAnsi="Times New Roman"/>
                <w:bCs/>
                <w:iCs/>
                <w:sz w:val="20"/>
                <w:szCs w:val="20"/>
              </w:rPr>
            </w:pPr>
            <w:r w:rsidRPr="00877C8F">
              <w:rPr>
                <w:rFonts w:ascii="Times New Roman" w:hAnsi="Times New Roman"/>
                <w:bCs/>
                <w:iCs/>
                <w:sz w:val="20"/>
                <w:szCs w:val="20"/>
              </w:rPr>
              <w:t>1</w:t>
            </w:r>
          </w:p>
        </w:tc>
        <w:tc>
          <w:tcPr>
            <w:tcW w:w="1700" w:type="dxa"/>
            <w:shd w:val="clear" w:color="auto" w:fill="auto"/>
          </w:tcPr>
          <w:p w:rsidR="00C8710D" w:rsidRPr="00877C8F" w:rsidRDefault="00A35153" w:rsidP="000627CB">
            <w:pPr>
              <w:spacing w:after="0" w:line="288" w:lineRule="auto"/>
              <w:outlineLvl w:val="3"/>
              <w:rPr>
                <w:rFonts w:ascii="Times New Roman" w:hAnsi="Times New Roman"/>
                <w:bCs/>
                <w:iCs/>
                <w:sz w:val="20"/>
                <w:szCs w:val="20"/>
              </w:rPr>
            </w:pPr>
            <w:r w:rsidRPr="00A35153">
              <w:rPr>
                <w:rFonts w:ascii="Times New Roman" w:hAnsi="Times New Roman"/>
                <w:bCs/>
                <w:iCs/>
                <w:sz w:val="20"/>
                <w:szCs w:val="20"/>
              </w:rPr>
              <w:t>Будлянский ФАП</w:t>
            </w:r>
          </w:p>
        </w:tc>
        <w:tc>
          <w:tcPr>
            <w:tcW w:w="1843" w:type="dxa"/>
            <w:shd w:val="clear" w:color="auto" w:fill="auto"/>
          </w:tcPr>
          <w:p w:rsidR="00C8710D" w:rsidRPr="00877C8F" w:rsidRDefault="00C42701" w:rsidP="00C42701">
            <w:pPr>
              <w:spacing w:after="0" w:line="288" w:lineRule="auto"/>
              <w:outlineLvl w:val="3"/>
              <w:rPr>
                <w:rFonts w:ascii="Times New Roman" w:hAnsi="Times New Roman"/>
                <w:bCs/>
                <w:iCs/>
                <w:sz w:val="20"/>
                <w:szCs w:val="20"/>
              </w:rPr>
            </w:pPr>
            <w:r>
              <w:rPr>
                <w:rFonts w:ascii="Times New Roman" w:hAnsi="Times New Roman"/>
                <w:bCs/>
                <w:iCs/>
                <w:sz w:val="20"/>
                <w:szCs w:val="20"/>
              </w:rPr>
              <w:t>Брянская обл</w:t>
            </w:r>
            <w:r w:rsidRPr="00C42701">
              <w:rPr>
                <w:rFonts w:ascii="Times New Roman" w:hAnsi="Times New Roman"/>
                <w:bCs/>
                <w:iCs/>
                <w:sz w:val="20"/>
                <w:szCs w:val="20"/>
              </w:rPr>
              <w:t>.,</w:t>
            </w:r>
            <w:r>
              <w:rPr>
                <w:rFonts w:ascii="Times New Roman" w:hAnsi="Times New Roman"/>
                <w:bCs/>
                <w:iCs/>
                <w:sz w:val="20"/>
                <w:szCs w:val="20"/>
              </w:rPr>
              <w:t xml:space="preserve"> </w:t>
            </w:r>
            <w:r w:rsidRPr="00C42701">
              <w:rPr>
                <w:rFonts w:ascii="Times New Roman" w:hAnsi="Times New Roman"/>
                <w:bCs/>
                <w:iCs/>
                <w:sz w:val="20"/>
                <w:szCs w:val="20"/>
              </w:rPr>
              <w:t>Ж</w:t>
            </w:r>
            <w:r>
              <w:rPr>
                <w:rFonts w:ascii="Times New Roman" w:hAnsi="Times New Roman"/>
                <w:bCs/>
                <w:iCs/>
                <w:sz w:val="20"/>
                <w:szCs w:val="20"/>
              </w:rPr>
              <w:t xml:space="preserve">ирятинский р-н, </w:t>
            </w:r>
            <w:r w:rsidR="00A35153" w:rsidRPr="00A35153">
              <w:rPr>
                <w:rFonts w:ascii="Times New Roman" w:hAnsi="Times New Roman"/>
                <w:bCs/>
                <w:iCs/>
                <w:sz w:val="20"/>
                <w:szCs w:val="20"/>
              </w:rPr>
              <w:t>д. Буда, ул. Школьная</w:t>
            </w:r>
            <w:r w:rsidR="00A35153">
              <w:rPr>
                <w:rFonts w:ascii="Times New Roman" w:hAnsi="Times New Roman"/>
                <w:bCs/>
                <w:iCs/>
                <w:sz w:val="20"/>
                <w:szCs w:val="20"/>
              </w:rPr>
              <w:t xml:space="preserve">, </w:t>
            </w:r>
          </w:p>
        </w:tc>
        <w:tc>
          <w:tcPr>
            <w:tcW w:w="1134" w:type="dxa"/>
            <w:shd w:val="clear" w:color="auto" w:fill="auto"/>
          </w:tcPr>
          <w:p w:rsidR="00C8710D" w:rsidRPr="00927BDC" w:rsidRDefault="00A35153" w:rsidP="00877C8F">
            <w:pPr>
              <w:spacing w:after="0" w:line="288" w:lineRule="auto"/>
              <w:outlineLvl w:val="3"/>
              <w:rPr>
                <w:rFonts w:ascii="Times New Roman" w:hAnsi="Times New Roman"/>
                <w:bCs/>
                <w:iCs/>
                <w:color w:val="000000"/>
                <w:sz w:val="20"/>
                <w:szCs w:val="20"/>
              </w:rPr>
            </w:pPr>
            <w:r>
              <w:rPr>
                <w:rFonts w:ascii="Times New Roman" w:hAnsi="Times New Roman"/>
                <w:bCs/>
                <w:iCs/>
                <w:color w:val="000000"/>
                <w:sz w:val="20"/>
                <w:szCs w:val="20"/>
              </w:rPr>
              <w:t xml:space="preserve">6 </w:t>
            </w:r>
            <w:r w:rsidRPr="00A35153">
              <w:rPr>
                <w:rFonts w:ascii="Times New Roman" w:hAnsi="Times New Roman"/>
                <w:bCs/>
                <w:iCs/>
                <w:color w:val="000000"/>
                <w:sz w:val="20"/>
                <w:szCs w:val="20"/>
              </w:rPr>
              <w:t>посещений в смену</w:t>
            </w:r>
          </w:p>
        </w:tc>
        <w:tc>
          <w:tcPr>
            <w:tcW w:w="1134" w:type="dxa"/>
            <w:shd w:val="clear" w:color="auto" w:fill="auto"/>
          </w:tcPr>
          <w:p w:rsidR="001F5C05" w:rsidRPr="00927BDC" w:rsidRDefault="00A35153" w:rsidP="00877C8F">
            <w:pPr>
              <w:spacing w:after="0" w:line="288" w:lineRule="auto"/>
              <w:outlineLvl w:val="3"/>
              <w:rPr>
                <w:rFonts w:ascii="Times New Roman" w:hAnsi="Times New Roman"/>
                <w:bCs/>
                <w:iCs/>
                <w:color w:val="000000"/>
                <w:sz w:val="20"/>
                <w:szCs w:val="20"/>
              </w:rPr>
            </w:pPr>
            <w:r>
              <w:rPr>
                <w:rFonts w:ascii="Times New Roman" w:hAnsi="Times New Roman"/>
                <w:bCs/>
                <w:iCs/>
                <w:color w:val="000000"/>
                <w:sz w:val="20"/>
                <w:szCs w:val="20"/>
              </w:rPr>
              <w:t>6</w:t>
            </w:r>
          </w:p>
        </w:tc>
        <w:tc>
          <w:tcPr>
            <w:tcW w:w="1276" w:type="dxa"/>
            <w:shd w:val="clear" w:color="auto" w:fill="auto"/>
          </w:tcPr>
          <w:p w:rsidR="001F5C05" w:rsidRPr="00927BDC" w:rsidRDefault="00A35153" w:rsidP="00877C8F">
            <w:pPr>
              <w:spacing w:after="0" w:line="288" w:lineRule="auto"/>
              <w:outlineLvl w:val="3"/>
              <w:rPr>
                <w:rFonts w:ascii="Times New Roman" w:hAnsi="Times New Roman"/>
                <w:bCs/>
                <w:iCs/>
                <w:color w:val="000000"/>
                <w:sz w:val="20"/>
                <w:szCs w:val="20"/>
              </w:rPr>
            </w:pPr>
            <w:r>
              <w:rPr>
                <w:rFonts w:ascii="Times New Roman" w:hAnsi="Times New Roman"/>
                <w:bCs/>
                <w:iCs/>
                <w:color w:val="000000"/>
                <w:sz w:val="20"/>
                <w:szCs w:val="20"/>
              </w:rPr>
              <w:t>9</w:t>
            </w:r>
          </w:p>
        </w:tc>
        <w:tc>
          <w:tcPr>
            <w:tcW w:w="1275" w:type="dxa"/>
            <w:shd w:val="clear" w:color="auto" w:fill="auto"/>
            <w:vAlign w:val="center"/>
          </w:tcPr>
          <w:p w:rsidR="001B4822" w:rsidRPr="00927BDC" w:rsidRDefault="00A35153" w:rsidP="0079528B">
            <w:pPr>
              <w:spacing w:after="0" w:line="288" w:lineRule="auto"/>
              <w:outlineLvl w:val="3"/>
              <w:rPr>
                <w:rFonts w:ascii="Times New Roman" w:hAnsi="Times New Roman"/>
                <w:bCs/>
                <w:iCs/>
                <w:color w:val="000000"/>
                <w:sz w:val="20"/>
                <w:szCs w:val="20"/>
              </w:rPr>
            </w:pPr>
            <w:r>
              <w:rPr>
                <w:rFonts w:ascii="Times New Roman" w:hAnsi="Times New Roman"/>
                <w:bCs/>
                <w:iCs/>
                <w:color w:val="000000"/>
                <w:sz w:val="20"/>
                <w:szCs w:val="20"/>
              </w:rPr>
              <w:t>0/1</w:t>
            </w:r>
          </w:p>
        </w:tc>
        <w:tc>
          <w:tcPr>
            <w:tcW w:w="568" w:type="dxa"/>
            <w:shd w:val="clear" w:color="auto" w:fill="auto"/>
            <w:vAlign w:val="center"/>
          </w:tcPr>
          <w:p w:rsidR="001B4822" w:rsidRPr="00877C8F" w:rsidRDefault="006E0DD4" w:rsidP="007E2458">
            <w:pPr>
              <w:spacing w:after="0" w:line="288" w:lineRule="auto"/>
              <w:outlineLvl w:val="3"/>
              <w:rPr>
                <w:rFonts w:ascii="Times New Roman" w:hAnsi="Times New Roman"/>
                <w:bCs/>
                <w:iCs/>
                <w:sz w:val="20"/>
                <w:szCs w:val="20"/>
              </w:rPr>
            </w:pPr>
            <w:r>
              <w:rPr>
                <w:rFonts w:ascii="Times New Roman" w:hAnsi="Times New Roman"/>
                <w:bCs/>
                <w:iCs/>
                <w:sz w:val="20"/>
                <w:szCs w:val="20"/>
              </w:rPr>
              <w:t>40</w:t>
            </w:r>
          </w:p>
        </w:tc>
        <w:tc>
          <w:tcPr>
            <w:tcW w:w="850" w:type="dxa"/>
            <w:shd w:val="clear" w:color="auto" w:fill="auto"/>
          </w:tcPr>
          <w:p w:rsidR="001B4822" w:rsidRPr="00877C8F" w:rsidRDefault="001B4822" w:rsidP="00877C8F">
            <w:pPr>
              <w:spacing w:after="0" w:line="288" w:lineRule="auto"/>
              <w:jc w:val="center"/>
              <w:outlineLvl w:val="3"/>
              <w:rPr>
                <w:rFonts w:ascii="Times New Roman" w:hAnsi="Times New Roman"/>
                <w:bCs/>
                <w:iCs/>
                <w:sz w:val="20"/>
                <w:szCs w:val="20"/>
              </w:rPr>
            </w:pPr>
          </w:p>
        </w:tc>
      </w:tr>
      <w:tr w:rsidR="006E0DD4" w:rsidRPr="006E0DD4" w:rsidTr="000627CB">
        <w:trPr>
          <w:gridAfter w:val="2"/>
          <w:wAfter w:w="1136" w:type="dxa"/>
        </w:trPr>
        <w:tc>
          <w:tcPr>
            <w:tcW w:w="534" w:type="dxa"/>
            <w:shd w:val="clear" w:color="auto" w:fill="auto"/>
          </w:tcPr>
          <w:p w:rsidR="00FA1139" w:rsidRPr="006E0DD4" w:rsidRDefault="00DA5834" w:rsidP="00877C8F">
            <w:pPr>
              <w:spacing w:after="0" w:line="288" w:lineRule="auto"/>
              <w:jc w:val="center"/>
              <w:outlineLvl w:val="3"/>
              <w:rPr>
                <w:rFonts w:ascii="Times New Roman" w:hAnsi="Times New Roman"/>
                <w:bCs/>
                <w:iCs/>
                <w:sz w:val="20"/>
                <w:szCs w:val="20"/>
              </w:rPr>
            </w:pPr>
            <w:r>
              <w:rPr>
                <w:rFonts w:ascii="Times New Roman" w:hAnsi="Times New Roman"/>
                <w:bCs/>
                <w:iCs/>
                <w:sz w:val="20"/>
                <w:szCs w:val="20"/>
              </w:rPr>
              <w:t>2</w:t>
            </w:r>
          </w:p>
        </w:tc>
        <w:tc>
          <w:tcPr>
            <w:tcW w:w="1700" w:type="dxa"/>
            <w:shd w:val="clear" w:color="auto" w:fill="auto"/>
          </w:tcPr>
          <w:p w:rsidR="00FA1139" w:rsidRPr="006E0DD4" w:rsidRDefault="000627CB" w:rsidP="000627CB">
            <w:pPr>
              <w:spacing w:after="0" w:line="288" w:lineRule="auto"/>
              <w:outlineLvl w:val="3"/>
              <w:rPr>
                <w:rFonts w:ascii="Times New Roman" w:hAnsi="Times New Roman"/>
                <w:bCs/>
                <w:iCs/>
                <w:sz w:val="20"/>
                <w:szCs w:val="20"/>
              </w:rPr>
            </w:pPr>
            <w:r>
              <w:rPr>
                <w:rFonts w:ascii="Times New Roman" w:hAnsi="Times New Roman"/>
                <w:bCs/>
                <w:iCs/>
                <w:sz w:val="20"/>
                <w:szCs w:val="20"/>
              </w:rPr>
              <w:t>Воробейнский ФАП</w:t>
            </w:r>
          </w:p>
        </w:tc>
        <w:tc>
          <w:tcPr>
            <w:tcW w:w="1843" w:type="dxa"/>
            <w:shd w:val="clear" w:color="auto" w:fill="auto"/>
          </w:tcPr>
          <w:p w:rsidR="00FA1139" w:rsidRPr="006E0DD4" w:rsidRDefault="00DA5834" w:rsidP="007E2458">
            <w:pPr>
              <w:spacing w:after="0" w:line="288" w:lineRule="auto"/>
              <w:outlineLvl w:val="3"/>
              <w:rPr>
                <w:rFonts w:ascii="Times New Roman" w:hAnsi="Times New Roman"/>
                <w:bCs/>
                <w:iCs/>
                <w:sz w:val="20"/>
                <w:szCs w:val="20"/>
              </w:rPr>
            </w:pPr>
            <w:r w:rsidRPr="00DA5834">
              <w:rPr>
                <w:rFonts w:ascii="Times New Roman" w:hAnsi="Times New Roman"/>
                <w:bCs/>
                <w:iCs/>
                <w:sz w:val="20"/>
                <w:szCs w:val="20"/>
              </w:rPr>
              <w:t xml:space="preserve">Брянская обл., Жирятинский р-н, </w:t>
            </w:r>
            <w:r w:rsidR="000627CB">
              <w:rPr>
                <w:rFonts w:ascii="Times New Roman" w:hAnsi="Times New Roman"/>
                <w:bCs/>
                <w:iCs/>
                <w:sz w:val="20"/>
                <w:szCs w:val="20"/>
              </w:rPr>
              <w:t xml:space="preserve">с. Воробейня, </w:t>
            </w:r>
            <w:r w:rsidR="000627CB" w:rsidRPr="000627CB">
              <w:rPr>
                <w:rFonts w:ascii="Times New Roman" w:hAnsi="Times New Roman"/>
                <w:bCs/>
                <w:iCs/>
                <w:sz w:val="20"/>
                <w:szCs w:val="20"/>
              </w:rPr>
              <w:t>ул. Почепская</w:t>
            </w:r>
          </w:p>
        </w:tc>
        <w:tc>
          <w:tcPr>
            <w:tcW w:w="1134" w:type="dxa"/>
            <w:shd w:val="clear" w:color="auto" w:fill="auto"/>
          </w:tcPr>
          <w:p w:rsidR="00FA1139" w:rsidRPr="006E0DD4" w:rsidRDefault="000627CB" w:rsidP="00877C8F">
            <w:pPr>
              <w:spacing w:after="0" w:line="288" w:lineRule="auto"/>
              <w:outlineLvl w:val="3"/>
              <w:rPr>
                <w:rFonts w:ascii="Times New Roman" w:hAnsi="Times New Roman"/>
                <w:bCs/>
                <w:iCs/>
                <w:sz w:val="20"/>
                <w:szCs w:val="20"/>
              </w:rPr>
            </w:pPr>
            <w:r>
              <w:rPr>
                <w:rFonts w:ascii="Times New Roman" w:hAnsi="Times New Roman"/>
                <w:bCs/>
                <w:iCs/>
                <w:sz w:val="20"/>
                <w:szCs w:val="20"/>
              </w:rPr>
              <w:t>12</w:t>
            </w:r>
            <w:r w:rsidR="006E0DD4" w:rsidRPr="006E0DD4">
              <w:rPr>
                <w:rFonts w:ascii="Times New Roman" w:hAnsi="Times New Roman"/>
                <w:bCs/>
                <w:iCs/>
                <w:sz w:val="20"/>
                <w:szCs w:val="20"/>
              </w:rPr>
              <w:t xml:space="preserve"> посещений в смену</w:t>
            </w:r>
          </w:p>
        </w:tc>
        <w:tc>
          <w:tcPr>
            <w:tcW w:w="1134" w:type="dxa"/>
            <w:shd w:val="clear" w:color="auto" w:fill="auto"/>
          </w:tcPr>
          <w:p w:rsidR="00FA1139" w:rsidRPr="006E0DD4" w:rsidRDefault="000627CB" w:rsidP="00877C8F">
            <w:pPr>
              <w:spacing w:after="0" w:line="288" w:lineRule="auto"/>
              <w:outlineLvl w:val="3"/>
              <w:rPr>
                <w:rFonts w:ascii="Times New Roman" w:hAnsi="Times New Roman"/>
                <w:bCs/>
                <w:iCs/>
                <w:sz w:val="20"/>
                <w:szCs w:val="20"/>
              </w:rPr>
            </w:pPr>
            <w:r>
              <w:rPr>
                <w:rFonts w:ascii="Times New Roman" w:hAnsi="Times New Roman"/>
                <w:bCs/>
                <w:iCs/>
                <w:sz w:val="20"/>
                <w:szCs w:val="20"/>
              </w:rPr>
              <w:t>12</w:t>
            </w:r>
          </w:p>
        </w:tc>
        <w:tc>
          <w:tcPr>
            <w:tcW w:w="1276" w:type="dxa"/>
            <w:shd w:val="clear" w:color="auto" w:fill="auto"/>
          </w:tcPr>
          <w:p w:rsidR="00FA1139" w:rsidRPr="006E0DD4" w:rsidRDefault="000627CB" w:rsidP="00877C8F">
            <w:pPr>
              <w:spacing w:after="0" w:line="288" w:lineRule="auto"/>
              <w:outlineLvl w:val="3"/>
              <w:rPr>
                <w:rFonts w:ascii="Times New Roman" w:hAnsi="Times New Roman"/>
                <w:bCs/>
                <w:iCs/>
                <w:sz w:val="20"/>
                <w:szCs w:val="20"/>
              </w:rPr>
            </w:pPr>
            <w:r>
              <w:rPr>
                <w:rFonts w:ascii="Times New Roman" w:hAnsi="Times New Roman"/>
                <w:bCs/>
                <w:iCs/>
                <w:sz w:val="20"/>
                <w:szCs w:val="20"/>
              </w:rPr>
              <w:t>15</w:t>
            </w:r>
          </w:p>
        </w:tc>
        <w:tc>
          <w:tcPr>
            <w:tcW w:w="1275" w:type="dxa"/>
            <w:shd w:val="clear" w:color="auto" w:fill="auto"/>
          </w:tcPr>
          <w:p w:rsidR="00FA1139" w:rsidRPr="006E0DD4" w:rsidRDefault="006E0DD4" w:rsidP="00877C8F">
            <w:pPr>
              <w:spacing w:after="0" w:line="288" w:lineRule="auto"/>
              <w:outlineLvl w:val="3"/>
              <w:rPr>
                <w:rFonts w:ascii="Times New Roman" w:hAnsi="Times New Roman"/>
                <w:bCs/>
                <w:iCs/>
                <w:sz w:val="20"/>
                <w:szCs w:val="20"/>
              </w:rPr>
            </w:pPr>
            <w:r>
              <w:rPr>
                <w:rFonts w:ascii="Times New Roman" w:hAnsi="Times New Roman"/>
                <w:bCs/>
                <w:iCs/>
                <w:sz w:val="20"/>
                <w:szCs w:val="20"/>
              </w:rPr>
              <w:t>0/1</w:t>
            </w:r>
          </w:p>
        </w:tc>
        <w:tc>
          <w:tcPr>
            <w:tcW w:w="568" w:type="dxa"/>
            <w:shd w:val="clear" w:color="auto" w:fill="auto"/>
          </w:tcPr>
          <w:p w:rsidR="00FA1139" w:rsidRPr="006E0DD4" w:rsidRDefault="006E0DD4" w:rsidP="00877C8F">
            <w:pPr>
              <w:spacing w:after="0" w:line="288" w:lineRule="auto"/>
              <w:jc w:val="center"/>
              <w:outlineLvl w:val="3"/>
              <w:rPr>
                <w:rFonts w:ascii="Times New Roman" w:hAnsi="Times New Roman"/>
                <w:bCs/>
                <w:iCs/>
                <w:sz w:val="20"/>
                <w:szCs w:val="20"/>
              </w:rPr>
            </w:pPr>
            <w:r>
              <w:rPr>
                <w:rFonts w:ascii="Times New Roman" w:hAnsi="Times New Roman"/>
                <w:bCs/>
                <w:iCs/>
                <w:sz w:val="20"/>
                <w:szCs w:val="20"/>
              </w:rPr>
              <w:t>100</w:t>
            </w:r>
          </w:p>
        </w:tc>
        <w:tc>
          <w:tcPr>
            <w:tcW w:w="850" w:type="dxa"/>
            <w:shd w:val="clear" w:color="auto" w:fill="auto"/>
          </w:tcPr>
          <w:p w:rsidR="00FA1139" w:rsidRPr="006E0DD4" w:rsidRDefault="00FA1139" w:rsidP="00877C8F">
            <w:pPr>
              <w:spacing w:after="0" w:line="288" w:lineRule="auto"/>
              <w:jc w:val="center"/>
              <w:outlineLvl w:val="3"/>
              <w:rPr>
                <w:rFonts w:ascii="Times New Roman" w:hAnsi="Times New Roman"/>
                <w:bCs/>
                <w:iCs/>
                <w:sz w:val="20"/>
                <w:szCs w:val="20"/>
              </w:rPr>
            </w:pPr>
          </w:p>
        </w:tc>
      </w:tr>
      <w:tr w:rsidR="006E0DD4" w:rsidRPr="006E0DD4" w:rsidTr="000627CB">
        <w:trPr>
          <w:gridAfter w:val="2"/>
          <w:wAfter w:w="1136" w:type="dxa"/>
        </w:trPr>
        <w:tc>
          <w:tcPr>
            <w:tcW w:w="534" w:type="dxa"/>
            <w:shd w:val="clear" w:color="auto" w:fill="auto"/>
          </w:tcPr>
          <w:p w:rsidR="00FA1139" w:rsidRPr="006E0DD4" w:rsidRDefault="00DA5834" w:rsidP="00877C8F">
            <w:pPr>
              <w:spacing w:after="0" w:line="288" w:lineRule="auto"/>
              <w:jc w:val="center"/>
              <w:outlineLvl w:val="3"/>
              <w:rPr>
                <w:rFonts w:ascii="Times New Roman" w:hAnsi="Times New Roman"/>
                <w:bCs/>
                <w:iCs/>
                <w:sz w:val="20"/>
                <w:szCs w:val="20"/>
              </w:rPr>
            </w:pPr>
            <w:r>
              <w:rPr>
                <w:rFonts w:ascii="Times New Roman" w:hAnsi="Times New Roman"/>
                <w:bCs/>
                <w:iCs/>
                <w:sz w:val="20"/>
                <w:szCs w:val="20"/>
              </w:rPr>
              <w:t>3</w:t>
            </w:r>
          </w:p>
        </w:tc>
        <w:tc>
          <w:tcPr>
            <w:tcW w:w="1700" w:type="dxa"/>
            <w:shd w:val="clear" w:color="auto" w:fill="auto"/>
          </w:tcPr>
          <w:p w:rsidR="000627CB" w:rsidRPr="000627CB" w:rsidRDefault="000627CB" w:rsidP="000627CB">
            <w:pPr>
              <w:spacing w:after="0" w:line="288" w:lineRule="auto"/>
              <w:outlineLvl w:val="3"/>
              <w:rPr>
                <w:rFonts w:ascii="Times New Roman" w:hAnsi="Times New Roman"/>
                <w:bCs/>
                <w:iCs/>
                <w:sz w:val="20"/>
                <w:szCs w:val="20"/>
              </w:rPr>
            </w:pPr>
            <w:r>
              <w:rPr>
                <w:rFonts w:ascii="Times New Roman" w:hAnsi="Times New Roman"/>
                <w:bCs/>
                <w:iCs/>
                <w:sz w:val="20"/>
                <w:szCs w:val="20"/>
              </w:rPr>
              <w:t>Норинский ФАП</w:t>
            </w:r>
            <w:r w:rsidRPr="000627CB">
              <w:rPr>
                <w:rFonts w:ascii="Times New Roman" w:hAnsi="Times New Roman"/>
                <w:bCs/>
                <w:iCs/>
                <w:sz w:val="20"/>
                <w:szCs w:val="20"/>
              </w:rPr>
              <w:t xml:space="preserve"> </w:t>
            </w:r>
          </w:p>
          <w:p w:rsidR="00FA1139" w:rsidRPr="006E0DD4" w:rsidRDefault="00FA1139" w:rsidP="000627CB">
            <w:pPr>
              <w:spacing w:after="0" w:line="288" w:lineRule="auto"/>
              <w:outlineLvl w:val="3"/>
              <w:rPr>
                <w:rFonts w:ascii="Times New Roman" w:hAnsi="Times New Roman"/>
                <w:bCs/>
                <w:iCs/>
                <w:sz w:val="20"/>
                <w:szCs w:val="20"/>
              </w:rPr>
            </w:pPr>
          </w:p>
        </w:tc>
        <w:tc>
          <w:tcPr>
            <w:tcW w:w="1843" w:type="dxa"/>
            <w:shd w:val="clear" w:color="auto" w:fill="auto"/>
          </w:tcPr>
          <w:p w:rsidR="00FA1139" w:rsidRPr="006E0DD4" w:rsidRDefault="00DA5834" w:rsidP="000627CB">
            <w:pPr>
              <w:spacing w:after="0" w:line="288" w:lineRule="auto"/>
              <w:outlineLvl w:val="3"/>
              <w:rPr>
                <w:rFonts w:ascii="Times New Roman" w:hAnsi="Times New Roman"/>
                <w:bCs/>
                <w:iCs/>
                <w:sz w:val="20"/>
                <w:szCs w:val="20"/>
              </w:rPr>
            </w:pPr>
            <w:r w:rsidRPr="00DA5834">
              <w:rPr>
                <w:rFonts w:ascii="Times New Roman" w:hAnsi="Times New Roman"/>
                <w:bCs/>
                <w:iCs/>
                <w:sz w:val="20"/>
                <w:szCs w:val="20"/>
              </w:rPr>
              <w:t xml:space="preserve">Брянская обл., Жирятинский р-н, </w:t>
            </w:r>
            <w:r w:rsidR="000627CB" w:rsidRPr="000627CB">
              <w:rPr>
                <w:rFonts w:ascii="Times New Roman" w:hAnsi="Times New Roman"/>
                <w:bCs/>
                <w:iCs/>
                <w:sz w:val="20"/>
                <w:szCs w:val="20"/>
              </w:rPr>
              <w:t>с. Норино</w:t>
            </w:r>
            <w:r w:rsidR="000627CB" w:rsidRPr="006E0DD4">
              <w:rPr>
                <w:rFonts w:ascii="Times New Roman" w:hAnsi="Times New Roman"/>
                <w:bCs/>
                <w:iCs/>
                <w:sz w:val="20"/>
                <w:szCs w:val="20"/>
              </w:rPr>
              <w:t xml:space="preserve"> </w:t>
            </w:r>
          </w:p>
        </w:tc>
        <w:tc>
          <w:tcPr>
            <w:tcW w:w="1134" w:type="dxa"/>
            <w:shd w:val="clear" w:color="auto" w:fill="auto"/>
          </w:tcPr>
          <w:p w:rsidR="00FA1139" w:rsidRPr="006E0DD4" w:rsidRDefault="000627CB" w:rsidP="00877C8F">
            <w:pPr>
              <w:spacing w:after="0" w:line="288" w:lineRule="auto"/>
              <w:outlineLvl w:val="3"/>
              <w:rPr>
                <w:rFonts w:ascii="Times New Roman" w:hAnsi="Times New Roman"/>
                <w:bCs/>
                <w:iCs/>
                <w:sz w:val="20"/>
                <w:szCs w:val="20"/>
              </w:rPr>
            </w:pPr>
            <w:r>
              <w:rPr>
                <w:rFonts w:ascii="Times New Roman" w:hAnsi="Times New Roman"/>
                <w:bCs/>
                <w:iCs/>
                <w:sz w:val="20"/>
                <w:szCs w:val="20"/>
              </w:rPr>
              <w:t>12</w:t>
            </w:r>
            <w:r w:rsidR="006E0DD4" w:rsidRPr="006E0DD4">
              <w:rPr>
                <w:rFonts w:ascii="Times New Roman" w:hAnsi="Times New Roman"/>
                <w:bCs/>
                <w:iCs/>
                <w:sz w:val="20"/>
                <w:szCs w:val="20"/>
              </w:rPr>
              <w:t xml:space="preserve"> посещений в смену</w:t>
            </w:r>
          </w:p>
        </w:tc>
        <w:tc>
          <w:tcPr>
            <w:tcW w:w="1134" w:type="dxa"/>
            <w:shd w:val="clear" w:color="auto" w:fill="auto"/>
          </w:tcPr>
          <w:p w:rsidR="00FA1139" w:rsidRPr="006E0DD4" w:rsidRDefault="000627CB" w:rsidP="00877C8F">
            <w:pPr>
              <w:spacing w:after="0" w:line="288" w:lineRule="auto"/>
              <w:outlineLvl w:val="3"/>
              <w:rPr>
                <w:rFonts w:ascii="Times New Roman" w:hAnsi="Times New Roman"/>
                <w:bCs/>
                <w:iCs/>
                <w:sz w:val="20"/>
                <w:szCs w:val="20"/>
              </w:rPr>
            </w:pPr>
            <w:r>
              <w:rPr>
                <w:rFonts w:ascii="Times New Roman" w:hAnsi="Times New Roman"/>
                <w:bCs/>
                <w:iCs/>
                <w:sz w:val="20"/>
                <w:szCs w:val="20"/>
              </w:rPr>
              <w:t>12</w:t>
            </w:r>
          </w:p>
        </w:tc>
        <w:tc>
          <w:tcPr>
            <w:tcW w:w="1276" w:type="dxa"/>
            <w:shd w:val="clear" w:color="auto" w:fill="auto"/>
          </w:tcPr>
          <w:p w:rsidR="00FA1139" w:rsidRPr="006E0DD4" w:rsidRDefault="000627CB" w:rsidP="00877C8F">
            <w:pPr>
              <w:spacing w:after="0" w:line="288" w:lineRule="auto"/>
              <w:outlineLvl w:val="3"/>
              <w:rPr>
                <w:rFonts w:ascii="Times New Roman" w:hAnsi="Times New Roman"/>
                <w:bCs/>
                <w:iCs/>
                <w:sz w:val="20"/>
                <w:szCs w:val="20"/>
              </w:rPr>
            </w:pPr>
            <w:r>
              <w:rPr>
                <w:rFonts w:ascii="Times New Roman" w:hAnsi="Times New Roman"/>
                <w:bCs/>
                <w:iCs/>
                <w:sz w:val="20"/>
                <w:szCs w:val="20"/>
              </w:rPr>
              <w:t>10</w:t>
            </w:r>
          </w:p>
        </w:tc>
        <w:tc>
          <w:tcPr>
            <w:tcW w:w="1275" w:type="dxa"/>
            <w:shd w:val="clear" w:color="auto" w:fill="auto"/>
          </w:tcPr>
          <w:p w:rsidR="00FA1139" w:rsidRPr="006E0DD4" w:rsidRDefault="006E0DD4" w:rsidP="00877C8F">
            <w:pPr>
              <w:spacing w:after="0" w:line="288" w:lineRule="auto"/>
              <w:outlineLvl w:val="3"/>
              <w:rPr>
                <w:rFonts w:ascii="Times New Roman" w:hAnsi="Times New Roman"/>
                <w:bCs/>
                <w:iCs/>
                <w:sz w:val="20"/>
                <w:szCs w:val="20"/>
              </w:rPr>
            </w:pPr>
            <w:r>
              <w:rPr>
                <w:rFonts w:ascii="Times New Roman" w:hAnsi="Times New Roman"/>
                <w:bCs/>
                <w:iCs/>
                <w:sz w:val="20"/>
                <w:szCs w:val="20"/>
              </w:rPr>
              <w:t>0/1</w:t>
            </w:r>
          </w:p>
        </w:tc>
        <w:tc>
          <w:tcPr>
            <w:tcW w:w="568" w:type="dxa"/>
            <w:shd w:val="clear" w:color="auto" w:fill="auto"/>
          </w:tcPr>
          <w:p w:rsidR="00FA1139" w:rsidRPr="006E0DD4" w:rsidRDefault="00760455" w:rsidP="00877C8F">
            <w:pPr>
              <w:spacing w:after="0" w:line="288" w:lineRule="auto"/>
              <w:jc w:val="center"/>
              <w:outlineLvl w:val="3"/>
              <w:rPr>
                <w:rFonts w:ascii="Times New Roman" w:hAnsi="Times New Roman"/>
                <w:bCs/>
                <w:iCs/>
                <w:sz w:val="20"/>
                <w:szCs w:val="20"/>
              </w:rPr>
            </w:pPr>
            <w:r w:rsidRPr="006E0DD4">
              <w:rPr>
                <w:rFonts w:ascii="Times New Roman" w:hAnsi="Times New Roman"/>
                <w:bCs/>
                <w:iCs/>
                <w:sz w:val="20"/>
                <w:szCs w:val="20"/>
              </w:rPr>
              <w:t>100</w:t>
            </w:r>
          </w:p>
        </w:tc>
        <w:tc>
          <w:tcPr>
            <w:tcW w:w="850" w:type="dxa"/>
            <w:shd w:val="clear" w:color="auto" w:fill="auto"/>
          </w:tcPr>
          <w:p w:rsidR="00FA1139" w:rsidRPr="006E0DD4" w:rsidRDefault="00FA1139" w:rsidP="00877C8F">
            <w:pPr>
              <w:spacing w:after="0" w:line="288" w:lineRule="auto"/>
              <w:jc w:val="center"/>
              <w:outlineLvl w:val="3"/>
              <w:rPr>
                <w:rFonts w:ascii="Times New Roman" w:hAnsi="Times New Roman"/>
                <w:bCs/>
                <w:iCs/>
                <w:sz w:val="20"/>
                <w:szCs w:val="20"/>
              </w:rPr>
            </w:pPr>
          </w:p>
        </w:tc>
      </w:tr>
      <w:tr w:rsidR="000627CB" w:rsidRPr="006E0DD4" w:rsidTr="000627CB">
        <w:tc>
          <w:tcPr>
            <w:tcW w:w="534" w:type="dxa"/>
            <w:shd w:val="clear" w:color="auto" w:fill="auto"/>
          </w:tcPr>
          <w:p w:rsidR="000627CB" w:rsidRPr="006E0DD4" w:rsidRDefault="00DA5834" w:rsidP="006E0DD4">
            <w:pPr>
              <w:spacing w:after="0" w:line="288" w:lineRule="auto"/>
              <w:jc w:val="center"/>
              <w:outlineLvl w:val="3"/>
              <w:rPr>
                <w:rFonts w:ascii="Times New Roman" w:hAnsi="Times New Roman"/>
                <w:bCs/>
                <w:iCs/>
                <w:sz w:val="20"/>
                <w:szCs w:val="20"/>
              </w:rPr>
            </w:pPr>
            <w:r>
              <w:rPr>
                <w:rFonts w:ascii="Times New Roman" w:hAnsi="Times New Roman"/>
                <w:bCs/>
                <w:iCs/>
                <w:sz w:val="20"/>
                <w:szCs w:val="20"/>
              </w:rPr>
              <w:t>4</w:t>
            </w:r>
          </w:p>
        </w:tc>
        <w:tc>
          <w:tcPr>
            <w:tcW w:w="1700" w:type="dxa"/>
            <w:shd w:val="clear" w:color="auto" w:fill="auto"/>
          </w:tcPr>
          <w:p w:rsidR="000627CB" w:rsidRPr="000627CB" w:rsidRDefault="000627CB" w:rsidP="000627CB">
            <w:pPr>
              <w:spacing w:after="0" w:line="288" w:lineRule="auto"/>
              <w:outlineLvl w:val="3"/>
              <w:rPr>
                <w:rFonts w:ascii="Times New Roman" w:hAnsi="Times New Roman"/>
                <w:bCs/>
                <w:iCs/>
                <w:sz w:val="20"/>
                <w:szCs w:val="20"/>
              </w:rPr>
            </w:pPr>
            <w:r>
              <w:rPr>
                <w:rFonts w:ascii="Times New Roman" w:hAnsi="Times New Roman"/>
                <w:bCs/>
                <w:iCs/>
                <w:sz w:val="20"/>
                <w:szCs w:val="20"/>
              </w:rPr>
              <w:t>Горицкий ФАП</w:t>
            </w:r>
            <w:r w:rsidRPr="000627CB">
              <w:rPr>
                <w:rFonts w:ascii="Times New Roman" w:hAnsi="Times New Roman"/>
                <w:bCs/>
                <w:iCs/>
                <w:sz w:val="20"/>
                <w:szCs w:val="20"/>
              </w:rPr>
              <w:t xml:space="preserve"> </w:t>
            </w:r>
          </w:p>
          <w:p w:rsidR="000627CB" w:rsidRPr="006E0DD4" w:rsidRDefault="000627CB" w:rsidP="000627CB">
            <w:pPr>
              <w:spacing w:after="0" w:line="288" w:lineRule="auto"/>
              <w:outlineLvl w:val="3"/>
              <w:rPr>
                <w:rFonts w:ascii="Times New Roman" w:hAnsi="Times New Roman"/>
                <w:bCs/>
                <w:iCs/>
                <w:sz w:val="20"/>
                <w:szCs w:val="20"/>
              </w:rPr>
            </w:pPr>
          </w:p>
        </w:tc>
        <w:tc>
          <w:tcPr>
            <w:tcW w:w="1843" w:type="dxa"/>
            <w:shd w:val="clear" w:color="auto" w:fill="auto"/>
          </w:tcPr>
          <w:p w:rsidR="000627CB" w:rsidRPr="006E0DD4" w:rsidRDefault="00DA5834" w:rsidP="006E0DD4">
            <w:pPr>
              <w:spacing w:after="0" w:line="288" w:lineRule="auto"/>
              <w:outlineLvl w:val="3"/>
              <w:rPr>
                <w:rFonts w:ascii="Times New Roman" w:hAnsi="Times New Roman"/>
                <w:bCs/>
                <w:iCs/>
                <w:sz w:val="20"/>
                <w:szCs w:val="20"/>
              </w:rPr>
            </w:pPr>
            <w:r w:rsidRPr="00DA5834">
              <w:rPr>
                <w:rFonts w:ascii="Times New Roman" w:hAnsi="Times New Roman"/>
                <w:bCs/>
                <w:iCs/>
                <w:sz w:val="20"/>
                <w:szCs w:val="20"/>
              </w:rPr>
              <w:t xml:space="preserve">Брянская обл., Жирятинский р-н, </w:t>
            </w:r>
            <w:r w:rsidR="000627CB" w:rsidRPr="000627CB">
              <w:rPr>
                <w:rFonts w:ascii="Times New Roman" w:hAnsi="Times New Roman"/>
                <w:bCs/>
                <w:iCs/>
                <w:sz w:val="20"/>
                <w:szCs w:val="20"/>
              </w:rPr>
              <w:t>д. Горицы, пер. Озерный</w:t>
            </w:r>
          </w:p>
        </w:tc>
        <w:tc>
          <w:tcPr>
            <w:tcW w:w="1134" w:type="dxa"/>
            <w:shd w:val="clear" w:color="auto" w:fill="auto"/>
          </w:tcPr>
          <w:p w:rsidR="000627CB" w:rsidRPr="006E0DD4" w:rsidRDefault="000627CB"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13</w:t>
            </w:r>
            <w:r w:rsidRPr="006E0DD4">
              <w:rPr>
                <w:rFonts w:ascii="Times New Roman" w:hAnsi="Times New Roman"/>
                <w:bCs/>
                <w:iCs/>
                <w:sz w:val="20"/>
                <w:szCs w:val="20"/>
              </w:rPr>
              <w:t xml:space="preserve"> посещений в смену</w:t>
            </w:r>
          </w:p>
        </w:tc>
        <w:tc>
          <w:tcPr>
            <w:tcW w:w="1134" w:type="dxa"/>
            <w:shd w:val="clear" w:color="auto" w:fill="auto"/>
          </w:tcPr>
          <w:p w:rsidR="000627CB" w:rsidRPr="006E0DD4" w:rsidRDefault="000627CB"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13</w:t>
            </w:r>
          </w:p>
        </w:tc>
        <w:tc>
          <w:tcPr>
            <w:tcW w:w="1276" w:type="dxa"/>
            <w:shd w:val="clear" w:color="auto" w:fill="auto"/>
          </w:tcPr>
          <w:p w:rsidR="000627CB" w:rsidRPr="006E0DD4" w:rsidRDefault="000627CB"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16</w:t>
            </w:r>
          </w:p>
        </w:tc>
        <w:tc>
          <w:tcPr>
            <w:tcW w:w="1275" w:type="dxa"/>
            <w:shd w:val="clear" w:color="auto" w:fill="auto"/>
          </w:tcPr>
          <w:p w:rsidR="000627CB" w:rsidRPr="006E0DD4" w:rsidRDefault="000627CB"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0/1</w:t>
            </w:r>
          </w:p>
        </w:tc>
        <w:tc>
          <w:tcPr>
            <w:tcW w:w="568" w:type="dxa"/>
            <w:shd w:val="clear" w:color="auto" w:fill="auto"/>
          </w:tcPr>
          <w:p w:rsidR="000627CB" w:rsidRPr="006E0DD4" w:rsidRDefault="000627CB" w:rsidP="006E0DD4">
            <w:pPr>
              <w:spacing w:after="0" w:line="288" w:lineRule="auto"/>
              <w:jc w:val="center"/>
              <w:outlineLvl w:val="3"/>
              <w:rPr>
                <w:rFonts w:ascii="Times New Roman" w:hAnsi="Times New Roman"/>
                <w:bCs/>
                <w:iCs/>
                <w:sz w:val="20"/>
                <w:szCs w:val="20"/>
              </w:rPr>
            </w:pPr>
            <w:r w:rsidRPr="006E0DD4">
              <w:rPr>
                <w:rFonts w:ascii="Times New Roman" w:hAnsi="Times New Roman"/>
                <w:bCs/>
                <w:iCs/>
                <w:sz w:val="20"/>
                <w:szCs w:val="20"/>
              </w:rPr>
              <w:t>35</w:t>
            </w:r>
          </w:p>
        </w:tc>
        <w:tc>
          <w:tcPr>
            <w:tcW w:w="850" w:type="dxa"/>
            <w:shd w:val="clear" w:color="auto" w:fill="auto"/>
          </w:tcPr>
          <w:p w:rsidR="000627CB" w:rsidRPr="006E0DD4" w:rsidRDefault="000627CB" w:rsidP="006E0DD4">
            <w:pPr>
              <w:spacing w:after="0" w:line="288" w:lineRule="auto"/>
              <w:jc w:val="center"/>
              <w:outlineLvl w:val="3"/>
              <w:rPr>
                <w:rFonts w:ascii="Times New Roman" w:hAnsi="Times New Roman"/>
                <w:bCs/>
                <w:iCs/>
                <w:sz w:val="20"/>
                <w:szCs w:val="20"/>
              </w:rPr>
            </w:pPr>
          </w:p>
        </w:tc>
        <w:tc>
          <w:tcPr>
            <w:tcW w:w="568" w:type="dxa"/>
          </w:tcPr>
          <w:p w:rsidR="000627CB" w:rsidRPr="006E0DD4" w:rsidRDefault="000627CB" w:rsidP="006E0DD4">
            <w:pPr>
              <w:spacing w:after="0" w:line="288" w:lineRule="auto"/>
              <w:outlineLvl w:val="3"/>
              <w:rPr>
                <w:rFonts w:ascii="Times New Roman" w:hAnsi="Times New Roman"/>
                <w:bCs/>
                <w:iCs/>
                <w:sz w:val="20"/>
                <w:szCs w:val="20"/>
              </w:rPr>
            </w:pPr>
          </w:p>
        </w:tc>
        <w:tc>
          <w:tcPr>
            <w:tcW w:w="568" w:type="dxa"/>
          </w:tcPr>
          <w:p w:rsidR="000627CB" w:rsidRPr="006E0DD4" w:rsidRDefault="000627CB" w:rsidP="006E0DD4">
            <w:pPr>
              <w:spacing w:after="0" w:line="288" w:lineRule="auto"/>
              <w:jc w:val="center"/>
              <w:outlineLvl w:val="3"/>
              <w:rPr>
                <w:rFonts w:ascii="Times New Roman" w:hAnsi="Times New Roman"/>
                <w:bCs/>
                <w:iCs/>
                <w:sz w:val="20"/>
                <w:szCs w:val="20"/>
              </w:rPr>
            </w:pPr>
            <w:r w:rsidRPr="006E0DD4">
              <w:rPr>
                <w:rFonts w:ascii="Times New Roman" w:hAnsi="Times New Roman"/>
                <w:bCs/>
                <w:iCs/>
                <w:sz w:val="20"/>
                <w:szCs w:val="20"/>
              </w:rPr>
              <w:t>100</w:t>
            </w:r>
          </w:p>
        </w:tc>
      </w:tr>
      <w:tr w:rsidR="000627CB" w:rsidRPr="006E0DD4" w:rsidTr="000627CB">
        <w:tc>
          <w:tcPr>
            <w:tcW w:w="534" w:type="dxa"/>
            <w:shd w:val="clear" w:color="auto" w:fill="auto"/>
          </w:tcPr>
          <w:p w:rsidR="000627CB" w:rsidRPr="006E0DD4" w:rsidRDefault="00DA5834" w:rsidP="006E0DD4">
            <w:pPr>
              <w:spacing w:after="0" w:line="288" w:lineRule="auto"/>
              <w:jc w:val="center"/>
              <w:outlineLvl w:val="3"/>
              <w:rPr>
                <w:rFonts w:ascii="Times New Roman" w:hAnsi="Times New Roman"/>
                <w:bCs/>
                <w:iCs/>
                <w:sz w:val="20"/>
                <w:szCs w:val="20"/>
              </w:rPr>
            </w:pPr>
            <w:r>
              <w:rPr>
                <w:rFonts w:ascii="Times New Roman" w:hAnsi="Times New Roman"/>
                <w:bCs/>
                <w:iCs/>
                <w:sz w:val="20"/>
                <w:szCs w:val="20"/>
              </w:rPr>
              <w:t>5</w:t>
            </w:r>
          </w:p>
        </w:tc>
        <w:tc>
          <w:tcPr>
            <w:tcW w:w="1700" w:type="dxa"/>
            <w:shd w:val="clear" w:color="auto" w:fill="auto"/>
          </w:tcPr>
          <w:p w:rsidR="000627CB" w:rsidRPr="000627CB" w:rsidRDefault="000627CB" w:rsidP="000627CB">
            <w:pPr>
              <w:spacing w:after="0" w:line="288" w:lineRule="auto"/>
              <w:outlineLvl w:val="3"/>
              <w:rPr>
                <w:rFonts w:ascii="Times New Roman" w:hAnsi="Times New Roman"/>
                <w:bCs/>
                <w:iCs/>
                <w:sz w:val="20"/>
                <w:szCs w:val="20"/>
              </w:rPr>
            </w:pPr>
            <w:r>
              <w:rPr>
                <w:rFonts w:ascii="Times New Roman" w:hAnsi="Times New Roman"/>
                <w:bCs/>
                <w:iCs/>
                <w:sz w:val="20"/>
                <w:szCs w:val="20"/>
              </w:rPr>
              <w:t>Кульневский ФАП</w:t>
            </w:r>
          </w:p>
          <w:p w:rsidR="000627CB" w:rsidRDefault="000627CB" w:rsidP="000627CB">
            <w:pPr>
              <w:spacing w:after="0" w:line="288" w:lineRule="auto"/>
              <w:outlineLvl w:val="3"/>
              <w:rPr>
                <w:rFonts w:ascii="Times New Roman" w:hAnsi="Times New Roman"/>
                <w:bCs/>
                <w:iCs/>
                <w:sz w:val="20"/>
                <w:szCs w:val="20"/>
              </w:rPr>
            </w:pPr>
          </w:p>
        </w:tc>
        <w:tc>
          <w:tcPr>
            <w:tcW w:w="1843" w:type="dxa"/>
            <w:shd w:val="clear" w:color="auto" w:fill="auto"/>
          </w:tcPr>
          <w:p w:rsidR="000627CB" w:rsidRPr="000627CB" w:rsidRDefault="00DA5834" w:rsidP="006E0DD4">
            <w:pPr>
              <w:spacing w:after="0" w:line="288" w:lineRule="auto"/>
              <w:outlineLvl w:val="3"/>
              <w:rPr>
                <w:rFonts w:ascii="Times New Roman" w:hAnsi="Times New Roman"/>
                <w:bCs/>
                <w:iCs/>
                <w:sz w:val="20"/>
                <w:szCs w:val="20"/>
              </w:rPr>
            </w:pPr>
            <w:r w:rsidRPr="00DA5834">
              <w:rPr>
                <w:rFonts w:ascii="Times New Roman" w:hAnsi="Times New Roman"/>
                <w:bCs/>
                <w:iCs/>
                <w:sz w:val="20"/>
                <w:szCs w:val="20"/>
              </w:rPr>
              <w:t xml:space="preserve">Брянская обл., Жирятинский р-н, </w:t>
            </w:r>
            <w:r w:rsidR="000627CB" w:rsidRPr="000627CB">
              <w:rPr>
                <w:rFonts w:ascii="Times New Roman" w:hAnsi="Times New Roman"/>
                <w:bCs/>
                <w:iCs/>
                <w:sz w:val="20"/>
                <w:szCs w:val="20"/>
              </w:rPr>
              <w:t>с. Кульнево</w:t>
            </w:r>
          </w:p>
        </w:tc>
        <w:tc>
          <w:tcPr>
            <w:tcW w:w="1134" w:type="dxa"/>
            <w:shd w:val="clear" w:color="auto" w:fill="auto"/>
          </w:tcPr>
          <w:p w:rsidR="000627CB" w:rsidRDefault="00DA5834"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 xml:space="preserve">9 </w:t>
            </w:r>
            <w:r w:rsidRPr="00DA5834">
              <w:rPr>
                <w:rFonts w:ascii="Times New Roman" w:hAnsi="Times New Roman"/>
                <w:bCs/>
                <w:iCs/>
                <w:sz w:val="20"/>
                <w:szCs w:val="20"/>
              </w:rPr>
              <w:t>посещений в смену</w:t>
            </w:r>
          </w:p>
        </w:tc>
        <w:tc>
          <w:tcPr>
            <w:tcW w:w="1134" w:type="dxa"/>
            <w:shd w:val="clear" w:color="auto" w:fill="auto"/>
          </w:tcPr>
          <w:p w:rsidR="000627CB" w:rsidRDefault="00DA5834"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9</w:t>
            </w:r>
          </w:p>
        </w:tc>
        <w:tc>
          <w:tcPr>
            <w:tcW w:w="1276" w:type="dxa"/>
            <w:shd w:val="clear" w:color="auto" w:fill="auto"/>
          </w:tcPr>
          <w:p w:rsidR="000627CB" w:rsidRDefault="00DA5834"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10</w:t>
            </w:r>
          </w:p>
        </w:tc>
        <w:tc>
          <w:tcPr>
            <w:tcW w:w="1275" w:type="dxa"/>
            <w:shd w:val="clear" w:color="auto" w:fill="auto"/>
          </w:tcPr>
          <w:p w:rsidR="000627CB" w:rsidRDefault="00DA5834"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0/1</w:t>
            </w:r>
          </w:p>
        </w:tc>
        <w:tc>
          <w:tcPr>
            <w:tcW w:w="568" w:type="dxa"/>
            <w:shd w:val="clear" w:color="auto" w:fill="auto"/>
          </w:tcPr>
          <w:p w:rsidR="000627CB" w:rsidRPr="006E0DD4" w:rsidRDefault="00DA5834" w:rsidP="006E0DD4">
            <w:pPr>
              <w:spacing w:after="0" w:line="288" w:lineRule="auto"/>
              <w:jc w:val="center"/>
              <w:outlineLvl w:val="3"/>
              <w:rPr>
                <w:rFonts w:ascii="Times New Roman" w:hAnsi="Times New Roman"/>
                <w:bCs/>
                <w:iCs/>
                <w:sz w:val="20"/>
                <w:szCs w:val="20"/>
              </w:rPr>
            </w:pPr>
            <w:r>
              <w:rPr>
                <w:rFonts w:ascii="Times New Roman" w:hAnsi="Times New Roman"/>
                <w:bCs/>
                <w:iCs/>
                <w:sz w:val="20"/>
                <w:szCs w:val="20"/>
              </w:rPr>
              <w:t>60</w:t>
            </w:r>
          </w:p>
        </w:tc>
        <w:tc>
          <w:tcPr>
            <w:tcW w:w="850" w:type="dxa"/>
            <w:shd w:val="clear" w:color="auto" w:fill="auto"/>
          </w:tcPr>
          <w:p w:rsidR="000627CB" w:rsidRPr="006E0DD4" w:rsidRDefault="000627CB" w:rsidP="006E0DD4">
            <w:pPr>
              <w:spacing w:after="0" w:line="288" w:lineRule="auto"/>
              <w:jc w:val="center"/>
              <w:outlineLvl w:val="3"/>
              <w:rPr>
                <w:rFonts w:ascii="Times New Roman" w:hAnsi="Times New Roman"/>
                <w:bCs/>
                <w:iCs/>
                <w:sz w:val="20"/>
                <w:szCs w:val="20"/>
              </w:rPr>
            </w:pPr>
          </w:p>
        </w:tc>
        <w:tc>
          <w:tcPr>
            <w:tcW w:w="568" w:type="dxa"/>
          </w:tcPr>
          <w:p w:rsidR="000627CB" w:rsidRPr="006E0DD4" w:rsidRDefault="000627CB" w:rsidP="006E0DD4">
            <w:pPr>
              <w:spacing w:after="0" w:line="288" w:lineRule="auto"/>
              <w:outlineLvl w:val="3"/>
              <w:rPr>
                <w:rFonts w:ascii="Times New Roman" w:hAnsi="Times New Roman"/>
                <w:bCs/>
                <w:iCs/>
                <w:sz w:val="20"/>
                <w:szCs w:val="20"/>
              </w:rPr>
            </w:pPr>
          </w:p>
        </w:tc>
        <w:tc>
          <w:tcPr>
            <w:tcW w:w="568" w:type="dxa"/>
          </w:tcPr>
          <w:p w:rsidR="000627CB" w:rsidRPr="006E0DD4" w:rsidRDefault="000627CB" w:rsidP="006E0DD4">
            <w:pPr>
              <w:spacing w:after="0" w:line="288" w:lineRule="auto"/>
              <w:jc w:val="center"/>
              <w:outlineLvl w:val="3"/>
              <w:rPr>
                <w:rFonts w:ascii="Times New Roman" w:hAnsi="Times New Roman"/>
                <w:bCs/>
                <w:iCs/>
                <w:sz w:val="20"/>
                <w:szCs w:val="20"/>
              </w:rPr>
            </w:pPr>
          </w:p>
        </w:tc>
      </w:tr>
      <w:tr w:rsidR="00DA5834" w:rsidRPr="006E0DD4" w:rsidTr="000627CB">
        <w:tc>
          <w:tcPr>
            <w:tcW w:w="534" w:type="dxa"/>
            <w:shd w:val="clear" w:color="auto" w:fill="auto"/>
          </w:tcPr>
          <w:p w:rsidR="00DA5834" w:rsidRDefault="00DA5834" w:rsidP="006E0DD4">
            <w:pPr>
              <w:spacing w:after="0" w:line="288" w:lineRule="auto"/>
              <w:jc w:val="center"/>
              <w:outlineLvl w:val="3"/>
              <w:rPr>
                <w:rFonts w:ascii="Times New Roman" w:hAnsi="Times New Roman"/>
                <w:bCs/>
                <w:iCs/>
                <w:sz w:val="20"/>
                <w:szCs w:val="20"/>
              </w:rPr>
            </w:pPr>
            <w:r>
              <w:rPr>
                <w:rFonts w:ascii="Times New Roman" w:hAnsi="Times New Roman"/>
                <w:bCs/>
                <w:iCs/>
                <w:sz w:val="20"/>
                <w:szCs w:val="20"/>
              </w:rPr>
              <w:t>6</w:t>
            </w:r>
          </w:p>
        </w:tc>
        <w:tc>
          <w:tcPr>
            <w:tcW w:w="1700" w:type="dxa"/>
            <w:shd w:val="clear" w:color="auto" w:fill="auto"/>
          </w:tcPr>
          <w:p w:rsidR="00DA5834" w:rsidRDefault="00DA5834" w:rsidP="00DA5834">
            <w:pPr>
              <w:spacing w:after="0" w:line="288" w:lineRule="auto"/>
              <w:outlineLvl w:val="3"/>
              <w:rPr>
                <w:rFonts w:ascii="Times New Roman" w:hAnsi="Times New Roman"/>
                <w:bCs/>
                <w:iCs/>
                <w:sz w:val="20"/>
                <w:szCs w:val="20"/>
              </w:rPr>
            </w:pPr>
            <w:r>
              <w:rPr>
                <w:rFonts w:ascii="Times New Roman" w:hAnsi="Times New Roman"/>
                <w:bCs/>
                <w:iCs/>
                <w:sz w:val="20"/>
                <w:szCs w:val="20"/>
              </w:rPr>
              <w:t>Рубчанский ФАП</w:t>
            </w:r>
          </w:p>
        </w:tc>
        <w:tc>
          <w:tcPr>
            <w:tcW w:w="1843" w:type="dxa"/>
            <w:shd w:val="clear" w:color="auto" w:fill="auto"/>
          </w:tcPr>
          <w:p w:rsidR="00DA5834" w:rsidRPr="000627CB" w:rsidRDefault="00DA5834" w:rsidP="006E0DD4">
            <w:pPr>
              <w:spacing w:after="0" w:line="288" w:lineRule="auto"/>
              <w:outlineLvl w:val="3"/>
              <w:rPr>
                <w:rFonts w:ascii="Times New Roman" w:hAnsi="Times New Roman"/>
                <w:bCs/>
                <w:iCs/>
                <w:sz w:val="20"/>
                <w:szCs w:val="20"/>
              </w:rPr>
            </w:pPr>
            <w:r w:rsidRPr="00DA5834">
              <w:rPr>
                <w:rFonts w:ascii="Times New Roman" w:hAnsi="Times New Roman"/>
                <w:bCs/>
                <w:iCs/>
                <w:sz w:val="20"/>
                <w:szCs w:val="20"/>
              </w:rPr>
              <w:t>Брянская обл., Жирятинский р-н, с. Рубча</w:t>
            </w:r>
          </w:p>
        </w:tc>
        <w:tc>
          <w:tcPr>
            <w:tcW w:w="1134" w:type="dxa"/>
            <w:shd w:val="clear" w:color="auto" w:fill="auto"/>
          </w:tcPr>
          <w:p w:rsidR="00DA5834" w:rsidRDefault="00DA5834"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 xml:space="preserve">4 </w:t>
            </w:r>
            <w:r w:rsidRPr="00DA5834">
              <w:rPr>
                <w:rFonts w:ascii="Times New Roman" w:hAnsi="Times New Roman"/>
                <w:bCs/>
                <w:iCs/>
                <w:sz w:val="20"/>
                <w:szCs w:val="20"/>
              </w:rPr>
              <w:t>посещений в смену</w:t>
            </w:r>
          </w:p>
        </w:tc>
        <w:tc>
          <w:tcPr>
            <w:tcW w:w="1134" w:type="dxa"/>
            <w:shd w:val="clear" w:color="auto" w:fill="auto"/>
          </w:tcPr>
          <w:p w:rsidR="00DA5834" w:rsidRDefault="00DA5834"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4</w:t>
            </w:r>
          </w:p>
        </w:tc>
        <w:tc>
          <w:tcPr>
            <w:tcW w:w="1276" w:type="dxa"/>
            <w:shd w:val="clear" w:color="auto" w:fill="auto"/>
          </w:tcPr>
          <w:p w:rsidR="00DA5834" w:rsidRDefault="00DA5834"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7</w:t>
            </w:r>
          </w:p>
        </w:tc>
        <w:tc>
          <w:tcPr>
            <w:tcW w:w="1275" w:type="dxa"/>
            <w:shd w:val="clear" w:color="auto" w:fill="auto"/>
          </w:tcPr>
          <w:p w:rsidR="00DA5834" w:rsidRDefault="00DA5834" w:rsidP="006E0DD4">
            <w:pPr>
              <w:spacing w:after="0" w:line="288" w:lineRule="auto"/>
              <w:outlineLvl w:val="3"/>
              <w:rPr>
                <w:rFonts w:ascii="Times New Roman" w:hAnsi="Times New Roman"/>
                <w:bCs/>
                <w:iCs/>
                <w:sz w:val="20"/>
                <w:szCs w:val="20"/>
              </w:rPr>
            </w:pPr>
            <w:r>
              <w:rPr>
                <w:rFonts w:ascii="Times New Roman" w:hAnsi="Times New Roman"/>
                <w:bCs/>
                <w:iCs/>
                <w:sz w:val="20"/>
                <w:szCs w:val="20"/>
              </w:rPr>
              <w:t>0/1</w:t>
            </w:r>
          </w:p>
        </w:tc>
        <w:tc>
          <w:tcPr>
            <w:tcW w:w="568" w:type="dxa"/>
            <w:shd w:val="clear" w:color="auto" w:fill="auto"/>
          </w:tcPr>
          <w:p w:rsidR="00DA5834" w:rsidRPr="006E0DD4" w:rsidRDefault="00DA5834" w:rsidP="006E0DD4">
            <w:pPr>
              <w:spacing w:after="0" w:line="288" w:lineRule="auto"/>
              <w:jc w:val="center"/>
              <w:outlineLvl w:val="3"/>
              <w:rPr>
                <w:rFonts w:ascii="Times New Roman" w:hAnsi="Times New Roman"/>
                <w:bCs/>
                <w:iCs/>
                <w:sz w:val="20"/>
                <w:szCs w:val="20"/>
              </w:rPr>
            </w:pPr>
            <w:r>
              <w:rPr>
                <w:rFonts w:ascii="Times New Roman" w:hAnsi="Times New Roman"/>
                <w:bCs/>
                <w:iCs/>
                <w:sz w:val="20"/>
                <w:szCs w:val="20"/>
              </w:rPr>
              <w:t>60</w:t>
            </w:r>
          </w:p>
        </w:tc>
        <w:tc>
          <w:tcPr>
            <w:tcW w:w="850" w:type="dxa"/>
            <w:shd w:val="clear" w:color="auto" w:fill="auto"/>
          </w:tcPr>
          <w:p w:rsidR="00DA5834" w:rsidRPr="006E0DD4" w:rsidRDefault="00DA5834" w:rsidP="006E0DD4">
            <w:pPr>
              <w:spacing w:after="0" w:line="288" w:lineRule="auto"/>
              <w:jc w:val="center"/>
              <w:outlineLvl w:val="3"/>
              <w:rPr>
                <w:rFonts w:ascii="Times New Roman" w:hAnsi="Times New Roman"/>
                <w:bCs/>
                <w:iCs/>
                <w:sz w:val="20"/>
                <w:szCs w:val="20"/>
              </w:rPr>
            </w:pPr>
          </w:p>
        </w:tc>
        <w:tc>
          <w:tcPr>
            <w:tcW w:w="568" w:type="dxa"/>
          </w:tcPr>
          <w:p w:rsidR="00DA5834" w:rsidRPr="006E0DD4" w:rsidRDefault="00DA5834" w:rsidP="006E0DD4">
            <w:pPr>
              <w:spacing w:after="0" w:line="288" w:lineRule="auto"/>
              <w:outlineLvl w:val="3"/>
              <w:rPr>
                <w:rFonts w:ascii="Times New Roman" w:hAnsi="Times New Roman"/>
                <w:bCs/>
                <w:iCs/>
                <w:sz w:val="20"/>
                <w:szCs w:val="20"/>
              </w:rPr>
            </w:pPr>
          </w:p>
        </w:tc>
        <w:tc>
          <w:tcPr>
            <w:tcW w:w="568" w:type="dxa"/>
          </w:tcPr>
          <w:p w:rsidR="00DA5834" w:rsidRPr="006E0DD4" w:rsidRDefault="00DA5834" w:rsidP="006E0DD4">
            <w:pPr>
              <w:spacing w:after="0" w:line="288" w:lineRule="auto"/>
              <w:jc w:val="center"/>
              <w:outlineLvl w:val="3"/>
              <w:rPr>
                <w:rFonts w:ascii="Times New Roman" w:hAnsi="Times New Roman"/>
                <w:bCs/>
                <w:iCs/>
                <w:sz w:val="20"/>
                <w:szCs w:val="20"/>
              </w:rPr>
            </w:pPr>
          </w:p>
        </w:tc>
      </w:tr>
    </w:tbl>
    <w:p w:rsidR="006B1987" w:rsidRPr="006E0DD4" w:rsidRDefault="006B1987" w:rsidP="00614546">
      <w:pPr>
        <w:spacing w:after="0" w:line="360" w:lineRule="auto"/>
        <w:jc w:val="center"/>
        <w:outlineLvl w:val="2"/>
        <w:rPr>
          <w:rFonts w:ascii="Times New Roman" w:hAnsi="Times New Roman"/>
          <w:b/>
          <w:sz w:val="24"/>
          <w:szCs w:val="24"/>
        </w:rPr>
      </w:pPr>
      <w:bookmarkStart w:id="14" w:name="_Toc417565247"/>
      <w:bookmarkStart w:id="15" w:name="_Toc472291039"/>
    </w:p>
    <w:p w:rsidR="006B1987" w:rsidRPr="00614546" w:rsidRDefault="00614546" w:rsidP="00614546">
      <w:pPr>
        <w:spacing w:after="120" w:line="360" w:lineRule="auto"/>
        <w:jc w:val="center"/>
        <w:outlineLvl w:val="2"/>
        <w:rPr>
          <w:rFonts w:ascii="Times New Roman" w:hAnsi="Times New Roman"/>
          <w:sz w:val="24"/>
          <w:szCs w:val="24"/>
        </w:rPr>
      </w:pPr>
      <w:r>
        <w:rPr>
          <w:rFonts w:ascii="Times New Roman" w:hAnsi="Times New Roman"/>
          <w:sz w:val="24"/>
          <w:szCs w:val="24"/>
        </w:rPr>
        <w:t>2</w:t>
      </w:r>
      <w:r w:rsidR="006B1987" w:rsidRPr="00614546">
        <w:rPr>
          <w:rFonts w:ascii="Times New Roman" w:hAnsi="Times New Roman"/>
          <w:sz w:val="24"/>
          <w:szCs w:val="24"/>
        </w:rPr>
        <w:t>.</w:t>
      </w:r>
      <w:r>
        <w:rPr>
          <w:rFonts w:ascii="Times New Roman" w:hAnsi="Times New Roman"/>
          <w:sz w:val="24"/>
          <w:szCs w:val="24"/>
        </w:rPr>
        <w:t>1</w:t>
      </w:r>
      <w:r w:rsidR="006B1987" w:rsidRPr="00614546">
        <w:rPr>
          <w:rFonts w:ascii="Times New Roman" w:hAnsi="Times New Roman"/>
          <w:sz w:val="24"/>
          <w:szCs w:val="24"/>
        </w:rPr>
        <w:t>.</w:t>
      </w:r>
      <w:r>
        <w:rPr>
          <w:rFonts w:ascii="Times New Roman" w:hAnsi="Times New Roman"/>
          <w:sz w:val="24"/>
          <w:szCs w:val="24"/>
        </w:rPr>
        <w:t>8</w:t>
      </w:r>
      <w:r w:rsidR="006B1987" w:rsidRPr="00614546">
        <w:rPr>
          <w:rFonts w:ascii="Times New Roman" w:hAnsi="Times New Roman"/>
          <w:sz w:val="24"/>
          <w:szCs w:val="24"/>
        </w:rPr>
        <w:t>. Физическая культура и спорт</w:t>
      </w:r>
      <w:bookmarkEnd w:id="14"/>
      <w:bookmarkEnd w:id="15"/>
    </w:p>
    <w:p w:rsidR="006B1987" w:rsidRDefault="006B1987" w:rsidP="00614546">
      <w:pPr>
        <w:spacing w:after="0" w:line="288" w:lineRule="auto"/>
        <w:ind w:firstLine="709"/>
        <w:jc w:val="both"/>
        <w:rPr>
          <w:rFonts w:ascii="Times New Roman" w:hAnsi="Times New Roman"/>
          <w:sz w:val="24"/>
          <w:szCs w:val="24"/>
        </w:rPr>
      </w:pPr>
      <w:r w:rsidRPr="006B1987">
        <w:rPr>
          <w:rFonts w:ascii="Times New Roman" w:hAnsi="Times New Roman"/>
          <w:sz w:val="24"/>
          <w:szCs w:val="24"/>
        </w:rPr>
        <w:t>Развитие физической культуры и массового спорта относится к одному из методов о</w:t>
      </w:r>
      <w:r w:rsidRPr="006B1987">
        <w:rPr>
          <w:rFonts w:ascii="Times New Roman" w:hAnsi="Times New Roman"/>
          <w:sz w:val="24"/>
          <w:szCs w:val="24"/>
        </w:rPr>
        <w:t>р</w:t>
      </w:r>
      <w:r w:rsidRPr="006B1987">
        <w:rPr>
          <w:rFonts w:ascii="Times New Roman" w:hAnsi="Times New Roman"/>
          <w:sz w:val="24"/>
          <w:szCs w:val="24"/>
        </w:rPr>
        <w:t>ганизации общественной жизни, а также является важнейшим элементом в оздоровлении нации.</w:t>
      </w:r>
    </w:p>
    <w:p w:rsidR="0079528B" w:rsidRPr="004B4689" w:rsidRDefault="0079528B" w:rsidP="0079528B">
      <w:pPr>
        <w:suppressAutoHyphens w:val="0"/>
        <w:spacing w:after="0" w:line="360" w:lineRule="auto"/>
        <w:ind w:firstLine="709"/>
        <w:jc w:val="both"/>
        <w:rPr>
          <w:rFonts w:ascii="Times New Roman" w:hAnsi="Times New Roman"/>
          <w:kern w:val="0"/>
          <w:sz w:val="24"/>
          <w:szCs w:val="24"/>
          <w:lang w:eastAsia="en-US"/>
        </w:rPr>
      </w:pPr>
      <w:r w:rsidRPr="004B4689">
        <w:rPr>
          <w:rFonts w:ascii="Times New Roman" w:hAnsi="Times New Roman"/>
          <w:kern w:val="0"/>
          <w:sz w:val="24"/>
          <w:szCs w:val="24"/>
          <w:lang w:eastAsia="en-US"/>
        </w:rPr>
        <w:t>Для регулярных занятий физкультурой и спортом в</w:t>
      </w:r>
      <w:r w:rsidR="00BF0B24" w:rsidRPr="004B4689">
        <w:rPr>
          <w:rFonts w:ascii="Times New Roman" w:hAnsi="Times New Roman"/>
          <w:kern w:val="0"/>
          <w:sz w:val="24"/>
          <w:szCs w:val="24"/>
          <w:lang w:eastAsia="en-US"/>
        </w:rPr>
        <w:t xml:space="preserve"> Воробейинском сельском поселении </w:t>
      </w:r>
      <w:r w:rsidRPr="004B4689">
        <w:rPr>
          <w:rFonts w:ascii="Times New Roman" w:hAnsi="Times New Roman"/>
          <w:kern w:val="0"/>
          <w:sz w:val="24"/>
          <w:szCs w:val="24"/>
          <w:lang w:eastAsia="en-US"/>
        </w:rPr>
        <w:t xml:space="preserve">предназначены: </w:t>
      </w:r>
    </w:p>
    <w:p w:rsidR="00BF0B24" w:rsidRPr="004B4689" w:rsidRDefault="00190436" w:rsidP="00BF0B24">
      <w:pPr>
        <w:numPr>
          <w:ilvl w:val="0"/>
          <w:numId w:val="20"/>
        </w:numPr>
        <w:suppressAutoHyphens w:val="0"/>
        <w:spacing w:after="0" w:line="360" w:lineRule="auto"/>
        <w:contextualSpacing/>
        <w:jc w:val="both"/>
        <w:rPr>
          <w:rFonts w:ascii="Times New Roman" w:hAnsi="Times New Roman"/>
          <w:kern w:val="0"/>
          <w:sz w:val="24"/>
          <w:szCs w:val="24"/>
          <w:lang w:eastAsia="en-US"/>
        </w:rPr>
      </w:pPr>
      <w:r w:rsidRPr="004B4689">
        <w:rPr>
          <w:rFonts w:ascii="Times New Roman" w:hAnsi="Times New Roman"/>
          <w:kern w:val="0"/>
          <w:sz w:val="24"/>
          <w:szCs w:val="24"/>
          <w:lang w:eastAsia="en-US"/>
        </w:rPr>
        <w:t>3</w:t>
      </w:r>
      <w:r w:rsidR="00BF0B24" w:rsidRPr="004B4689">
        <w:rPr>
          <w:rFonts w:ascii="Times New Roman" w:hAnsi="Times New Roman"/>
          <w:kern w:val="0"/>
          <w:sz w:val="24"/>
          <w:szCs w:val="24"/>
          <w:lang w:eastAsia="en-US"/>
        </w:rPr>
        <w:t xml:space="preserve"> спортивных зала в составе общеобразовательных школ общей площадью пола 514 м2;</w:t>
      </w:r>
    </w:p>
    <w:p w:rsidR="0079528B" w:rsidRPr="004B4689" w:rsidRDefault="00190436" w:rsidP="00BF0B24">
      <w:pPr>
        <w:numPr>
          <w:ilvl w:val="0"/>
          <w:numId w:val="20"/>
        </w:numPr>
        <w:suppressAutoHyphens w:val="0"/>
        <w:spacing w:after="0" w:line="360" w:lineRule="auto"/>
        <w:contextualSpacing/>
        <w:jc w:val="both"/>
        <w:rPr>
          <w:rFonts w:ascii="Times New Roman" w:hAnsi="Times New Roman"/>
          <w:kern w:val="0"/>
          <w:sz w:val="24"/>
          <w:szCs w:val="24"/>
          <w:lang w:eastAsia="en-US"/>
        </w:rPr>
      </w:pPr>
      <w:r w:rsidRPr="004B4689">
        <w:rPr>
          <w:rFonts w:ascii="Times New Roman" w:hAnsi="Times New Roman"/>
          <w:kern w:val="0"/>
          <w:sz w:val="24"/>
          <w:szCs w:val="24"/>
          <w:lang w:eastAsia="en-US"/>
        </w:rPr>
        <w:t>3</w:t>
      </w:r>
      <w:r w:rsidR="00BF0B24" w:rsidRPr="004B4689">
        <w:rPr>
          <w:rFonts w:ascii="Times New Roman" w:hAnsi="Times New Roman"/>
          <w:kern w:val="0"/>
          <w:sz w:val="24"/>
          <w:szCs w:val="24"/>
          <w:lang w:eastAsia="en-US"/>
        </w:rPr>
        <w:t xml:space="preserve"> плоскостных сооружения общей площадью 1200 м2.</w:t>
      </w:r>
    </w:p>
    <w:p w:rsidR="0079528B" w:rsidRPr="004B4689" w:rsidRDefault="00BF0B24" w:rsidP="0079528B">
      <w:pPr>
        <w:suppressAutoHyphens w:val="0"/>
        <w:spacing w:after="0"/>
        <w:jc w:val="right"/>
        <w:rPr>
          <w:rFonts w:ascii="Times New Roman" w:hAnsi="Times New Roman"/>
          <w:kern w:val="0"/>
          <w:sz w:val="24"/>
          <w:szCs w:val="24"/>
          <w:lang w:eastAsia="en-US"/>
        </w:rPr>
      </w:pPr>
      <w:r w:rsidRPr="004B4689">
        <w:rPr>
          <w:rFonts w:ascii="Times New Roman" w:hAnsi="Times New Roman"/>
          <w:kern w:val="0"/>
          <w:sz w:val="24"/>
          <w:szCs w:val="24"/>
          <w:lang w:eastAsia="en-US"/>
        </w:rPr>
        <w:t>Таблица 9</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3"/>
        <w:gridCol w:w="2863"/>
        <w:gridCol w:w="1221"/>
        <w:gridCol w:w="1521"/>
        <w:gridCol w:w="1825"/>
        <w:gridCol w:w="1067"/>
        <w:gridCol w:w="1178"/>
      </w:tblGrid>
      <w:tr w:rsidR="004B4689" w:rsidRPr="004B4689" w:rsidTr="00BF0B24">
        <w:trPr>
          <w:trHeight w:val="1242"/>
          <w:tblHeader/>
        </w:trPr>
        <w:tc>
          <w:tcPr>
            <w:tcW w:w="293" w:type="pct"/>
            <w:tcBorders>
              <w:top w:val="single" w:sz="6" w:space="0" w:color="auto"/>
              <w:left w:val="single" w:sz="6" w:space="0" w:color="auto"/>
              <w:bottom w:val="single" w:sz="6" w:space="0" w:color="auto"/>
              <w:right w:val="single" w:sz="4"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w:t>
            </w:r>
          </w:p>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п/п</w:t>
            </w:r>
          </w:p>
        </w:tc>
        <w:tc>
          <w:tcPr>
            <w:tcW w:w="1393" w:type="pct"/>
            <w:tcBorders>
              <w:top w:val="single" w:sz="6" w:space="0" w:color="auto"/>
              <w:left w:val="single" w:sz="4"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Адрес</w:t>
            </w:r>
          </w:p>
        </w:tc>
        <w:tc>
          <w:tcPr>
            <w:tcW w:w="594" w:type="pct"/>
            <w:tcBorders>
              <w:top w:val="single" w:sz="6" w:space="0" w:color="auto"/>
              <w:left w:val="single" w:sz="6"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м</w:t>
            </w:r>
            <w:r w:rsidRPr="004B4689">
              <w:rPr>
                <w:rFonts w:ascii="Times New Roman" w:eastAsia="Times New Roman" w:hAnsi="Times New Roman"/>
                <w:b/>
                <w:kern w:val="0"/>
                <w:sz w:val="17"/>
                <w:szCs w:val="17"/>
                <w:vertAlign w:val="superscript"/>
                <w:lang w:eastAsia="ru-RU"/>
              </w:rPr>
              <w:t>2</w:t>
            </w:r>
          </w:p>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полезн. площ. зала (воды)</w:t>
            </w:r>
          </w:p>
        </w:tc>
        <w:tc>
          <w:tcPr>
            <w:tcW w:w="740" w:type="pct"/>
            <w:tcBorders>
              <w:top w:val="single" w:sz="6" w:space="0" w:color="auto"/>
              <w:left w:val="single" w:sz="6"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Вместимость, чел.</w:t>
            </w:r>
          </w:p>
        </w:tc>
        <w:tc>
          <w:tcPr>
            <w:tcW w:w="888" w:type="pct"/>
            <w:tcBorders>
              <w:top w:val="single" w:sz="6" w:space="0" w:color="auto"/>
              <w:left w:val="single" w:sz="6"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Отдельно</w:t>
            </w:r>
          </w:p>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стоящее или встроенное, этажность, материал стен</w:t>
            </w:r>
          </w:p>
        </w:tc>
        <w:tc>
          <w:tcPr>
            <w:tcW w:w="519" w:type="pct"/>
            <w:tcBorders>
              <w:top w:val="single" w:sz="6" w:space="0" w:color="auto"/>
              <w:left w:val="single" w:sz="6"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ind w:left="-107" w:right="-107"/>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Кол-во</w:t>
            </w:r>
          </w:p>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работаю-щих</w:t>
            </w:r>
          </w:p>
        </w:tc>
        <w:tc>
          <w:tcPr>
            <w:tcW w:w="573" w:type="pct"/>
            <w:tcBorders>
              <w:top w:val="single" w:sz="6" w:space="0" w:color="auto"/>
              <w:left w:val="single" w:sz="6"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Средний износ активной части основных фондов, %</w:t>
            </w:r>
          </w:p>
        </w:tc>
      </w:tr>
      <w:tr w:rsidR="004B4689" w:rsidRPr="004B4689" w:rsidTr="00BF0B24">
        <w:trPr>
          <w:trHeight w:val="284"/>
          <w:tblHeader/>
        </w:trPr>
        <w:tc>
          <w:tcPr>
            <w:tcW w:w="293" w:type="pct"/>
            <w:tcBorders>
              <w:top w:val="single" w:sz="6" w:space="0" w:color="auto"/>
              <w:left w:val="single" w:sz="6" w:space="0" w:color="auto"/>
              <w:bottom w:val="single" w:sz="6" w:space="0" w:color="auto"/>
              <w:right w:val="single" w:sz="4"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1</w:t>
            </w:r>
          </w:p>
        </w:tc>
        <w:tc>
          <w:tcPr>
            <w:tcW w:w="1393" w:type="pct"/>
            <w:tcBorders>
              <w:top w:val="single" w:sz="6" w:space="0" w:color="auto"/>
              <w:left w:val="single" w:sz="4"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3</w:t>
            </w:r>
          </w:p>
        </w:tc>
        <w:tc>
          <w:tcPr>
            <w:tcW w:w="594" w:type="pct"/>
            <w:tcBorders>
              <w:top w:val="single" w:sz="6" w:space="0" w:color="auto"/>
              <w:left w:val="single" w:sz="6"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4</w:t>
            </w:r>
          </w:p>
        </w:tc>
        <w:tc>
          <w:tcPr>
            <w:tcW w:w="740" w:type="pct"/>
            <w:tcBorders>
              <w:top w:val="single" w:sz="6" w:space="0" w:color="auto"/>
              <w:left w:val="single" w:sz="6"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5</w:t>
            </w:r>
          </w:p>
        </w:tc>
        <w:tc>
          <w:tcPr>
            <w:tcW w:w="888" w:type="pct"/>
            <w:tcBorders>
              <w:top w:val="single" w:sz="6" w:space="0" w:color="auto"/>
              <w:left w:val="single" w:sz="6"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6</w:t>
            </w:r>
          </w:p>
        </w:tc>
        <w:tc>
          <w:tcPr>
            <w:tcW w:w="519" w:type="pct"/>
            <w:tcBorders>
              <w:top w:val="single" w:sz="6" w:space="0" w:color="auto"/>
              <w:left w:val="single" w:sz="6"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7</w:t>
            </w:r>
          </w:p>
        </w:tc>
        <w:tc>
          <w:tcPr>
            <w:tcW w:w="573" w:type="pct"/>
            <w:tcBorders>
              <w:top w:val="single" w:sz="6" w:space="0" w:color="auto"/>
              <w:left w:val="single" w:sz="6" w:space="0" w:color="auto"/>
              <w:bottom w:val="single" w:sz="6" w:space="0" w:color="auto"/>
              <w:right w:val="single" w:sz="6" w:space="0" w:color="auto"/>
            </w:tcBorders>
            <w:shd w:val="clear" w:color="auto" w:fill="365F9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b/>
                <w:kern w:val="0"/>
                <w:sz w:val="17"/>
                <w:szCs w:val="17"/>
                <w:lang w:eastAsia="ru-RU"/>
              </w:rPr>
            </w:pPr>
            <w:r w:rsidRPr="004B4689">
              <w:rPr>
                <w:rFonts w:ascii="Times New Roman" w:eastAsia="Times New Roman" w:hAnsi="Times New Roman"/>
                <w:b/>
                <w:kern w:val="0"/>
                <w:sz w:val="17"/>
                <w:szCs w:val="17"/>
                <w:lang w:eastAsia="ru-RU"/>
              </w:rPr>
              <w:t>8</w:t>
            </w:r>
          </w:p>
        </w:tc>
      </w:tr>
      <w:tr w:rsidR="004B4689" w:rsidRPr="004B4689" w:rsidTr="00BF0B24">
        <w:trPr>
          <w:trHeight w:val="284"/>
        </w:trPr>
        <w:tc>
          <w:tcPr>
            <w:tcW w:w="5000" w:type="pct"/>
            <w:gridSpan w:val="7"/>
            <w:tcBorders>
              <w:top w:val="single" w:sz="6" w:space="0" w:color="auto"/>
              <w:left w:val="single" w:sz="4" w:space="0" w:color="auto"/>
              <w:bottom w:val="single" w:sz="6" w:space="0" w:color="auto"/>
              <w:right w:val="single" w:sz="6" w:space="0" w:color="auto"/>
            </w:tcBorders>
            <w:shd w:val="clear" w:color="auto" w:fill="DBE5F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Спортивные залы</w:t>
            </w:r>
          </w:p>
        </w:tc>
      </w:tr>
      <w:tr w:rsidR="004B4689" w:rsidRPr="004B4689" w:rsidTr="00BF0B24">
        <w:trPr>
          <w:trHeight w:val="284"/>
        </w:trPr>
        <w:tc>
          <w:tcPr>
            <w:tcW w:w="293" w:type="pct"/>
            <w:tcBorders>
              <w:top w:val="single" w:sz="6" w:space="0" w:color="auto"/>
              <w:left w:val="single" w:sz="6" w:space="0" w:color="auto"/>
              <w:bottom w:val="single" w:sz="6" w:space="0" w:color="auto"/>
              <w:right w:val="single" w:sz="4"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1</w:t>
            </w:r>
          </w:p>
        </w:tc>
        <w:tc>
          <w:tcPr>
            <w:tcW w:w="1393" w:type="pct"/>
            <w:tcBorders>
              <w:top w:val="single" w:sz="6" w:space="0" w:color="auto"/>
              <w:left w:val="single" w:sz="4"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МБОУ Воробейнская СОШ, с. Воробейня, ул. Школьная, 11</w:t>
            </w:r>
          </w:p>
        </w:tc>
        <w:tc>
          <w:tcPr>
            <w:tcW w:w="594"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130</w:t>
            </w:r>
          </w:p>
        </w:tc>
        <w:tc>
          <w:tcPr>
            <w:tcW w:w="740"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25</w:t>
            </w:r>
          </w:p>
        </w:tc>
        <w:tc>
          <w:tcPr>
            <w:tcW w:w="888"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встроенное, 1 этаж, кирпич</w:t>
            </w:r>
          </w:p>
        </w:tc>
        <w:tc>
          <w:tcPr>
            <w:tcW w:w="519"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1</w:t>
            </w:r>
          </w:p>
        </w:tc>
        <w:tc>
          <w:tcPr>
            <w:tcW w:w="573"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50</w:t>
            </w:r>
          </w:p>
        </w:tc>
      </w:tr>
      <w:tr w:rsidR="004B4689" w:rsidRPr="004B4689" w:rsidTr="00BF0B24">
        <w:trPr>
          <w:trHeight w:val="284"/>
        </w:trPr>
        <w:tc>
          <w:tcPr>
            <w:tcW w:w="293"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lastRenderedPageBreak/>
              <w:t>2</w:t>
            </w:r>
          </w:p>
        </w:tc>
        <w:tc>
          <w:tcPr>
            <w:tcW w:w="1393"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МБОУ Колоднянская СОШ, д. Колодня, ул. Калиновка, 6</w:t>
            </w:r>
          </w:p>
        </w:tc>
        <w:tc>
          <w:tcPr>
            <w:tcW w:w="594"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180</w:t>
            </w:r>
          </w:p>
        </w:tc>
        <w:tc>
          <w:tcPr>
            <w:tcW w:w="740"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40</w:t>
            </w:r>
          </w:p>
        </w:tc>
        <w:tc>
          <w:tcPr>
            <w:tcW w:w="888"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встроенное, 1 этаж, кирпич</w:t>
            </w:r>
          </w:p>
        </w:tc>
        <w:tc>
          <w:tcPr>
            <w:tcW w:w="519"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3</w:t>
            </w:r>
          </w:p>
        </w:tc>
        <w:tc>
          <w:tcPr>
            <w:tcW w:w="573"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35</w:t>
            </w:r>
          </w:p>
        </w:tc>
      </w:tr>
      <w:tr w:rsidR="004B4689" w:rsidRPr="004B4689" w:rsidTr="00BF0B24">
        <w:trPr>
          <w:trHeight w:val="284"/>
        </w:trPr>
        <w:tc>
          <w:tcPr>
            <w:tcW w:w="293" w:type="pct"/>
            <w:tcBorders>
              <w:top w:val="single" w:sz="6" w:space="0" w:color="auto"/>
              <w:left w:val="single" w:sz="6" w:space="0" w:color="auto"/>
              <w:bottom w:val="single" w:sz="6" w:space="0" w:color="auto"/>
              <w:right w:val="single" w:sz="4" w:space="0" w:color="auto"/>
            </w:tcBorders>
            <w:vAlign w:val="center"/>
            <w:hideMark/>
          </w:tcPr>
          <w:p w:rsidR="00BF0B24" w:rsidRPr="004B4689" w:rsidRDefault="004B4689"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3</w:t>
            </w:r>
          </w:p>
        </w:tc>
        <w:tc>
          <w:tcPr>
            <w:tcW w:w="1393" w:type="pct"/>
            <w:tcBorders>
              <w:top w:val="single" w:sz="6" w:space="0" w:color="auto"/>
              <w:left w:val="single" w:sz="4"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МБОУ Норинская ООШ, с. Норино, ул. Набережная, 56а</w:t>
            </w:r>
          </w:p>
        </w:tc>
        <w:tc>
          <w:tcPr>
            <w:tcW w:w="594"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42</w:t>
            </w:r>
          </w:p>
        </w:tc>
        <w:tc>
          <w:tcPr>
            <w:tcW w:w="740"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10</w:t>
            </w:r>
          </w:p>
        </w:tc>
        <w:tc>
          <w:tcPr>
            <w:tcW w:w="888"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встроенное, 1 этаж, кирпич</w:t>
            </w:r>
          </w:p>
        </w:tc>
        <w:tc>
          <w:tcPr>
            <w:tcW w:w="519"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1</w:t>
            </w:r>
          </w:p>
        </w:tc>
        <w:tc>
          <w:tcPr>
            <w:tcW w:w="573"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30</w:t>
            </w:r>
          </w:p>
        </w:tc>
      </w:tr>
      <w:tr w:rsidR="004B4689" w:rsidRPr="004B4689" w:rsidTr="00BF0B24">
        <w:trPr>
          <w:trHeight w:val="284"/>
        </w:trPr>
        <w:tc>
          <w:tcPr>
            <w:tcW w:w="5000" w:type="pct"/>
            <w:gridSpan w:val="7"/>
            <w:tcBorders>
              <w:top w:val="single" w:sz="6" w:space="0" w:color="auto"/>
              <w:left w:val="single" w:sz="4" w:space="0" w:color="auto"/>
              <w:bottom w:val="single" w:sz="6" w:space="0" w:color="auto"/>
              <w:right w:val="single" w:sz="6" w:space="0" w:color="auto"/>
            </w:tcBorders>
            <w:shd w:val="clear" w:color="auto" w:fill="DBE5F1"/>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Плоскостные сооружения</w:t>
            </w:r>
          </w:p>
        </w:tc>
      </w:tr>
      <w:tr w:rsidR="004B4689" w:rsidRPr="004B4689" w:rsidTr="00BF0B24">
        <w:trPr>
          <w:trHeight w:val="284"/>
        </w:trPr>
        <w:tc>
          <w:tcPr>
            <w:tcW w:w="293" w:type="pct"/>
            <w:tcBorders>
              <w:top w:val="single" w:sz="6" w:space="0" w:color="auto"/>
              <w:left w:val="single" w:sz="6" w:space="0" w:color="auto"/>
              <w:bottom w:val="single" w:sz="6" w:space="0" w:color="auto"/>
              <w:right w:val="single" w:sz="4" w:space="0" w:color="auto"/>
            </w:tcBorders>
            <w:vAlign w:val="center"/>
            <w:hideMark/>
          </w:tcPr>
          <w:p w:rsidR="00BF0B24" w:rsidRPr="004B4689" w:rsidRDefault="004B4689"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4</w:t>
            </w:r>
          </w:p>
        </w:tc>
        <w:tc>
          <w:tcPr>
            <w:tcW w:w="1393" w:type="pct"/>
            <w:tcBorders>
              <w:top w:val="single" w:sz="6" w:space="0" w:color="auto"/>
              <w:left w:val="single" w:sz="4"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МБОУ Воробейнская СОШ, с. Воробейня, ул. Школьная, 11</w:t>
            </w:r>
          </w:p>
        </w:tc>
        <w:tc>
          <w:tcPr>
            <w:tcW w:w="594"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300</w:t>
            </w:r>
          </w:p>
        </w:tc>
        <w:tc>
          <w:tcPr>
            <w:tcW w:w="740"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w:t>
            </w:r>
          </w:p>
        </w:tc>
        <w:tc>
          <w:tcPr>
            <w:tcW w:w="888"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отдельно стоящее</w:t>
            </w:r>
          </w:p>
        </w:tc>
        <w:tc>
          <w:tcPr>
            <w:tcW w:w="519"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w:t>
            </w:r>
          </w:p>
        </w:tc>
        <w:tc>
          <w:tcPr>
            <w:tcW w:w="573"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н/д</w:t>
            </w:r>
          </w:p>
        </w:tc>
      </w:tr>
      <w:tr w:rsidR="004B4689" w:rsidRPr="004B4689" w:rsidTr="00BF0B24">
        <w:trPr>
          <w:trHeight w:val="284"/>
        </w:trPr>
        <w:tc>
          <w:tcPr>
            <w:tcW w:w="293" w:type="pct"/>
            <w:tcBorders>
              <w:top w:val="single" w:sz="6" w:space="0" w:color="auto"/>
              <w:left w:val="single" w:sz="6" w:space="0" w:color="auto"/>
              <w:bottom w:val="single" w:sz="6" w:space="0" w:color="auto"/>
              <w:right w:val="single" w:sz="4" w:space="0" w:color="auto"/>
            </w:tcBorders>
            <w:vAlign w:val="center"/>
            <w:hideMark/>
          </w:tcPr>
          <w:p w:rsidR="00BF0B24" w:rsidRPr="004B4689" w:rsidRDefault="004B4689"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5</w:t>
            </w:r>
          </w:p>
        </w:tc>
        <w:tc>
          <w:tcPr>
            <w:tcW w:w="1393" w:type="pct"/>
            <w:tcBorders>
              <w:top w:val="single" w:sz="6" w:space="0" w:color="auto"/>
              <w:left w:val="single" w:sz="4"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МБОУ Колоднянская СОШ, д. Колодня, ул. Калиновка, 6</w:t>
            </w:r>
          </w:p>
        </w:tc>
        <w:tc>
          <w:tcPr>
            <w:tcW w:w="594"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300</w:t>
            </w:r>
          </w:p>
        </w:tc>
        <w:tc>
          <w:tcPr>
            <w:tcW w:w="740"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w:t>
            </w:r>
          </w:p>
        </w:tc>
        <w:tc>
          <w:tcPr>
            <w:tcW w:w="888"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отдельно стоящее</w:t>
            </w:r>
          </w:p>
        </w:tc>
        <w:tc>
          <w:tcPr>
            <w:tcW w:w="519"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w:t>
            </w:r>
          </w:p>
        </w:tc>
        <w:tc>
          <w:tcPr>
            <w:tcW w:w="573"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н/д</w:t>
            </w:r>
          </w:p>
        </w:tc>
      </w:tr>
      <w:tr w:rsidR="004B4689" w:rsidRPr="004B4689" w:rsidTr="00BF0B24">
        <w:trPr>
          <w:trHeight w:val="284"/>
        </w:trPr>
        <w:tc>
          <w:tcPr>
            <w:tcW w:w="293"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4B4689"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6</w:t>
            </w:r>
          </w:p>
        </w:tc>
        <w:tc>
          <w:tcPr>
            <w:tcW w:w="1393"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МБОУ Норинская ООШ, с. Норино, ул. Набережная, 56а</w:t>
            </w:r>
          </w:p>
        </w:tc>
        <w:tc>
          <w:tcPr>
            <w:tcW w:w="594"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300</w:t>
            </w:r>
          </w:p>
        </w:tc>
        <w:tc>
          <w:tcPr>
            <w:tcW w:w="740"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w:t>
            </w:r>
          </w:p>
        </w:tc>
        <w:tc>
          <w:tcPr>
            <w:tcW w:w="888"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отдельно стоящее</w:t>
            </w:r>
          </w:p>
        </w:tc>
        <w:tc>
          <w:tcPr>
            <w:tcW w:w="519"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w:t>
            </w:r>
          </w:p>
        </w:tc>
        <w:tc>
          <w:tcPr>
            <w:tcW w:w="573" w:type="pct"/>
            <w:tcBorders>
              <w:top w:val="single" w:sz="6" w:space="0" w:color="auto"/>
              <w:left w:val="single" w:sz="6" w:space="0" w:color="auto"/>
              <w:bottom w:val="single" w:sz="6" w:space="0" w:color="auto"/>
              <w:right w:val="single" w:sz="6" w:space="0" w:color="auto"/>
            </w:tcBorders>
            <w:vAlign w:val="center"/>
            <w:hideMark/>
          </w:tcPr>
          <w:p w:rsidR="00BF0B24" w:rsidRPr="004B4689" w:rsidRDefault="00BF0B24" w:rsidP="00BF0B24">
            <w:pPr>
              <w:suppressAutoHyphens w:val="0"/>
              <w:overflowPunct w:val="0"/>
              <w:autoSpaceDE w:val="0"/>
              <w:autoSpaceDN w:val="0"/>
              <w:adjustRightInd w:val="0"/>
              <w:spacing w:after="0" w:line="240" w:lineRule="auto"/>
              <w:jc w:val="center"/>
              <w:rPr>
                <w:rFonts w:ascii="Times New Roman" w:eastAsia="Times New Roman" w:hAnsi="Times New Roman"/>
                <w:kern w:val="0"/>
                <w:sz w:val="18"/>
                <w:szCs w:val="18"/>
                <w:lang w:eastAsia="ru-RU"/>
              </w:rPr>
            </w:pPr>
            <w:r w:rsidRPr="004B4689">
              <w:rPr>
                <w:rFonts w:ascii="Times New Roman" w:eastAsia="Times New Roman" w:hAnsi="Times New Roman"/>
                <w:kern w:val="0"/>
                <w:sz w:val="18"/>
                <w:szCs w:val="18"/>
                <w:lang w:eastAsia="ru-RU"/>
              </w:rPr>
              <w:t>н/д</w:t>
            </w:r>
          </w:p>
        </w:tc>
      </w:tr>
    </w:tbl>
    <w:p w:rsidR="0079528B" w:rsidRPr="004B4689" w:rsidRDefault="0079528B" w:rsidP="00BF0B24">
      <w:pPr>
        <w:spacing w:after="0" w:line="288" w:lineRule="auto"/>
        <w:jc w:val="both"/>
        <w:rPr>
          <w:rFonts w:ascii="Times New Roman" w:hAnsi="Times New Roman"/>
          <w:color w:val="FF0000"/>
          <w:sz w:val="24"/>
          <w:szCs w:val="24"/>
        </w:rPr>
      </w:pPr>
    </w:p>
    <w:p w:rsidR="00BF0B24" w:rsidRPr="00BF0B24" w:rsidRDefault="00BF0B24" w:rsidP="00BF0B24">
      <w:pPr>
        <w:spacing w:after="0" w:line="288" w:lineRule="auto"/>
        <w:ind w:firstLine="709"/>
        <w:jc w:val="both"/>
        <w:outlineLvl w:val="3"/>
        <w:rPr>
          <w:rFonts w:ascii="Times New Roman" w:hAnsi="Times New Roman"/>
          <w:sz w:val="24"/>
          <w:szCs w:val="24"/>
        </w:rPr>
      </w:pPr>
      <w:r w:rsidRPr="004B4689">
        <w:rPr>
          <w:rFonts w:ascii="Times New Roman" w:hAnsi="Times New Roman"/>
          <w:sz w:val="24"/>
          <w:szCs w:val="24"/>
        </w:rPr>
        <w:t>Норматив обеспеченности спортивными залами и плоскостными</w:t>
      </w:r>
      <w:r w:rsidRPr="00BF0B24">
        <w:rPr>
          <w:rFonts w:ascii="Times New Roman" w:hAnsi="Times New Roman"/>
          <w:sz w:val="24"/>
          <w:szCs w:val="24"/>
        </w:rPr>
        <w:t xml:space="preserve"> сооружениями принимается на уровне 3,5 тыс. м2, 19,5 тыс. м2 на 10 тыс. населения соответственно. Таким образом, для обеспечения социально гарантированного уровня обслуживания населению Воробейнского сельского поселения на данный момент требуется площадь спортивных залов в размере 775 м2, плоскостных сооружений – 4320 м2. </w:t>
      </w:r>
    </w:p>
    <w:p w:rsidR="001B4822" w:rsidRPr="009F31F4" w:rsidRDefault="00BF0B24" w:rsidP="00BF0B24">
      <w:pPr>
        <w:spacing w:after="0" w:line="288" w:lineRule="auto"/>
        <w:ind w:firstLine="709"/>
        <w:jc w:val="both"/>
        <w:outlineLvl w:val="3"/>
        <w:rPr>
          <w:rFonts w:ascii="Times New Roman" w:hAnsi="Times New Roman"/>
          <w:bCs/>
          <w:iCs/>
          <w:sz w:val="24"/>
          <w:szCs w:val="24"/>
        </w:rPr>
      </w:pPr>
      <w:r w:rsidRPr="00BF0B24">
        <w:rPr>
          <w:rFonts w:ascii="Times New Roman" w:hAnsi="Times New Roman"/>
          <w:sz w:val="24"/>
          <w:szCs w:val="24"/>
        </w:rPr>
        <w:t>В настоящее время обеспеченность спортивными залами составляет 66,3%, плоскостными сооружениями – 27,7%. Техническое состояние спортивных объектов характеризуется как неудовлетворительное, средний уровень износа составляет 46,2%, также в неудовлетворительном состоянии находятся спортивное сооружение и инвентарь.</w:t>
      </w:r>
    </w:p>
    <w:p w:rsidR="009F31F4" w:rsidRPr="009F31F4" w:rsidRDefault="009F31F4" w:rsidP="009F31F4">
      <w:pPr>
        <w:spacing w:after="0" w:line="360" w:lineRule="auto"/>
        <w:jc w:val="center"/>
        <w:outlineLvl w:val="2"/>
        <w:rPr>
          <w:rFonts w:ascii="Times New Roman" w:hAnsi="Times New Roman"/>
          <w:sz w:val="24"/>
          <w:szCs w:val="24"/>
        </w:rPr>
      </w:pPr>
      <w:bookmarkStart w:id="16" w:name="_Toc286328920"/>
      <w:bookmarkStart w:id="17" w:name="_Toc417565250"/>
      <w:bookmarkStart w:id="18" w:name="_Toc472291041"/>
      <w:r w:rsidRPr="009F31F4">
        <w:rPr>
          <w:rFonts w:ascii="Times New Roman" w:hAnsi="Times New Roman"/>
          <w:sz w:val="24"/>
          <w:szCs w:val="24"/>
        </w:rPr>
        <w:t>2.</w:t>
      </w:r>
      <w:r>
        <w:rPr>
          <w:rFonts w:ascii="Times New Roman" w:hAnsi="Times New Roman"/>
          <w:sz w:val="24"/>
          <w:szCs w:val="24"/>
        </w:rPr>
        <w:t>1</w:t>
      </w:r>
      <w:r w:rsidRPr="009F31F4">
        <w:rPr>
          <w:rFonts w:ascii="Times New Roman" w:hAnsi="Times New Roman"/>
          <w:sz w:val="24"/>
          <w:szCs w:val="24"/>
        </w:rPr>
        <w:t>.</w:t>
      </w:r>
      <w:r>
        <w:rPr>
          <w:rFonts w:ascii="Times New Roman" w:hAnsi="Times New Roman"/>
          <w:sz w:val="24"/>
          <w:szCs w:val="24"/>
        </w:rPr>
        <w:t>9</w:t>
      </w:r>
      <w:r w:rsidR="00190436">
        <w:rPr>
          <w:rFonts w:ascii="Times New Roman" w:hAnsi="Times New Roman"/>
          <w:sz w:val="24"/>
          <w:szCs w:val="24"/>
        </w:rPr>
        <w:t>. Торговое</w:t>
      </w:r>
      <w:r w:rsidRPr="009F31F4">
        <w:rPr>
          <w:rFonts w:ascii="Times New Roman" w:hAnsi="Times New Roman"/>
          <w:sz w:val="24"/>
          <w:szCs w:val="24"/>
        </w:rPr>
        <w:t xml:space="preserve"> обслуживание</w:t>
      </w:r>
      <w:bookmarkEnd w:id="16"/>
      <w:bookmarkEnd w:id="17"/>
      <w:bookmarkEnd w:id="18"/>
    </w:p>
    <w:p w:rsidR="009F31F4" w:rsidRDefault="009F31F4" w:rsidP="009F31F4">
      <w:pPr>
        <w:spacing w:after="0" w:line="288" w:lineRule="auto"/>
        <w:ind w:firstLine="709"/>
        <w:contextualSpacing/>
        <w:jc w:val="both"/>
        <w:rPr>
          <w:rFonts w:ascii="Times New Roman" w:hAnsi="Times New Roman"/>
          <w:sz w:val="24"/>
          <w:szCs w:val="24"/>
        </w:rPr>
      </w:pPr>
      <w:r w:rsidRPr="009F31F4">
        <w:rPr>
          <w:rFonts w:ascii="Times New Roman" w:hAnsi="Times New Roman"/>
          <w:iCs/>
          <w:sz w:val="24"/>
          <w:szCs w:val="24"/>
        </w:rPr>
        <w:t>Уровень обеспеченности магазинами продовольственных и непродовольственных товаров соответствуют нормативному уровню, однако данный показатель носит ориентировочный характер, а реальные потребности современного рыночного общества его сущ</w:t>
      </w:r>
      <w:r w:rsidRPr="009F31F4">
        <w:rPr>
          <w:rFonts w:ascii="Times New Roman" w:hAnsi="Times New Roman"/>
          <w:iCs/>
          <w:sz w:val="24"/>
          <w:szCs w:val="24"/>
        </w:rPr>
        <w:t>е</w:t>
      </w:r>
      <w:r w:rsidRPr="009F31F4">
        <w:rPr>
          <w:rFonts w:ascii="Times New Roman" w:hAnsi="Times New Roman"/>
          <w:iCs/>
          <w:sz w:val="24"/>
          <w:szCs w:val="24"/>
        </w:rPr>
        <w:t xml:space="preserve">ственно превышают. </w:t>
      </w:r>
      <w:bookmarkStart w:id="19" w:name="_Toc286309958"/>
      <w:bookmarkStart w:id="20" w:name="_Toc286310109"/>
      <w:bookmarkStart w:id="21" w:name="_Toc417565252"/>
      <w:bookmarkStart w:id="22" w:name="_Toc472291042"/>
    </w:p>
    <w:p w:rsidR="009F31F4" w:rsidRPr="009F31F4" w:rsidRDefault="009F31F4" w:rsidP="009F31F4">
      <w:pPr>
        <w:spacing w:after="120" w:line="288" w:lineRule="auto"/>
        <w:ind w:firstLine="709"/>
        <w:contextualSpacing/>
        <w:jc w:val="center"/>
        <w:rPr>
          <w:rFonts w:ascii="Times New Roman" w:hAnsi="Times New Roman"/>
          <w:sz w:val="24"/>
          <w:szCs w:val="24"/>
        </w:rPr>
      </w:pPr>
      <w:r w:rsidRPr="009F31F4">
        <w:rPr>
          <w:rFonts w:ascii="Times New Roman" w:hAnsi="Times New Roman"/>
          <w:sz w:val="24"/>
          <w:szCs w:val="24"/>
        </w:rPr>
        <w:t>2.1.10. Жилой фонд</w:t>
      </w:r>
      <w:bookmarkEnd w:id="19"/>
      <w:bookmarkEnd w:id="20"/>
      <w:bookmarkEnd w:id="21"/>
      <w:bookmarkEnd w:id="22"/>
    </w:p>
    <w:p w:rsidR="009F31F4" w:rsidRPr="00190436" w:rsidRDefault="00AF11D3" w:rsidP="009F31F4">
      <w:pPr>
        <w:pStyle w:val="33"/>
        <w:tabs>
          <w:tab w:val="left" w:pos="8080"/>
        </w:tabs>
        <w:spacing w:after="0" w:line="288" w:lineRule="auto"/>
        <w:ind w:left="0" w:firstLine="709"/>
        <w:contextualSpacing/>
        <w:jc w:val="both"/>
        <w:rPr>
          <w:sz w:val="24"/>
          <w:szCs w:val="24"/>
        </w:rPr>
      </w:pPr>
      <w:r w:rsidRPr="00190436">
        <w:rPr>
          <w:sz w:val="24"/>
          <w:szCs w:val="24"/>
        </w:rPr>
        <w:t>Жилой фонд Воробейнского</w:t>
      </w:r>
      <w:r w:rsidR="007E2458" w:rsidRPr="00190436">
        <w:rPr>
          <w:sz w:val="24"/>
          <w:szCs w:val="24"/>
        </w:rPr>
        <w:t xml:space="preserve"> сель</w:t>
      </w:r>
      <w:r w:rsidR="009F31F4" w:rsidRPr="00190436">
        <w:rPr>
          <w:sz w:val="24"/>
          <w:szCs w:val="24"/>
        </w:rPr>
        <w:t xml:space="preserve">ского поселения </w:t>
      </w:r>
      <w:r w:rsidR="00BF0B24" w:rsidRPr="00190436">
        <w:rPr>
          <w:sz w:val="24"/>
          <w:szCs w:val="24"/>
        </w:rPr>
        <w:t>составляет 52,6</w:t>
      </w:r>
      <w:r w:rsidR="009F31F4" w:rsidRPr="00190436">
        <w:rPr>
          <w:sz w:val="24"/>
          <w:szCs w:val="24"/>
        </w:rPr>
        <w:t xml:space="preserve"> тыс. м</w:t>
      </w:r>
      <w:r w:rsidR="009F31F4" w:rsidRPr="00190436">
        <w:rPr>
          <w:sz w:val="24"/>
          <w:szCs w:val="24"/>
          <w:vertAlign w:val="superscript"/>
        </w:rPr>
        <w:t>2</w:t>
      </w:r>
      <w:r w:rsidR="006430DC" w:rsidRPr="00190436">
        <w:rPr>
          <w:sz w:val="24"/>
          <w:szCs w:val="24"/>
        </w:rPr>
        <w:t>.</w:t>
      </w:r>
    </w:p>
    <w:p w:rsidR="009F31F4" w:rsidRPr="00190436" w:rsidRDefault="00190436" w:rsidP="009F31F4">
      <w:pPr>
        <w:spacing w:after="0" w:line="288" w:lineRule="auto"/>
        <w:ind w:firstLine="709"/>
        <w:contextualSpacing/>
        <w:jc w:val="both"/>
        <w:rPr>
          <w:rFonts w:ascii="Times New Roman" w:hAnsi="Times New Roman"/>
          <w:sz w:val="24"/>
          <w:szCs w:val="24"/>
        </w:rPr>
      </w:pPr>
      <w:r w:rsidRPr="00190436">
        <w:rPr>
          <w:rFonts w:ascii="Times New Roman" w:hAnsi="Times New Roman"/>
          <w:sz w:val="24"/>
          <w:szCs w:val="24"/>
        </w:rPr>
        <w:t xml:space="preserve">Средняя обеспеченность жилым фондом </w:t>
      </w:r>
      <w:r w:rsidR="00BF0B24" w:rsidRPr="00190436">
        <w:rPr>
          <w:rFonts w:ascii="Times New Roman" w:hAnsi="Times New Roman"/>
          <w:sz w:val="24"/>
          <w:szCs w:val="24"/>
        </w:rPr>
        <w:t>– 15,3</w:t>
      </w:r>
      <w:r w:rsidR="009F31F4" w:rsidRPr="00190436">
        <w:rPr>
          <w:rFonts w:ascii="Times New Roman" w:hAnsi="Times New Roman"/>
          <w:sz w:val="24"/>
          <w:szCs w:val="24"/>
        </w:rPr>
        <w:t xml:space="preserve"> м</w:t>
      </w:r>
      <w:r w:rsidR="009F31F4" w:rsidRPr="00190436">
        <w:rPr>
          <w:rFonts w:ascii="Times New Roman" w:hAnsi="Times New Roman"/>
          <w:sz w:val="24"/>
          <w:szCs w:val="24"/>
          <w:vertAlign w:val="superscript"/>
        </w:rPr>
        <w:t>2</w:t>
      </w:r>
      <w:r w:rsidR="009F31F4" w:rsidRPr="00190436">
        <w:rPr>
          <w:rFonts w:ascii="Times New Roman" w:hAnsi="Times New Roman"/>
          <w:sz w:val="24"/>
          <w:szCs w:val="24"/>
        </w:rPr>
        <w:t xml:space="preserve">/чел. </w:t>
      </w:r>
    </w:p>
    <w:p w:rsidR="009F31F4" w:rsidRPr="00190436" w:rsidRDefault="009F31F4" w:rsidP="009F31F4">
      <w:pPr>
        <w:spacing w:after="0" w:line="288" w:lineRule="auto"/>
        <w:ind w:firstLine="720"/>
        <w:contextualSpacing/>
        <w:jc w:val="both"/>
        <w:rPr>
          <w:rFonts w:ascii="Times New Roman" w:hAnsi="Times New Roman"/>
          <w:sz w:val="24"/>
          <w:szCs w:val="24"/>
        </w:rPr>
      </w:pPr>
    </w:p>
    <w:p w:rsidR="009F31F4" w:rsidRPr="009F31F4" w:rsidRDefault="00BF0B24" w:rsidP="009F31F4">
      <w:pPr>
        <w:spacing w:after="0" w:line="288" w:lineRule="auto"/>
        <w:ind w:right="423" w:firstLine="567"/>
        <w:jc w:val="right"/>
        <w:rPr>
          <w:rFonts w:ascii="Times New Roman" w:hAnsi="Times New Roman"/>
          <w:iCs/>
          <w:sz w:val="24"/>
          <w:szCs w:val="24"/>
        </w:rPr>
      </w:pPr>
      <w:r>
        <w:rPr>
          <w:rFonts w:ascii="Times New Roman" w:hAnsi="Times New Roman"/>
          <w:iCs/>
          <w:sz w:val="24"/>
          <w:szCs w:val="24"/>
        </w:rPr>
        <w:t>Таблица 10</w:t>
      </w:r>
    </w:p>
    <w:p w:rsidR="009F31F4" w:rsidRPr="009F31F4" w:rsidRDefault="009F31F4" w:rsidP="009F31F4">
      <w:pPr>
        <w:spacing w:after="0" w:line="288" w:lineRule="auto"/>
        <w:contextualSpacing/>
        <w:jc w:val="center"/>
        <w:rPr>
          <w:rFonts w:ascii="Times New Roman" w:hAnsi="Times New Roman"/>
          <w:snapToGrid w:val="0"/>
          <w:sz w:val="24"/>
          <w:szCs w:val="24"/>
        </w:rPr>
      </w:pPr>
      <w:r w:rsidRPr="009F31F4">
        <w:rPr>
          <w:rFonts w:ascii="Times New Roman" w:hAnsi="Times New Roman"/>
          <w:snapToGrid w:val="0"/>
          <w:sz w:val="24"/>
          <w:szCs w:val="24"/>
        </w:rPr>
        <w:t>Характеристика жилого фонда 201</w:t>
      </w:r>
      <w:r>
        <w:rPr>
          <w:rFonts w:ascii="Times New Roman" w:hAnsi="Times New Roman"/>
          <w:snapToGrid w:val="0"/>
          <w:sz w:val="24"/>
          <w:szCs w:val="24"/>
        </w:rPr>
        <w:t>8</w:t>
      </w:r>
      <w:r w:rsidRPr="009F31F4">
        <w:rPr>
          <w:rFonts w:ascii="Times New Roman" w:hAnsi="Times New Roman"/>
          <w:snapToGrid w:val="0"/>
          <w:sz w:val="24"/>
          <w:szCs w:val="24"/>
        </w:rPr>
        <w:t xml:space="preserve"> год.</w:t>
      </w:r>
    </w:p>
    <w:tbl>
      <w:tblPr>
        <w:tblW w:w="87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0"/>
        <w:gridCol w:w="3840"/>
        <w:gridCol w:w="1418"/>
        <w:gridCol w:w="2838"/>
      </w:tblGrid>
      <w:tr w:rsidR="006430DC" w:rsidRPr="00401019" w:rsidTr="00CA3A64">
        <w:trPr>
          <w:trHeight w:val="551"/>
          <w:jc w:val="center"/>
        </w:trPr>
        <w:tc>
          <w:tcPr>
            <w:tcW w:w="690" w:type="dxa"/>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r w:rsidRPr="00401019">
              <w:rPr>
                <w:rFonts w:ascii="Times New Roman" w:hAnsi="Times New Roman"/>
                <w:sz w:val="20"/>
                <w:szCs w:val="20"/>
              </w:rPr>
              <w:t>№ п/п</w:t>
            </w:r>
          </w:p>
        </w:tc>
        <w:tc>
          <w:tcPr>
            <w:tcW w:w="3840" w:type="dxa"/>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r w:rsidRPr="00927BDC">
              <w:rPr>
                <w:rFonts w:ascii="Times New Roman" w:hAnsi="Times New Roman"/>
                <w:color w:val="000000"/>
                <w:sz w:val="20"/>
                <w:szCs w:val="20"/>
              </w:rPr>
              <w:t>Наименование</w:t>
            </w:r>
          </w:p>
          <w:p w:rsidR="006430DC" w:rsidRPr="00927BDC" w:rsidRDefault="006430DC" w:rsidP="00401019">
            <w:pPr>
              <w:spacing w:after="0"/>
              <w:jc w:val="center"/>
              <w:rPr>
                <w:rFonts w:ascii="Times New Roman" w:hAnsi="Times New Roman"/>
                <w:color w:val="000000"/>
                <w:sz w:val="20"/>
                <w:szCs w:val="20"/>
              </w:rPr>
            </w:pPr>
          </w:p>
        </w:tc>
        <w:tc>
          <w:tcPr>
            <w:tcW w:w="1418" w:type="dxa"/>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r w:rsidRPr="00927BDC">
              <w:rPr>
                <w:rFonts w:ascii="Times New Roman" w:hAnsi="Times New Roman"/>
                <w:color w:val="000000"/>
                <w:sz w:val="20"/>
                <w:szCs w:val="20"/>
              </w:rPr>
              <w:t>Единица</w:t>
            </w:r>
          </w:p>
          <w:p w:rsidR="006430DC" w:rsidRPr="00927BDC" w:rsidRDefault="006430DC" w:rsidP="00401019">
            <w:pPr>
              <w:spacing w:after="0"/>
              <w:jc w:val="center"/>
              <w:rPr>
                <w:rFonts w:ascii="Times New Roman" w:hAnsi="Times New Roman"/>
                <w:color w:val="000000"/>
                <w:sz w:val="20"/>
                <w:szCs w:val="20"/>
              </w:rPr>
            </w:pPr>
            <w:r w:rsidRPr="00927BDC">
              <w:rPr>
                <w:rFonts w:ascii="Times New Roman" w:hAnsi="Times New Roman"/>
                <w:color w:val="000000"/>
                <w:sz w:val="20"/>
                <w:szCs w:val="20"/>
              </w:rPr>
              <w:t>измерения</w:t>
            </w:r>
          </w:p>
        </w:tc>
        <w:tc>
          <w:tcPr>
            <w:tcW w:w="2838" w:type="dxa"/>
            <w:shd w:val="clear" w:color="auto" w:fill="auto"/>
          </w:tcPr>
          <w:p w:rsidR="006430DC" w:rsidRPr="00927BDC" w:rsidRDefault="006430DC" w:rsidP="00401019">
            <w:pPr>
              <w:snapToGrid w:val="0"/>
              <w:spacing w:after="0"/>
              <w:ind w:left="-113" w:right="-50"/>
              <w:jc w:val="center"/>
              <w:rPr>
                <w:rFonts w:ascii="Times New Roman" w:hAnsi="Times New Roman"/>
                <w:color w:val="000000"/>
                <w:sz w:val="20"/>
                <w:szCs w:val="20"/>
              </w:rPr>
            </w:pPr>
            <w:r w:rsidRPr="00927BDC">
              <w:rPr>
                <w:rFonts w:ascii="Times New Roman" w:hAnsi="Times New Roman"/>
                <w:color w:val="000000"/>
                <w:sz w:val="20"/>
                <w:szCs w:val="20"/>
              </w:rPr>
              <w:t>Поселение целиком</w:t>
            </w:r>
          </w:p>
        </w:tc>
      </w:tr>
      <w:tr w:rsidR="006430DC" w:rsidRPr="00401019" w:rsidTr="00CA3A64">
        <w:trPr>
          <w:trHeight w:val="446"/>
          <w:jc w:val="center"/>
        </w:trPr>
        <w:tc>
          <w:tcPr>
            <w:tcW w:w="690" w:type="dxa"/>
            <w:vMerge w:val="restart"/>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r w:rsidRPr="00401019">
              <w:rPr>
                <w:rFonts w:ascii="Times New Roman" w:hAnsi="Times New Roman"/>
                <w:sz w:val="20"/>
                <w:szCs w:val="20"/>
              </w:rPr>
              <w:t>1</w:t>
            </w: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Общая площадь жилого фонда всего</w:t>
            </w:r>
          </w:p>
          <w:p w:rsidR="006430DC" w:rsidRPr="00927BDC" w:rsidRDefault="006430DC" w:rsidP="00401019">
            <w:pPr>
              <w:spacing w:after="0"/>
              <w:rPr>
                <w:rFonts w:ascii="Times New Roman" w:hAnsi="Times New Roman"/>
                <w:color w:val="000000"/>
                <w:sz w:val="20"/>
                <w:szCs w:val="20"/>
              </w:rPr>
            </w:pPr>
            <w:r w:rsidRPr="00927BDC">
              <w:rPr>
                <w:rFonts w:ascii="Times New Roman" w:hAnsi="Times New Roman"/>
                <w:color w:val="000000"/>
                <w:sz w:val="20"/>
                <w:szCs w:val="20"/>
              </w:rPr>
              <w:t xml:space="preserve">в т.ч.: </w:t>
            </w:r>
          </w:p>
        </w:tc>
        <w:tc>
          <w:tcPr>
            <w:tcW w:w="1418" w:type="dxa"/>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r w:rsidRPr="00927BDC">
              <w:rPr>
                <w:rFonts w:ascii="Times New Roman" w:hAnsi="Times New Roman"/>
                <w:color w:val="000000"/>
                <w:sz w:val="20"/>
                <w:szCs w:val="20"/>
              </w:rPr>
              <w:t>тыс. м</w:t>
            </w:r>
            <w:r w:rsidRPr="00927BDC">
              <w:rPr>
                <w:rFonts w:ascii="Times New Roman" w:hAnsi="Times New Roman"/>
                <w:color w:val="000000"/>
                <w:sz w:val="20"/>
                <w:szCs w:val="20"/>
                <w:vertAlign w:val="superscript"/>
              </w:rPr>
              <w:t>2</w:t>
            </w:r>
            <w:r w:rsidRPr="00927BDC">
              <w:rPr>
                <w:rFonts w:ascii="Times New Roman" w:hAnsi="Times New Roman"/>
                <w:color w:val="000000"/>
                <w:sz w:val="20"/>
                <w:szCs w:val="20"/>
              </w:rPr>
              <w:t xml:space="preserve"> общей площ</w:t>
            </w:r>
            <w:r w:rsidRPr="00927BDC">
              <w:rPr>
                <w:rFonts w:ascii="Times New Roman" w:hAnsi="Times New Roman"/>
                <w:color w:val="000000"/>
                <w:sz w:val="20"/>
                <w:szCs w:val="20"/>
              </w:rPr>
              <w:t>а</w:t>
            </w:r>
            <w:r w:rsidRPr="00927BDC">
              <w:rPr>
                <w:rFonts w:ascii="Times New Roman" w:hAnsi="Times New Roman"/>
                <w:color w:val="000000"/>
                <w:sz w:val="20"/>
                <w:szCs w:val="20"/>
              </w:rPr>
              <w:t>ди</w:t>
            </w:r>
          </w:p>
        </w:tc>
        <w:tc>
          <w:tcPr>
            <w:tcW w:w="2838" w:type="dxa"/>
            <w:shd w:val="clear" w:color="auto" w:fill="auto"/>
          </w:tcPr>
          <w:p w:rsidR="006430DC" w:rsidRPr="00927BDC" w:rsidRDefault="00BF0B24"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52,6</w:t>
            </w:r>
          </w:p>
        </w:tc>
      </w:tr>
      <w:tr w:rsidR="006430DC" w:rsidRPr="00401019" w:rsidTr="00CA3A64">
        <w:trPr>
          <w:trHeight w:val="142"/>
          <w:jc w:val="center"/>
        </w:trPr>
        <w:tc>
          <w:tcPr>
            <w:tcW w:w="690" w:type="dxa"/>
            <w:vMerge/>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 xml:space="preserve">В индивидуальных жилых домах </w:t>
            </w:r>
          </w:p>
        </w:tc>
        <w:tc>
          <w:tcPr>
            <w:tcW w:w="1418" w:type="dxa"/>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p>
        </w:tc>
        <w:tc>
          <w:tcPr>
            <w:tcW w:w="2838" w:type="dxa"/>
            <w:shd w:val="clear" w:color="auto" w:fill="auto"/>
          </w:tcPr>
          <w:p w:rsidR="006430DC" w:rsidRPr="00927BDC" w:rsidRDefault="00BF0B24"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41</w:t>
            </w:r>
          </w:p>
        </w:tc>
      </w:tr>
      <w:tr w:rsidR="006430DC" w:rsidRPr="00401019" w:rsidTr="00CA3A64">
        <w:trPr>
          <w:trHeight w:val="482"/>
          <w:jc w:val="center"/>
        </w:trPr>
        <w:tc>
          <w:tcPr>
            <w:tcW w:w="690" w:type="dxa"/>
            <w:vMerge/>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В многоквартирных жилых домах</w:t>
            </w:r>
          </w:p>
        </w:tc>
        <w:tc>
          <w:tcPr>
            <w:tcW w:w="1418" w:type="dxa"/>
            <w:vMerge w:val="restart"/>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p>
        </w:tc>
        <w:tc>
          <w:tcPr>
            <w:tcW w:w="2838" w:type="dxa"/>
            <w:shd w:val="clear" w:color="auto" w:fill="auto"/>
          </w:tcPr>
          <w:p w:rsidR="006430DC" w:rsidRPr="00927BDC" w:rsidRDefault="00BF0B24"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11,6</w:t>
            </w:r>
          </w:p>
        </w:tc>
      </w:tr>
      <w:tr w:rsidR="006430DC" w:rsidRPr="00401019" w:rsidTr="00CA3A64">
        <w:trPr>
          <w:trHeight w:val="42"/>
          <w:jc w:val="center"/>
        </w:trPr>
        <w:tc>
          <w:tcPr>
            <w:tcW w:w="690" w:type="dxa"/>
            <w:vMerge/>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Специализированный (общежитие)</w:t>
            </w:r>
          </w:p>
        </w:tc>
        <w:tc>
          <w:tcPr>
            <w:tcW w:w="1418" w:type="dxa"/>
            <w:vMerge/>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p>
        </w:tc>
        <w:tc>
          <w:tcPr>
            <w:tcW w:w="2838" w:type="dxa"/>
            <w:shd w:val="clear" w:color="auto" w:fill="auto"/>
          </w:tcPr>
          <w:p w:rsidR="006430DC" w:rsidRPr="00927BDC" w:rsidRDefault="00BF0B24"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0,1</w:t>
            </w:r>
          </w:p>
        </w:tc>
      </w:tr>
      <w:tr w:rsidR="006430DC" w:rsidRPr="00401019" w:rsidTr="00CA3A64">
        <w:trPr>
          <w:trHeight w:val="594"/>
          <w:jc w:val="center"/>
        </w:trPr>
        <w:tc>
          <w:tcPr>
            <w:tcW w:w="690" w:type="dxa"/>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r w:rsidRPr="00401019">
              <w:rPr>
                <w:rFonts w:ascii="Times New Roman" w:hAnsi="Times New Roman"/>
                <w:sz w:val="20"/>
                <w:szCs w:val="20"/>
              </w:rPr>
              <w:t>2</w:t>
            </w: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Аварийный и ветхий фонд</w:t>
            </w:r>
          </w:p>
          <w:p w:rsidR="006430DC" w:rsidRPr="00927BDC" w:rsidRDefault="006430DC" w:rsidP="00401019">
            <w:pPr>
              <w:spacing w:after="0"/>
              <w:rPr>
                <w:rFonts w:ascii="Times New Roman" w:hAnsi="Times New Roman"/>
                <w:color w:val="000000"/>
                <w:sz w:val="20"/>
                <w:szCs w:val="20"/>
              </w:rPr>
            </w:pPr>
          </w:p>
        </w:tc>
        <w:tc>
          <w:tcPr>
            <w:tcW w:w="1418" w:type="dxa"/>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r w:rsidRPr="00927BDC">
              <w:rPr>
                <w:rFonts w:ascii="Times New Roman" w:hAnsi="Times New Roman"/>
                <w:color w:val="000000"/>
                <w:sz w:val="20"/>
                <w:szCs w:val="20"/>
              </w:rPr>
              <w:t>тыс. м</w:t>
            </w:r>
            <w:r w:rsidRPr="00927BDC">
              <w:rPr>
                <w:rFonts w:ascii="Times New Roman" w:hAnsi="Times New Roman"/>
                <w:color w:val="000000"/>
                <w:sz w:val="20"/>
                <w:szCs w:val="20"/>
                <w:vertAlign w:val="superscript"/>
              </w:rPr>
              <w:t>2</w:t>
            </w:r>
            <w:r w:rsidRPr="00927BDC">
              <w:rPr>
                <w:rFonts w:ascii="Times New Roman" w:hAnsi="Times New Roman"/>
                <w:color w:val="000000"/>
                <w:sz w:val="20"/>
                <w:szCs w:val="20"/>
              </w:rPr>
              <w:t xml:space="preserve"> общей площ</w:t>
            </w:r>
            <w:r w:rsidRPr="00927BDC">
              <w:rPr>
                <w:rFonts w:ascii="Times New Roman" w:hAnsi="Times New Roman"/>
                <w:color w:val="000000"/>
                <w:sz w:val="20"/>
                <w:szCs w:val="20"/>
              </w:rPr>
              <w:t>а</w:t>
            </w:r>
            <w:r w:rsidRPr="00927BDC">
              <w:rPr>
                <w:rFonts w:ascii="Times New Roman" w:hAnsi="Times New Roman"/>
                <w:color w:val="000000"/>
                <w:sz w:val="20"/>
                <w:szCs w:val="20"/>
              </w:rPr>
              <w:t>ди</w:t>
            </w:r>
          </w:p>
        </w:tc>
        <w:tc>
          <w:tcPr>
            <w:tcW w:w="2838" w:type="dxa"/>
            <w:shd w:val="clear" w:color="auto" w:fill="auto"/>
          </w:tcPr>
          <w:p w:rsidR="006430DC" w:rsidRPr="00927BDC" w:rsidRDefault="00A922F4" w:rsidP="00401019">
            <w:pPr>
              <w:snapToGrid w:val="0"/>
              <w:spacing w:after="0"/>
              <w:ind w:left="-113" w:right="-50"/>
              <w:jc w:val="center"/>
              <w:rPr>
                <w:rFonts w:ascii="Times New Roman" w:hAnsi="Times New Roman"/>
                <w:color w:val="000000"/>
                <w:sz w:val="20"/>
                <w:szCs w:val="20"/>
              </w:rPr>
            </w:pPr>
            <w:r w:rsidRPr="00927BDC">
              <w:rPr>
                <w:rFonts w:ascii="Times New Roman" w:hAnsi="Times New Roman"/>
                <w:color w:val="000000"/>
                <w:sz w:val="20"/>
                <w:szCs w:val="20"/>
              </w:rPr>
              <w:t>0</w:t>
            </w:r>
          </w:p>
        </w:tc>
      </w:tr>
      <w:tr w:rsidR="006430DC" w:rsidRPr="00401019" w:rsidTr="00CA3A64">
        <w:trPr>
          <w:trHeight w:val="262"/>
          <w:jc w:val="center"/>
        </w:trPr>
        <w:tc>
          <w:tcPr>
            <w:tcW w:w="690" w:type="dxa"/>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r w:rsidRPr="00401019">
              <w:rPr>
                <w:rFonts w:ascii="Times New Roman" w:hAnsi="Times New Roman"/>
                <w:sz w:val="20"/>
                <w:szCs w:val="20"/>
              </w:rPr>
              <w:lastRenderedPageBreak/>
              <w:t>3</w:t>
            </w: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Общее число жилых зданий/</w:t>
            </w:r>
          </w:p>
          <w:p w:rsidR="006430DC" w:rsidRPr="00927BDC" w:rsidRDefault="006430DC" w:rsidP="00401019">
            <w:pPr>
              <w:spacing w:after="0"/>
              <w:rPr>
                <w:rFonts w:ascii="Times New Roman" w:hAnsi="Times New Roman"/>
                <w:color w:val="000000"/>
                <w:sz w:val="20"/>
                <w:szCs w:val="20"/>
              </w:rPr>
            </w:pPr>
            <w:r w:rsidRPr="00927BDC">
              <w:rPr>
                <w:rFonts w:ascii="Times New Roman" w:hAnsi="Times New Roman"/>
                <w:color w:val="000000"/>
                <w:sz w:val="20"/>
                <w:szCs w:val="20"/>
              </w:rPr>
              <w:t>из них в аварийном состоянии</w:t>
            </w:r>
          </w:p>
        </w:tc>
        <w:tc>
          <w:tcPr>
            <w:tcW w:w="1418" w:type="dxa"/>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r w:rsidRPr="00927BDC">
              <w:rPr>
                <w:rFonts w:ascii="Times New Roman" w:hAnsi="Times New Roman"/>
                <w:color w:val="000000"/>
                <w:sz w:val="20"/>
                <w:szCs w:val="20"/>
              </w:rPr>
              <w:t>единиц</w:t>
            </w:r>
          </w:p>
        </w:tc>
        <w:tc>
          <w:tcPr>
            <w:tcW w:w="2838" w:type="dxa"/>
            <w:shd w:val="clear" w:color="auto" w:fill="auto"/>
          </w:tcPr>
          <w:p w:rsidR="006430DC" w:rsidRPr="00927BDC" w:rsidRDefault="00BF0B24"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235</w:t>
            </w:r>
            <w:r w:rsidR="00A922F4" w:rsidRPr="00927BDC">
              <w:rPr>
                <w:rFonts w:ascii="Times New Roman" w:hAnsi="Times New Roman"/>
                <w:color w:val="000000"/>
                <w:sz w:val="20"/>
                <w:szCs w:val="20"/>
              </w:rPr>
              <w:t>/0</w:t>
            </w:r>
          </w:p>
        </w:tc>
      </w:tr>
      <w:tr w:rsidR="00A922F4" w:rsidRPr="00401019" w:rsidTr="00927BDC">
        <w:trPr>
          <w:trHeight w:val="793"/>
          <w:jc w:val="center"/>
        </w:trPr>
        <w:tc>
          <w:tcPr>
            <w:tcW w:w="690" w:type="dxa"/>
            <w:vMerge w:val="restart"/>
            <w:shd w:val="clear" w:color="auto" w:fill="auto"/>
          </w:tcPr>
          <w:p w:rsidR="00A922F4" w:rsidRPr="00401019" w:rsidRDefault="00A922F4" w:rsidP="00401019">
            <w:pPr>
              <w:snapToGrid w:val="0"/>
              <w:spacing w:after="0"/>
              <w:ind w:left="-69" w:right="-166"/>
              <w:jc w:val="center"/>
              <w:rPr>
                <w:rFonts w:ascii="Times New Roman" w:hAnsi="Times New Roman"/>
                <w:sz w:val="20"/>
                <w:szCs w:val="20"/>
              </w:rPr>
            </w:pPr>
            <w:r w:rsidRPr="00401019">
              <w:rPr>
                <w:rFonts w:ascii="Times New Roman" w:hAnsi="Times New Roman"/>
                <w:sz w:val="20"/>
                <w:szCs w:val="20"/>
              </w:rPr>
              <w:t>4</w:t>
            </w:r>
          </w:p>
        </w:tc>
        <w:tc>
          <w:tcPr>
            <w:tcW w:w="3840" w:type="dxa"/>
            <w:shd w:val="clear" w:color="auto" w:fill="auto"/>
          </w:tcPr>
          <w:p w:rsidR="00A922F4" w:rsidRPr="00927BDC" w:rsidRDefault="00A922F4"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Распределение жилого фонда по фо</w:t>
            </w:r>
            <w:r w:rsidRPr="00927BDC">
              <w:rPr>
                <w:rFonts w:ascii="Times New Roman" w:hAnsi="Times New Roman"/>
                <w:color w:val="000000"/>
                <w:sz w:val="20"/>
                <w:szCs w:val="20"/>
              </w:rPr>
              <w:t>р</w:t>
            </w:r>
            <w:r w:rsidRPr="00927BDC">
              <w:rPr>
                <w:rFonts w:ascii="Times New Roman" w:hAnsi="Times New Roman"/>
                <w:color w:val="000000"/>
                <w:sz w:val="20"/>
                <w:szCs w:val="20"/>
              </w:rPr>
              <w:t>мам собственности</w:t>
            </w:r>
          </w:p>
          <w:p w:rsidR="00A922F4" w:rsidRPr="00927BDC" w:rsidRDefault="00A922F4" w:rsidP="00401019">
            <w:pPr>
              <w:spacing w:after="0"/>
              <w:rPr>
                <w:rFonts w:ascii="Times New Roman" w:hAnsi="Times New Roman"/>
                <w:color w:val="000000"/>
                <w:sz w:val="20"/>
                <w:szCs w:val="20"/>
              </w:rPr>
            </w:pPr>
            <w:r w:rsidRPr="00927BDC">
              <w:rPr>
                <w:rFonts w:ascii="Times New Roman" w:hAnsi="Times New Roman"/>
                <w:color w:val="000000"/>
                <w:sz w:val="20"/>
                <w:szCs w:val="20"/>
              </w:rPr>
              <w:t>в т.ч.:</w:t>
            </w:r>
          </w:p>
        </w:tc>
        <w:tc>
          <w:tcPr>
            <w:tcW w:w="1418" w:type="dxa"/>
            <w:vMerge w:val="restart"/>
            <w:shd w:val="clear" w:color="auto" w:fill="auto"/>
          </w:tcPr>
          <w:p w:rsidR="00A922F4" w:rsidRPr="00927BDC" w:rsidRDefault="00A922F4" w:rsidP="00401019">
            <w:pPr>
              <w:snapToGrid w:val="0"/>
              <w:spacing w:after="0"/>
              <w:jc w:val="center"/>
              <w:rPr>
                <w:rFonts w:ascii="Times New Roman" w:hAnsi="Times New Roman"/>
                <w:color w:val="000000"/>
                <w:sz w:val="20"/>
                <w:szCs w:val="20"/>
              </w:rPr>
            </w:pPr>
            <w:r w:rsidRPr="00927BDC">
              <w:rPr>
                <w:rFonts w:ascii="Times New Roman" w:hAnsi="Times New Roman"/>
                <w:color w:val="000000"/>
                <w:sz w:val="20"/>
                <w:szCs w:val="20"/>
              </w:rPr>
              <w:t>тыс. м</w:t>
            </w:r>
            <w:r w:rsidRPr="00927BDC">
              <w:rPr>
                <w:rFonts w:ascii="Times New Roman" w:hAnsi="Times New Roman"/>
                <w:color w:val="000000"/>
                <w:sz w:val="20"/>
                <w:szCs w:val="20"/>
                <w:vertAlign w:val="superscript"/>
              </w:rPr>
              <w:t>2</w:t>
            </w:r>
            <w:r w:rsidRPr="00927BDC">
              <w:rPr>
                <w:rFonts w:ascii="Times New Roman" w:hAnsi="Times New Roman"/>
                <w:color w:val="000000"/>
                <w:sz w:val="20"/>
                <w:szCs w:val="20"/>
              </w:rPr>
              <w:t xml:space="preserve"> общей площ</w:t>
            </w:r>
            <w:r w:rsidRPr="00927BDC">
              <w:rPr>
                <w:rFonts w:ascii="Times New Roman" w:hAnsi="Times New Roman"/>
                <w:color w:val="000000"/>
                <w:sz w:val="20"/>
                <w:szCs w:val="20"/>
              </w:rPr>
              <w:t>а</w:t>
            </w:r>
            <w:r w:rsidRPr="00927BDC">
              <w:rPr>
                <w:rFonts w:ascii="Times New Roman" w:hAnsi="Times New Roman"/>
                <w:color w:val="000000"/>
                <w:sz w:val="20"/>
                <w:szCs w:val="20"/>
              </w:rPr>
              <w:t>ди</w:t>
            </w:r>
          </w:p>
        </w:tc>
        <w:tc>
          <w:tcPr>
            <w:tcW w:w="2838" w:type="dxa"/>
            <w:shd w:val="clear" w:color="auto" w:fill="auto"/>
          </w:tcPr>
          <w:p w:rsidR="00A922F4" w:rsidRPr="00927BDC" w:rsidRDefault="00BF0B24"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52,6</w:t>
            </w:r>
          </w:p>
        </w:tc>
      </w:tr>
      <w:tr w:rsidR="006430DC" w:rsidRPr="00401019" w:rsidTr="00CA3A64">
        <w:trPr>
          <w:trHeight w:val="70"/>
          <w:jc w:val="center"/>
        </w:trPr>
        <w:tc>
          <w:tcPr>
            <w:tcW w:w="690" w:type="dxa"/>
            <w:vMerge/>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частная</w:t>
            </w:r>
          </w:p>
        </w:tc>
        <w:tc>
          <w:tcPr>
            <w:tcW w:w="1418" w:type="dxa"/>
            <w:vMerge/>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p>
        </w:tc>
        <w:tc>
          <w:tcPr>
            <w:tcW w:w="2838" w:type="dxa"/>
            <w:shd w:val="clear" w:color="auto" w:fill="auto"/>
          </w:tcPr>
          <w:p w:rsidR="006430DC" w:rsidRPr="00927BDC" w:rsidRDefault="00331E2F"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51,8</w:t>
            </w:r>
          </w:p>
        </w:tc>
      </w:tr>
      <w:tr w:rsidR="006430DC" w:rsidRPr="00401019" w:rsidTr="00CA3A64">
        <w:trPr>
          <w:trHeight w:val="70"/>
          <w:jc w:val="center"/>
        </w:trPr>
        <w:tc>
          <w:tcPr>
            <w:tcW w:w="690" w:type="dxa"/>
            <w:vMerge/>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муниципальная</w:t>
            </w:r>
          </w:p>
        </w:tc>
        <w:tc>
          <w:tcPr>
            <w:tcW w:w="1418" w:type="dxa"/>
            <w:vMerge/>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p>
        </w:tc>
        <w:tc>
          <w:tcPr>
            <w:tcW w:w="2838" w:type="dxa"/>
            <w:shd w:val="clear" w:color="auto" w:fill="auto"/>
          </w:tcPr>
          <w:p w:rsidR="006430DC" w:rsidRPr="00927BDC" w:rsidRDefault="00331E2F"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0,8</w:t>
            </w:r>
          </w:p>
        </w:tc>
      </w:tr>
      <w:tr w:rsidR="006430DC" w:rsidRPr="00401019" w:rsidTr="00CA3A64">
        <w:trPr>
          <w:trHeight w:val="70"/>
          <w:jc w:val="center"/>
        </w:trPr>
        <w:tc>
          <w:tcPr>
            <w:tcW w:w="690" w:type="dxa"/>
            <w:vMerge/>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общественная</w:t>
            </w:r>
          </w:p>
        </w:tc>
        <w:tc>
          <w:tcPr>
            <w:tcW w:w="1418" w:type="dxa"/>
            <w:vMerge/>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p>
        </w:tc>
        <w:tc>
          <w:tcPr>
            <w:tcW w:w="2838" w:type="dxa"/>
            <w:shd w:val="clear" w:color="auto" w:fill="auto"/>
          </w:tcPr>
          <w:p w:rsidR="006430DC" w:rsidRPr="00927BDC" w:rsidRDefault="00A922F4" w:rsidP="00401019">
            <w:pPr>
              <w:snapToGrid w:val="0"/>
              <w:spacing w:after="0"/>
              <w:ind w:left="-113" w:right="-50"/>
              <w:jc w:val="center"/>
              <w:rPr>
                <w:rFonts w:ascii="Times New Roman" w:hAnsi="Times New Roman"/>
                <w:color w:val="000000"/>
                <w:sz w:val="20"/>
                <w:szCs w:val="20"/>
              </w:rPr>
            </w:pPr>
            <w:r w:rsidRPr="00927BDC">
              <w:rPr>
                <w:rFonts w:ascii="Times New Roman" w:hAnsi="Times New Roman"/>
                <w:color w:val="000000"/>
                <w:sz w:val="20"/>
                <w:szCs w:val="20"/>
              </w:rPr>
              <w:t>0</w:t>
            </w:r>
          </w:p>
        </w:tc>
      </w:tr>
      <w:tr w:rsidR="006430DC" w:rsidRPr="00401019" w:rsidTr="00CA3A64">
        <w:trPr>
          <w:trHeight w:val="70"/>
          <w:jc w:val="center"/>
        </w:trPr>
        <w:tc>
          <w:tcPr>
            <w:tcW w:w="690" w:type="dxa"/>
            <w:vMerge w:val="restart"/>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r w:rsidRPr="00401019">
              <w:rPr>
                <w:rFonts w:ascii="Times New Roman" w:hAnsi="Times New Roman"/>
                <w:sz w:val="20"/>
                <w:szCs w:val="20"/>
              </w:rPr>
              <w:t>5</w:t>
            </w: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Инженерное оборудование:</w:t>
            </w:r>
          </w:p>
        </w:tc>
        <w:tc>
          <w:tcPr>
            <w:tcW w:w="1418" w:type="dxa"/>
            <w:vMerge w:val="restart"/>
            <w:shd w:val="clear" w:color="auto" w:fill="auto"/>
          </w:tcPr>
          <w:p w:rsidR="006430DC" w:rsidRPr="00927BDC" w:rsidRDefault="006430DC" w:rsidP="00401019">
            <w:pPr>
              <w:snapToGrid w:val="0"/>
              <w:spacing w:after="0"/>
              <w:jc w:val="center"/>
              <w:rPr>
                <w:rFonts w:ascii="Times New Roman" w:hAnsi="Times New Roman"/>
                <w:color w:val="000000"/>
                <w:sz w:val="20"/>
                <w:szCs w:val="20"/>
              </w:rPr>
            </w:pPr>
            <w:r w:rsidRPr="00927BDC">
              <w:rPr>
                <w:rFonts w:ascii="Times New Roman" w:hAnsi="Times New Roman"/>
                <w:color w:val="000000"/>
                <w:sz w:val="20"/>
                <w:szCs w:val="20"/>
              </w:rPr>
              <w:t>%%</w:t>
            </w:r>
          </w:p>
        </w:tc>
        <w:tc>
          <w:tcPr>
            <w:tcW w:w="2838" w:type="dxa"/>
            <w:shd w:val="clear" w:color="auto" w:fill="auto"/>
          </w:tcPr>
          <w:p w:rsidR="006430DC" w:rsidRPr="00927BDC" w:rsidRDefault="006430DC" w:rsidP="00401019">
            <w:pPr>
              <w:snapToGrid w:val="0"/>
              <w:spacing w:after="0"/>
              <w:ind w:left="-113" w:right="-50"/>
              <w:jc w:val="center"/>
              <w:rPr>
                <w:rFonts w:ascii="Times New Roman" w:hAnsi="Times New Roman"/>
                <w:color w:val="000000"/>
                <w:sz w:val="20"/>
                <w:szCs w:val="20"/>
              </w:rPr>
            </w:pPr>
          </w:p>
        </w:tc>
      </w:tr>
      <w:tr w:rsidR="006430DC" w:rsidRPr="00401019" w:rsidTr="00CA3A64">
        <w:trPr>
          <w:trHeight w:val="200"/>
          <w:jc w:val="center"/>
        </w:trPr>
        <w:tc>
          <w:tcPr>
            <w:tcW w:w="690" w:type="dxa"/>
            <w:vMerge/>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водопровод</w:t>
            </w:r>
          </w:p>
        </w:tc>
        <w:tc>
          <w:tcPr>
            <w:tcW w:w="1418" w:type="dxa"/>
            <w:vMerge/>
            <w:shd w:val="clear" w:color="auto" w:fill="auto"/>
          </w:tcPr>
          <w:p w:rsidR="006430DC" w:rsidRPr="00927BDC" w:rsidRDefault="006430DC" w:rsidP="00401019">
            <w:pPr>
              <w:snapToGrid w:val="0"/>
              <w:spacing w:after="0"/>
              <w:jc w:val="both"/>
              <w:rPr>
                <w:rFonts w:ascii="Times New Roman" w:hAnsi="Times New Roman"/>
                <w:color w:val="000000"/>
                <w:sz w:val="20"/>
                <w:szCs w:val="20"/>
              </w:rPr>
            </w:pPr>
          </w:p>
        </w:tc>
        <w:tc>
          <w:tcPr>
            <w:tcW w:w="2838" w:type="dxa"/>
            <w:shd w:val="clear" w:color="auto" w:fill="auto"/>
          </w:tcPr>
          <w:p w:rsidR="006430DC" w:rsidRPr="00927BDC" w:rsidRDefault="00331E2F"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19,1</w:t>
            </w:r>
          </w:p>
        </w:tc>
      </w:tr>
      <w:tr w:rsidR="006430DC" w:rsidRPr="00401019" w:rsidTr="00CA3A64">
        <w:trPr>
          <w:trHeight w:val="70"/>
          <w:jc w:val="center"/>
        </w:trPr>
        <w:tc>
          <w:tcPr>
            <w:tcW w:w="690" w:type="dxa"/>
            <w:vMerge/>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канализация</w:t>
            </w:r>
          </w:p>
        </w:tc>
        <w:tc>
          <w:tcPr>
            <w:tcW w:w="1418" w:type="dxa"/>
            <w:vMerge/>
            <w:shd w:val="clear" w:color="auto" w:fill="auto"/>
          </w:tcPr>
          <w:p w:rsidR="006430DC" w:rsidRPr="00927BDC" w:rsidRDefault="006430DC" w:rsidP="00401019">
            <w:pPr>
              <w:snapToGrid w:val="0"/>
              <w:spacing w:after="0"/>
              <w:jc w:val="both"/>
              <w:rPr>
                <w:rFonts w:ascii="Times New Roman" w:hAnsi="Times New Roman"/>
                <w:color w:val="000000"/>
                <w:sz w:val="20"/>
                <w:szCs w:val="20"/>
              </w:rPr>
            </w:pPr>
          </w:p>
        </w:tc>
        <w:tc>
          <w:tcPr>
            <w:tcW w:w="2838" w:type="dxa"/>
            <w:shd w:val="clear" w:color="auto" w:fill="auto"/>
          </w:tcPr>
          <w:p w:rsidR="006430DC" w:rsidRPr="00927BDC" w:rsidRDefault="00331E2F"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14,8</w:t>
            </w:r>
          </w:p>
        </w:tc>
      </w:tr>
      <w:tr w:rsidR="006430DC" w:rsidRPr="00401019" w:rsidTr="00CA3A64">
        <w:trPr>
          <w:trHeight w:val="166"/>
          <w:jc w:val="center"/>
        </w:trPr>
        <w:tc>
          <w:tcPr>
            <w:tcW w:w="690" w:type="dxa"/>
            <w:vMerge/>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центральное отопление</w:t>
            </w:r>
          </w:p>
        </w:tc>
        <w:tc>
          <w:tcPr>
            <w:tcW w:w="1418" w:type="dxa"/>
            <w:vMerge/>
            <w:shd w:val="clear" w:color="auto" w:fill="auto"/>
          </w:tcPr>
          <w:p w:rsidR="006430DC" w:rsidRPr="00927BDC" w:rsidRDefault="006430DC" w:rsidP="00401019">
            <w:pPr>
              <w:snapToGrid w:val="0"/>
              <w:spacing w:after="0"/>
              <w:jc w:val="both"/>
              <w:rPr>
                <w:rFonts w:ascii="Times New Roman" w:hAnsi="Times New Roman"/>
                <w:color w:val="000000"/>
                <w:sz w:val="20"/>
                <w:szCs w:val="20"/>
              </w:rPr>
            </w:pPr>
          </w:p>
        </w:tc>
        <w:tc>
          <w:tcPr>
            <w:tcW w:w="2838" w:type="dxa"/>
            <w:shd w:val="clear" w:color="auto" w:fill="auto"/>
          </w:tcPr>
          <w:p w:rsidR="006430DC" w:rsidRPr="00927BDC" w:rsidRDefault="00331E2F"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w:t>
            </w:r>
          </w:p>
        </w:tc>
      </w:tr>
      <w:tr w:rsidR="006430DC" w:rsidRPr="00401019" w:rsidTr="00CA3A64">
        <w:trPr>
          <w:trHeight w:val="70"/>
          <w:jc w:val="center"/>
        </w:trPr>
        <w:tc>
          <w:tcPr>
            <w:tcW w:w="690" w:type="dxa"/>
            <w:vMerge/>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газ</w:t>
            </w:r>
          </w:p>
        </w:tc>
        <w:tc>
          <w:tcPr>
            <w:tcW w:w="1418" w:type="dxa"/>
            <w:vMerge/>
            <w:shd w:val="clear" w:color="auto" w:fill="auto"/>
          </w:tcPr>
          <w:p w:rsidR="006430DC" w:rsidRPr="00927BDC" w:rsidRDefault="006430DC" w:rsidP="00401019">
            <w:pPr>
              <w:snapToGrid w:val="0"/>
              <w:spacing w:after="0"/>
              <w:jc w:val="both"/>
              <w:rPr>
                <w:rFonts w:ascii="Times New Roman" w:hAnsi="Times New Roman"/>
                <w:color w:val="000000"/>
                <w:sz w:val="20"/>
                <w:szCs w:val="20"/>
              </w:rPr>
            </w:pPr>
          </w:p>
        </w:tc>
        <w:tc>
          <w:tcPr>
            <w:tcW w:w="2838" w:type="dxa"/>
            <w:shd w:val="clear" w:color="auto" w:fill="auto"/>
          </w:tcPr>
          <w:p w:rsidR="006430DC" w:rsidRPr="00927BDC" w:rsidRDefault="00331E2F"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52,6</w:t>
            </w:r>
          </w:p>
        </w:tc>
      </w:tr>
      <w:tr w:rsidR="006430DC" w:rsidRPr="00401019" w:rsidTr="00CA3A64">
        <w:trPr>
          <w:trHeight w:val="70"/>
          <w:jc w:val="center"/>
        </w:trPr>
        <w:tc>
          <w:tcPr>
            <w:tcW w:w="690" w:type="dxa"/>
            <w:vMerge/>
            <w:shd w:val="clear" w:color="auto" w:fill="auto"/>
          </w:tcPr>
          <w:p w:rsidR="006430DC" w:rsidRPr="00401019" w:rsidRDefault="006430DC" w:rsidP="00401019">
            <w:pPr>
              <w:snapToGrid w:val="0"/>
              <w:spacing w:after="0"/>
              <w:ind w:left="-69" w:right="-166"/>
              <w:jc w:val="center"/>
              <w:rPr>
                <w:rFonts w:ascii="Times New Roman" w:hAnsi="Times New Roman"/>
                <w:sz w:val="20"/>
                <w:szCs w:val="20"/>
              </w:rPr>
            </w:pPr>
          </w:p>
        </w:tc>
        <w:tc>
          <w:tcPr>
            <w:tcW w:w="3840" w:type="dxa"/>
            <w:shd w:val="clear" w:color="auto" w:fill="auto"/>
          </w:tcPr>
          <w:p w:rsidR="006430DC" w:rsidRPr="00927BDC" w:rsidRDefault="006430DC" w:rsidP="00401019">
            <w:pPr>
              <w:snapToGrid w:val="0"/>
              <w:spacing w:after="0"/>
              <w:rPr>
                <w:rFonts w:ascii="Times New Roman" w:hAnsi="Times New Roman"/>
                <w:color w:val="000000"/>
                <w:sz w:val="20"/>
                <w:szCs w:val="20"/>
              </w:rPr>
            </w:pPr>
            <w:r w:rsidRPr="00927BDC">
              <w:rPr>
                <w:rFonts w:ascii="Times New Roman" w:hAnsi="Times New Roman"/>
                <w:color w:val="000000"/>
                <w:sz w:val="20"/>
                <w:szCs w:val="20"/>
              </w:rPr>
              <w:t>ванными( душем)</w:t>
            </w:r>
          </w:p>
        </w:tc>
        <w:tc>
          <w:tcPr>
            <w:tcW w:w="1418" w:type="dxa"/>
            <w:vMerge/>
            <w:shd w:val="clear" w:color="auto" w:fill="auto"/>
          </w:tcPr>
          <w:p w:rsidR="006430DC" w:rsidRPr="00927BDC" w:rsidRDefault="006430DC" w:rsidP="00401019">
            <w:pPr>
              <w:snapToGrid w:val="0"/>
              <w:spacing w:after="0"/>
              <w:jc w:val="both"/>
              <w:rPr>
                <w:rFonts w:ascii="Times New Roman" w:hAnsi="Times New Roman"/>
                <w:color w:val="000000"/>
                <w:sz w:val="20"/>
                <w:szCs w:val="20"/>
              </w:rPr>
            </w:pPr>
          </w:p>
        </w:tc>
        <w:tc>
          <w:tcPr>
            <w:tcW w:w="2838" w:type="dxa"/>
            <w:shd w:val="clear" w:color="auto" w:fill="auto"/>
          </w:tcPr>
          <w:p w:rsidR="006430DC" w:rsidRPr="00927BDC" w:rsidRDefault="00331E2F" w:rsidP="00401019">
            <w:pPr>
              <w:snapToGrid w:val="0"/>
              <w:spacing w:after="0"/>
              <w:ind w:left="-113" w:right="-50"/>
              <w:jc w:val="center"/>
              <w:rPr>
                <w:rFonts w:ascii="Times New Roman" w:hAnsi="Times New Roman"/>
                <w:color w:val="000000"/>
                <w:sz w:val="20"/>
                <w:szCs w:val="20"/>
              </w:rPr>
            </w:pPr>
            <w:r>
              <w:rPr>
                <w:rFonts w:ascii="Times New Roman" w:hAnsi="Times New Roman"/>
                <w:color w:val="000000"/>
                <w:sz w:val="20"/>
                <w:szCs w:val="20"/>
              </w:rPr>
              <w:t>14,8</w:t>
            </w:r>
          </w:p>
        </w:tc>
      </w:tr>
    </w:tbl>
    <w:p w:rsidR="009F31F4" w:rsidRPr="009F31F4" w:rsidRDefault="009F31F4" w:rsidP="009F31F4">
      <w:pPr>
        <w:spacing w:after="0" w:line="288" w:lineRule="auto"/>
        <w:ind w:firstLine="709"/>
        <w:rPr>
          <w:rFonts w:ascii="Times New Roman" w:hAnsi="Times New Roman"/>
          <w:sz w:val="24"/>
          <w:szCs w:val="24"/>
        </w:rPr>
      </w:pPr>
    </w:p>
    <w:p w:rsidR="009F31F4" w:rsidRPr="009F31F4" w:rsidRDefault="009F31F4" w:rsidP="009F31F4">
      <w:pPr>
        <w:spacing w:after="0" w:line="288" w:lineRule="auto"/>
        <w:ind w:firstLine="709"/>
        <w:rPr>
          <w:rFonts w:ascii="Times New Roman" w:hAnsi="Times New Roman"/>
          <w:sz w:val="24"/>
          <w:szCs w:val="24"/>
        </w:rPr>
      </w:pPr>
      <w:r w:rsidRPr="009F31F4">
        <w:rPr>
          <w:rFonts w:ascii="Times New Roman" w:hAnsi="Times New Roman"/>
          <w:sz w:val="24"/>
          <w:szCs w:val="24"/>
        </w:rPr>
        <w:t>Выводы:</w:t>
      </w:r>
    </w:p>
    <w:p w:rsidR="009F31F4" w:rsidRPr="004B4689" w:rsidRDefault="00A922F4" w:rsidP="00B64FCD">
      <w:pPr>
        <w:spacing w:after="120" w:line="288" w:lineRule="auto"/>
        <w:ind w:firstLine="709"/>
        <w:jc w:val="both"/>
        <w:rPr>
          <w:rFonts w:ascii="Times New Roman" w:hAnsi="Times New Roman"/>
          <w:sz w:val="24"/>
          <w:szCs w:val="24"/>
        </w:rPr>
      </w:pPr>
      <w:r w:rsidRPr="004B4689">
        <w:rPr>
          <w:rFonts w:ascii="Times New Roman" w:hAnsi="Times New Roman"/>
          <w:sz w:val="24"/>
          <w:szCs w:val="24"/>
        </w:rPr>
        <w:t>Порядка 96</w:t>
      </w:r>
      <w:r w:rsidR="009F31F4" w:rsidRPr="004B4689">
        <w:rPr>
          <w:rFonts w:ascii="Times New Roman" w:hAnsi="Times New Roman"/>
          <w:sz w:val="24"/>
          <w:szCs w:val="24"/>
        </w:rPr>
        <w:t xml:space="preserve">% жилья поселения находится в частной собственности. Жилищный </w:t>
      </w:r>
      <w:r w:rsidR="00CE1DCD">
        <w:rPr>
          <w:rFonts w:ascii="Times New Roman" w:hAnsi="Times New Roman"/>
          <w:sz w:val="24"/>
          <w:szCs w:val="24"/>
        </w:rPr>
        <w:t>фонд представлен</w:t>
      </w:r>
      <w:r w:rsidR="009F31F4" w:rsidRPr="004B4689">
        <w:rPr>
          <w:rFonts w:ascii="Times New Roman" w:hAnsi="Times New Roman"/>
          <w:sz w:val="24"/>
          <w:szCs w:val="24"/>
        </w:rPr>
        <w:t xml:space="preserve"> малоэтажной (индивид</w:t>
      </w:r>
      <w:r w:rsidR="004B4689" w:rsidRPr="004B4689">
        <w:rPr>
          <w:rFonts w:ascii="Times New Roman" w:hAnsi="Times New Roman"/>
          <w:sz w:val="24"/>
          <w:szCs w:val="24"/>
        </w:rPr>
        <w:t xml:space="preserve">уальной) застройкой. Обеспеченность жилым фондом </w:t>
      </w:r>
      <w:r w:rsidR="009F31F4" w:rsidRPr="004B4689">
        <w:rPr>
          <w:rFonts w:ascii="Times New Roman" w:hAnsi="Times New Roman"/>
          <w:sz w:val="24"/>
          <w:szCs w:val="24"/>
        </w:rPr>
        <w:t>средняя. В целом оборудованность жилого фонда поселения инженерным обеспечен</w:t>
      </w:r>
      <w:r w:rsidR="009F31F4" w:rsidRPr="004B4689">
        <w:rPr>
          <w:rFonts w:ascii="Times New Roman" w:hAnsi="Times New Roman"/>
          <w:sz w:val="24"/>
          <w:szCs w:val="24"/>
        </w:rPr>
        <w:t>и</w:t>
      </w:r>
      <w:r w:rsidR="009F31F4" w:rsidRPr="004B4689">
        <w:rPr>
          <w:rFonts w:ascii="Times New Roman" w:hAnsi="Times New Roman"/>
          <w:sz w:val="24"/>
          <w:szCs w:val="24"/>
        </w:rPr>
        <w:t>ем след</w:t>
      </w:r>
      <w:r w:rsidR="004B4689" w:rsidRPr="004B4689">
        <w:rPr>
          <w:rFonts w:ascii="Times New Roman" w:hAnsi="Times New Roman"/>
          <w:sz w:val="24"/>
          <w:szCs w:val="24"/>
        </w:rPr>
        <w:t>ует характеризовать, как среднею</w:t>
      </w:r>
      <w:r w:rsidR="009F31F4" w:rsidRPr="004B4689">
        <w:rPr>
          <w:rFonts w:ascii="Times New Roman" w:hAnsi="Times New Roman"/>
          <w:iCs/>
          <w:sz w:val="24"/>
          <w:szCs w:val="24"/>
        </w:rPr>
        <w:t xml:space="preserve">. </w:t>
      </w:r>
    </w:p>
    <w:p w:rsidR="00453C75" w:rsidRPr="00453C75" w:rsidRDefault="009F31F4" w:rsidP="00B64FCD">
      <w:pPr>
        <w:spacing w:after="120" w:line="288" w:lineRule="auto"/>
        <w:ind w:firstLine="709"/>
        <w:jc w:val="center"/>
        <w:rPr>
          <w:rFonts w:ascii="Times New Roman" w:hAnsi="Times New Roman"/>
          <w:b/>
          <w:sz w:val="24"/>
          <w:szCs w:val="24"/>
        </w:rPr>
      </w:pPr>
      <w:r w:rsidRPr="009F31F4">
        <w:rPr>
          <w:rFonts w:ascii="Times New Roman" w:hAnsi="Times New Roman"/>
          <w:b/>
          <w:sz w:val="24"/>
          <w:szCs w:val="24"/>
        </w:rPr>
        <w:t>2.2. Прогнозируемый спрос на услуги социальной инфраструктуры</w:t>
      </w:r>
    </w:p>
    <w:p w:rsidR="00453C75" w:rsidRPr="00453C75" w:rsidRDefault="00453C75" w:rsidP="00B64FCD">
      <w:pPr>
        <w:suppressAutoHyphens w:val="0"/>
        <w:autoSpaceDE w:val="0"/>
        <w:autoSpaceDN w:val="0"/>
        <w:adjustRightInd w:val="0"/>
        <w:spacing w:after="120" w:line="240" w:lineRule="auto"/>
        <w:ind w:firstLine="709"/>
        <w:jc w:val="both"/>
        <w:rPr>
          <w:rFonts w:ascii="Times New Roman" w:eastAsia="Times New Roman" w:hAnsi="Times New Roman"/>
          <w:kern w:val="0"/>
          <w:sz w:val="24"/>
          <w:szCs w:val="24"/>
          <w:lang w:eastAsia="ru-RU"/>
        </w:rPr>
      </w:pPr>
      <w:r w:rsidRPr="00453C75">
        <w:rPr>
          <w:rFonts w:ascii="Times New Roman" w:eastAsia="Times New Roman" w:hAnsi="Times New Roman"/>
          <w:kern w:val="0"/>
          <w:sz w:val="24"/>
          <w:szCs w:val="24"/>
          <w:lang w:eastAsia="ru-RU"/>
        </w:rPr>
        <w:t xml:space="preserve">Исходя из анализа изменения численности населения </w:t>
      </w:r>
      <w:r w:rsidR="00331E2F">
        <w:rPr>
          <w:rFonts w:ascii="Times New Roman" w:eastAsia="Times New Roman" w:hAnsi="Times New Roman"/>
          <w:kern w:val="0"/>
          <w:sz w:val="24"/>
          <w:szCs w:val="24"/>
          <w:lang w:eastAsia="ru-RU"/>
        </w:rPr>
        <w:t>Воробейн</w:t>
      </w:r>
      <w:r w:rsidR="006430DC">
        <w:rPr>
          <w:rFonts w:ascii="Times New Roman" w:eastAsia="Times New Roman" w:hAnsi="Times New Roman"/>
          <w:kern w:val="0"/>
          <w:sz w:val="24"/>
          <w:szCs w:val="24"/>
          <w:lang w:eastAsia="ru-RU"/>
        </w:rPr>
        <w:t>ского сель</w:t>
      </w:r>
      <w:r w:rsidR="00F53C50">
        <w:rPr>
          <w:rFonts w:ascii="Times New Roman" w:eastAsia="Times New Roman" w:hAnsi="Times New Roman"/>
          <w:kern w:val="0"/>
          <w:sz w:val="24"/>
          <w:szCs w:val="24"/>
          <w:lang w:eastAsia="ru-RU"/>
        </w:rPr>
        <w:t>ского поселения</w:t>
      </w:r>
      <w:r w:rsidRPr="00453C75">
        <w:rPr>
          <w:rFonts w:ascii="Times New Roman" w:eastAsia="Times New Roman" w:hAnsi="Times New Roman"/>
          <w:kern w:val="0"/>
          <w:sz w:val="24"/>
          <w:szCs w:val="24"/>
          <w:lang w:eastAsia="ru-RU"/>
        </w:rPr>
        <w:t xml:space="preserve"> в горизонте расчетного срока действия Программы и прогноза развития </w:t>
      </w:r>
      <w:r w:rsidR="00331E2F">
        <w:rPr>
          <w:rFonts w:ascii="Times New Roman" w:eastAsia="Times New Roman" w:hAnsi="Times New Roman"/>
          <w:kern w:val="0"/>
          <w:sz w:val="24"/>
          <w:szCs w:val="24"/>
          <w:lang w:eastAsia="ru-RU"/>
        </w:rPr>
        <w:t>Воробей</w:t>
      </w:r>
      <w:r w:rsidR="006430DC">
        <w:rPr>
          <w:rFonts w:ascii="Times New Roman" w:eastAsia="Times New Roman" w:hAnsi="Times New Roman"/>
          <w:kern w:val="0"/>
          <w:sz w:val="24"/>
          <w:szCs w:val="24"/>
          <w:lang w:eastAsia="ru-RU"/>
        </w:rPr>
        <w:t>нского сель</w:t>
      </w:r>
      <w:r w:rsidR="00F53C50">
        <w:rPr>
          <w:rFonts w:ascii="Times New Roman" w:eastAsia="Times New Roman" w:hAnsi="Times New Roman"/>
          <w:kern w:val="0"/>
          <w:sz w:val="24"/>
          <w:szCs w:val="24"/>
          <w:lang w:eastAsia="ru-RU"/>
        </w:rPr>
        <w:t>ского поселения</w:t>
      </w:r>
      <w:r w:rsidRPr="00453C75">
        <w:rPr>
          <w:rFonts w:ascii="Times New Roman" w:eastAsia="Times New Roman" w:hAnsi="Times New Roman"/>
          <w:kern w:val="0"/>
          <w:sz w:val="24"/>
          <w:szCs w:val="24"/>
          <w:lang w:eastAsia="ru-RU"/>
        </w:rPr>
        <w:t>, в рамках реализации Программы, для удовлетворения прогнозируемого спроса на услуги социальной инфраструктуры ставится задача по:</w:t>
      </w:r>
    </w:p>
    <w:p w:rsidR="00453C75" w:rsidRPr="00453C75" w:rsidRDefault="00F53C50" w:rsidP="00F53C50">
      <w:pPr>
        <w:suppressAutoHyphens w:val="0"/>
        <w:autoSpaceDE w:val="0"/>
        <w:autoSpaceDN w:val="0"/>
        <w:adjustRightInd w:val="0"/>
        <w:spacing w:after="31"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00453C75" w:rsidRPr="00453C75">
        <w:rPr>
          <w:rFonts w:ascii="Times New Roman" w:eastAsia="Times New Roman" w:hAnsi="Times New Roman"/>
          <w:kern w:val="0"/>
          <w:sz w:val="24"/>
          <w:szCs w:val="24"/>
          <w:lang w:eastAsia="ru-RU"/>
        </w:rPr>
        <w:t>повышению</w:t>
      </w:r>
      <w:r>
        <w:rPr>
          <w:rFonts w:ascii="Times New Roman" w:eastAsia="Times New Roman" w:hAnsi="Times New Roman"/>
          <w:kern w:val="0"/>
          <w:sz w:val="24"/>
          <w:szCs w:val="24"/>
          <w:lang w:eastAsia="ru-RU"/>
        </w:rPr>
        <w:t xml:space="preserve"> </w:t>
      </w:r>
      <w:r w:rsidR="00453C75" w:rsidRPr="00453C75">
        <w:rPr>
          <w:rFonts w:ascii="Times New Roman" w:eastAsia="Times New Roman" w:hAnsi="Times New Roman"/>
          <w:kern w:val="0"/>
          <w:sz w:val="24"/>
          <w:szCs w:val="24"/>
          <w:lang w:eastAsia="ru-RU"/>
        </w:rPr>
        <w:t>уровня и</w:t>
      </w:r>
      <w:r>
        <w:rPr>
          <w:rFonts w:ascii="Times New Roman" w:eastAsia="Times New Roman" w:hAnsi="Times New Roman"/>
          <w:kern w:val="0"/>
          <w:sz w:val="24"/>
          <w:szCs w:val="24"/>
          <w:lang w:eastAsia="ru-RU"/>
        </w:rPr>
        <w:t xml:space="preserve"> </w:t>
      </w:r>
      <w:r w:rsidR="00453C75" w:rsidRPr="00453C75">
        <w:rPr>
          <w:rFonts w:ascii="Times New Roman" w:eastAsia="Times New Roman" w:hAnsi="Times New Roman"/>
          <w:kern w:val="0"/>
          <w:sz w:val="24"/>
          <w:szCs w:val="24"/>
          <w:lang w:eastAsia="ru-RU"/>
        </w:rPr>
        <w:t>разнообразия</w:t>
      </w:r>
      <w:r>
        <w:rPr>
          <w:rFonts w:ascii="Times New Roman" w:eastAsia="Times New Roman" w:hAnsi="Times New Roman"/>
          <w:kern w:val="0"/>
          <w:sz w:val="24"/>
          <w:szCs w:val="24"/>
          <w:lang w:eastAsia="ru-RU"/>
        </w:rPr>
        <w:t xml:space="preserve"> </w:t>
      </w:r>
      <w:r w:rsidR="00453C75" w:rsidRPr="00453C75">
        <w:rPr>
          <w:rFonts w:ascii="Times New Roman" w:eastAsia="Times New Roman" w:hAnsi="Times New Roman"/>
          <w:kern w:val="0"/>
          <w:sz w:val="24"/>
          <w:szCs w:val="24"/>
          <w:lang w:eastAsia="ru-RU"/>
        </w:rPr>
        <w:t>доступных для населения учреждений обслуживающей сферы, что создаст новые места</w:t>
      </w:r>
      <w:r>
        <w:rPr>
          <w:rFonts w:ascii="Times New Roman" w:eastAsia="Times New Roman" w:hAnsi="Times New Roman"/>
          <w:kern w:val="0"/>
          <w:sz w:val="24"/>
          <w:szCs w:val="24"/>
          <w:lang w:eastAsia="ru-RU"/>
        </w:rPr>
        <w:t xml:space="preserve"> </w:t>
      </w:r>
      <w:r w:rsidR="00453C75" w:rsidRPr="00453C75">
        <w:rPr>
          <w:rFonts w:ascii="Times New Roman" w:eastAsia="Times New Roman" w:hAnsi="Times New Roman"/>
          <w:kern w:val="0"/>
          <w:sz w:val="24"/>
          <w:szCs w:val="24"/>
          <w:lang w:eastAsia="ru-RU"/>
        </w:rPr>
        <w:t>приложения</w:t>
      </w:r>
      <w:r>
        <w:rPr>
          <w:rFonts w:ascii="Times New Roman" w:eastAsia="Times New Roman" w:hAnsi="Times New Roman"/>
          <w:kern w:val="0"/>
          <w:sz w:val="24"/>
          <w:szCs w:val="24"/>
          <w:lang w:eastAsia="ru-RU"/>
        </w:rPr>
        <w:t xml:space="preserve"> </w:t>
      </w:r>
      <w:r w:rsidR="00453C75" w:rsidRPr="00453C75">
        <w:rPr>
          <w:rFonts w:ascii="Times New Roman" w:eastAsia="Times New Roman" w:hAnsi="Times New Roman"/>
          <w:kern w:val="0"/>
          <w:sz w:val="24"/>
          <w:szCs w:val="24"/>
          <w:lang w:eastAsia="ru-RU"/>
        </w:rPr>
        <w:t>труда;</w:t>
      </w:r>
    </w:p>
    <w:p w:rsidR="00453C75" w:rsidRPr="00453C75" w:rsidRDefault="00F53C50" w:rsidP="00F53C50">
      <w:pPr>
        <w:suppressAutoHyphens w:val="0"/>
        <w:autoSpaceDE w:val="0"/>
        <w:autoSpaceDN w:val="0"/>
        <w:adjustRightInd w:val="0"/>
        <w:spacing w:after="31"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00453C75" w:rsidRPr="00453C75">
        <w:rPr>
          <w:rFonts w:ascii="Times New Roman" w:eastAsia="Times New Roman" w:hAnsi="Times New Roman"/>
          <w:kern w:val="0"/>
          <w:sz w:val="24"/>
          <w:szCs w:val="24"/>
          <w:lang w:eastAsia="ru-RU"/>
        </w:rPr>
        <w:t>повышению уровня образования, уровня здоровья, культуры, повышению качества трудовых ресурсов;</w:t>
      </w:r>
    </w:p>
    <w:p w:rsidR="00453C75" w:rsidRPr="00453C75" w:rsidRDefault="00F53C50" w:rsidP="00F53C50">
      <w:pPr>
        <w:suppressAutoHyphens w:val="0"/>
        <w:autoSpaceDE w:val="0"/>
        <w:autoSpaceDN w:val="0"/>
        <w:adjustRightInd w:val="0"/>
        <w:spacing w:after="31"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00453C75" w:rsidRPr="00453C75">
        <w:rPr>
          <w:rFonts w:ascii="Times New Roman" w:eastAsia="Times New Roman" w:hAnsi="Times New Roman"/>
          <w:kern w:val="0"/>
          <w:sz w:val="24"/>
          <w:szCs w:val="24"/>
          <w:lang w:eastAsia="ru-RU"/>
        </w:rPr>
        <w:t>достижению нормативных показателей обеспеченности учреждениями социально-гарантированного уровня обслуживания (детские дошкольные учреждения, общеобразовательные учреждения, поликлиники и т. д.);</w:t>
      </w:r>
    </w:p>
    <w:p w:rsidR="00453C75" w:rsidRPr="00453C75" w:rsidRDefault="00F53C50" w:rsidP="00F53C50">
      <w:pPr>
        <w:suppressAutoHyphens w:val="0"/>
        <w:autoSpaceDE w:val="0"/>
        <w:autoSpaceDN w:val="0"/>
        <w:adjustRightInd w:val="0"/>
        <w:spacing w:after="31"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00453C75" w:rsidRPr="00453C75">
        <w:rPr>
          <w:rFonts w:ascii="Times New Roman" w:eastAsia="Times New Roman" w:hAnsi="Times New Roman"/>
          <w:kern w:val="0"/>
          <w:sz w:val="24"/>
          <w:szCs w:val="24"/>
          <w:lang w:eastAsia="ru-RU"/>
        </w:rPr>
        <w:t>повышению доступности центров концентрации объектов культурно-бытового обслуживания, объектов рекреации;</w:t>
      </w:r>
    </w:p>
    <w:p w:rsidR="00453C75" w:rsidRPr="00453C75" w:rsidRDefault="00F53C50" w:rsidP="00F53C50">
      <w:pPr>
        <w:suppressAutoHyphens w:val="0"/>
        <w:autoSpaceDE w:val="0"/>
        <w:autoSpaceDN w:val="0"/>
        <w:adjustRightInd w:val="0"/>
        <w:spacing w:after="31"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00453C75" w:rsidRPr="00453C75">
        <w:rPr>
          <w:rFonts w:ascii="Times New Roman" w:eastAsia="Times New Roman" w:hAnsi="Times New Roman"/>
          <w:kern w:val="0"/>
          <w:sz w:val="24"/>
          <w:szCs w:val="24"/>
          <w:lang w:eastAsia="ru-RU"/>
        </w:rPr>
        <w:t>в конечном итоге, повышению качества жизни и развития человеческого потенциала на проектируемой территории.</w:t>
      </w:r>
    </w:p>
    <w:p w:rsidR="00453C75" w:rsidRPr="00453C75" w:rsidRDefault="00F53C50" w:rsidP="00F53C50">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00453C75" w:rsidRPr="00453C75">
        <w:rPr>
          <w:rFonts w:ascii="Times New Roman" w:eastAsia="Times New Roman" w:hAnsi="Times New Roman"/>
          <w:kern w:val="0"/>
          <w:sz w:val="24"/>
          <w:szCs w:val="24"/>
          <w:lang w:eastAsia="ru-RU"/>
        </w:rPr>
        <w:t xml:space="preserve">сохранению, реконструкции существующих объектов образования, здравоохранения, физической культуры, массового спорта и культуры. </w:t>
      </w:r>
    </w:p>
    <w:p w:rsidR="00A922F4" w:rsidRDefault="00A922F4" w:rsidP="00732217">
      <w:pPr>
        <w:spacing w:after="0" w:line="288" w:lineRule="auto"/>
        <w:ind w:firstLine="709"/>
        <w:jc w:val="center"/>
        <w:rPr>
          <w:rFonts w:ascii="Times New Roman" w:hAnsi="Times New Roman"/>
          <w:b/>
          <w:sz w:val="24"/>
          <w:szCs w:val="24"/>
        </w:rPr>
      </w:pPr>
    </w:p>
    <w:p w:rsidR="00B64FCD" w:rsidRDefault="00B64FCD" w:rsidP="00732217">
      <w:pPr>
        <w:spacing w:after="0" w:line="288" w:lineRule="auto"/>
        <w:ind w:firstLine="709"/>
        <w:jc w:val="center"/>
        <w:rPr>
          <w:rFonts w:ascii="Times New Roman" w:hAnsi="Times New Roman"/>
          <w:b/>
          <w:sz w:val="24"/>
          <w:szCs w:val="24"/>
        </w:rPr>
      </w:pPr>
      <w:r w:rsidRPr="00B64FCD">
        <w:rPr>
          <w:rFonts w:ascii="Times New Roman" w:hAnsi="Times New Roman"/>
          <w:b/>
          <w:sz w:val="24"/>
          <w:szCs w:val="24"/>
        </w:rPr>
        <w:t>2.3. Оценка нормативно-правовой базы, необходимой для функционирования и развития социальной инфраструктуры поселения</w:t>
      </w:r>
    </w:p>
    <w:p w:rsidR="0089116E" w:rsidRPr="0089116E" w:rsidRDefault="0089116E" w:rsidP="0089116E">
      <w:pPr>
        <w:suppressAutoHyphens w:val="0"/>
        <w:autoSpaceDE w:val="0"/>
        <w:autoSpaceDN w:val="0"/>
        <w:adjustRightInd w:val="0"/>
        <w:spacing w:after="0" w:line="240" w:lineRule="auto"/>
        <w:rPr>
          <w:rFonts w:ascii="Times New Roman" w:eastAsia="Times New Roman" w:hAnsi="Times New Roman"/>
          <w:color w:val="000000"/>
          <w:kern w:val="0"/>
          <w:sz w:val="24"/>
          <w:szCs w:val="24"/>
          <w:lang w:eastAsia="ru-RU"/>
        </w:rPr>
      </w:pPr>
    </w:p>
    <w:p w:rsidR="000A0D55" w:rsidRDefault="0089116E" w:rsidP="000A0D55">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89116E">
        <w:rPr>
          <w:rFonts w:ascii="Times New Roman" w:eastAsia="Times New Roman" w:hAnsi="Times New Roman"/>
          <w:kern w:val="0"/>
          <w:sz w:val="24"/>
          <w:szCs w:val="24"/>
          <w:lang w:eastAsia="ru-RU"/>
        </w:rPr>
        <w:t>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Предусмотренные ст. 8 Конституции Российской Федерации поддержка</w:t>
      </w:r>
      <w:r>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конкуренции, признание и равная защита государственной, муниципальной и частной</w:t>
      </w:r>
      <w:r>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собственности являются конституционной основой для создания и нормального</w:t>
      </w:r>
      <w:r>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функционирования государственного, муниципального и частного секторов социальной</w:t>
      </w:r>
      <w:r>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отрасли, конкуренции и свободы выбора при оказании и при получении различного спектра</w:t>
      </w:r>
      <w:r>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социальных услуг, что создает реальную основу для повышения качества социальной</w:t>
      </w:r>
      <w:r>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инфраструктуры.</w:t>
      </w:r>
      <w:r>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 xml:space="preserve">Конституция Российской Федерации </w:t>
      </w:r>
      <w:r w:rsidRPr="0089116E">
        <w:rPr>
          <w:rFonts w:ascii="Times New Roman" w:eastAsia="Times New Roman" w:hAnsi="Times New Roman"/>
          <w:kern w:val="0"/>
          <w:sz w:val="24"/>
          <w:szCs w:val="24"/>
          <w:lang w:eastAsia="ru-RU"/>
        </w:rPr>
        <w:lastRenderedPageBreak/>
        <w:t>содержит иные важнейшие положения,</w:t>
      </w:r>
      <w:r>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составляющие основу регулирования правоотношений социальной сферы. Так, в статье 41</w:t>
      </w:r>
      <w:r>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закреплено право каждого на охрану здоровья и медицинскую помощь, статья 43 закрепляет</w:t>
      </w:r>
      <w:r w:rsidR="000A0D55">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право каждого на образование –</w:t>
      </w:r>
      <w:r w:rsidR="000A0D55">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важнейшие права, необходимые для полноценного развития</w:t>
      </w:r>
      <w:r w:rsidR="000A0D55">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современного общества.</w:t>
      </w:r>
    </w:p>
    <w:p w:rsidR="00F01D9E" w:rsidRDefault="0089116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89116E">
        <w:rPr>
          <w:rFonts w:ascii="Times New Roman" w:eastAsia="Times New Roman" w:hAnsi="Times New Roman"/>
          <w:kern w:val="0"/>
          <w:sz w:val="24"/>
          <w:szCs w:val="24"/>
          <w:lang w:eastAsia="ru-RU"/>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
    <w:p w:rsidR="00F01D9E" w:rsidRDefault="0089116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89116E">
        <w:rPr>
          <w:rFonts w:ascii="Times New Roman" w:eastAsia="Times New Roman" w:hAnsi="Times New Roman"/>
          <w:kern w:val="0"/>
          <w:sz w:val="24"/>
          <w:szCs w:val="24"/>
          <w:lang w:eastAsia="ru-RU"/>
        </w:rPr>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00F01D9E" w:rsidRPr="00F01D9E">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Закон № 184-ФЗ) и Федеральный закон от 06.10.2003 № 131-ФЗ «Об общих принципах организации местного самоуправления в Российской Федерации» (далее –</w:t>
      </w:r>
      <w:r w:rsidR="00F01D9E" w:rsidRPr="00F01D9E">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Закон № 131-ФЗ) разграничивают полномочия</w:t>
      </w:r>
      <w:r w:rsidR="00F01D9E" w:rsidRPr="00F01D9E">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в области функционирования и развития социальной инфраструктуры между органами государственной власти и органами местного самоуправления.</w:t>
      </w:r>
    </w:p>
    <w:p w:rsidR="00F01D9E" w:rsidRDefault="0089116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89116E">
        <w:rPr>
          <w:rFonts w:ascii="Times New Roman" w:eastAsia="Times New Roman" w:hAnsi="Times New Roman"/>
          <w:kern w:val="0"/>
          <w:sz w:val="24"/>
          <w:szCs w:val="24"/>
          <w:lang w:eastAsia="ru-RU"/>
        </w:rPr>
        <w:t>Развитие объектов социальной инфраструктуры, запланированных Программой комплексного разв</w:t>
      </w:r>
      <w:r w:rsidR="00F01D9E" w:rsidRPr="00F01D9E">
        <w:rPr>
          <w:rFonts w:ascii="Times New Roman" w:eastAsia="Times New Roman" w:hAnsi="Times New Roman"/>
          <w:kern w:val="0"/>
          <w:sz w:val="24"/>
          <w:szCs w:val="24"/>
          <w:lang w:eastAsia="ru-RU"/>
        </w:rPr>
        <w:t>ития соц</w:t>
      </w:r>
      <w:r w:rsidR="006430DC">
        <w:rPr>
          <w:rFonts w:ascii="Times New Roman" w:eastAsia="Times New Roman" w:hAnsi="Times New Roman"/>
          <w:kern w:val="0"/>
          <w:sz w:val="24"/>
          <w:szCs w:val="24"/>
          <w:lang w:eastAsia="ru-RU"/>
        </w:rPr>
        <w:t>иал</w:t>
      </w:r>
      <w:r w:rsidR="00C23294">
        <w:rPr>
          <w:rFonts w:ascii="Times New Roman" w:eastAsia="Times New Roman" w:hAnsi="Times New Roman"/>
          <w:kern w:val="0"/>
          <w:sz w:val="24"/>
          <w:szCs w:val="24"/>
          <w:lang w:eastAsia="ru-RU"/>
        </w:rPr>
        <w:t>ьной инфраструктуры Воробейнского</w:t>
      </w:r>
      <w:r w:rsidR="006430DC">
        <w:rPr>
          <w:rFonts w:ascii="Times New Roman" w:eastAsia="Times New Roman" w:hAnsi="Times New Roman"/>
          <w:kern w:val="0"/>
          <w:sz w:val="24"/>
          <w:szCs w:val="24"/>
          <w:lang w:eastAsia="ru-RU"/>
        </w:rPr>
        <w:t xml:space="preserve"> сель</w:t>
      </w:r>
      <w:r w:rsidR="00F01D9E" w:rsidRPr="00F01D9E">
        <w:rPr>
          <w:rFonts w:ascii="Times New Roman" w:eastAsia="Times New Roman" w:hAnsi="Times New Roman"/>
          <w:kern w:val="0"/>
          <w:sz w:val="24"/>
          <w:szCs w:val="24"/>
          <w:lang w:eastAsia="ru-RU"/>
        </w:rPr>
        <w:t>ского поселения</w:t>
      </w:r>
      <w:r w:rsidRPr="0089116E">
        <w:rPr>
          <w:rFonts w:ascii="Times New Roman" w:eastAsia="Times New Roman" w:hAnsi="Times New Roman"/>
          <w:kern w:val="0"/>
          <w:sz w:val="24"/>
          <w:szCs w:val="24"/>
          <w:lang w:eastAsia="ru-RU"/>
        </w:rPr>
        <w:t xml:space="preserve"> на период до 203</w:t>
      </w:r>
      <w:r w:rsidR="00331E2F">
        <w:rPr>
          <w:rFonts w:ascii="Times New Roman" w:eastAsia="Times New Roman" w:hAnsi="Times New Roman"/>
          <w:kern w:val="0"/>
          <w:sz w:val="24"/>
          <w:szCs w:val="24"/>
          <w:lang w:eastAsia="ru-RU"/>
        </w:rPr>
        <w:t>1</w:t>
      </w:r>
      <w:r w:rsidRPr="0089116E">
        <w:rPr>
          <w:rFonts w:ascii="Times New Roman" w:eastAsia="Times New Roman" w:hAnsi="Times New Roman"/>
          <w:kern w:val="0"/>
          <w:sz w:val="24"/>
          <w:szCs w:val="24"/>
          <w:lang w:eastAsia="ru-RU"/>
        </w:rPr>
        <w:t xml:space="preserve"> года, осуществляется на основании и с учетом требований законодательства федерального, регионального и местного характера. К таким законодательным актам</w:t>
      </w:r>
      <w:r w:rsidR="00F01D9E" w:rsidRPr="00F01D9E">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относятся:</w:t>
      </w:r>
    </w:p>
    <w:p w:rsidR="0089116E" w:rsidRPr="0089116E" w:rsidRDefault="0089116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89116E">
        <w:rPr>
          <w:rFonts w:ascii="Times New Roman" w:eastAsia="Times New Roman" w:hAnsi="Times New Roman"/>
          <w:kern w:val="0"/>
          <w:sz w:val="24"/>
          <w:szCs w:val="24"/>
          <w:lang w:eastAsia="ru-RU"/>
        </w:rPr>
        <w:t>В составе нормативно-правовой базы Российской Федерации: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Градостроительный кодекс Российской Федерации;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Земельный кодекс Российской Федерации;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Федеральный закон от 25.06.2002 г. №73-ФЗ «Об объектах культурного наследия (памятниках истории и культуры) народов Российской Федерации»;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Федеральный закон от 06.10.2003 г. №131-ФЗ «Об общих принципах организации местного самоуправления в Российской Федерации»;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Федеральный закон от 10.01.2002 г. №7-ФЗ «Об охране окружающей среды»;</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Федеральный закон от 30.03.1999 г. №52-ФЗ «О санитарно-эпидемиологическом благополучии населения»;</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Федеральный закон от 08.11.2007 г. №258-ФЗ «О внесении изменений в отдельные законодательные акты Российской Федерации»;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F01D9E">
        <w:rPr>
          <w:rFonts w:ascii="Times New Roman" w:eastAsia="Times New Roman" w:hAnsi="Times New Roman"/>
          <w:kern w:val="0"/>
          <w:sz w:val="24"/>
          <w:szCs w:val="24"/>
          <w:lang w:eastAsia="ru-RU"/>
        </w:rPr>
        <w:t>Федеральный закон от 22.07.2008 г. №123-ФЗ «Технический регламент о требованиях пожарной безопасности»;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Федеральный закон от 24.07.1998 г. №124-ФЗ «Об основных гарантиях прав ребенка в Российской Федерации»;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Федеральный закон от 28.06.1995 г. №98-ФЗ «О государственной поддержке молодежных и детских общественных объединений» и др;</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Федеральный закон от04.12.2007 № 329-ФЗ «О физической культуре и спорте в Российской Федерации»;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Федеральный закон от 21.11.2011 № 323-ФЗ «Об основах охраны здоровья граждан в Российской Федерации»;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Федеральный закон от 29.12.2012 № 273-ФЗ «Об образовании в Российской Федерации»;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Федеральный закон от 17.07.1999 № 178-ФЗ «О государственной социальной помощи»;</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F01D9E">
        <w:rPr>
          <w:rFonts w:ascii="Times New Roman" w:eastAsia="Times New Roman" w:hAnsi="Times New Roman"/>
          <w:kern w:val="0"/>
          <w:sz w:val="24"/>
          <w:szCs w:val="24"/>
          <w:lang w:eastAsia="ru-RU"/>
        </w:rPr>
        <w:t>Закон Российской Федерации от 09.10.1992 № 3612-1 «Основы законодательства Российской Федерации о культуре»;</w:t>
      </w:r>
    </w:p>
    <w:p w:rsidR="00F01D9E" w:rsidRPr="00F01D9E" w:rsidRDefault="00F01D9E" w:rsidP="00F01D9E">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F01D9E">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Распоряжение Правительства Российской Федерации № 1063-р от 03.07.1996г.</w:t>
      </w:r>
    </w:p>
    <w:p w:rsidR="007878F6" w:rsidRDefault="0089116E" w:rsidP="007878F6">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89116E">
        <w:rPr>
          <w:rFonts w:ascii="Times New Roman" w:eastAsia="Times New Roman" w:hAnsi="Times New Roman"/>
          <w:kern w:val="0"/>
          <w:sz w:val="24"/>
          <w:szCs w:val="24"/>
          <w:lang w:eastAsia="ru-RU"/>
        </w:rPr>
        <w:t xml:space="preserve">В составе нормативно-правовой базы </w:t>
      </w:r>
      <w:r w:rsidR="003B56B0">
        <w:rPr>
          <w:rFonts w:ascii="Times New Roman" w:eastAsia="Times New Roman" w:hAnsi="Times New Roman"/>
          <w:kern w:val="0"/>
          <w:sz w:val="24"/>
          <w:szCs w:val="24"/>
          <w:lang w:eastAsia="ru-RU"/>
        </w:rPr>
        <w:t>Брянской</w:t>
      </w:r>
      <w:r w:rsidRPr="0089116E">
        <w:rPr>
          <w:rFonts w:ascii="Times New Roman" w:eastAsia="Times New Roman" w:hAnsi="Times New Roman"/>
          <w:kern w:val="0"/>
          <w:sz w:val="24"/>
          <w:szCs w:val="24"/>
          <w:lang w:eastAsia="ru-RU"/>
        </w:rPr>
        <w:t xml:space="preserve"> области:</w:t>
      </w:r>
    </w:p>
    <w:p w:rsidR="007878F6" w:rsidRDefault="007878F6" w:rsidP="007878F6">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7878F6">
        <w:rPr>
          <w:rFonts w:ascii="Times New Roman" w:eastAsia="Times New Roman" w:hAnsi="Times New Roman"/>
          <w:kern w:val="0"/>
          <w:sz w:val="24"/>
          <w:szCs w:val="24"/>
          <w:lang w:eastAsia="ru-RU"/>
        </w:rPr>
        <w:t xml:space="preserve">– </w:t>
      </w:r>
      <w:r w:rsidR="0089116E" w:rsidRPr="0089116E">
        <w:rPr>
          <w:rFonts w:ascii="Times New Roman" w:eastAsia="Times New Roman" w:hAnsi="Times New Roman"/>
          <w:kern w:val="0"/>
          <w:sz w:val="24"/>
          <w:szCs w:val="24"/>
          <w:lang w:eastAsia="ru-RU"/>
        </w:rPr>
        <w:t xml:space="preserve">Закон </w:t>
      </w:r>
      <w:r w:rsidRPr="007878F6">
        <w:rPr>
          <w:rFonts w:ascii="Times New Roman" w:eastAsia="Times New Roman" w:hAnsi="Times New Roman"/>
          <w:kern w:val="0"/>
          <w:sz w:val="24"/>
          <w:szCs w:val="24"/>
          <w:lang w:eastAsia="ru-RU"/>
        </w:rPr>
        <w:t>Брянской</w:t>
      </w:r>
      <w:r w:rsidR="0089116E" w:rsidRPr="0089116E">
        <w:rPr>
          <w:rFonts w:ascii="Times New Roman" w:eastAsia="Times New Roman" w:hAnsi="Times New Roman"/>
          <w:kern w:val="0"/>
          <w:sz w:val="24"/>
          <w:szCs w:val="24"/>
          <w:lang w:eastAsia="ru-RU"/>
        </w:rPr>
        <w:t xml:space="preserve"> области от </w:t>
      </w:r>
      <w:r w:rsidRPr="007878F6">
        <w:rPr>
          <w:rFonts w:ascii="Times New Roman" w:eastAsia="Times New Roman" w:hAnsi="Times New Roman"/>
          <w:kern w:val="0"/>
          <w:sz w:val="24"/>
          <w:szCs w:val="24"/>
          <w:lang w:eastAsia="ru-RU"/>
        </w:rPr>
        <w:t>04</w:t>
      </w:r>
      <w:r w:rsidR="0089116E" w:rsidRPr="0089116E">
        <w:rPr>
          <w:rFonts w:ascii="Times New Roman" w:eastAsia="Times New Roman" w:hAnsi="Times New Roman"/>
          <w:kern w:val="0"/>
          <w:sz w:val="24"/>
          <w:szCs w:val="24"/>
          <w:lang w:eastAsia="ru-RU"/>
        </w:rPr>
        <w:t>.0</w:t>
      </w:r>
      <w:r w:rsidRPr="007878F6">
        <w:rPr>
          <w:rFonts w:ascii="Times New Roman" w:eastAsia="Times New Roman" w:hAnsi="Times New Roman"/>
          <w:kern w:val="0"/>
          <w:sz w:val="24"/>
          <w:szCs w:val="24"/>
          <w:lang w:eastAsia="ru-RU"/>
        </w:rPr>
        <w:t>7</w:t>
      </w:r>
      <w:r w:rsidR="0089116E" w:rsidRPr="0089116E">
        <w:rPr>
          <w:rFonts w:ascii="Times New Roman" w:eastAsia="Times New Roman" w:hAnsi="Times New Roman"/>
          <w:kern w:val="0"/>
          <w:sz w:val="24"/>
          <w:szCs w:val="24"/>
          <w:lang w:eastAsia="ru-RU"/>
        </w:rPr>
        <w:t>.1999 г. №2</w:t>
      </w:r>
      <w:r w:rsidRPr="007878F6">
        <w:rPr>
          <w:rFonts w:ascii="Times New Roman" w:eastAsia="Times New Roman" w:hAnsi="Times New Roman"/>
          <w:kern w:val="0"/>
          <w:sz w:val="24"/>
          <w:szCs w:val="24"/>
          <w:lang w:eastAsia="ru-RU"/>
        </w:rPr>
        <w:t>3-З</w:t>
      </w:r>
      <w:r w:rsidR="0089116E" w:rsidRPr="0089116E">
        <w:rPr>
          <w:rFonts w:ascii="Times New Roman" w:eastAsia="Times New Roman" w:hAnsi="Times New Roman"/>
          <w:kern w:val="0"/>
          <w:sz w:val="24"/>
          <w:szCs w:val="24"/>
          <w:lang w:eastAsia="ru-RU"/>
        </w:rPr>
        <w:t xml:space="preserve"> «О культурной деятельности на территории </w:t>
      </w:r>
      <w:r w:rsidRPr="007878F6">
        <w:rPr>
          <w:rFonts w:ascii="Times New Roman" w:eastAsia="Times New Roman" w:hAnsi="Times New Roman"/>
          <w:kern w:val="0"/>
          <w:sz w:val="24"/>
          <w:szCs w:val="24"/>
          <w:lang w:eastAsia="ru-RU"/>
        </w:rPr>
        <w:t>Брянской</w:t>
      </w:r>
      <w:r w:rsidR="0089116E" w:rsidRPr="0089116E">
        <w:rPr>
          <w:rFonts w:ascii="Times New Roman" w:eastAsia="Times New Roman" w:hAnsi="Times New Roman"/>
          <w:kern w:val="0"/>
          <w:sz w:val="24"/>
          <w:szCs w:val="24"/>
          <w:lang w:eastAsia="ru-RU"/>
        </w:rPr>
        <w:t xml:space="preserve"> области»;</w:t>
      </w:r>
    </w:p>
    <w:p w:rsidR="003B56B0" w:rsidRDefault="007878F6" w:rsidP="003B56B0">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3B56B0">
        <w:rPr>
          <w:rFonts w:ascii="Times New Roman" w:eastAsia="Times New Roman" w:hAnsi="Times New Roman"/>
          <w:kern w:val="0"/>
          <w:sz w:val="24"/>
          <w:szCs w:val="24"/>
          <w:lang w:eastAsia="ru-RU"/>
        </w:rPr>
        <w:lastRenderedPageBreak/>
        <w:t xml:space="preserve">– </w:t>
      </w:r>
      <w:r w:rsidR="0089116E" w:rsidRPr="0089116E">
        <w:rPr>
          <w:rFonts w:ascii="Times New Roman" w:eastAsia="Times New Roman" w:hAnsi="Times New Roman"/>
          <w:kern w:val="0"/>
          <w:sz w:val="24"/>
          <w:szCs w:val="24"/>
          <w:lang w:eastAsia="ru-RU"/>
        </w:rPr>
        <w:t xml:space="preserve">Государственная программа </w:t>
      </w:r>
      <w:r w:rsidRPr="003B56B0">
        <w:rPr>
          <w:rFonts w:ascii="Times New Roman" w:eastAsia="Times New Roman" w:hAnsi="Times New Roman"/>
          <w:kern w:val="0"/>
          <w:sz w:val="24"/>
          <w:szCs w:val="24"/>
          <w:lang w:eastAsia="ru-RU"/>
        </w:rPr>
        <w:t>Брянской</w:t>
      </w:r>
      <w:r w:rsidR="0089116E" w:rsidRPr="0089116E">
        <w:rPr>
          <w:rFonts w:ascii="Times New Roman" w:eastAsia="Times New Roman" w:hAnsi="Times New Roman"/>
          <w:kern w:val="0"/>
          <w:sz w:val="24"/>
          <w:szCs w:val="24"/>
          <w:lang w:eastAsia="ru-RU"/>
        </w:rPr>
        <w:t xml:space="preserve"> области «Разви</w:t>
      </w:r>
      <w:r w:rsidRPr="003B56B0">
        <w:rPr>
          <w:rFonts w:ascii="Times New Roman" w:eastAsia="Times New Roman" w:hAnsi="Times New Roman"/>
          <w:kern w:val="0"/>
          <w:sz w:val="24"/>
          <w:szCs w:val="24"/>
          <w:lang w:eastAsia="ru-RU"/>
        </w:rPr>
        <w:t>тие здравоохранения Брянской области», утверждена</w:t>
      </w:r>
      <w:r w:rsidR="0089116E" w:rsidRPr="0089116E">
        <w:rPr>
          <w:rFonts w:ascii="Times New Roman" w:eastAsia="Times New Roman" w:hAnsi="Times New Roman"/>
          <w:kern w:val="0"/>
          <w:sz w:val="24"/>
          <w:szCs w:val="24"/>
          <w:lang w:eastAsia="ru-RU"/>
        </w:rPr>
        <w:t xml:space="preserve"> постановлением Правительства </w:t>
      </w:r>
      <w:r w:rsidRPr="003B56B0">
        <w:rPr>
          <w:rFonts w:ascii="Times New Roman" w:eastAsia="Times New Roman" w:hAnsi="Times New Roman"/>
          <w:kern w:val="0"/>
          <w:sz w:val="24"/>
          <w:szCs w:val="24"/>
          <w:lang w:eastAsia="ru-RU"/>
        </w:rPr>
        <w:t>Брянской</w:t>
      </w:r>
      <w:r w:rsidR="0089116E" w:rsidRPr="0089116E">
        <w:rPr>
          <w:rFonts w:ascii="Times New Roman" w:eastAsia="Times New Roman" w:hAnsi="Times New Roman"/>
          <w:kern w:val="0"/>
          <w:sz w:val="24"/>
          <w:szCs w:val="24"/>
          <w:lang w:eastAsia="ru-RU"/>
        </w:rPr>
        <w:t xml:space="preserve"> области от 1</w:t>
      </w:r>
      <w:r w:rsidRPr="003B56B0">
        <w:rPr>
          <w:rFonts w:ascii="Times New Roman" w:eastAsia="Times New Roman" w:hAnsi="Times New Roman"/>
          <w:kern w:val="0"/>
          <w:sz w:val="24"/>
          <w:szCs w:val="24"/>
          <w:lang w:eastAsia="ru-RU"/>
        </w:rPr>
        <w:t>3</w:t>
      </w:r>
      <w:r w:rsidR="0089116E" w:rsidRPr="0089116E">
        <w:rPr>
          <w:rFonts w:ascii="Times New Roman" w:eastAsia="Times New Roman" w:hAnsi="Times New Roman"/>
          <w:kern w:val="0"/>
          <w:sz w:val="24"/>
          <w:szCs w:val="24"/>
          <w:lang w:eastAsia="ru-RU"/>
        </w:rPr>
        <w:t>.1</w:t>
      </w:r>
      <w:r w:rsidRPr="003B56B0">
        <w:rPr>
          <w:rFonts w:ascii="Times New Roman" w:eastAsia="Times New Roman" w:hAnsi="Times New Roman"/>
          <w:kern w:val="0"/>
          <w:sz w:val="24"/>
          <w:szCs w:val="24"/>
          <w:lang w:eastAsia="ru-RU"/>
        </w:rPr>
        <w:t>2</w:t>
      </w:r>
      <w:r w:rsidR="0089116E" w:rsidRPr="0089116E">
        <w:rPr>
          <w:rFonts w:ascii="Times New Roman" w:eastAsia="Times New Roman" w:hAnsi="Times New Roman"/>
          <w:kern w:val="0"/>
          <w:sz w:val="24"/>
          <w:szCs w:val="24"/>
          <w:lang w:eastAsia="ru-RU"/>
        </w:rPr>
        <w:t>.201</w:t>
      </w:r>
      <w:r w:rsidRPr="003B56B0">
        <w:rPr>
          <w:rFonts w:ascii="Times New Roman" w:eastAsia="Times New Roman" w:hAnsi="Times New Roman"/>
          <w:kern w:val="0"/>
          <w:sz w:val="24"/>
          <w:szCs w:val="24"/>
          <w:lang w:eastAsia="ru-RU"/>
        </w:rPr>
        <w:t>8 г. №760-п</w:t>
      </w:r>
      <w:r w:rsidR="003B56B0" w:rsidRPr="003B56B0">
        <w:rPr>
          <w:rFonts w:ascii="Times New Roman" w:eastAsia="Times New Roman" w:hAnsi="Times New Roman"/>
          <w:kern w:val="0"/>
          <w:sz w:val="24"/>
          <w:szCs w:val="24"/>
          <w:lang w:eastAsia="ru-RU"/>
        </w:rPr>
        <w:t xml:space="preserve"> (с изм. от 08.04.2019 г. №153-п Постановлением Правительства Брянской области</w:t>
      </w:r>
      <w:r w:rsidR="0089116E" w:rsidRPr="0089116E">
        <w:rPr>
          <w:rFonts w:ascii="Times New Roman" w:eastAsia="Times New Roman" w:hAnsi="Times New Roman"/>
          <w:kern w:val="0"/>
          <w:sz w:val="24"/>
          <w:szCs w:val="24"/>
          <w:lang w:eastAsia="ru-RU"/>
        </w:rPr>
        <w:t>).</w:t>
      </w:r>
    </w:p>
    <w:p w:rsidR="0089116E" w:rsidRDefault="0089116E" w:rsidP="003B56B0">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89116E">
        <w:rPr>
          <w:rFonts w:ascii="Times New Roman" w:eastAsia="Times New Roman" w:hAnsi="Times New Roman"/>
          <w:kern w:val="0"/>
          <w:sz w:val="24"/>
          <w:szCs w:val="24"/>
          <w:lang w:eastAsia="ru-RU"/>
        </w:rPr>
        <w:t xml:space="preserve">В составе нормативно-правовой базы </w:t>
      </w:r>
      <w:r w:rsidR="00331E2F">
        <w:rPr>
          <w:rFonts w:ascii="Times New Roman" w:eastAsia="Times New Roman" w:hAnsi="Times New Roman"/>
          <w:kern w:val="0"/>
          <w:sz w:val="24"/>
          <w:szCs w:val="24"/>
          <w:lang w:eastAsia="ru-RU"/>
        </w:rPr>
        <w:t>Воробей</w:t>
      </w:r>
      <w:r w:rsidR="006430DC">
        <w:rPr>
          <w:rFonts w:ascii="Times New Roman" w:eastAsia="Times New Roman" w:hAnsi="Times New Roman"/>
          <w:kern w:val="0"/>
          <w:sz w:val="24"/>
          <w:szCs w:val="24"/>
          <w:lang w:eastAsia="ru-RU"/>
        </w:rPr>
        <w:t>нского сель</w:t>
      </w:r>
      <w:r w:rsidR="003B56B0" w:rsidRPr="003B56B0">
        <w:rPr>
          <w:rFonts w:ascii="Times New Roman" w:eastAsia="Times New Roman" w:hAnsi="Times New Roman"/>
          <w:kern w:val="0"/>
          <w:sz w:val="24"/>
          <w:szCs w:val="24"/>
          <w:lang w:eastAsia="ru-RU"/>
        </w:rPr>
        <w:t>ского поселения:</w:t>
      </w:r>
    </w:p>
    <w:p w:rsidR="003B56B0" w:rsidRDefault="00331E2F" w:rsidP="003B56B0">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Генеральный план Воробей</w:t>
      </w:r>
      <w:r w:rsidR="006430DC">
        <w:rPr>
          <w:rFonts w:ascii="Times New Roman" w:eastAsia="Times New Roman" w:hAnsi="Times New Roman"/>
          <w:kern w:val="0"/>
          <w:sz w:val="24"/>
          <w:szCs w:val="24"/>
          <w:lang w:eastAsia="ru-RU"/>
        </w:rPr>
        <w:t>нского сельского поселения Жирятин</w:t>
      </w:r>
      <w:r w:rsidR="003B56B0" w:rsidRPr="003B56B0">
        <w:rPr>
          <w:rFonts w:ascii="Times New Roman" w:eastAsia="Times New Roman" w:hAnsi="Times New Roman"/>
          <w:kern w:val="0"/>
          <w:sz w:val="24"/>
          <w:szCs w:val="24"/>
          <w:lang w:eastAsia="ru-RU"/>
        </w:rPr>
        <w:t>ского района Брянской обл</w:t>
      </w:r>
      <w:r>
        <w:rPr>
          <w:rFonts w:ascii="Times New Roman" w:eastAsia="Times New Roman" w:hAnsi="Times New Roman"/>
          <w:kern w:val="0"/>
          <w:sz w:val="24"/>
          <w:szCs w:val="24"/>
          <w:lang w:eastAsia="ru-RU"/>
        </w:rPr>
        <w:t>асти, утвержден решением Воробей</w:t>
      </w:r>
      <w:r w:rsidR="006430DC">
        <w:rPr>
          <w:rFonts w:ascii="Times New Roman" w:eastAsia="Times New Roman" w:hAnsi="Times New Roman"/>
          <w:kern w:val="0"/>
          <w:sz w:val="24"/>
          <w:szCs w:val="24"/>
          <w:lang w:eastAsia="ru-RU"/>
        </w:rPr>
        <w:t>нского сель</w:t>
      </w:r>
      <w:r w:rsidR="003B56B0" w:rsidRPr="003B56B0">
        <w:rPr>
          <w:rFonts w:ascii="Times New Roman" w:eastAsia="Times New Roman" w:hAnsi="Times New Roman"/>
          <w:kern w:val="0"/>
          <w:sz w:val="24"/>
          <w:szCs w:val="24"/>
          <w:lang w:eastAsia="ru-RU"/>
        </w:rPr>
        <w:t>ско</w:t>
      </w:r>
      <w:r>
        <w:rPr>
          <w:rFonts w:ascii="Times New Roman" w:eastAsia="Times New Roman" w:hAnsi="Times New Roman"/>
          <w:kern w:val="0"/>
          <w:sz w:val="24"/>
          <w:szCs w:val="24"/>
          <w:lang w:eastAsia="ru-RU"/>
        </w:rPr>
        <w:t>го Совета народных депутатов от 19</w:t>
      </w:r>
      <w:r w:rsidR="006430DC" w:rsidRPr="006430DC">
        <w:rPr>
          <w:rFonts w:ascii="Times New Roman" w:eastAsia="Times New Roman" w:hAnsi="Times New Roman"/>
          <w:kern w:val="0"/>
          <w:sz w:val="24"/>
          <w:szCs w:val="24"/>
          <w:lang w:eastAsia="ru-RU"/>
        </w:rPr>
        <w:t xml:space="preserve"> декабря </w:t>
      </w:r>
      <w:r>
        <w:rPr>
          <w:rFonts w:ascii="Times New Roman" w:eastAsia="Times New Roman" w:hAnsi="Times New Roman"/>
          <w:kern w:val="0"/>
          <w:sz w:val="24"/>
          <w:szCs w:val="24"/>
          <w:lang w:eastAsia="ru-RU"/>
        </w:rPr>
        <w:t>2012 г. № 2-147</w:t>
      </w:r>
      <w:r w:rsidR="003B56B0">
        <w:rPr>
          <w:rFonts w:ascii="Times New Roman" w:eastAsia="Times New Roman" w:hAnsi="Times New Roman"/>
          <w:kern w:val="0"/>
          <w:sz w:val="24"/>
          <w:szCs w:val="24"/>
          <w:lang w:eastAsia="ru-RU"/>
        </w:rPr>
        <w:t>;</w:t>
      </w:r>
    </w:p>
    <w:p w:rsidR="00B97BAD" w:rsidRDefault="003B56B0" w:rsidP="00B97BA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B97BAD">
        <w:rPr>
          <w:rFonts w:ascii="Times New Roman" w:eastAsia="Times New Roman" w:hAnsi="Times New Roman"/>
          <w:kern w:val="0"/>
          <w:sz w:val="24"/>
          <w:szCs w:val="24"/>
          <w:lang w:eastAsia="ru-RU"/>
        </w:rPr>
        <w:t xml:space="preserve">– Местные нормативы градостроительного проектирования </w:t>
      </w:r>
      <w:r w:rsidR="006430DC">
        <w:rPr>
          <w:rFonts w:ascii="Times New Roman" w:eastAsia="Times New Roman" w:hAnsi="Times New Roman"/>
          <w:kern w:val="0"/>
          <w:sz w:val="24"/>
          <w:szCs w:val="24"/>
          <w:lang w:eastAsia="ru-RU"/>
        </w:rPr>
        <w:t xml:space="preserve">Жирятинского </w:t>
      </w:r>
      <w:r w:rsidRPr="00B97BAD">
        <w:rPr>
          <w:rFonts w:ascii="Times New Roman" w:eastAsia="Times New Roman" w:hAnsi="Times New Roman"/>
          <w:kern w:val="0"/>
          <w:sz w:val="24"/>
          <w:szCs w:val="24"/>
          <w:lang w:eastAsia="ru-RU"/>
        </w:rPr>
        <w:t>муницип</w:t>
      </w:r>
      <w:r w:rsidR="006430DC">
        <w:rPr>
          <w:rFonts w:ascii="Times New Roman" w:eastAsia="Times New Roman" w:hAnsi="Times New Roman"/>
          <w:kern w:val="0"/>
          <w:sz w:val="24"/>
          <w:szCs w:val="24"/>
          <w:lang w:eastAsia="ru-RU"/>
        </w:rPr>
        <w:t>ального района</w:t>
      </w:r>
      <w:r w:rsidRPr="00B97BAD">
        <w:rPr>
          <w:rFonts w:ascii="Times New Roman" w:eastAsia="Times New Roman" w:hAnsi="Times New Roman"/>
          <w:kern w:val="0"/>
          <w:sz w:val="24"/>
          <w:szCs w:val="24"/>
          <w:lang w:eastAsia="ru-RU"/>
        </w:rPr>
        <w:t xml:space="preserve"> Брянской област</w:t>
      </w:r>
      <w:r w:rsidR="006430DC">
        <w:rPr>
          <w:rFonts w:ascii="Times New Roman" w:eastAsia="Times New Roman" w:hAnsi="Times New Roman"/>
          <w:kern w:val="0"/>
          <w:sz w:val="24"/>
          <w:szCs w:val="24"/>
          <w:lang w:eastAsia="ru-RU"/>
        </w:rPr>
        <w:t>и, утвержденные решением Жирятин</w:t>
      </w:r>
      <w:r w:rsidRPr="00B97BAD">
        <w:rPr>
          <w:rFonts w:ascii="Times New Roman" w:eastAsia="Times New Roman" w:hAnsi="Times New Roman"/>
          <w:kern w:val="0"/>
          <w:sz w:val="24"/>
          <w:szCs w:val="24"/>
          <w:lang w:eastAsia="ru-RU"/>
        </w:rPr>
        <w:t>ского районного Совета народных депутатов</w:t>
      </w:r>
      <w:r w:rsidR="006430DC">
        <w:rPr>
          <w:rFonts w:ascii="Times New Roman" w:eastAsia="Times New Roman" w:hAnsi="Times New Roman"/>
          <w:kern w:val="0"/>
          <w:sz w:val="24"/>
          <w:szCs w:val="24"/>
          <w:lang w:eastAsia="ru-RU"/>
        </w:rPr>
        <w:t xml:space="preserve"> от 30.08.2019 г. №5-443</w:t>
      </w:r>
      <w:r w:rsidR="00B97BAD" w:rsidRPr="00B97BAD">
        <w:rPr>
          <w:rFonts w:ascii="Times New Roman" w:eastAsia="Times New Roman" w:hAnsi="Times New Roman"/>
          <w:kern w:val="0"/>
          <w:sz w:val="24"/>
          <w:szCs w:val="24"/>
          <w:lang w:eastAsia="ru-RU"/>
        </w:rPr>
        <w:t>.</w:t>
      </w:r>
    </w:p>
    <w:p w:rsidR="00B97BAD" w:rsidRDefault="0089116E" w:rsidP="00B97BA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89116E">
        <w:rPr>
          <w:rFonts w:ascii="Times New Roman" w:eastAsia="Times New Roman" w:hAnsi="Times New Roman"/>
          <w:kern w:val="0"/>
          <w:sz w:val="24"/>
          <w:szCs w:val="24"/>
          <w:lang w:eastAsia="ru-RU"/>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w:t>
      </w:r>
      <w:r w:rsidR="00B97BAD" w:rsidRPr="00B97BAD">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экономические и социальные основы оказания государственной социальной помощи</w:t>
      </w:r>
      <w:r w:rsidR="00B97BAD" w:rsidRPr="00B97BAD">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нуждающимся гражданам и основы деятельности в области физической культуры и спорта.</w:t>
      </w:r>
    </w:p>
    <w:p w:rsidR="00B97BAD" w:rsidRDefault="0089116E" w:rsidP="00B97BA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89116E">
        <w:rPr>
          <w:rFonts w:ascii="Times New Roman" w:eastAsia="Times New Roman" w:hAnsi="Times New Roman"/>
          <w:kern w:val="0"/>
          <w:sz w:val="24"/>
          <w:szCs w:val="24"/>
          <w:lang w:eastAsia="ru-RU"/>
        </w:rPr>
        <w:t>Развитие социальной сферы невозможно без осуществления в нее инвестиций. Правовые</w:t>
      </w:r>
      <w:r w:rsidR="00B97BAD" w:rsidRPr="00B97BAD">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акты российского законодательства, регулирующие инвестиции и инвестиционный процесс,</w:t>
      </w:r>
      <w:r w:rsidR="00B97BAD" w:rsidRPr="00B97BAD">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направлены на создание благоприятного режима инвестиционной деятельности, в том числе в</w:t>
      </w:r>
      <w:r w:rsidR="00B97BAD" w:rsidRPr="00B97BAD">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социальной сфере.</w:t>
      </w:r>
    </w:p>
    <w:p w:rsidR="00B97BAD" w:rsidRDefault="0089116E" w:rsidP="00B97BA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B97BAD">
        <w:rPr>
          <w:rFonts w:ascii="Times New Roman" w:eastAsia="Times New Roman" w:hAnsi="Times New Roman"/>
          <w:kern w:val="0"/>
          <w:sz w:val="24"/>
          <w:szCs w:val="24"/>
          <w:lang w:eastAsia="ru-RU"/>
        </w:rPr>
        <w:t>Система нормативно-правовых</w:t>
      </w:r>
      <w:r w:rsidR="00B97BAD" w:rsidRPr="00B97BAD">
        <w:rPr>
          <w:rFonts w:ascii="Times New Roman" w:eastAsia="Times New Roman" w:hAnsi="Times New Roman"/>
          <w:kern w:val="0"/>
          <w:sz w:val="24"/>
          <w:szCs w:val="24"/>
          <w:lang w:eastAsia="ru-RU"/>
        </w:rPr>
        <w:t xml:space="preserve"> </w:t>
      </w:r>
      <w:r w:rsidRPr="00B97BAD">
        <w:rPr>
          <w:rFonts w:ascii="Times New Roman" w:eastAsia="Times New Roman" w:hAnsi="Times New Roman"/>
          <w:kern w:val="0"/>
          <w:sz w:val="24"/>
          <w:szCs w:val="24"/>
          <w:lang w:eastAsia="ru-RU"/>
        </w:rPr>
        <w:t>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B97BAD" w:rsidRDefault="0089116E" w:rsidP="00B97BA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89116E">
        <w:rPr>
          <w:rFonts w:ascii="Times New Roman" w:eastAsia="Times New Roman" w:hAnsi="Times New Roman"/>
          <w:kern w:val="0"/>
          <w:sz w:val="24"/>
          <w:szCs w:val="24"/>
          <w:lang w:eastAsia="ru-RU"/>
        </w:rPr>
        <w:t xml:space="preserve">В целях создания благоприятных условий для функционирования и развития социальной инфраструктуры особую роль играет свод правил градостроительства </w:t>
      </w:r>
      <w:r w:rsidR="00B97BAD" w:rsidRPr="00B97BAD">
        <w:rPr>
          <w:rFonts w:ascii="Times New Roman" w:eastAsia="Times New Roman" w:hAnsi="Times New Roman"/>
          <w:kern w:val="0"/>
          <w:sz w:val="24"/>
          <w:szCs w:val="24"/>
          <w:lang w:eastAsia="ru-RU"/>
        </w:rPr>
        <w:t>–</w:t>
      </w:r>
      <w:r w:rsidR="00B97BAD">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СП</w:t>
      </w:r>
      <w:r w:rsidR="00B97BAD" w:rsidRPr="00B97BAD">
        <w:rPr>
          <w:rFonts w:ascii="Times New Roman" w:eastAsia="Times New Roman" w:hAnsi="Times New Roman"/>
          <w:kern w:val="0"/>
          <w:sz w:val="24"/>
          <w:szCs w:val="24"/>
          <w:lang w:eastAsia="ru-RU"/>
        </w:rPr>
        <w:t xml:space="preserve"> </w:t>
      </w:r>
      <w:r w:rsidRPr="0089116E">
        <w:rPr>
          <w:rFonts w:ascii="Times New Roman" w:eastAsia="Times New Roman" w:hAnsi="Times New Roman"/>
          <w:kern w:val="0"/>
          <w:sz w:val="24"/>
          <w:szCs w:val="24"/>
          <w:lang w:eastAsia="ru-RU"/>
        </w:rPr>
        <w:t>42.13330.2016</w:t>
      </w:r>
      <w:r w:rsidR="00B97BAD" w:rsidRPr="00B97BAD">
        <w:rPr>
          <w:rFonts w:ascii="Times New Roman" w:eastAsia="Times New Roman" w:hAnsi="Times New Roman"/>
          <w:kern w:val="0"/>
          <w:sz w:val="24"/>
          <w:szCs w:val="24"/>
          <w:lang w:eastAsia="ru-RU"/>
        </w:rPr>
        <w:t xml:space="preserve"> Градостроительство. Планировка и застройка городских и сельских поселений.</w:t>
      </w:r>
    </w:p>
    <w:p w:rsidR="0089116E" w:rsidRDefault="0089116E" w:rsidP="00B97BA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B97BAD">
        <w:rPr>
          <w:rFonts w:ascii="Times New Roman" w:eastAsia="Times New Roman" w:hAnsi="Times New Roman"/>
          <w:kern w:val="0"/>
          <w:sz w:val="24"/>
          <w:szCs w:val="24"/>
          <w:lang w:eastAsia="ru-RU"/>
        </w:rPr>
        <w:t>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w:t>
      </w:r>
      <w:r w:rsidR="00B97BAD" w:rsidRPr="00B97BAD">
        <w:rPr>
          <w:rFonts w:ascii="Times New Roman" w:eastAsia="Times New Roman" w:hAnsi="Times New Roman"/>
          <w:kern w:val="0"/>
          <w:sz w:val="24"/>
          <w:szCs w:val="24"/>
          <w:lang w:eastAsia="ru-RU"/>
        </w:rPr>
        <w:t xml:space="preserve"> </w:t>
      </w:r>
      <w:r w:rsidRPr="00B97BAD">
        <w:rPr>
          <w:rFonts w:ascii="Times New Roman" w:eastAsia="Times New Roman" w:hAnsi="Times New Roman"/>
          <w:kern w:val="0"/>
          <w:sz w:val="24"/>
          <w:szCs w:val="24"/>
          <w:lang w:eastAsia="ru-RU"/>
        </w:rPr>
        <w:t>различных областях общественных отношений.</w:t>
      </w:r>
    </w:p>
    <w:p w:rsidR="009C6F4B" w:rsidRDefault="009C6F4B" w:rsidP="00B97BA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p>
    <w:p w:rsidR="00344C4F" w:rsidRDefault="00344C4F" w:rsidP="00B97BA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p>
    <w:p w:rsidR="009C6F4B" w:rsidRPr="00C23294" w:rsidRDefault="009C6F4B" w:rsidP="009C6F4B">
      <w:pPr>
        <w:suppressAutoHyphens w:val="0"/>
        <w:autoSpaceDE w:val="0"/>
        <w:autoSpaceDN w:val="0"/>
        <w:adjustRightInd w:val="0"/>
        <w:spacing w:after="0" w:line="240" w:lineRule="auto"/>
        <w:ind w:firstLine="709"/>
        <w:jc w:val="center"/>
        <w:rPr>
          <w:rFonts w:ascii="Times New Roman" w:eastAsia="Times New Roman" w:hAnsi="Times New Roman"/>
          <w:b/>
          <w:kern w:val="0"/>
          <w:sz w:val="24"/>
          <w:szCs w:val="24"/>
          <w:lang w:eastAsia="ru-RU"/>
        </w:rPr>
      </w:pPr>
      <w:r w:rsidRPr="00C23294">
        <w:rPr>
          <w:rFonts w:ascii="Times New Roman" w:eastAsia="Times New Roman" w:hAnsi="Times New Roman"/>
          <w:b/>
          <w:kern w:val="0"/>
          <w:sz w:val="24"/>
          <w:szCs w:val="24"/>
          <w:lang w:eastAsia="ru-RU"/>
        </w:rPr>
        <w:t>3. ПЕРЕЧЕНЬ МЕРОПРИЯТИЙ ПО ПРОЕКТИРОВАНИЮ, СТРОИТЕЛЬСТВУ И РЕКОНСТРУКЦИИ ОБЪЕКТОВ С</w:t>
      </w:r>
      <w:r w:rsidR="006430DC" w:rsidRPr="00C23294">
        <w:rPr>
          <w:rFonts w:ascii="Times New Roman" w:eastAsia="Times New Roman" w:hAnsi="Times New Roman"/>
          <w:b/>
          <w:kern w:val="0"/>
          <w:sz w:val="24"/>
          <w:szCs w:val="24"/>
          <w:lang w:eastAsia="ru-RU"/>
        </w:rPr>
        <w:t>ОЦИАЛ</w:t>
      </w:r>
      <w:r w:rsidR="00C23294" w:rsidRPr="00C23294">
        <w:rPr>
          <w:rFonts w:ascii="Times New Roman" w:eastAsia="Times New Roman" w:hAnsi="Times New Roman"/>
          <w:b/>
          <w:kern w:val="0"/>
          <w:sz w:val="24"/>
          <w:szCs w:val="24"/>
          <w:lang w:eastAsia="ru-RU"/>
        </w:rPr>
        <w:t>ЬНОЙ ИНФРАСТРУКТУРЫ ВОРОБЕЙНСКОГО</w:t>
      </w:r>
      <w:r w:rsidR="006430DC" w:rsidRPr="00C23294">
        <w:rPr>
          <w:rFonts w:ascii="Times New Roman" w:eastAsia="Times New Roman" w:hAnsi="Times New Roman"/>
          <w:b/>
          <w:kern w:val="0"/>
          <w:sz w:val="24"/>
          <w:szCs w:val="24"/>
          <w:lang w:eastAsia="ru-RU"/>
        </w:rPr>
        <w:t xml:space="preserve"> СЕЛЬ</w:t>
      </w:r>
      <w:r w:rsidRPr="00C23294">
        <w:rPr>
          <w:rFonts w:ascii="Times New Roman" w:eastAsia="Times New Roman" w:hAnsi="Times New Roman"/>
          <w:b/>
          <w:kern w:val="0"/>
          <w:sz w:val="24"/>
          <w:szCs w:val="24"/>
          <w:lang w:eastAsia="ru-RU"/>
        </w:rPr>
        <w:t>СКОГО ПОСЕЛЕНИЯ</w:t>
      </w:r>
    </w:p>
    <w:p w:rsidR="009C6F4B" w:rsidRPr="00AF11D3" w:rsidRDefault="009C6F4B" w:rsidP="009C6F4B">
      <w:pPr>
        <w:suppressAutoHyphens w:val="0"/>
        <w:autoSpaceDE w:val="0"/>
        <w:autoSpaceDN w:val="0"/>
        <w:adjustRightInd w:val="0"/>
        <w:spacing w:after="0" w:line="240" w:lineRule="auto"/>
        <w:ind w:firstLine="709"/>
        <w:jc w:val="center"/>
        <w:rPr>
          <w:rFonts w:ascii="Times New Roman" w:eastAsia="Times New Roman" w:hAnsi="Times New Roman"/>
          <w:b/>
          <w:color w:val="FF0000"/>
          <w:kern w:val="0"/>
          <w:sz w:val="24"/>
          <w:szCs w:val="24"/>
          <w:lang w:eastAsia="ru-RU"/>
        </w:rPr>
      </w:pPr>
    </w:p>
    <w:p w:rsidR="009C6F4B" w:rsidRPr="00C23294" w:rsidRDefault="009C6F4B" w:rsidP="00CB7353">
      <w:pPr>
        <w:suppressAutoHyphens w:val="0"/>
        <w:autoSpaceDE w:val="0"/>
        <w:autoSpaceDN w:val="0"/>
        <w:adjustRightInd w:val="0"/>
        <w:spacing w:after="120" w:line="240" w:lineRule="auto"/>
        <w:ind w:firstLine="709"/>
        <w:jc w:val="center"/>
        <w:rPr>
          <w:rFonts w:ascii="Times New Roman" w:eastAsia="Times New Roman" w:hAnsi="Times New Roman"/>
          <w:b/>
          <w:kern w:val="0"/>
          <w:sz w:val="24"/>
          <w:szCs w:val="24"/>
          <w:lang w:eastAsia="ru-RU"/>
        </w:rPr>
      </w:pPr>
      <w:r w:rsidRPr="00C23294">
        <w:rPr>
          <w:rFonts w:ascii="Times New Roman" w:eastAsia="Times New Roman" w:hAnsi="Times New Roman"/>
          <w:b/>
          <w:kern w:val="0"/>
          <w:sz w:val="24"/>
          <w:szCs w:val="24"/>
          <w:lang w:eastAsia="ru-RU"/>
        </w:rPr>
        <w:t>3.1. Мероприятия по проектированию, строительству и реконструкции объектов с</w:t>
      </w:r>
      <w:r w:rsidR="006430DC" w:rsidRPr="00C23294">
        <w:rPr>
          <w:rFonts w:ascii="Times New Roman" w:eastAsia="Times New Roman" w:hAnsi="Times New Roman"/>
          <w:b/>
          <w:kern w:val="0"/>
          <w:sz w:val="24"/>
          <w:szCs w:val="24"/>
          <w:lang w:eastAsia="ru-RU"/>
        </w:rPr>
        <w:t>оциал</w:t>
      </w:r>
      <w:r w:rsidR="00C23294" w:rsidRPr="00C23294">
        <w:rPr>
          <w:rFonts w:ascii="Times New Roman" w:eastAsia="Times New Roman" w:hAnsi="Times New Roman"/>
          <w:b/>
          <w:kern w:val="0"/>
          <w:sz w:val="24"/>
          <w:szCs w:val="24"/>
          <w:lang w:eastAsia="ru-RU"/>
        </w:rPr>
        <w:t>ьной инфраструктуры Воробейнского</w:t>
      </w:r>
      <w:r w:rsidR="006430DC" w:rsidRPr="00C23294">
        <w:rPr>
          <w:rFonts w:ascii="Times New Roman" w:eastAsia="Times New Roman" w:hAnsi="Times New Roman"/>
          <w:b/>
          <w:kern w:val="0"/>
          <w:sz w:val="24"/>
          <w:szCs w:val="24"/>
          <w:lang w:eastAsia="ru-RU"/>
        </w:rPr>
        <w:t xml:space="preserve"> сель</w:t>
      </w:r>
      <w:r w:rsidRPr="00C23294">
        <w:rPr>
          <w:rFonts w:ascii="Times New Roman" w:eastAsia="Times New Roman" w:hAnsi="Times New Roman"/>
          <w:b/>
          <w:kern w:val="0"/>
          <w:sz w:val="24"/>
          <w:szCs w:val="24"/>
          <w:lang w:eastAsia="ru-RU"/>
        </w:rPr>
        <w:t>ского поселения</w:t>
      </w:r>
    </w:p>
    <w:p w:rsidR="009C6F4B" w:rsidRDefault="00CB7353" w:rsidP="00CB7353">
      <w:pPr>
        <w:suppressAutoHyphens w:val="0"/>
        <w:autoSpaceDE w:val="0"/>
        <w:autoSpaceDN w:val="0"/>
        <w:adjustRightInd w:val="0"/>
        <w:spacing w:after="120" w:line="240" w:lineRule="auto"/>
        <w:ind w:firstLine="709"/>
        <w:jc w:val="both"/>
        <w:rPr>
          <w:rFonts w:ascii="Times New Roman" w:eastAsia="Times New Roman" w:hAnsi="Times New Roman"/>
          <w:kern w:val="0"/>
          <w:sz w:val="24"/>
          <w:szCs w:val="24"/>
          <w:lang w:eastAsia="ru-RU"/>
        </w:rPr>
      </w:pPr>
      <w:r w:rsidRPr="00CB7353">
        <w:rPr>
          <w:rFonts w:ascii="Times New Roman" w:eastAsia="Times New Roman" w:hAnsi="Times New Roman"/>
          <w:kern w:val="0"/>
          <w:sz w:val="24"/>
          <w:szCs w:val="24"/>
          <w:lang w:eastAsia="ru-RU"/>
        </w:rPr>
        <w:t xml:space="preserve">Мероприятия </w:t>
      </w:r>
      <w:r>
        <w:rPr>
          <w:rFonts w:ascii="Times New Roman" w:eastAsia="Times New Roman" w:hAnsi="Times New Roman"/>
          <w:kern w:val="0"/>
          <w:sz w:val="24"/>
          <w:szCs w:val="24"/>
          <w:lang w:eastAsia="ru-RU"/>
        </w:rPr>
        <w:t>по проектированию, строительству и реконструкции объектов с</w:t>
      </w:r>
      <w:r w:rsidR="00331E2F">
        <w:rPr>
          <w:rFonts w:ascii="Times New Roman" w:eastAsia="Times New Roman" w:hAnsi="Times New Roman"/>
          <w:kern w:val="0"/>
          <w:sz w:val="24"/>
          <w:szCs w:val="24"/>
          <w:lang w:eastAsia="ru-RU"/>
        </w:rPr>
        <w:t>оциальной инфраструктуры Воробей</w:t>
      </w:r>
      <w:r w:rsidR="006430DC">
        <w:rPr>
          <w:rFonts w:ascii="Times New Roman" w:eastAsia="Times New Roman" w:hAnsi="Times New Roman"/>
          <w:kern w:val="0"/>
          <w:sz w:val="24"/>
          <w:szCs w:val="24"/>
          <w:lang w:eastAsia="ru-RU"/>
        </w:rPr>
        <w:t>нского сель</w:t>
      </w:r>
      <w:r>
        <w:rPr>
          <w:rFonts w:ascii="Times New Roman" w:eastAsia="Times New Roman" w:hAnsi="Times New Roman"/>
          <w:kern w:val="0"/>
          <w:sz w:val="24"/>
          <w:szCs w:val="24"/>
          <w:lang w:eastAsia="ru-RU"/>
        </w:rPr>
        <w:t xml:space="preserve">ского поселения направлены на достижение целей и задач Программы, а также отраслевых задач применительно к областям образования, культуры и </w:t>
      </w:r>
      <w:r w:rsidR="00331E2F">
        <w:rPr>
          <w:rFonts w:ascii="Times New Roman" w:eastAsia="Times New Roman" w:hAnsi="Times New Roman"/>
          <w:kern w:val="0"/>
          <w:sz w:val="24"/>
          <w:szCs w:val="24"/>
          <w:lang w:eastAsia="ru-RU"/>
        </w:rPr>
        <w:t>физической культуры,</w:t>
      </w:r>
      <w:r>
        <w:rPr>
          <w:rFonts w:ascii="Times New Roman" w:eastAsia="Times New Roman" w:hAnsi="Times New Roman"/>
          <w:kern w:val="0"/>
          <w:sz w:val="24"/>
          <w:szCs w:val="24"/>
          <w:lang w:eastAsia="ru-RU"/>
        </w:rPr>
        <w:t xml:space="preserve"> и массового спорта.</w:t>
      </w:r>
    </w:p>
    <w:p w:rsidR="00344C4F" w:rsidRDefault="00344C4F" w:rsidP="00CB7353">
      <w:pPr>
        <w:suppressAutoHyphens w:val="0"/>
        <w:autoSpaceDE w:val="0"/>
        <w:autoSpaceDN w:val="0"/>
        <w:adjustRightInd w:val="0"/>
        <w:spacing w:after="120" w:line="240" w:lineRule="auto"/>
        <w:ind w:firstLine="709"/>
        <w:jc w:val="both"/>
        <w:rPr>
          <w:rFonts w:ascii="Times New Roman" w:eastAsia="Times New Roman" w:hAnsi="Times New Roman"/>
          <w:kern w:val="0"/>
          <w:sz w:val="24"/>
          <w:szCs w:val="24"/>
          <w:lang w:eastAsia="ru-RU"/>
        </w:rPr>
      </w:pPr>
    </w:p>
    <w:p w:rsidR="00CB7353" w:rsidRDefault="00331E2F" w:rsidP="00CB7353">
      <w:pPr>
        <w:suppressAutoHyphens w:val="0"/>
        <w:autoSpaceDE w:val="0"/>
        <w:autoSpaceDN w:val="0"/>
        <w:adjustRightInd w:val="0"/>
        <w:spacing w:after="120" w:line="240" w:lineRule="auto"/>
        <w:ind w:firstLine="709"/>
        <w:jc w:val="right"/>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Таблица 11</w:t>
      </w:r>
    </w:p>
    <w:p w:rsidR="00CB7353" w:rsidRDefault="00CB7353" w:rsidP="00CB7353">
      <w:pPr>
        <w:suppressAutoHyphens w:val="0"/>
        <w:autoSpaceDE w:val="0"/>
        <w:autoSpaceDN w:val="0"/>
        <w:adjustRightInd w:val="0"/>
        <w:spacing w:after="120" w:line="240" w:lineRule="auto"/>
        <w:ind w:firstLine="709"/>
        <w:jc w:val="center"/>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Перечень мероприятий по проектированию, строительству и реконструкции объектов социальной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181"/>
        <w:gridCol w:w="1190"/>
        <w:gridCol w:w="2233"/>
      </w:tblGrid>
      <w:tr w:rsidR="008B5DB9" w:rsidRPr="004053A5" w:rsidTr="004053A5">
        <w:tc>
          <w:tcPr>
            <w:tcW w:w="533" w:type="dxa"/>
            <w:shd w:val="clear" w:color="auto" w:fill="auto"/>
          </w:tcPr>
          <w:p w:rsidR="008B5DB9" w:rsidRPr="004053A5" w:rsidRDefault="008B5DB9"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4053A5">
              <w:rPr>
                <w:rFonts w:ascii="Times New Roman" w:eastAsia="Times New Roman" w:hAnsi="Times New Roman"/>
                <w:kern w:val="0"/>
                <w:sz w:val="20"/>
                <w:szCs w:val="20"/>
                <w:lang w:eastAsia="ru-RU"/>
              </w:rPr>
              <w:t>№ п/п</w:t>
            </w:r>
          </w:p>
        </w:tc>
        <w:tc>
          <w:tcPr>
            <w:tcW w:w="6181" w:type="dxa"/>
            <w:shd w:val="clear" w:color="auto" w:fill="auto"/>
            <w:vAlign w:val="center"/>
          </w:tcPr>
          <w:p w:rsidR="008B5DB9" w:rsidRPr="004053A5" w:rsidRDefault="008B5DB9"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4053A5">
              <w:rPr>
                <w:rFonts w:ascii="Times New Roman" w:eastAsia="Times New Roman" w:hAnsi="Times New Roman"/>
                <w:kern w:val="0"/>
                <w:sz w:val="20"/>
                <w:szCs w:val="20"/>
                <w:lang w:eastAsia="ru-RU"/>
              </w:rPr>
              <w:t>Наименование мероприятий</w:t>
            </w:r>
          </w:p>
        </w:tc>
        <w:tc>
          <w:tcPr>
            <w:tcW w:w="1190" w:type="dxa"/>
            <w:shd w:val="clear" w:color="auto" w:fill="auto"/>
          </w:tcPr>
          <w:p w:rsidR="008B5DB9" w:rsidRPr="004053A5" w:rsidRDefault="008B5DB9"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4053A5">
              <w:rPr>
                <w:rFonts w:ascii="Times New Roman" w:eastAsia="Times New Roman" w:hAnsi="Times New Roman"/>
                <w:kern w:val="0"/>
                <w:sz w:val="20"/>
                <w:szCs w:val="20"/>
                <w:lang w:eastAsia="ru-RU"/>
              </w:rPr>
              <w:t>Сроки реализации</w:t>
            </w:r>
          </w:p>
        </w:tc>
        <w:tc>
          <w:tcPr>
            <w:tcW w:w="2233" w:type="dxa"/>
            <w:shd w:val="clear" w:color="auto" w:fill="auto"/>
          </w:tcPr>
          <w:p w:rsidR="008B5DB9" w:rsidRPr="004053A5" w:rsidRDefault="008B5DB9"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4053A5">
              <w:rPr>
                <w:rFonts w:ascii="Times New Roman" w:eastAsia="Times New Roman" w:hAnsi="Times New Roman"/>
                <w:kern w:val="0"/>
                <w:sz w:val="20"/>
                <w:szCs w:val="20"/>
                <w:lang w:eastAsia="ru-RU"/>
              </w:rPr>
              <w:t>Наименование населенного пункта</w:t>
            </w:r>
          </w:p>
        </w:tc>
      </w:tr>
      <w:tr w:rsidR="008B5DB9" w:rsidRPr="004053A5" w:rsidTr="004053A5">
        <w:tc>
          <w:tcPr>
            <w:tcW w:w="533" w:type="dxa"/>
            <w:shd w:val="clear" w:color="auto" w:fill="auto"/>
          </w:tcPr>
          <w:p w:rsidR="008B5DB9" w:rsidRPr="004053A5" w:rsidRDefault="008B5DB9"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4053A5">
              <w:rPr>
                <w:rFonts w:ascii="Times New Roman" w:eastAsia="Times New Roman" w:hAnsi="Times New Roman"/>
                <w:kern w:val="0"/>
                <w:sz w:val="20"/>
                <w:szCs w:val="20"/>
                <w:lang w:eastAsia="ru-RU"/>
              </w:rPr>
              <w:t>1</w:t>
            </w:r>
          </w:p>
        </w:tc>
        <w:tc>
          <w:tcPr>
            <w:tcW w:w="6181" w:type="dxa"/>
            <w:shd w:val="clear" w:color="auto" w:fill="auto"/>
          </w:tcPr>
          <w:p w:rsidR="008B5DB9" w:rsidRPr="00F72C3F" w:rsidRDefault="00A922F4" w:rsidP="000841DC">
            <w:pPr>
              <w:suppressAutoHyphens w:val="0"/>
              <w:autoSpaceDE w:val="0"/>
              <w:autoSpaceDN w:val="0"/>
              <w:adjustRightInd w:val="0"/>
              <w:spacing w:after="0" w:line="240" w:lineRule="auto"/>
              <w:rPr>
                <w:rFonts w:ascii="Times New Roman" w:eastAsia="Times New Roman" w:hAnsi="Times New Roman"/>
                <w:kern w:val="0"/>
                <w:sz w:val="18"/>
                <w:szCs w:val="18"/>
                <w:lang w:eastAsia="ru-RU"/>
              </w:rPr>
            </w:pPr>
            <w:r w:rsidRPr="00F72C3F">
              <w:rPr>
                <w:rFonts w:ascii="Times New Roman" w:eastAsia="Times New Roman" w:hAnsi="Times New Roman"/>
                <w:kern w:val="0"/>
                <w:sz w:val="20"/>
                <w:szCs w:val="20"/>
                <w:lang w:eastAsia="ru-RU"/>
              </w:rPr>
              <w:t xml:space="preserve">Капитальный ремонт </w:t>
            </w:r>
            <w:r w:rsidR="00F72C3F">
              <w:rPr>
                <w:rFonts w:ascii="Times New Roman" w:eastAsia="Times New Roman" w:hAnsi="Times New Roman"/>
                <w:kern w:val="0"/>
                <w:sz w:val="18"/>
                <w:szCs w:val="18"/>
                <w:lang w:eastAsia="ru-RU"/>
              </w:rPr>
              <w:t>Воробейнского СДК</w:t>
            </w:r>
          </w:p>
          <w:p w:rsidR="009B2C85" w:rsidRPr="00F72C3F" w:rsidRDefault="009B2C85" w:rsidP="009B2C85">
            <w:pPr>
              <w:suppressAutoHyphens w:val="0"/>
              <w:autoSpaceDE w:val="0"/>
              <w:autoSpaceDN w:val="0"/>
              <w:adjustRightInd w:val="0"/>
              <w:spacing w:after="0" w:line="240" w:lineRule="auto"/>
              <w:ind w:left="319"/>
              <w:rPr>
                <w:rFonts w:ascii="Times New Roman" w:eastAsia="Times New Roman" w:hAnsi="Times New Roman"/>
                <w:kern w:val="0"/>
                <w:sz w:val="18"/>
                <w:szCs w:val="18"/>
                <w:lang w:eastAsia="ru-RU"/>
              </w:rPr>
            </w:pPr>
            <w:r w:rsidRPr="00F72C3F">
              <w:rPr>
                <w:rFonts w:ascii="Times New Roman" w:eastAsia="Times New Roman" w:hAnsi="Times New Roman"/>
                <w:kern w:val="0"/>
                <w:sz w:val="18"/>
                <w:szCs w:val="18"/>
                <w:lang w:eastAsia="ru-RU"/>
              </w:rPr>
              <w:t xml:space="preserve">- разработка ПСД на реконструкцию </w:t>
            </w:r>
          </w:p>
          <w:p w:rsidR="000841DC" w:rsidRPr="00F72C3F" w:rsidRDefault="009B2C85" w:rsidP="009B2C85">
            <w:pPr>
              <w:suppressAutoHyphens w:val="0"/>
              <w:autoSpaceDE w:val="0"/>
              <w:autoSpaceDN w:val="0"/>
              <w:adjustRightInd w:val="0"/>
              <w:spacing w:after="0" w:line="240" w:lineRule="auto"/>
              <w:ind w:left="319"/>
              <w:rPr>
                <w:rFonts w:ascii="Times New Roman" w:eastAsia="Times New Roman" w:hAnsi="Times New Roman"/>
                <w:kern w:val="0"/>
                <w:sz w:val="20"/>
                <w:szCs w:val="20"/>
                <w:lang w:eastAsia="ru-RU"/>
              </w:rPr>
            </w:pPr>
            <w:r w:rsidRPr="00F72C3F">
              <w:rPr>
                <w:rFonts w:ascii="Times New Roman" w:eastAsia="Times New Roman" w:hAnsi="Times New Roman"/>
                <w:kern w:val="0"/>
                <w:sz w:val="18"/>
                <w:szCs w:val="18"/>
                <w:lang w:eastAsia="ru-RU"/>
              </w:rPr>
              <w:t>- строительно-монтажные работы</w:t>
            </w:r>
          </w:p>
        </w:tc>
        <w:tc>
          <w:tcPr>
            <w:tcW w:w="1190" w:type="dxa"/>
            <w:shd w:val="clear" w:color="auto" w:fill="auto"/>
          </w:tcPr>
          <w:p w:rsidR="008B5DB9" w:rsidRPr="00F72C3F" w:rsidRDefault="00A922F4"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F72C3F">
              <w:rPr>
                <w:rFonts w:ascii="Times New Roman" w:eastAsia="Times New Roman" w:hAnsi="Times New Roman"/>
                <w:kern w:val="0"/>
                <w:sz w:val="20"/>
                <w:szCs w:val="20"/>
                <w:lang w:eastAsia="ru-RU"/>
              </w:rPr>
              <w:t>2020</w:t>
            </w:r>
          </w:p>
        </w:tc>
        <w:tc>
          <w:tcPr>
            <w:tcW w:w="2233" w:type="dxa"/>
            <w:shd w:val="clear" w:color="auto" w:fill="auto"/>
          </w:tcPr>
          <w:p w:rsidR="008B5DB9" w:rsidRPr="00F72C3F" w:rsidRDefault="00A922F4"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F72C3F">
              <w:rPr>
                <w:rFonts w:ascii="Times New Roman" w:eastAsia="Times New Roman" w:hAnsi="Times New Roman"/>
                <w:kern w:val="0"/>
                <w:sz w:val="18"/>
                <w:szCs w:val="18"/>
                <w:lang w:eastAsia="ru-RU"/>
              </w:rPr>
              <w:t>с</w:t>
            </w:r>
            <w:r w:rsidR="00F72C3F">
              <w:rPr>
                <w:rFonts w:ascii="Times New Roman" w:eastAsia="Times New Roman" w:hAnsi="Times New Roman"/>
                <w:kern w:val="0"/>
                <w:sz w:val="18"/>
                <w:szCs w:val="18"/>
                <w:lang w:eastAsia="ru-RU"/>
              </w:rPr>
              <w:t>. Воробейня, ул. Центральная, 2</w:t>
            </w:r>
          </w:p>
        </w:tc>
      </w:tr>
      <w:tr w:rsidR="008B5DB9" w:rsidRPr="004053A5" w:rsidTr="004053A5">
        <w:tc>
          <w:tcPr>
            <w:tcW w:w="533" w:type="dxa"/>
            <w:shd w:val="clear" w:color="auto" w:fill="auto"/>
          </w:tcPr>
          <w:p w:rsidR="008B5DB9" w:rsidRPr="004053A5" w:rsidRDefault="00230520"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4053A5">
              <w:rPr>
                <w:rFonts w:ascii="Times New Roman" w:eastAsia="Times New Roman" w:hAnsi="Times New Roman"/>
                <w:kern w:val="0"/>
                <w:sz w:val="20"/>
                <w:szCs w:val="20"/>
                <w:lang w:eastAsia="ru-RU"/>
              </w:rPr>
              <w:t>2</w:t>
            </w:r>
          </w:p>
        </w:tc>
        <w:tc>
          <w:tcPr>
            <w:tcW w:w="6181" w:type="dxa"/>
            <w:shd w:val="clear" w:color="auto" w:fill="auto"/>
          </w:tcPr>
          <w:p w:rsidR="00A922F4" w:rsidRPr="00F72C3F" w:rsidRDefault="00A922F4" w:rsidP="00A922F4">
            <w:pPr>
              <w:suppressAutoHyphens w:val="0"/>
              <w:autoSpaceDE w:val="0"/>
              <w:autoSpaceDN w:val="0"/>
              <w:adjustRightInd w:val="0"/>
              <w:spacing w:after="0" w:line="240" w:lineRule="auto"/>
              <w:rPr>
                <w:rFonts w:ascii="Times New Roman" w:eastAsia="Times New Roman" w:hAnsi="Times New Roman"/>
                <w:kern w:val="0"/>
                <w:sz w:val="18"/>
                <w:szCs w:val="18"/>
                <w:lang w:eastAsia="ru-RU"/>
              </w:rPr>
            </w:pPr>
            <w:r w:rsidRPr="00F72C3F">
              <w:rPr>
                <w:rFonts w:ascii="Times New Roman" w:eastAsia="Times New Roman" w:hAnsi="Times New Roman"/>
                <w:kern w:val="0"/>
                <w:sz w:val="20"/>
                <w:szCs w:val="20"/>
                <w:lang w:eastAsia="ru-RU"/>
              </w:rPr>
              <w:t xml:space="preserve">Капитальный ремонт </w:t>
            </w:r>
            <w:r w:rsidR="00F72C3F">
              <w:rPr>
                <w:rFonts w:ascii="Times New Roman" w:eastAsia="Times New Roman" w:hAnsi="Times New Roman"/>
                <w:kern w:val="0"/>
                <w:sz w:val="18"/>
                <w:szCs w:val="18"/>
                <w:lang w:eastAsia="ru-RU"/>
              </w:rPr>
              <w:t>МБОУ Воробейнская</w:t>
            </w:r>
            <w:r w:rsidRPr="00F72C3F">
              <w:rPr>
                <w:rFonts w:ascii="Times New Roman" w:eastAsia="Times New Roman" w:hAnsi="Times New Roman"/>
                <w:kern w:val="0"/>
                <w:sz w:val="18"/>
                <w:szCs w:val="18"/>
                <w:lang w:eastAsia="ru-RU"/>
              </w:rPr>
              <w:t xml:space="preserve"> СОШ</w:t>
            </w:r>
          </w:p>
          <w:p w:rsidR="009B2C85" w:rsidRPr="00F72C3F" w:rsidRDefault="009B2C85" w:rsidP="009B2C85">
            <w:pPr>
              <w:suppressAutoHyphens w:val="0"/>
              <w:autoSpaceDE w:val="0"/>
              <w:autoSpaceDN w:val="0"/>
              <w:adjustRightInd w:val="0"/>
              <w:spacing w:after="0" w:line="240" w:lineRule="auto"/>
              <w:ind w:left="319"/>
              <w:rPr>
                <w:rFonts w:ascii="Times New Roman" w:eastAsia="Times New Roman" w:hAnsi="Times New Roman"/>
                <w:kern w:val="0"/>
                <w:sz w:val="20"/>
                <w:szCs w:val="20"/>
                <w:lang w:eastAsia="ru-RU"/>
              </w:rPr>
            </w:pPr>
            <w:r w:rsidRPr="00F72C3F">
              <w:rPr>
                <w:rFonts w:ascii="Times New Roman" w:eastAsia="Times New Roman" w:hAnsi="Times New Roman"/>
                <w:kern w:val="0"/>
                <w:sz w:val="20"/>
                <w:szCs w:val="20"/>
                <w:lang w:eastAsia="ru-RU"/>
              </w:rPr>
              <w:t xml:space="preserve">- разработка ПСД на реконструкцию </w:t>
            </w:r>
          </w:p>
          <w:p w:rsidR="000841DC" w:rsidRPr="00F72C3F" w:rsidRDefault="009B2C85" w:rsidP="009B2C85">
            <w:pPr>
              <w:suppressAutoHyphens w:val="0"/>
              <w:autoSpaceDE w:val="0"/>
              <w:autoSpaceDN w:val="0"/>
              <w:adjustRightInd w:val="0"/>
              <w:spacing w:after="0" w:line="240" w:lineRule="auto"/>
              <w:ind w:left="319"/>
              <w:rPr>
                <w:rFonts w:ascii="Times New Roman" w:eastAsia="Times New Roman" w:hAnsi="Times New Roman"/>
                <w:kern w:val="0"/>
                <w:sz w:val="20"/>
                <w:szCs w:val="20"/>
                <w:lang w:eastAsia="ru-RU"/>
              </w:rPr>
            </w:pPr>
            <w:r w:rsidRPr="00F72C3F">
              <w:rPr>
                <w:rFonts w:ascii="Times New Roman" w:eastAsia="Times New Roman" w:hAnsi="Times New Roman"/>
                <w:kern w:val="0"/>
                <w:sz w:val="20"/>
                <w:szCs w:val="20"/>
                <w:lang w:eastAsia="ru-RU"/>
              </w:rPr>
              <w:t>- строительно-монтажные работы</w:t>
            </w:r>
          </w:p>
        </w:tc>
        <w:tc>
          <w:tcPr>
            <w:tcW w:w="1190" w:type="dxa"/>
            <w:shd w:val="clear" w:color="auto" w:fill="auto"/>
          </w:tcPr>
          <w:p w:rsidR="008B5DB9" w:rsidRPr="00F72C3F" w:rsidRDefault="00A922F4" w:rsidP="00A922F4">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F72C3F">
              <w:rPr>
                <w:rFonts w:ascii="Times New Roman" w:eastAsia="Times New Roman" w:hAnsi="Times New Roman"/>
                <w:kern w:val="0"/>
                <w:sz w:val="20"/>
                <w:szCs w:val="20"/>
                <w:lang w:eastAsia="ru-RU"/>
              </w:rPr>
              <w:t>2020</w:t>
            </w:r>
          </w:p>
        </w:tc>
        <w:tc>
          <w:tcPr>
            <w:tcW w:w="2233" w:type="dxa"/>
            <w:shd w:val="clear" w:color="auto" w:fill="auto"/>
          </w:tcPr>
          <w:p w:rsidR="008B5DB9" w:rsidRPr="00F72C3F" w:rsidRDefault="00F72C3F"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Pr>
                <w:rFonts w:ascii="Times New Roman" w:eastAsia="Times New Roman" w:hAnsi="Times New Roman"/>
                <w:kern w:val="0"/>
                <w:sz w:val="18"/>
                <w:szCs w:val="18"/>
                <w:lang w:eastAsia="ru-RU"/>
              </w:rPr>
              <w:t>с. Воробейня, ул. Школьная, 11</w:t>
            </w:r>
          </w:p>
        </w:tc>
      </w:tr>
      <w:tr w:rsidR="008B5DB9" w:rsidRPr="004053A5" w:rsidTr="004053A5">
        <w:tc>
          <w:tcPr>
            <w:tcW w:w="533" w:type="dxa"/>
            <w:shd w:val="clear" w:color="auto" w:fill="auto"/>
          </w:tcPr>
          <w:p w:rsidR="008B5DB9" w:rsidRPr="004053A5" w:rsidRDefault="00230520"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4053A5">
              <w:rPr>
                <w:rFonts w:ascii="Times New Roman" w:eastAsia="Times New Roman" w:hAnsi="Times New Roman"/>
                <w:kern w:val="0"/>
                <w:sz w:val="20"/>
                <w:szCs w:val="20"/>
                <w:lang w:eastAsia="ru-RU"/>
              </w:rPr>
              <w:t>3</w:t>
            </w:r>
          </w:p>
        </w:tc>
        <w:tc>
          <w:tcPr>
            <w:tcW w:w="6181" w:type="dxa"/>
            <w:shd w:val="clear" w:color="auto" w:fill="auto"/>
          </w:tcPr>
          <w:p w:rsidR="00F72C3F" w:rsidRPr="00F72C3F" w:rsidRDefault="00F72C3F" w:rsidP="00F72C3F">
            <w:pPr>
              <w:suppressAutoHyphens w:val="0"/>
              <w:autoSpaceDE w:val="0"/>
              <w:autoSpaceDN w:val="0"/>
              <w:adjustRightInd w:val="0"/>
              <w:spacing w:after="0" w:line="240" w:lineRule="auto"/>
              <w:rPr>
                <w:rFonts w:ascii="Times New Roman" w:eastAsia="Times New Roman" w:hAnsi="Times New Roman"/>
                <w:kern w:val="0"/>
                <w:sz w:val="18"/>
                <w:szCs w:val="18"/>
                <w:lang w:eastAsia="ru-RU"/>
              </w:rPr>
            </w:pPr>
            <w:r w:rsidRPr="00F72C3F">
              <w:rPr>
                <w:rFonts w:ascii="Times New Roman" w:eastAsia="Times New Roman" w:hAnsi="Times New Roman"/>
                <w:kern w:val="0"/>
                <w:sz w:val="20"/>
                <w:szCs w:val="20"/>
                <w:lang w:eastAsia="ru-RU"/>
              </w:rPr>
              <w:t xml:space="preserve">Капитальный ремонт </w:t>
            </w:r>
            <w:r>
              <w:rPr>
                <w:rFonts w:ascii="Times New Roman" w:eastAsia="Times New Roman" w:hAnsi="Times New Roman"/>
                <w:kern w:val="0"/>
                <w:sz w:val="18"/>
                <w:szCs w:val="18"/>
                <w:lang w:eastAsia="ru-RU"/>
              </w:rPr>
              <w:t>Будлянскаого СДК</w:t>
            </w:r>
          </w:p>
          <w:p w:rsidR="00F72C3F" w:rsidRPr="00F72C3F" w:rsidRDefault="00F72C3F" w:rsidP="00F72C3F">
            <w:pPr>
              <w:suppressAutoHyphens w:val="0"/>
              <w:autoSpaceDE w:val="0"/>
              <w:autoSpaceDN w:val="0"/>
              <w:adjustRightInd w:val="0"/>
              <w:spacing w:after="0" w:line="240" w:lineRule="auto"/>
              <w:ind w:left="319"/>
              <w:rPr>
                <w:rFonts w:ascii="Times New Roman" w:eastAsia="Times New Roman" w:hAnsi="Times New Roman"/>
                <w:kern w:val="0"/>
                <w:sz w:val="18"/>
                <w:szCs w:val="18"/>
                <w:lang w:eastAsia="ru-RU"/>
              </w:rPr>
            </w:pPr>
            <w:r w:rsidRPr="00F72C3F">
              <w:rPr>
                <w:rFonts w:ascii="Times New Roman" w:eastAsia="Times New Roman" w:hAnsi="Times New Roman"/>
                <w:kern w:val="0"/>
                <w:sz w:val="18"/>
                <w:szCs w:val="18"/>
                <w:lang w:eastAsia="ru-RU"/>
              </w:rPr>
              <w:lastRenderedPageBreak/>
              <w:t xml:space="preserve">- разработка ПСД на реконструкцию </w:t>
            </w:r>
          </w:p>
          <w:p w:rsidR="000841DC" w:rsidRPr="00F72C3F" w:rsidRDefault="00F72C3F" w:rsidP="00F72C3F">
            <w:pPr>
              <w:suppressAutoHyphens w:val="0"/>
              <w:autoSpaceDE w:val="0"/>
              <w:autoSpaceDN w:val="0"/>
              <w:adjustRightInd w:val="0"/>
              <w:spacing w:after="0" w:line="240" w:lineRule="auto"/>
              <w:ind w:left="320"/>
              <w:rPr>
                <w:rFonts w:ascii="Times New Roman" w:eastAsia="Times New Roman" w:hAnsi="Times New Roman"/>
                <w:kern w:val="0"/>
                <w:sz w:val="20"/>
                <w:szCs w:val="20"/>
                <w:lang w:eastAsia="ru-RU"/>
              </w:rPr>
            </w:pPr>
            <w:r w:rsidRPr="00F72C3F">
              <w:rPr>
                <w:rFonts w:ascii="Times New Roman" w:eastAsia="Times New Roman" w:hAnsi="Times New Roman"/>
                <w:kern w:val="0"/>
                <w:sz w:val="18"/>
                <w:szCs w:val="18"/>
                <w:lang w:eastAsia="ru-RU"/>
              </w:rPr>
              <w:t>- строительно-монтажные работы</w:t>
            </w:r>
          </w:p>
        </w:tc>
        <w:tc>
          <w:tcPr>
            <w:tcW w:w="1190" w:type="dxa"/>
            <w:shd w:val="clear" w:color="auto" w:fill="auto"/>
          </w:tcPr>
          <w:p w:rsidR="008B5DB9" w:rsidRPr="00F72C3F" w:rsidRDefault="00F72C3F"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lastRenderedPageBreak/>
              <w:t>2021</w:t>
            </w:r>
          </w:p>
        </w:tc>
        <w:tc>
          <w:tcPr>
            <w:tcW w:w="2233" w:type="dxa"/>
            <w:shd w:val="clear" w:color="auto" w:fill="auto"/>
          </w:tcPr>
          <w:p w:rsidR="008B5DB9" w:rsidRPr="00F72C3F" w:rsidRDefault="00F72C3F"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t xml:space="preserve">д. Буда, ул. </w:t>
            </w:r>
            <w:r>
              <w:rPr>
                <w:rFonts w:ascii="Times New Roman" w:eastAsia="Times New Roman" w:hAnsi="Times New Roman"/>
                <w:kern w:val="0"/>
                <w:sz w:val="20"/>
                <w:szCs w:val="20"/>
                <w:lang w:eastAsia="ru-RU"/>
              </w:rPr>
              <w:lastRenderedPageBreak/>
              <w:t>Молодежная, д.12</w:t>
            </w:r>
          </w:p>
        </w:tc>
      </w:tr>
      <w:tr w:rsidR="00F72C3F" w:rsidRPr="004053A5" w:rsidTr="004053A5">
        <w:tc>
          <w:tcPr>
            <w:tcW w:w="533" w:type="dxa"/>
            <w:shd w:val="clear" w:color="auto" w:fill="auto"/>
          </w:tcPr>
          <w:p w:rsidR="00F72C3F" w:rsidRPr="004053A5" w:rsidRDefault="00F72C3F"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lastRenderedPageBreak/>
              <w:t>4</w:t>
            </w:r>
          </w:p>
        </w:tc>
        <w:tc>
          <w:tcPr>
            <w:tcW w:w="6181" w:type="dxa"/>
            <w:shd w:val="clear" w:color="auto" w:fill="auto"/>
          </w:tcPr>
          <w:p w:rsidR="00F72C3F" w:rsidRPr="00F72C3F" w:rsidRDefault="00F72C3F" w:rsidP="00F72C3F">
            <w:pPr>
              <w:suppressAutoHyphens w:val="0"/>
              <w:autoSpaceDE w:val="0"/>
              <w:autoSpaceDN w:val="0"/>
              <w:adjustRightInd w:val="0"/>
              <w:spacing w:after="0" w:line="240" w:lineRule="auto"/>
              <w:rPr>
                <w:rFonts w:ascii="Times New Roman" w:eastAsia="Times New Roman" w:hAnsi="Times New Roman"/>
                <w:kern w:val="0"/>
                <w:sz w:val="18"/>
                <w:szCs w:val="18"/>
                <w:lang w:eastAsia="ru-RU"/>
              </w:rPr>
            </w:pPr>
            <w:r w:rsidRPr="00F72C3F">
              <w:rPr>
                <w:rFonts w:ascii="Times New Roman" w:eastAsia="Times New Roman" w:hAnsi="Times New Roman"/>
                <w:kern w:val="0"/>
                <w:sz w:val="20"/>
                <w:szCs w:val="20"/>
                <w:lang w:eastAsia="ru-RU"/>
              </w:rPr>
              <w:t xml:space="preserve">Капитальный ремонт </w:t>
            </w:r>
            <w:r>
              <w:rPr>
                <w:rFonts w:ascii="Times New Roman" w:eastAsia="Times New Roman" w:hAnsi="Times New Roman"/>
                <w:kern w:val="0"/>
                <w:sz w:val="20"/>
                <w:szCs w:val="20"/>
                <w:lang w:eastAsia="ru-RU"/>
              </w:rPr>
              <w:t xml:space="preserve">Будлянский филиал </w:t>
            </w:r>
            <w:r>
              <w:rPr>
                <w:rFonts w:ascii="Times New Roman" w:eastAsia="Times New Roman" w:hAnsi="Times New Roman"/>
                <w:kern w:val="0"/>
                <w:sz w:val="18"/>
                <w:szCs w:val="18"/>
                <w:lang w:eastAsia="ru-RU"/>
              </w:rPr>
              <w:t>МБОУ Воробейнская</w:t>
            </w:r>
            <w:r w:rsidRPr="00F72C3F">
              <w:rPr>
                <w:rFonts w:ascii="Times New Roman" w:eastAsia="Times New Roman" w:hAnsi="Times New Roman"/>
                <w:kern w:val="0"/>
                <w:sz w:val="18"/>
                <w:szCs w:val="18"/>
                <w:lang w:eastAsia="ru-RU"/>
              </w:rPr>
              <w:t xml:space="preserve"> СОШ</w:t>
            </w:r>
          </w:p>
          <w:p w:rsidR="00F72C3F" w:rsidRPr="00F72C3F" w:rsidRDefault="00F72C3F" w:rsidP="00F72C3F">
            <w:pPr>
              <w:suppressAutoHyphens w:val="0"/>
              <w:autoSpaceDE w:val="0"/>
              <w:autoSpaceDN w:val="0"/>
              <w:adjustRightInd w:val="0"/>
              <w:spacing w:after="0" w:line="240" w:lineRule="auto"/>
              <w:ind w:left="319"/>
              <w:rPr>
                <w:rFonts w:ascii="Times New Roman" w:eastAsia="Times New Roman" w:hAnsi="Times New Roman"/>
                <w:kern w:val="0"/>
                <w:sz w:val="20"/>
                <w:szCs w:val="20"/>
                <w:lang w:eastAsia="ru-RU"/>
              </w:rPr>
            </w:pPr>
            <w:r w:rsidRPr="00F72C3F">
              <w:rPr>
                <w:rFonts w:ascii="Times New Roman" w:eastAsia="Times New Roman" w:hAnsi="Times New Roman"/>
                <w:kern w:val="0"/>
                <w:sz w:val="20"/>
                <w:szCs w:val="20"/>
                <w:lang w:eastAsia="ru-RU"/>
              </w:rPr>
              <w:t xml:space="preserve">- разработка ПСД на реконструкцию </w:t>
            </w:r>
          </w:p>
          <w:p w:rsidR="00F72C3F" w:rsidRPr="00F72C3F" w:rsidRDefault="00F72C3F" w:rsidP="00F72C3F">
            <w:pPr>
              <w:suppressAutoHyphens w:val="0"/>
              <w:autoSpaceDE w:val="0"/>
              <w:autoSpaceDN w:val="0"/>
              <w:adjustRightInd w:val="0"/>
              <w:spacing w:after="0" w:line="240" w:lineRule="auto"/>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t xml:space="preserve">      </w:t>
            </w:r>
            <w:r w:rsidRPr="00F72C3F">
              <w:rPr>
                <w:rFonts w:ascii="Times New Roman" w:eastAsia="Times New Roman" w:hAnsi="Times New Roman"/>
                <w:kern w:val="0"/>
                <w:sz w:val="20"/>
                <w:szCs w:val="20"/>
                <w:lang w:eastAsia="ru-RU"/>
              </w:rPr>
              <w:t>- строительно-монтажные работы</w:t>
            </w:r>
          </w:p>
        </w:tc>
        <w:tc>
          <w:tcPr>
            <w:tcW w:w="1190" w:type="dxa"/>
            <w:shd w:val="clear" w:color="auto" w:fill="auto"/>
          </w:tcPr>
          <w:p w:rsidR="00F72C3F" w:rsidRDefault="00F72C3F"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t>2020</w:t>
            </w:r>
          </w:p>
        </w:tc>
        <w:tc>
          <w:tcPr>
            <w:tcW w:w="2233" w:type="dxa"/>
            <w:shd w:val="clear" w:color="auto" w:fill="auto"/>
          </w:tcPr>
          <w:p w:rsidR="00F72C3F" w:rsidRDefault="00F72C3F"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F72C3F">
              <w:rPr>
                <w:rFonts w:ascii="Times New Roman" w:eastAsia="Times New Roman" w:hAnsi="Times New Roman"/>
                <w:kern w:val="0"/>
                <w:sz w:val="20"/>
                <w:szCs w:val="20"/>
                <w:lang w:eastAsia="ru-RU"/>
              </w:rPr>
              <w:t>д. Буда, ул</w:t>
            </w:r>
            <w:r>
              <w:rPr>
                <w:rFonts w:ascii="Times New Roman" w:eastAsia="Times New Roman" w:hAnsi="Times New Roman"/>
                <w:kern w:val="0"/>
                <w:sz w:val="20"/>
                <w:szCs w:val="20"/>
                <w:lang w:eastAsia="ru-RU"/>
              </w:rPr>
              <w:t>. Школьная, д.18</w:t>
            </w:r>
          </w:p>
        </w:tc>
      </w:tr>
    </w:tbl>
    <w:p w:rsidR="008B5DB9" w:rsidRDefault="008B5DB9" w:rsidP="00CB7353">
      <w:pPr>
        <w:suppressAutoHyphens w:val="0"/>
        <w:autoSpaceDE w:val="0"/>
        <w:autoSpaceDN w:val="0"/>
        <w:adjustRightInd w:val="0"/>
        <w:spacing w:after="120" w:line="240" w:lineRule="auto"/>
        <w:ind w:firstLine="709"/>
        <w:jc w:val="center"/>
        <w:rPr>
          <w:rFonts w:ascii="Times New Roman" w:eastAsia="Times New Roman" w:hAnsi="Times New Roman"/>
          <w:kern w:val="0"/>
          <w:sz w:val="24"/>
          <w:szCs w:val="24"/>
          <w:lang w:eastAsia="ru-RU"/>
        </w:rPr>
      </w:pPr>
    </w:p>
    <w:p w:rsidR="00B13F3D" w:rsidRDefault="00B13F3D" w:rsidP="00B13F3D">
      <w:pPr>
        <w:suppressAutoHyphens w:val="0"/>
        <w:autoSpaceDE w:val="0"/>
        <w:autoSpaceDN w:val="0"/>
        <w:adjustRightInd w:val="0"/>
        <w:spacing w:after="120" w:line="240" w:lineRule="auto"/>
        <w:ind w:firstLine="709"/>
        <w:jc w:val="center"/>
        <w:rPr>
          <w:rFonts w:ascii="Times New Roman" w:eastAsia="Times New Roman" w:hAnsi="Times New Roman"/>
          <w:b/>
          <w:kern w:val="0"/>
          <w:sz w:val="24"/>
          <w:szCs w:val="24"/>
          <w:lang w:eastAsia="ru-RU"/>
        </w:rPr>
      </w:pPr>
      <w:r w:rsidRPr="00B13F3D">
        <w:rPr>
          <w:rFonts w:ascii="Times New Roman" w:eastAsia="Times New Roman" w:hAnsi="Times New Roman"/>
          <w:b/>
          <w:kern w:val="0"/>
          <w:sz w:val="24"/>
          <w:szCs w:val="24"/>
          <w:lang w:eastAsia="ru-RU"/>
        </w:rPr>
        <w:t>3.2. Предложения по повышению доступности среды для маломобильных групп населения</w:t>
      </w:r>
    </w:p>
    <w:p w:rsidR="00344C4F" w:rsidRPr="00B13F3D" w:rsidRDefault="00344C4F" w:rsidP="00B13F3D">
      <w:pPr>
        <w:suppressAutoHyphens w:val="0"/>
        <w:autoSpaceDE w:val="0"/>
        <w:autoSpaceDN w:val="0"/>
        <w:adjustRightInd w:val="0"/>
        <w:spacing w:after="120" w:line="240" w:lineRule="auto"/>
        <w:ind w:firstLine="709"/>
        <w:jc w:val="center"/>
        <w:rPr>
          <w:rFonts w:ascii="Times New Roman" w:eastAsia="Times New Roman" w:hAnsi="Times New Roman"/>
          <w:b/>
          <w:kern w:val="0"/>
          <w:sz w:val="24"/>
          <w:szCs w:val="24"/>
          <w:lang w:eastAsia="ru-RU"/>
        </w:rPr>
      </w:pPr>
    </w:p>
    <w:p w:rsidR="00B13F3D" w:rsidRP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B13F3D">
        <w:rPr>
          <w:rFonts w:ascii="Times New Roman" w:eastAsia="Times New Roman" w:hAnsi="Times New Roman"/>
          <w:kern w:val="0"/>
          <w:sz w:val="26"/>
          <w:szCs w:val="26"/>
          <w:lang w:eastAsia="ru-RU"/>
        </w:rPr>
        <w:t>П</w:t>
      </w:r>
      <w:r w:rsidRPr="00B13F3D">
        <w:rPr>
          <w:rFonts w:ascii="Times New Roman" w:eastAsia="Times New Roman" w:hAnsi="Times New Roman"/>
          <w:kern w:val="0"/>
          <w:sz w:val="24"/>
          <w:szCs w:val="24"/>
          <w:lang w:eastAsia="ru-RU"/>
        </w:rPr>
        <w:t>ри проектировании,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w:t>
      </w:r>
      <w:r>
        <w:rPr>
          <w:rFonts w:ascii="Times New Roman" w:eastAsia="Times New Roman" w:hAnsi="Times New Roman"/>
          <w:kern w:val="0"/>
          <w:sz w:val="24"/>
          <w:szCs w:val="24"/>
          <w:lang w:eastAsia="ru-RU"/>
        </w:rPr>
        <w:t xml:space="preserve"> категорий граждан, в том числе </w:t>
      </w:r>
      <w:r w:rsidRPr="00B13F3D">
        <w:rPr>
          <w:rFonts w:ascii="Times New Roman" w:eastAsia="Times New Roman" w:hAnsi="Times New Roman"/>
          <w:kern w:val="0"/>
          <w:sz w:val="24"/>
          <w:szCs w:val="24"/>
          <w:lang w:eastAsia="ru-RU"/>
        </w:rPr>
        <w:t>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B13F3D">
        <w:rPr>
          <w:rFonts w:ascii="Times New Roman" w:eastAsia="Times New Roman" w:hAnsi="Times New Roman"/>
          <w:kern w:val="0"/>
          <w:sz w:val="24"/>
          <w:szCs w:val="24"/>
          <w:lang w:eastAsia="ru-RU"/>
        </w:rPr>
        <w:t>Для инвалидов и граждан других маломобильных групп населения требования к проектированию, строительству и реконструкции объектов социальной инфраструктуры определяются следующими нормативными документами:</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СП 59.13330.2012 «Свод правил. Доступность зданий и сооружений для маломобильных групп населения. Актуализированная редакция СНиП 35-01.2001»;</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СП 35-101-2001 «Проектирование зданий и сооружений с учетом доступности для маломобильных групп населения. Общие положения»;</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СП 35-102-2001 «Жилая среда с планировочными элементами, доступными инвалидам»;</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СП 35-103-2001 «Общественные здания и сооружения, доступные маломобильным посетителям»;</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РДС 35-201-99 «Система нормативных документов в строительстве. Руководящий документ системы. Порядок реализации требований доступности для инвалидов к объектам</w:t>
      </w: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социальной инфраструктуры».</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sidRPr="00B13F3D">
        <w:rPr>
          <w:rFonts w:ascii="Times New Roman" w:eastAsia="Times New Roman" w:hAnsi="Times New Roman"/>
          <w:kern w:val="0"/>
          <w:sz w:val="24"/>
          <w:szCs w:val="24"/>
          <w:lang w:eastAsia="ru-RU"/>
        </w:rPr>
        <w:t>Здания и сооружения объектов социальной инфраструктуры рекомендуется</w:t>
      </w: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проектировать с учетом критериев доступности, безопасности, удобства и информативности:</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возможности беспрепятственно достигнуть места обслуживания и воспользоваться</w:t>
      </w: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предоставленным обслуживанием;</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беспрепятственного движения по коммуникационным путям, помещениям и</w:t>
      </w: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пространствам;</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возможности своевременно воспользоваться местами отдыха, ожидания и</w:t>
      </w: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сопутствующего обслуживания;</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возможность избежать травм, ранений, увечий, излишней усталости из-за свойств</w:t>
      </w: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архитектурной среды зданий;</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в</w:t>
      </w:r>
      <w:r w:rsidRPr="00B13F3D">
        <w:rPr>
          <w:rFonts w:ascii="Times New Roman" w:eastAsia="Times New Roman" w:hAnsi="Times New Roman"/>
          <w:kern w:val="0"/>
          <w:sz w:val="24"/>
          <w:szCs w:val="24"/>
          <w:lang w:eastAsia="ru-RU"/>
        </w:rPr>
        <w:t>озможность своевременного опознавания и реагирования на места и зоны риска;</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предупреждение потребителей о зонах, представляющих потенциальную опасность;</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своевременное распознавание ориентиров в архитектурной среде общественных</w:t>
      </w: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зданий;</w:t>
      </w:r>
    </w:p>
    <w:p w:rsidR="00B13F3D" w:rsidRDefault="00B13F3D" w:rsidP="00B13F3D">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точную идентификацию своего места нахождения и мест, являющихся целью</w:t>
      </w: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посещения;</w:t>
      </w:r>
    </w:p>
    <w:p w:rsidR="00E5637F" w:rsidRDefault="00B13F3D" w:rsidP="00E5637F">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Pr="00B13F3D">
        <w:rPr>
          <w:rFonts w:ascii="Times New Roman" w:eastAsia="Times New Roman" w:hAnsi="Times New Roman"/>
          <w:kern w:val="0"/>
          <w:sz w:val="24"/>
          <w:szCs w:val="24"/>
          <w:lang w:eastAsia="ru-RU"/>
        </w:rPr>
        <w:t>использование средств информирования, соответствующих особенностям различных групп потребителей;</w:t>
      </w:r>
    </w:p>
    <w:p w:rsidR="00E5637F" w:rsidRDefault="00E5637F" w:rsidP="00E5637F">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00B13F3D" w:rsidRPr="00B13F3D">
        <w:rPr>
          <w:rFonts w:ascii="Times New Roman" w:eastAsia="Times New Roman" w:hAnsi="Times New Roman"/>
          <w:kern w:val="0"/>
          <w:sz w:val="24"/>
          <w:szCs w:val="24"/>
          <w:lang w:eastAsia="ru-RU"/>
        </w:rPr>
        <w:t>возможность эффективной ориентации посетителя, как в светлое, так и в темное время</w:t>
      </w:r>
      <w:r>
        <w:rPr>
          <w:rFonts w:ascii="Times New Roman" w:eastAsia="Times New Roman" w:hAnsi="Times New Roman"/>
          <w:kern w:val="0"/>
          <w:sz w:val="24"/>
          <w:szCs w:val="24"/>
          <w:lang w:eastAsia="ru-RU"/>
        </w:rPr>
        <w:t xml:space="preserve"> </w:t>
      </w:r>
      <w:r w:rsidR="00B13F3D" w:rsidRPr="00B13F3D">
        <w:rPr>
          <w:rFonts w:ascii="Times New Roman" w:eastAsia="Times New Roman" w:hAnsi="Times New Roman"/>
          <w:kern w:val="0"/>
          <w:sz w:val="24"/>
          <w:szCs w:val="24"/>
          <w:lang w:eastAsia="ru-RU"/>
        </w:rPr>
        <w:t>суток;</w:t>
      </w:r>
    </w:p>
    <w:p w:rsidR="00E5637F" w:rsidRDefault="00E5637F" w:rsidP="00E5637F">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00B13F3D" w:rsidRPr="00B13F3D">
        <w:rPr>
          <w:rFonts w:ascii="Times New Roman" w:eastAsia="Times New Roman" w:hAnsi="Times New Roman"/>
          <w:kern w:val="0"/>
          <w:sz w:val="24"/>
          <w:szCs w:val="24"/>
          <w:lang w:eastAsia="ru-RU"/>
        </w:rPr>
        <w:t>сокращение времени и усилий на получение необходимой информации;</w:t>
      </w:r>
    </w:p>
    <w:p w:rsidR="00B13F3D" w:rsidRDefault="00E5637F" w:rsidP="00E5637F">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 xml:space="preserve">– </w:t>
      </w:r>
      <w:r w:rsidR="00B13F3D" w:rsidRPr="00B13F3D">
        <w:rPr>
          <w:rFonts w:ascii="Times New Roman" w:eastAsia="Times New Roman" w:hAnsi="Times New Roman"/>
          <w:kern w:val="0"/>
          <w:sz w:val="24"/>
          <w:szCs w:val="24"/>
          <w:lang w:eastAsia="ru-RU"/>
        </w:rPr>
        <w:t>возможность иметь непрерывную информационную поддержку на всем пути</w:t>
      </w:r>
      <w:r>
        <w:rPr>
          <w:rFonts w:ascii="Times New Roman" w:eastAsia="Times New Roman" w:hAnsi="Times New Roman"/>
          <w:kern w:val="0"/>
          <w:sz w:val="24"/>
          <w:szCs w:val="24"/>
          <w:lang w:eastAsia="ru-RU"/>
        </w:rPr>
        <w:t xml:space="preserve"> </w:t>
      </w:r>
      <w:r w:rsidR="00B13F3D" w:rsidRPr="00B13F3D">
        <w:rPr>
          <w:rFonts w:ascii="Times New Roman" w:eastAsia="Times New Roman" w:hAnsi="Times New Roman"/>
          <w:kern w:val="0"/>
          <w:sz w:val="24"/>
          <w:szCs w:val="24"/>
          <w:lang w:eastAsia="ru-RU"/>
        </w:rPr>
        <w:t>следования</w:t>
      </w:r>
      <w:r>
        <w:rPr>
          <w:rFonts w:ascii="Times New Roman" w:eastAsia="Times New Roman" w:hAnsi="Times New Roman"/>
          <w:kern w:val="0"/>
          <w:sz w:val="24"/>
          <w:szCs w:val="24"/>
          <w:lang w:eastAsia="ru-RU"/>
        </w:rPr>
        <w:t xml:space="preserve"> </w:t>
      </w:r>
      <w:r w:rsidR="00B13F3D" w:rsidRPr="00B13F3D">
        <w:rPr>
          <w:rFonts w:ascii="Times New Roman" w:eastAsia="Times New Roman" w:hAnsi="Times New Roman"/>
          <w:kern w:val="0"/>
          <w:sz w:val="24"/>
          <w:szCs w:val="24"/>
          <w:lang w:eastAsia="ru-RU"/>
        </w:rPr>
        <w:t>по зданию.</w:t>
      </w:r>
    </w:p>
    <w:p w:rsidR="00E5637F" w:rsidRPr="00190436" w:rsidRDefault="00E5637F" w:rsidP="00E5637F">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p>
    <w:p w:rsidR="00E5637F" w:rsidRPr="00190436" w:rsidRDefault="00190436" w:rsidP="00190436">
      <w:pPr>
        <w:suppressAutoHyphens w:val="0"/>
        <w:autoSpaceDE w:val="0"/>
        <w:autoSpaceDN w:val="0"/>
        <w:adjustRightInd w:val="0"/>
        <w:spacing w:after="120" w:line="240" w:lineRule="auto"/>
        <w:ind w:left="45"/>
        <w:jc w:val="center"/>
        <w:rPr>
          <w:rFonts w:ascii="Times New Roman" w:eastAsia="Times New Roman" w:hAnsi="Times New Roman"/>
          <w:b/>
          <w:kern w:val="0"/>
          <w:sz w:val="24"/>
          <w:szCs w:val="24"/>
          <w:lang w:eastAsia="ru-RU"/>
        </w:rPr>
      </w:pPr>
      <w:r w:rsidRPr="00190436">
        <w:rPr>
          <w:rFonts w:ascii="Times New Roman" w:eastAsia="Times New Roman" w:hAnsi="Times New Roman"/>
          <w:b/>
          <w:kern w:val="0"/>
          <w:sz w:val="24"/>
          <w:szCs w:val="24"/>
          <w:lang w:eastAsia="ru-RU"/>
        </w:rPr>
        <w:lastRenderedPageBreak/>
        <w:t>4.</w:t>
      </w:r>
      <w:r w:rsidR="00E5637F" w:rsidRPr="00190436">
        <w:rPr>
          <w:rFonts w:ascii="Times New Roman" w:eastAsia="Times New Roman" w:hAnsi="Times New Roman"/>
          <w:b/>
          <w:kern w:val="0"/>
          <w:sz w:val="24"/>
          <w:szCs w:val="24"/>
          <w:lang w:eastAsia="ru-RU"/>
        </w:rPr>
        <w:t>ОЦЕНКА ОБЪЕМОВ И ИСТОЧНИКОВ ФИНАНСИРОВАНИЯ МЕРОПРИЯТИЙ ПО ПРОЕКТИРОВАНИЮ, СТРОИТЕЛЬСТВУ И РЕКОНСТРУКЦИИ ОБЪЕКТОВ СОЦИАЛЬНОЙ ИНФР</w:t>
      </w:r>
      <w:r w:rsidR="000841DC" w:rsidRPr="00190436">
        <w:rPr>
          <w:rFonts w:ascii="Times New Roman" w:eastAsia="Times New Roman" w:hAnsi="Times New Roman"/>
          <w:b/>
          <w:kern w:val="0"/>
          <w:sz w:val="24"/>
          <w:szCs w:val="24"/>
          <w:lang w:eastAsia="ru-RU"/>
        </w:rPr>
        <w:t>АСТРУ</w:t>
      </w:r>
      <w:r w:rsidR="00C23294" w:rsidRPr="00190436">
        <w:rPr>
          <w:rFonts w:ascii="Times New Roman" w:eastAsia="Times New Roman" w:hAnsi="Times New Roman"/>
          <w:b/>
          <w:kern w:val="0"/>
          <w:sz w:val="24"/>
          <w:szCs w:val="24"/>
          <w:lang w:eastAsia="ru-RU"/>
        </w:rPr>
        <w:t>КТУРЫ НА ТЕРРИТОРИИ ВОРОБЕЙНСКОГО</w:t>
      </w:r>
      <w:r w:rsidR="000841DC" w:rsidRPr="00190436">
        <w:rPr>
          <w:rFonts w:ascii="Times New Roman" w:eastAsia="Times New Roman" w:hAnsi="Times New Roman"/>
          <w:b/>
          <w:kern w:val="0"/>
          <w:sz w:val="24"/>
          <w:szCs w:val="24"/>
          <w:lang w:eastAsia="ru-RU"/>
        </w:rPr>
        <w:t xml:space="preserve"> СЕЛЬ</w:t>
      </w:r>
      <w:r w:rsidR="00E5637F" w:rsidRPr="00190436">
        <w:rPr>
          <w:rFonts w:ascii="Times New Roman" w:eastAsia="Times New Roman" w:hAnsi="Times New Roman"/>
          <w:b/>
          <w:kern w:val="0"/>
          <w:sz w:val="24"/>
          <w:szCs w:val="24"/>
          <w:lang w:eastAsia="ru-RU"/>
        </w:rPr>
        <w:t>СКОГО ПОСЕЛЕНИЯ</w:t>
      </w:r>
    </w:p>
    <w:p w:rsidR="00344C4F" w:rsidRPr="00AF11D3" w:rsidRDefault="00344C4F" w:rsidP="00190436">
      <w:pPr>
        <w:suppressAutoHyphens w:val="0"/>
        <w:autoSpaceDE w:val="0"/>
        <w:autoSpaceDN w:val="0"/>
        <w:adjustRightInd w:val="0"/>
        <w:spacing w:after="120" w:line="240" w:lineRule="auto"/>
        <w:rPr>
          <w:rFonts w:ascii="Times New Roman" w:eastAsia="Times New Roman" w:hAnsi="Times New Roman"/>
          <w:b/>
          <w:color w:val="FF0000"/>
          <w:kern w:val="0"/>
          <w:sz w:val="24"/>
          <w:szCs w:val="24"/>
          <w:lang w:eastAsia="ru-RU"/>
        </w:rPr>
      </w:pPr>
    </w:p>
    <w:p w:rsidR="00E5637F" w:rsidRPr="00E5637F" w:rsidRDefault="00E5637F" w:rsidP="00E5637F">
      <w:pPr>
        <w:suppressAutoHyphens w:val="0"/>
        <w:autoSpaceDE w:val="0"/>
        <w:autoSpaceDN w:val="0"/>
        <w:adjustRightInd w:val="0"/>
        <w:spacing w:after="0" w:line="240" w:lineRule="auto"/>
        <w:ind w:firstLine="851"/>
        <w:jc w:val="both"/>
        <w:rPr>
          <w:rFonts w:ascii="Times New Roman" w:eastAsia="Times New Roman" w:hAnsi="Times New Roman"/>
          <w:kern w:val="0"/>
          <w:sz w:val="24"/>
          <w:szCs w:val="24"/>
          <w:lang w:eastAsia="ru-RU"/>
        </w:rPr>
      </w:pPr>
      <w:r w:rsidRPr="00E5637F">
        <w:rPr>
          <w:rFonts w:ascii="Times New Roman" w:eastAsia="Times New Roman" w:hAnsi="Times New Roman"/>
          <w:kern w:val="0"/>
          <w:sz w:val="24"/>
          <w:szCs w:val="24"/>
          <w:lang w:eastAsia="ru-RU"/>
        </w:rPr>
        <w:t>Данные в Программе предложения по развитию социальной инфра</w:t>
      </w:r>
      <w:r w:rsidR="00C23294">
        <w:rPr>
          <w:rFonts w:ascii="Times New Roman" w:eastAsia="Times New Roman" w:hAnsi="Times New Roman"/>
          <w:kern w:val="0"/>
          <w:sz w:val="24"/>
          <w:szCs w:val="24"/>
          <w:lang w:eastAsia="ru-RU"/>
        </w:rPr>
        <w:t xml:space="preserve">структуры </w:t>
      </w:r>
      <w:r w:rsidR="00C23294" w:rsidRPr="00C23294">
        <w:rPr>
          <w:rFonts w:ascii="Times New Roman" w:eastAsia="Times New Roman" w:hAnsi="Times New Roman"/>
          <w:kern w:val="0"/>
          <w:sz w:val="24"/>
          <w:szCs w:val="24"/>
          <w:lang w:eastAsia="ru-RU"/>
        </w:rPr>
        <w:t>Воробейнского</w:t>
      </w:r>
      <w:r w:rsidR="00F407EA" w:rsidRPr="00C23294">
        <w:rPr>
          <w:rFonts w:ascii="Times New Roman" w:eastAsia="Times New Roman" w:hAnsi="Times New Roman"/>
          <w:kern w:val="0"/>
          <w:sz w:val="24"/>
          <w:szCs w:val="24"/>
          <w:lang w:eastAsia="ru-RU"/>
        </w:rPr>
        <w:t xml:space="preserve"> сель</w:t>
      </w:r>
      <w:r w:rsidRPr="00C23294">
        <w:rPr>
          <w:rFonts w:ascii="Times New Roman" w:eastAsia="Times New Roman" w:hAnsi="Times New Roman"/>
          <w:kern w:val="0"/>
          <w:sz w:val="24"/>
          <w:szCs w:val="24"/>
          <w:lang w:eastAsia="ru-RU"/>
        </w:rPr>
        <w:t>ского поселения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w:t>
      </w:r>
      <w:r w:rsidRPr="00E5637F">
        <w:rPr>
          <w:rFonts w:ascii="Times New Roman" w:eastAsia="Times New Roman" w:hAnsi="Times New Roman"/>
          <w:kern w:val="0"/>
          <w:sz w:val="24"/>
          <w:szCs w:val="24"/>
          <w:lang w:eastAsia="ru-RU"/>
        </w:rPr>
        <w:t xml:space="preserve"> органов государственной</w:t>
      </w:r>
      <w:r>
        <w:rPr>
          <w:rFonts w:ascii="Times New Roman" w:eastAsia="Times New Roman" w:hAnsi="Times New Roman"/>
          <w:kern w:val="0"/>
          <w:sz w:val="24"/>
          <w:szCs w:val="24"/>
          <w:lang w:eastAsia="ru-RU"/>
        </w:rPr>
        <w:t xml:space="preserve"> </w:t>
      </w:r>
      <w:r w:rsidRPr="00E5637F">
        <w:rPr>
          <w:rFonts w:ascii="Times New Roman" w:eastAsia="Times New Roman" w:hAnsi="Times New Roman"/>
          <w:kern w:val="0"/>
          <w:sz w:val="24"/>
          <w:szCs w:val="24"/>
          <w:lang w:eastAsia="ru-RU"/>
        </w:rPr>
        <w:t>власти и местного самоуправления, подготовка инициативных п</w:t>
      </w:r>
      <w:r>
        <w:rPr>
          <w:rFonts w:ascii="Times New Roman" w:eastAsia="Times New Roman" w:hAnsi="Times New Roman"/>
          <w:kern w:val="0"/>
          <w:sz w:val="24"/>
          <w:szCs w:val="24"/>
          <w:lang w:eastAsia="ru-RU"/>
        </w:rPr>
        <w:t>редло</w:t>
      </w:r>
      <w:r w:rsidR="00F407EA">
        <w:rPr>
          <w:rFonts w:ascii="Times New Roman" w:eastAsia="Times New Roman" w:hAnsi="Times New Roman"/>
          <w:kern w:val="0"/>
          <w:sz w:val="24"/>
          <w:szCs w:val="24"/>
          <w:lang w:eastAsia="ru-RU"/>
        </w:rPr>
        <w:t>жений для органов власти Жирятин</w:t>
      </w:r>
      <w:r>
        <w:rPr>
          <w:rFonts w:ascii="Times New Roman" w:eastAsia="Times New Roman" w:hAnsi="Times New Roman"/>
          <w:kern w:val="0"/>
          <w:sz w:val="24"/>
          <w:szCs w:val="24"/>
          <w:lang w:eastAsia="ru-RU"/>
        </w:rPr>
        <w:t>ского района</w:t>
      </w:r>
      <w:r w:rsidRPr="00E5637F">
        <w:rPr>
          <w:rFonts w:ascii="Times New Roman" w:eastAsia="Times New Roman" w:hAnsi="Times New Roman"/>
          <w:kern w:val="0"/>
          <w:sz w:val="24"/>
          <w:szCs w:val="24"/>
          <w:lang w:eastAsia="ru-RU"/>
        </w:rPr>
        <w:t xml:space="preserve"> и органов государственной власти </w:t>
      </w:r>
      <w:r>
        <w:rPr>
          <w:rFonts w:ascii="Times New Roman" w:eastAsia="Times New Roman" w:hAnsi="Times New Roman"/>
          <w:kern w:val="0"/>
          <w:sz w:val="24"/>
          <w:szCs w:val="24"/>
          <w:lang w:eastAsia="ru-RU"/>
        </w:rPr>
        <w:t>Брянской</w:t>
      </w:r>
      <w:r w:rsidRPr="00E5637F">
        <w:rPr>
          <w:rFonts w:ascii="Times New Roman" w:eastAsia="Times New Roman" w:hAnsi="Times New Roman"/>
          <w:kern w:val="0"/>
          <w:sz w:val="24"/>
          <w:szCs w:val="24"/>
          <w:lang w:eastAsia="ru-RU"/>
        </w:rPr>
        <w:t xml:space="preserve"> области по развитию социальной инфраструктуры в рамках реализации Программы.  </w:t>
      </w:r>
    </w:p>
    <w:p w:rsidR="00E5637F" w:rsidRPr="00E5637F" w:rsidRDefault="00E5637F" w:rsidP="00E5637F">
      <w:pPr>
        <w:suppressAutoHyphens w:val="0"/>
        <w:autoSpaceDE w:val="0"/>
        <w:autoSpaceDN w:val="0"/>
        <w:adjustRightInd w:val="0"/>
        <w:spacing w:after="0" w:line="240" w:lineRule="auto"/>
        <w:ind w:firstLine="851"/>
        <w:jc w:val="both"/>
        <w:rPr>
          <w:rFonts w:ascii="Times New Roman" w:eastAsia="Times New Roman" w:hAnsi="Times New Roman"/>
          <w:kern w:val="0"/>
          <w:sz w:val="24"/>
          <w:szCs w:val="24"/>
          <w:lang w:eastAsia="ru-RU"/>
        </w:rPr>
      </w:pPr>
      <w:r w:rsidRPr="00E5637F">
        <w:rPr>
          <w:rFonts w:ascii="Times New Roman" w:eastAsia="Times New Roman" w:hAnsi="Times New Roman"/>
          <w:kern w:val="0"/>
          <w:sz w:val="24"/>
          <w:szCs w:val="24"/>
          <w:lang w:eastAsia="ru-RU"/>
        </w:rPr>
        <w:t xml:space="preserve">Объемы финансирования Программы за счет средств федерального и областного бюджетов осуществляется в соответствии с нормативно-правовыми актами Правительства Российской Федерации, Правительства </w:t>
      </w:r>
      <w:r>
        <w:rPr>
          <w:rFonts w:ascii="Times New Roman" w:eastAsia="Times New Roman" w:hAnsi="Times New Roman"/>
          <w:kern w:val="0"/>
          <w:sz w:val="24"/>
          <w:szCs w:val="24"/>
          <w:lang w:eastAsia="ru-RU"/>
        </w:rPr>
        <w:t>Брянской</w:t>
      </w:r>
      <w:r w:rsidRPr="00E5637F">
        <w:rPr>
          <w:rFonts w:ascii="Times New Roman" w:eastAsia="Times New Roman" w:hAnsi="Times New Roman"/>
          <w:kern w:val="0"/>
          <w:sz w:val="24"/>
          <w:szCs w:val="24"/>
          <w:lang w:eastAsia="ru-RU"/>
        </w:rPr>
        <w:t xml:space="preserve"> области. </w:t>
      </w:r>
    </w:p>
    <w:p w:rsidR="00E5637F" w:rsidRPr="00E5637F" w:rsidRDefault="00E5637F" w:rsidP="00E5637F">
      <w:pPr>
        <w:suppressAutoHyphens w:val="0"/>
        <w:autoSpaceDE w:val="0"/>
        <w:autoSpaceDN w:val="0"/>
        <w:adjustRightInd w:val="0"/>
        <w:spacing w:after="0" w:line="240" w:lineRule="auto"/>
        <w:ind w:firstLine="851"/>
        <w:jc w:val="both"/>
        <w:rPr>
          <w:rFonts w:ascii="Times New Roman" w:eastAsia="Times New Roman" w:hAnsi="Times New Roman"/>
          <w:kern w:val="0"/>
          <w:sz w:val="24"/>
          <w:szCs w:val="24"/>
          <w:lang w:eastAsia="ru-RU"/>
        </w:rPr>
      </w:pPr>
      <w:r w:rsidRPr="00E5637F">
        <w:rPr>
          <w:rFonts w:ascii="Times New Roman" w:eastAsia="Times New Roman" w:hAnsi="Times New Roman"/>
          <w:kern w:val="0"/>
          <w:sz w:val="24"/>
          <w:szCs w:val="24"/>
          <w:lang w:eastAsia="ru-RU"/>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w:t>
      </w:r>
      <w:r>
        <w:rPr>
          <w:rFonts w:ascii="Times New Roman" w:eastAsia="Times New Roman" w:hAnsi="Times New Roman"/>
          <w:kern w:val="0"/>
          <w:sz w:val="24"/>
          <w:szCs w:val="24"/>
          <w:lang w:eastAsia="ru-RU"/>
        </w:rPr>
        <w:t xml:space="preserve"> </w:t>
      </w:r>
      <w:r w:rsidRPr="00E5637F">
        <w:rPr>
          <w:rFonts w:ascii="Times New Roman" w:eastAsia="Times New Roman" w:hAnsi="Times New Roman"/>
          <w:kern w:val="0"/>
          <w:sz w:val="24"/>
          <w:szCs w:val="24"/>
          <w:lang w:eastAsia="ru-RU"/>
        </w:rPr>
        <w:t>при эффективном взаимодействии всех участников муниципальной программы, подлежит ежегодному уточнению в рамках бюджетного цикла. Список мероприятий на конкретном объекте детализируется после разработки проектно-сметной документации.</w:t>
      </w:r>
    </w:p>
    <w:p w:rsidR="00E5637F" w:rsidRPr="00E5637F" w:rsidRDefault="00E5637F" w:rsidP="00E5637F">
      <w:pPr>
        <w:suppressAutoHyphens w:val="0"/>
        <w:autoSpaceDE w:val="0"/>
        <w:autoSpaceDN w:val="0"/>
        <w:adjustRightInd w:val="0"/>
        <w:spacing w:after="0" w:line="240" w:lineRule="auto"/>
        <w:ind w:firstLine="851"/>
        <w:jc w:val="both"/>
        <w:rPr>
          <w:rFonts w:ascii="Times New Roman" w:eastAsia="Times New Roman" w:hAnsi="Times New Roman"/>
          <w:kern w:val="0"/>
          <w:sz w:val="24"/>
          <w:szCs w:val="24"/>
          <w:lang w:eastAsia="ru-RU"/>
        </w:rPr>
      </w:pPr>
      <w:r w:rsidRPr="00E5637F">
        <w:rPr>
          <w:rFonts w:ascii="Times New Roman" w:eastAsia="Times New Roman" w:hAnsi="Times New Roman"/>
          <w:kern w:val="0"/>
          <w:sz w:val="24"/>
          <w:szCs w:val="24"/>
          <w:lang w:eastAsia="ru-RU"/>
        </w:rPr>
        <w:t>В части финансирования</w:t>
      </w:r>
      <w:r>
        <w:rPr>
          <w:rFonts w:ascii="Times New Roman" w:eastAsia="Times New Roman" w:hAnsi="Times New Roman"/>
          <w:kern w:val="0"/>
          <w:sz w:val="24"/>
          <w:szCs w:val="24"/>
          <w:lang w:eastAsia="ru-RU"/>
        </w:rPr>
        <w:t xml:space="preserve"> </w:t>
      </w:r>
      <w:r w:rsidRPr="00E5637F">
        <w:rPr>
          <w:rFonts w:ascii="Times New Roman" w:eastAsia="Times New Roman" w:hAnsi="Times New Roman"/>
          <w:kern w:val="0"/>
          <w:sz w:val="24"/>
          <w:szCs w:val="24"/>
          <w:lang w:eastAsia="ru-RU"/>
        </w:rPr>
        <w:t xml:space="preserve">Программы ежегодные возможности бюджета </w:t>
      </w:r>
      <w:r w:rsidR="00C23294">
        <w:rPr>
          <w:rFonts w:ascii="Times New Roman" w:eastAsia="Times New Roman" w:hAnsi="Times New Roman"/>
          <w:kern w:val="0"/>
          <w:sz w:val="24"/>
          <w:szCs w:val="24"/>
          <w:lang w:eastAsia="ru-RU"/>
        </w:rPr>
        <w:t>Воробейнского</w:t>
      </w:r>
      <w:r w:rsidR="00F407EA">
        <w:rPr>
          <w:rFonts w:ascii="Times New Roman" w:eastAsia="Times New Roman" w:hAnsi="Times New Roman"/>
          <w:kern w:val="0"/>
          <w:sz w:val="24"/>
          <w:szCs w:val="24"/>
          <w:lang w:eastAsia="ru-RU"/>
        </w:rPr>
        <w:t xml:space="preserve"> сель</w:t>
      </w:r>
      <w:r>
        <w:rPr>
          <w:rFonts w:ascii="Times New Roman" w:eastAsia="Times New Roman" w:hAnsi="Times New Roman"/>
          <w:kern w:val="0"/>
          <w:sz w:val="24"/>
          <w:szCs w:val="24"/>
          <w:lang w:eastAsia="ru-RU"/>
        </w:rPr>
        <w:t xml:space="preserve">ского поселения </w:t>
      </w:r>
      <w:r w:rsidRPr="00E5637F">
        <w:rPr>
          <w:rFonts w:ascii="Times New Roman" w:eastAsia="Times New Roman" w:hAnsi="Times New Roman"/>
          <w:kern w:val="0"/>
          <w:sz w:val="24"/>
          <w:szCs w:val="24"/>
          <w:lang w:eastAsia="ru-RU"/>
        </w:rPr>
        <w:t xml:space="preserve">определяются в соответствии с утвержденным бюджетом </w:t>
      </w:r>
      <w:r w:rsidR="00C23294">
        <w:rPr>
          <w:rFonts w:ascii="Times New Roman" w:eastAsia="Times New Roman" w:hAnsi="Times New Roman"/>
          <w:kern w:val="0"/>
          <w:sz w:val="24"/>
          <w:szCs w:val="24"/>
          <w:lang w:eastAsia="ru-RU"/>
        </w:rPr>
        <w:t>Воробейнского</w:t>
      </w:r>
      <w:r w:rsidR="00F407EA">
        <w:rPr>
          <w:rFonts w:ascii="Times New Roman" w:eastAsia="Times New Roman" w:hAnsi="Times New Roman"/>
          <w:kern w:val="0"/>
          <w:sz w:val="24"/>
          <w:szCs w:val="24"/>
          <w:lang w:eastAsia="ru-RU"/>
        </w:rPr>
        <w:t xml:space="preserve"> сель</w:t>
      </w:r>
      <w:r>
        <w:rPr>
          <w:rFonts w:ascii="Times New Roman" w:eastAsia="Times New Roman" w:hAnsi="Times New Roman"/>
          <w:kern w:val="0"/>
          <w:sz w:val="24"/>
          <w:szCs w:val="24"/>
          <w:lang w:eastAsia="ru-RU"/>
        </w:rPr>
        <w:t>ского поселения</w:t>
      </w:r>
      <w:r w:rsidRPr="00E5637F">
        <w:rPr>
          <w:rFonts w:ascii="Times New Roman" w:eastAsia="Times New Roman" w:hAnsi="Times New Roman"/>
          <w:kern w:val="0"/>
          <w:sz w:val="24"/>
          <w:szCs w:val="24"/>
          <w:lang w:eastAsia="ru-RU"/>
        </w:rPr>
        <w:t xml:space="preserve"> на соответствующий финансовый</w:t>
      </w:r>
      <w:r>
        <w:rPr>
          <w:rFonts w:ascii="Times New Roman" w:eastAsia="Times New Roman" w:hAnsi="Times New Roman"/>
          <w:kern w:val="0"/>
          <w:sz w:val="24"/>
          <w:szCs w:val="24"/>
          <w:lang w:eastAsia="ru-RU"/>
        </w:rPr>
        <w:t xml:space="preserve"> </w:t>
      </w:r>
      <w:r w:rsidRPr="00E5637F">
        <w:rPr>
          <w:rFonts w:ascii="Times New Roman" w:eastAsia="Times New Roman" w:hAnsi="Times New Roman"/>
          <w:kern w:val="0"/>
          <w:sz w:val="24"/>
          <w:szCs w:val="24"/>
          <w:lang w:eastAsia="ru-RU"/>
        </w:rPr>
        <w:t>период.</w:t>
      </w:r>
    </w:p>
    <w:p w:rsidR="00E5637F" w:rsidRPr="00E5637F" w:rsidRDefault="00E5637F" w:rsidP="00E5637F">
      <w:pPr>
        <w:suppressAutoHyphens w:val="0"/>
        <w:autoSpaceDE w:val="0"/>
        <w:autoSpaceDN w:val="0"/>
        <w:adjustRightInd w:val="0"/>
        <w:spacing w:after="0" w:line="240" w:lineRule="auto"/>
        <w:ind w:firstLine="851"/>
        <w:jc w:val="both"/>
        <w:rPr>
          <w:rFonts w:ascii="Times New Roman" w:eastAsia="Times New Roman" w:hAnsi="Times New Roman"/>
          <w:kern w:val="0"/>
          <w:sz w:val="24"/>
          <w:szCs w:val="24"/>
          <w:lang w:eastAsia="ru-RU"/>
        </w:rPr>
      </w:pPr>
      <w:r w:rsidRPr="00E5637F">
        <w:rPr>
          <w:rFonts w:ascii="Times New Roman" w:eastAsia="Times New Roman" w:hAnsi="Times New Roman"/>
          <w:kern w:val="0"/>
          <w:sz w:val="24"/>
          <w:szCs w:val="24"/>
          <w:lang w:eastAsia="ru-RU"/>
        </w:rPr>
        <w:t>Оценка объемов и источников финансирования мероприятий по проектированию, строительству и реконструкции объектов социальной инфраструктуры в рамках Программы включает укрупненную оценку необходимых инвестиций с разбивкой по видам объектов, целям и задачам Программы, источникам финансирования, включая средства бюджетов всех уровней, внебюджетные средства.</w:t>
      </w:r>
    </w:p>
    <w:p w:rsidR="00E5637F" w:rsidRPr="00190436" w:rsidRDefault="00E5637F" w:rsidP="00045A3B">
      <w:pPr>
        <w:suppressAutoHyphens w:val="0"/>
        <w:autoSpaceDE w:val="0"/>
        <w:autoSpaceDN w:val="0"/>
        <w:adjustRightInd w:val="0"/>
        <w:spacing w:after="0" w:line="240" w:lineRule="auto"/>
        <w:ind w:firstLine="851"/>
        <w:jc w:val="both"/>
        <w:rPr>
          <w:rFonts w:ascii="Times New Roman" w:eastAsia="Times New Roman" w:hAnsi="Times New Roman"/>
          <w:kern w:val="0"/>
          <w:sz w:val="24"/>
          <w:szCs w:val="24"/>
          <w:lang w:eastAsia="ru-RU"/>
        </w:rPr>
      </w:pPr>
      <w:r w:rsidRPr="00E5637F">
        <w:rPr>
          <w:rFonts w:ascii="Times New Roman" w:eastAsia="Times New Roman" w:hAnsi="Times New Roman"/>
          <w:kern w:val="0"/>
          <w:sz w:val="24"/>
          <w:szCs w:val="24"/>
          <w:lang w:eastAsia="ru-RU"/>
        </w:rPr>
        <w:t xml:space="preserve">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w:t>
      </w:r>
      <w:r w:rsidRPr="00190436">
        <w:rPr>
          <w:rFonts w:ascii="Times New Roman" w:eastAsia="Times New Roman" w:hAnsi="Times New Roman"/>
          <w:kern w:val="0"/>
          <w:sz w:val="24"/>
          <w:szCs w:val="24"/>
          <w:lang w:eastAsia="ru-RU"/>
        </w:rPr>
        <w:t>плановый период.</w:t>
      </w:r>
    </w:p>
    <w:p w:rsidR="00045A3B" w:rsidRPr="00190436" w:rsidRDefault="00045A3B" w:rsidP="00045A3B">
      <w:pPr>
        <w:suppressAutoHyphens w:val="0"/>
        <w:autoSpaceDE w:val="0"/>
        <w:autoSpaceDN w:val="0"/>
        <w:adjustRightInd w:val="0"/>
        <w:spacing w:after="0" w:line="240" w:lineRule="auto"/>
        <w:ind w:firstLine="709"/>
        <w:jc w:val="center"/>
        <w:rPr>
          <w:rFonts w:ascii="Times New Roman" w:eastAsia="Times New Roman" w:hAnsi="Times New Roman"/>
          <w:kern w:val="0"/>
          <w:sz w:val="24"/>
          <w:szCs w:val="24"/>
          <w:lang w:eastAsia="ru-RU"/>
        </w:rPr>
      </w:pPr>
      <w:r w:rsidRPr="00190436">
        <w:rPr>
          <w:rFonts w:ascii="Times New Roman" w:eastAsia="Times New Roman" w:hAnsi="Times New Roman"/>
          <w:kern w:val="0"/>
          <w:sz w:val="24"/>
          <w:szCs w:val="24"/>
          <w:lang w:eastAsia="ru-RU"/>
        </w:rPr>
        <w:t>Объемы и источники финансирования мероприятий по проектированию, строительству и реконструкции объектов с</w:t>
      </w:r>
      <w:r w:rsidR="00F407EA" w:rsidRPr="00190436">
        <w:rPr>
          <w:rFonts w:ascii="Times New Roman" w:eastAsia="Times New Roman" w:hAnsi="Times New Roman"/>
          <w:kern w:val="0"/>
          <w:sz w:val="24"/>
          <w:szCs w:val="24"/>
          <w:lang w:eastAsia="ru-RU"/>
        </w:rPr>
        <w:t>оциал</w:t>
      </w:r>
      <w:r w:rsidR="00190436" w:rsidRPr="00190436">
        <w:rPr>
          <w:rFonts w:ascii="Times New Roman" w:eastAsia="Times New Roman" w:hAnsi="Times New Roman"/>
          <w:kern w:val="0"/>
          <w:sz w:val="24"/>
          <w:szCs w:val="24"/>
          <w:lang w:eastAsia="ru-RU"/>
        </w:rPr>
        <w:t>ьной инфраструктуры Воробейнского</w:t>
      </w:r>
      <w:r w:rsidR="00F407EA" w:rsidRPr="00190436">
        <w:rPr>
          <w:rFonts w:ascii="Times New Roman" w:eastAsia="Times New Roman" w:hAnsi="Times New Roman"/>
          <w:kern w:val="0"/>
          <w:sz w:val="24"/>
          <w:szCs w:val="24"/>
          <w:lang w:eastAsia="ru-RU"/>
        </w:rPr>
        <w:t xml:space="preserve"> сель</w:t>
      </w:r>
      <w:r w:rsidRPr="00190436">
        <w:rPr>
          <w:rFonts w:ascii="Times New Roman" w:eastAsia="Times New Roman" w:hAnsi="Times New Roman"/>
          <w:kern w:val="0"/>
          <w:sz w:val="24"/>
          <w:szCs w:val="24"/>
          <w:lang w:eastAsia="ru-RU"/>
        </w:rPr>
        <w:t>ского поселения</w:t>
      </w:r>
    </w:p>
    <w:p w:rsidR="006C2456" w:rsidRPr="00190436" w:rsidRDefault="006C2456" w:rsidP="00045A3B">
      <w:pPr>
        <w:suppressAutoHyphens w:val="0"/>
        <w:autoSpaceDE w:val="0"/>
        <w:autoSpaceDN w:val="0"/>
        <w:adjustRightInd w:val="0"/>
        <w:spacing w:after="0" w:line="240" w:lineRule="auto"/>
        <w:ind w:firstLine="709"/>
        <w:jc w:val="center"/>
        <w:rPr>
          <w:rFonts w:ascii="Times New Roman" w:eastAsia="Times New Roman" w:hAnsi="Times New Roman"/>
          <w:kern w:val="0"/>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2268"/>
        <w:gridCol w:w="709"/>
        <w:gridCol w:w="936"/>
        <w:gridCol w:w="907"/>
        <w:gridCol w:w="529"/>
        <w:gridCol w:w="690"/>
        <w:gridCol w:w="709"/>
        <w:gridCol w:w="1049"/>
      </w:tblGrid>
      <w:tr w:rsidR="00045A3B" w:rsidRPr="00F72C3F" w:rsidTr="00344C4F">
        <w:trPr>
          <w:trHeight w:val="213"/>
        </w:trPr>
        <w:tc>
          <w:tcPr>
            <w:tcW w:w="392" w:type="dxa"/>
            <w:vMerge w:val="restart"/>
            <w:shd w:val="clear" w:color="auto" w:fill="auto"/>
            <w:vAlign w:val="center"/>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F72C3F">
              <w:rPr>
                <w:rFonts w:ascii="Times New Roman" w:eastAsia="Times New Roman" w:hAnsi="Times New Roman"/>
                <w:kern w:val="0"/>
                <w:sz w:val="20"/>
                <w:szCs w:val="20"/>
                <w:lang w:eastAsia="ru-RU"/>
              </w:rPr>
              <w:t>№ п/п</w:t>
            </w:r>
          </w:p>
        </w:tc>
        <w:tc>
          <w:tcPr>
            <w:tcW w:w="1984" w:type="dxa"/>
            <w:vMerge w:val="restart"/>
            <w:shd w:val="clear" w:color="auto" w:fill="auto"/>
            <w:vAlign w:val="center"/>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r w:rsidRPr="00F72C3F">
              <w:rPr>
                <w:rFonts w:ascii="Times New Roman" w:eastAsia="Times New Roman" w:hAnsi="Times New Roman"/>
                <w:color w:val="000000"/>
                <w:kern w:val="0"/>
                <w:sz w:val="20"/>
                <w:szCs w:val="20"/>
                <w:lang w:eastAsia="ru-RU"/>
              </w:rPr>
              <w:t>Наименование мероприятия</w:t>
            </w:r>
          </w:p>
        </w:tc>
        <w:tc>
          <w:tcPr>
            <w:tcW w:w="2268" w:type="dxa"/>
            <w:vMerge w:val="restart"/>
            <w:shd w:val="clear" w:color="auto" w:fill="auto"/>
            <w:vAlign w:val="center"/>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r w:rsidRPr="00F72C3F">
              <w:rPr>
                <w:rFonts w:ascii="Times New Roman" w:eastAsia="Times New Roman" w:hAnsi="Times New Roman"/>
                <w:color w:val="000000"/>
                <w:kern w:val="0"/>
                <w:sz w:val="20"/>
                <w:szCs w:val="20"/>
                <w:lang w:eastAsia="ru-RU"/>
              </w:rPr>
              <w:t>Источник финансирования</w:t>
            </w:r>
          </w:p>
        </w:tc>
        <w:tc>
          <w:tcPr>
            <w:tcW w:w="4480" w:type="dxa"/>
            <w:gridSpan w:val="6"/>
            <w:shd w:val="clear" w:color="auto" w:fill="auto"/>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r w:rsidRPr="00F72C3F">
              <w:rPr>
                <w:rFonts w:ascii="Times New Roman" w:eastAsia="Times New Roman" w:hAnsi="Times New Roman"/>
                <w:color w:val="000000"/>
                <w:kern w:val="0"/>
                <w:sz w:val="20"/>
                <w:szCs w:val="20"/>
                <w:lang w:eastAsia="ru-RU"/>
              </w:rPr>
              <w:t>Объем финансирования по годам, тыс. руб.</w:t>
            </w:r>
          </w:p>
        </w:tc>
        <w:tc>
          <w:tcPr>
            <w:tcW w:w="1049" w:type="dxa"/>
            <w:vMerge w:val="restart"/>
            <w:shd w:val="clear" w:color="auto" w:fill="auto"/>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r w:rsidRPr="00F72C3F">
              <w:rPr>
                <w:rFonts w:ascii="Times New Roman" w:eastAsia="Times New Roman" w:hAnsi="Times New Roman"/>
                <w:color w:val="000000"/>
                <w:kern w:val="0"/>
                <w:sz w:val="20"/>
                <w:szCs w:val="20"/>
                <w:lang w:eastAsia="ru-RU"/>
              </w:rPr>
              <w:t>Всего млн. руб.</w:t>
            </w:r>
          </w:p>
        </w:tc>
      </w:tr>
      <w:tr w:rsidR="00045A3B" w:rsidRPr="00F72C3F" w:rsidTr="00344C4F">
        <w:trPr>
          <w:trHeight w:val="249"/>
        </w:trPr>
        <w:tc>
          <w:tcPr>
            <w:tcW w:w="392" w:type="dxa"/>
            <w:vMerge/>
            <w:shd w:val="clear" w:color="auto" w:fill="auto"/>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p>
        </w:tc>
        <w:tc>
          <w:tcPr>
            <w:tcW w:w="1984" w:type="dxa"/>
            <w:vMerge/>
            <w:shd w:val="clear" w:color="auto" w:fill="auto"/>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p>
        </w:tc>
        <w:tc>
          <w:tcPr>
            <w:tcW w:w="2268" w:type="dxa"/>
            <w:vMerge/>
            <w:shd w:val="clear" w:color="auto" w:fill="auto"/>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p>
        </w:tc>
        <w:tc>
          <w:tcPr>
            <w:tcW w:w="709" w:type="dxa"/>
            <w:shd w:val="clear" w:color="auto" w:fill="auto"/>
            <w:vAlign w:val="center"/>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r w:rsidRPr="00F72C3F">
              <w:rPr>
                <w:rFonts w:ascii="Times New Roman" w:eastAsia="Times New Roman" w:hAnsi="Times New Roman"/>
                <w:color w:val="000000"/>
                <w:kern w:val="0"/>
                <w:sz w:val="20"/>
                <w:szCs w:val="20"/>
                <w:lang w:eastAsia="ru-RU"/>
              </w:rPr>
              <w:t>2019</w:t>
            </w:r>
          </w:p>
        </w:tc>
        <w:tc>
          <w:tcPr>
            <w:tcW w:w="936" w:type="dxa"/>
            <w:shd w:val="clear" w:color="auto" w:fill="auto"/>
            <w:vAlign w:val="center"/>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r w:rsidRPr="00F72C3F">
              <w:rPr>
                <w:rFonts w:ascii="Times New Roman" w:eastAsia="Times New Roman" w:hAnsi="Times New Roman"/>
                <w:color w:val="000000"/>
                <w:kern w:val="0"/>
                <w:sz w:val="20"/>
                <w:szCs w:val="20"/>
                <w:lang w:eastAsia="ru-RU"/>
              </w:rPr>
              <w:t>2020</w:t>
            </w:r>
          </w:p>
        </w:tc>
        <w:tc>
          <w:tcPr>
            <w:tcW w:w="907" w:type="dxa"/>
            <w:shd w:val="clear" w:color="auto" w:fill="auto"/>
            <w:vAlign w:val="center"/>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r w:rsidRPr="00F72C3F">
              <w:rPr>
                <w:rFonts w:ascii="Times New Roman" w:eastAsia="Times New Roman" w:hAnsi="Times New Roman"/>
                <w:color w:val="000000"/>
                <w:kern w:val="0"/>
                <w:sz w:val="20"/>
                <w:szCs w:val="20"/>
                <w:lang w:eastAsia="ru-RU"/>
              </w:rPr>
              <w:t>2021</w:t>
            </w:r>
          </w:p>
        </w:tc>
        <w:tc>
          <w:tcPr>
            <w:tcW w:w="529" w:type="dxa"/>
            <w:shd w:val="clear" w:color="auto" w:fill="auto"/>
            <w:vAlign w:val="center"/>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r w:rsidRPr="00F72C3F">
              <w:rPr>
                <w:rFonts w:ascii="Times New Roman" w:eastAsia="Times New Roman" w:hAnsi="Times New Roman"/>
                <w:color w:val="000000"/>
                <w:kern w:val="0"/>
                <w:sz w:val="20"/>
                <w:szCs w:val="20"/>
                <w:lang w:eastAsia="ru-RU"/>
              </w:rPr>
              <w:t>2022</w:t>
            </w:r>
          </w:p>
        </w:tc>
        <w:tc>
          <w:tcPr>
            <w:tcW w:w="690" w:type="dxa"/>
            <w:shd w:val="clear" w:color="auto" w:fill="auto"/>
            <w:vAlign w:val="center"/>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r w:rsidRPr="00F72C3F">
              <w:rPr>
                <w:rFonts w:ascii="Times New Roman" w:eastAsia="Times New Roman" w:hAnsi="Times New Roman"/>
                <w:color w:val="000000"/>
                <w:kern w:val="0"/>
                <w:sz w:val="20"/>
                <w:szCs w:val="20"/>
                <w:lang w:eastAsia="ru-RU"/>
              </w:rPr>
              <w:t>2023</w:t>
            </w:r>
          </w:p>
        </w:tc>
        <w:tc>
          <w:tcPr>
            <w:tcW w:w="709" w:type="dxa"/>
            <w:shd w:val="clear" w:color="auto" w:fill="auto"/>
            <w:vAlign w:val="center"/>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000000"/>
                <w:kern w:val="0"/>
                <w:sz w:val="20"/>
                <w:szCs w:val="20"/>
                <w:lang w:eastAsia="ru-RU"/>
              </w:rPr>
            </w:pPr>
            <w:r w:rsidRPr="00F72C3F">
              <w:rPr>
                <w:rFonts w:ascii="Times New Roman" w:eastAsia="Times New Roman" w:hAnsi="Times New Roman"/>
                <w:color w:val="000000"/>
                <w:kern w:val="0"/>
                <w:sz w:val="20"/>
                <w:szCs w:val="20"/>
                <w:lang w:eastAsia="ru-RU"/>
              </w:rPr>
              <w:t>2024</w:t>
            </w:r>
          </w:p>
        </w:tc>
        <w:tc>
          <w:tcPr>
            <w:tcW w:w="1049" w:type="dxa"/>
            <w:vMerge/>
            <w:shd w:val="clear" w:color="auto" w:fill="auto"/>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color w:val="FF0000"/>
                <w:kern w:val="0"/>
                <w:sz w:val="20"/>
                <w:szCs w:val="20"/>
                <w:lang w:eastAsia="ru-RU"/>
              </w:rPr>
            </w:pPr>
          </w:p>
        </w:tc>
      </w:tr>
      <w:tr w:rsidR="00074F57" w:rsidRPr="00F72C3F" w:rsidTr="00344C4F">
        <w:tc>
          <w:tcPr>
            <w:tcW w:w="392" w:type="dxa"/>
            <w:shd w:val="clear" w:color="auto" w:fill="auto"/>
          </w:tcPr>
          <w:p w:rsidR="00045A3B" w:rsidRPr="00F72C3F" w:rsidRDefault="00045A3B"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F72C3F">
              <w:rPr>
                <w:rFonts w:ascii="Times New Roman" w:eastAsia="Times New Roman" w:hAnsi="Times New Roman"/>
                <w:kern w:val="0"/>
                <w:sz w:val="20"/>
                <w:szCs w:val="20"/>
                <w:lang w:eastAsia="ru-RU"/>
              </w:rPr>
              <w:t>1</w:t>
            </w:r>
          </w:p>
        </w:tc>
        <w:tc>
          <w:tcPr>
            <w:tcW w:w="1984" w:type="dxa"/>
            <w:shd w:val="clear" w:color="auto" w:fill="auto"/>
          </w:tcPr>
          <w:p w:rsidR="00045A3B" w:rsidRPr="00F72C3F" w:rsidRDefault="00F72C3F" w:rsidP="004053A5">
            <w:pPr>
              <w:suppressAutoHyphens w:val="0"/>
              <w:autoSpaceDE w:val="0"/>
              <w:autoSpaceDN w:val="0"/>
              <w:adjustRightInd w:val="0"/>
              <w:spacing w:after="0" w:line="240" w:lineRule="auto"/>
              <w:rPr>
                <w:rFonts w:ascii="Times New Roman" w:eastAsia="Times New Roman" w:hAnsi="Times New Roman"/>
                <w:color w:val="000000"/>
                <w:kern w:val="0"/>
                <w:sz w:val="18"/>
                <w:szCs w:val="18"/>
                <w:lang w:eastAsia="ru-RU"/>
              </w:rPr>
            </w:pPr>
            <w:r w:rsidRPr="00F72C3F">
              <w:rPr>
                <w:rFonts w:ascii="Times New Roman" w:eastAsia="Times New Roman" w:hAnsi="Times New Roman"/>
                <w:color w:val="000000"/>
                <w:kern w:val="0"/>
                <w:sz w:val="18"/>
                <w:szCs w:val="18"/>
                <w:lang w:eastAsia="ru-RU"/>
              </w:rPr>
              <w:t>Капитальный ремонт Воробейнского СДК</w:t>
            </w:r>
          </w:p>
        </w:tc>
        <w:tc>
          <w:tcPr>
            <w:tcW w:w="2268" w:type="dxa"/>
            <w:shd w:val="clear" w:color="auto" w:fill="auto"/>
          </w:tcPr>
          <w:p w:rsidR="00103F4D" w:rsidRPr="00F72C3F" w:rsidRDefault="00103F4D" w:rsidP="006C2456">
            <w:pPr>
              <w:suppressAutoHyphens w:val="0"/>
              <w:autoSpaceDE w:val="0"/>
              <w:autoSpaceDN w:val="0"/>
              <w:adjustRightInd w:val="0"/>
              <w:spacing w:after="0" w:line="240" w:lineRule="auto"/>
              <w:rPr>
                <w:rFonts w:ascii="Times New Roman" w:eastAsia="Times New Roman" w:hAnsi="Times New Roman"/>
                <w:color w:val="000000"/>
                <w:kern w:val="0"/>
                <w:sz w:val="18"/>
                <w:szCs w:val="18"/>
                <w:lang w:eastAsia="ru-RU"/>
              </w:rPr>
            </w:pPr>
            <w:r w:rsidRPr="00F72C3F">
              <w:rPr>
                <w:rFonts w:ascii="Times New Roman" w:eastAsia="Times New Roman" w:hAnsi="Times New Roman"/>
                <w:color w:val="000000"/>
                <w:kern w:val="0"/>
                <w:sz w:val="18"/>
                <w:szCs w:val="18"/>
                <w:lang w:eastAsia="ru-RU"/>
              </w:rPr>
              <w:t>Федеральный бюджет</w:t>
            </w:r>
          </w:p>
          <w:p w:rsidR="00045A3B" w:rsidRPr="00F72C3F" w:rsidRDefault="00045A3B" w:rsidP="006C2456">
            <w:pPr>
              <w:suppressAutoHyphens w:val="0"/>
              <w:autoSpaceDE w:val="0"/>
              <w:autoSpaceDN w:val="0"/>
              <w:adjustRightInd w:val="0"/>
              <w:spacing w:after="0" w:line="240" w:lineRule="auto"/>
              <w:rPr>
                <w:rFonts w:ascii="Times New Roman" w:eastAsia="Times New Roman" w:hAnsi="Times New Roman"/>
                <w:color w:val="000000"/>
                <w:kern w:val="0"/>
                <w:sz w:val="18"/>
                <w:szCs w:val="18"/>
                <w:lang w:eastAsia="ru-RU"/>
              </w:rPr>
            </w:pPr>
            <w:r w:rsidRPr="00F72C3F">
              <w:rPr>
                <w:rFonts w:ascii="Times New Roman" w:eastAsia="Times New Roman" w:hAnsi="Times New Roman"/>
                <w:color w:val="000000"/>
                <w:kern w:val="0"/>
                <w:sz w:val="18"/>
                <w:szCs w:val="18"/>
                <w:lang w:eastAsia="ru-RU"/>
              </w:rPr>
              <w:t xml:space="preserve">Областной бюджет </w:t>
            </w:r>
            <w:r w:rsidR="003A5512" w:rsidRPr="00F72C3F">
              <w:rPr>
                <w:rFonts w:ascii="Times New Roman" w:eastAsia="Times New Roman" w:hAnsi="Times New Roman"/>
                <w:color w:val="000000"/>
                <w:kern w:val="0"/>
                <w:sz w:val="18"/>
                <w:szCs w:val="18"/>
                <w:lang w:eastAsia="ru-RU"/>
              </w:rPr>
              <w:t xml:space="preserve">Местный </w:t>
            </w:r>
            <w:r w:rsidRPr="00F72C3F">
              <w:rPr>
                <w:rFonts w:ascii="Times New Roman" w:eastAsia="Times New Roman" w:hAnsi="Times New Roman"/>
                <w:color w:val="000000"/>
                <w:kern w:val="0"/>
                <w:sz w:val="18"/>
                <w:szCs w:val="18"/>
                <w:lang w:eastAsia="ru-RU"/>
              </w:rPr>
              <w:t>бюджет</w:t>
            </w:r>
          </w:p>
        </w:tc>
        <w:tc>
          <w:tcPr>
            <w:tcW w:w="709" w:type="dxa"/>
            <w:shd w:val="clear" w:color="auto" w:fill="auto"/>
          </w:tcPr>
          <w:p w:rsidR="00045A3B"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936" w:type="dxa"/>
            <w:shd w:val="clear" w:color="auto" w:fill="auto"/>
          </w:tcPr>
          <w:p w:rsidR="00045A3B"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p w:rsidR="00074F57"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4</w:t>
            </w:r>
            <w:r w:rsidR="00074F57" w:rsidRPr="00F72C3F">
              <w:rPr>
                <w:rFonts w:ascii="Times New Roman" w:eastAsia="Times New Roman" w:hAnsi="Times New Roman"/>
                <w:kern w:val="0"/>
                <w:sz w:val="16"/>
                <w:szCs w:val="16"/>
                <w:lang w:eastAsia="ru-RU"/>
              </w:rPr>
              <w:t>00000</w:t>
            </w:r>
          </w:p>
          <w:p w:rsidR="00074F57"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tc>
        <w:tc>
          <w:tcPr>
            <w:tcW w:w="907" w:type="dxa"/>
            <w:shd w:val="clear" w:color="auto" w:fill="auto"/>
          </w:tcPr>
          <w:p w:rsidR="00045A3B"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529" w:type="dxa"/>
            <w:shd w:val="clear" w:color="auto" w:fill="auto"/>
          </w:tcPr>
          <w:p w:rsidR="00045A3B"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690" w:type="dxa"/>
            <w:shd w:val="clear" w:color="auto" w:fill="auto"/>
          </w:tcPr>
          <w:p w:rsidR="00045A3B"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709" w:type="dxa"/>
            <w:shd w:val="clear" w:color="auto" w:fill="auto"/>
          </w:tcPr>
          <w:p w:rsidR="00045A3B"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1049" w:type="dxa"/>
            <w:shd w:val="clear" w:color="auto" w:fill="auto"/>
          </w:tcPr>
          <w:p w:rsidR="00045A3B"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p w:rsidR="00074F57"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4</w:t>
            </w:r>
            <w:r w:rsidR="00074F57" w:rsidRPr="00F72C3F">
              <w:rPr>
                <w:rFonts w:ascii="Times New Roman" w:eastAsia="Times New Roman" w:hAnsi="Times New Roman"/>
                <w:kern w:val="0"/>
                <w:sz w:val="16"/>
                <w:szCs w:val="16"/>
                <w:lang w:eastAsia="ru-RU"/>
              </w:rPr>
              <w:t>00000</w:t>
            </w:r>
          </w:p>
          <w:p w:rsidR="00074F57"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tc>
      </w:tr>
      <w:tr w:rsidR="00074F57" w:rsidRPr="00F72C3F" w:rsidTr="00344C4F">
        <w:tc>
          <w:tcPr>
            <w:tcW w:w="392" w:type="dxa"/>
            <w:shd w:val="clear" w:color="auto" w:fill="auto"/>
          </w:tcPr>
          <w:p w:rsidR="00045A3B" w:rsidRPr="00F72C3F" w:rsidRDefault="003A5512"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F72C3F">
              <w:rPr>
                <w:rFonts w:ascii="Times New Roman" w:eastAsia="Times New Roman" w:hAnsi="Times New Roman"/>
                <w:kern w:val="0"/>
                <w:sz w:val="20"/>
                <w:szCs w:val="20"/>
                <w:lang w:eastAsia="ru-RU"/>
              </w:rPr>
              <w:t>2</w:t>
            </w:r>
          </w:p>
        </w:tc>
        <w:tc>
          <w:tcPr>
            <w:tcW w:w="1984" w:type="dxa"/>
            <w:shd w:val="clear" w:color="auto" w:fill="auto"/>
          </w:tcPr>
          <w:p w:rsidR="00045A3B" w:rsidRPr="00F72C3F" w:rsidRDefault="00F72C3F" w:rsidP="004053A5">
            <w:pPr>
              <w:suppressAutoHyphens w:val="0"/>
              <w:autoSpaceDE w:val="0"/>
              <w:autoSpaceDN w:val="0"/>
              <w:adjustRightInd w:val="0"/>
              <w:spacing w:after="0" w:line="240" w:lineRule="auto"/>
              <w:rPr>
                <w:rFonts w:ascii="Times New Roman" w:eastAsia="Times New Roman" w:hAnsi="Times New Roman"/>
                <w:color w:val="000000"/>
                <w:kern w:val="0"/>
                <w:sz w:val="18"/>
                <w:szCs w:val="18"/>
                <w:lang w:eastAsia="ru-RU"/>
              </w:rPr>
            </w:pPr>
            <w:r w:rsidRPr="00F72C3F">
              <w:rPr>
                <w:rFonts w:ascii="Times New Roman" w:eastAsia="Times New Roman" w:hAnsi="Times New Roman"/>
                <w:color w:val="000000"/>
                <w:kern w:val="0"/>
                <w:sz w:val="18"/>
                <w:szCs w:val="18"/>
                <w:lang w:eastAsia="ru-RU"/>
              </w:rPr>
              <w:t>Капитальный ремонт МБОУ Воробейнская СОШ</w:t>
            </w:r>
          </w:p>
        </w:tc>
        <w:tc>
          <w:tcPr>
            <w:tcW w:w="2268" w:type="dxa"/>
            <w:shd w:val="clear" w:color="auto" w:fill="auto"/>
          </w:tcPr>
          <w:p w:rsidR="006C2456" w:rsidRPr="00F72C3F" w:rsidRDefault="006C2456" w:rsidP="006C2456">
            <w:pPr>
              <w:suppressAutoHyphens w:val="0"/>
              <w:autoSpaceDE w:val="0"/>
              <w:autoSpaceDN w:val="0"/>
              <w:adjustRightInd w:val="0"/>
              <w:spacing w:after="0" w:line="240" w:lineRule="auto"/>
              <w:rPr>
                <w:rFonts w:ascii="Times New Roman" w:eastAsia="Times New Roman" w:hAnsi="Times New Roman"/>
                <w:color w:val="000000"/>
                <w:kern w:val="0"/>
                <w:sz w:val="18"/>
                <w:szCs w:val="18"/>
                <w:lang w:eastAsia="ru-RU"/>
              </w:rPr>
            </w:pPr>
            <w:r w:rsidRPr="00F72C3F">
              <w:rPr>
                <w:rFonts w:ascii="Times New Roman" w:eastAsia="Times New Roman" w:hAnsi="Times New Roman"/>
                <w:color w:val="000000"/>
                <w:kern w:val="0"/>
                <w:sz w:val="18"/>
                <w:szCs w:val="18"/>
                <w:lang w:eastAsia="ru-RU"/>
              </w:rPr>
              <w:t>Федеральный бюджет</w:t>
            </w:r>
          </w:p>
          <w:p w:rsidR="00045A3B" w:rsidRPr="00F72C3F" w:rsidRDefault="006C2456" w:rsidP="006C2456">
            <w:pPr>
              <w:suppressAutoHyphens w:val="0"/>
              <w:autoSpaceDE w:val="0"/>
              <w:autoSpaceDN w:val="0"/>
              <w:adjustRightInd w:val="0"/>
              <w:spacing w:after="0" w:line="240" w:lineRule="auto"/>
              <w:rPr>
                <w:rFonts w:ascii="Times New Roman" w:eastAsia="Times New Roman" w:hAnsi="Times New Roman"/>
                <w:color w:val="000000"/>
                <w:kern w:val="0"/>
                <w:sz w:val="18"/>
                <w:szCs w:val="18"/>
                <w:lang w:eastAsia="ru-RU"/>
              </w:rPr>
            </w:pPr>
            <w:r w:rsidRPr="00F72C3F">
              <w:rPr>
                <w:rFonts w:ascii="Times New Roman" w:eastAsia="Times New Roman" w:hAnsi="Times New Roman"/>
                <w:color w:val="000000"/>
                <w:kern w:val="0"/>
                <w:sz w:val="18"/>
                <w:szCs w:val="18"/>
                <w:lang w:eastAsia="ru-RU"/>
              </w:rPr>
              <w:t>Областной бюджет Местный бюджет</w:t>
            </w:r>
          </w:p>
        </w:tc>
        <w:tc>
          <w:tcPr>
            <w:tcW w:w="709" w:type="dxa"/>
            <w:shd w:val="clear" w:color="auto" w:fill="auto"/>
          </w:tcPr>
          <w:p w:rsidR="00045A3B"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936" w:type="dxa"/>
            <w:shd w:val="clear" w:color="auto" w:fill="auto"/>
          </w:tcPr>
          <w:p w:rsidR="00045A3B"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p w:rsidR="00074F57"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8</w:t>
            </w:r>
            <w:r w:rsidR="00074F57" w:rsidRPr="00F72C3F">
              <w:rPr>
                <w:rFonts w:ascii="Times New Roman" w:eastAsia="Times New Roman" w:hAnsi="Times New Roman"/>
                <w:kern w:val="0"/>
                <w:sz w:val="16"/>
                <w:szCs w:val="16"/>
                <w:lang w:eastAsia="ru-RU"/>
              </w:rPr>
              <w:t>00000</w:t>
            </w:r>
          </w:p>
          <w:p w:rsidR="00074F57"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tc>
        <w:tc>
          <w:tcPr>
            <w:tcW w:w="907" w:type="dxa"/>
            <w:shd w:val="clear" w:color="auto" w:fill="auto"/>
          </w:tcPr>
          <w:p w:rsidR="00045A3B"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529" w:type="dxa"/>
            <w:shd w:val="clear" w:color="auto" w:fill="auto"/>
          </w:tcPr>
          <w:p w:rsidR="00045A3B"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690" w:type="dxa"/>
            <w:shd w:val="clear" w:color="auto" w:fill="auto"/>
          </w:tcPr>
          <w:p w:rsidR="00045A3B"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709" w:type="dxa"/>
            <w:shd w:val="clear" w:color="auto" w:fill="auto"/>
          </w:tcPr>
          <w:p w:rsidR="00045A3B"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1049" w:type="dxa"/>
            <w:shd w:val="clear" w:color="auto" w:fill="auto"/>
          </w:tcPr>
          <w:p w:rsidR="00045A3B"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p w:rsidR="00074F57"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8</w:t>
            </w:r>
            <w:r w:rsidR="00074F57" w:rsidRPr="00F72C3F">
              <w:rPr>
                <w:rFonts w:ascii="Times New Roman" w:eastAsia="Times New Roman" w:hAnsi="Times New Roman"/>
                <w:kern w:val="0"/>
                <w:sz w:val="16"/>
                <w:szCs w:val="16"/>
                <w:lang w:eastAsia="ru-RU"/>
              </w:rPr>
              <w:t>00000</w:t>
            </w:r>
          </w:p>
          <w:p w:rsidR="00074F57"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tc>
      </w:tr>
      <w:tr w:rsidR="00074F57" w:rsidRPr="00F72C3F" w:rsidTr="00344C4F">
        <w:tc>
          <w:tcPr>
            <w:tcW w:w="392" w:type="dxa"/>
            <w:shd w:val="clear" w:color="auto" w:fill="auto"/>
          </w:tcPr>
          <w:p w:rsidR="003A5512" w:rsidRPr="00F72C3F" w:rsidRDefault="003A5512"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sidRPr="00F72C3F">
              <w:rPr>
                <w:rFonts w:ascii="Times New Roman" w:eastAsia="Times New Roman" w:hAnsi="Times New Roman"/>
                <w:kern w:val="0"/>
                <w:sz w:val="20"/>
                <w:szCs w:val="20"/>
                <w:lang w:eastAsia="ru-RU"/>
              </w:rPr>
              <w:t>3</w:t>
            </w:r>
          </w:p>
        </w:tc>
        <w:tc>
          <w:tcPr>
            <w:tcW w:w="1984" w:type="dxa"/>
            <w:shd w:val="clear" w:color="auto" w:fill="auto"/>
          </w:tcPr>
          <w:p w:rsidR="003A5512" w:rsidRPr="00F72C3F" w:rsidRDefault="00F72C3F" w:rsidP="004053A5">
            <w:pPr>
              <w:suppressAutoHyphens w:val="0"/>
              <w:autoSpaceDE w:val="0"/>
              <w:autoSpaceDN w:val="0"/>
              <w:adjustRightInd w:val="0"/>
              <w:spacing w:after="0" w:line="240" w:lineRule="auto"/>
              <w:rPr>
                <w:rFonts w:ascii="Times New Roman" w:eastAsia="Times New Roman" w:hAnsi="Times New Roman"/>
                <w:kern w:val="0"/>
                <w:sz w:val="18"/>
                <w:szCs w:val="18"/>
                <w:lang w:eastAsia="ru-RU"/>
              </w:rPr>
            </w:pPr>
            <w:r w:rsidRPr="00F72C3F">
              <w:rPr>
                <w:rFonts w:ascii="Times New Roman" w:eastAsia="Times New Roman" w:hAnsi="Times New Roman"/>
                <w:kern w:val="0"/>
                <w:sz w:val="18"/>
                <w:szCs w:val="18"/>
                <w:lang w:eastAsia="ru-RU"/>
              </w:rPr>
              <w:t>Капитальный ремонт Будлянскаого СДК</w:t>
            </w:r>
          </w:p>
        </w:tc>
        <w:tc>
          <w:tcPr>
            <w:tcW w:w="2268" w:type="dxa"/>
            <w:shd w:val="clear" w:color="auto" w:fill="auto"/>
          </w:tcPr>
          <w:p w:rsidR="006C2456" w:rsidRPr="00F72C3F" w:rsidRDefault="006C2456" w:rsidP="006C2456">
            <w:pPr>
              <w:suppressAutoHyphens w:val="0"/>
              <w:autoSpaceDE w:val="0"/>
              <w:autoSpaceDN w:val="0"/>
              <w:adjustRightInd w:val="0"/>
              <w:spacing w:after="0" w:line="240" w:lineRule="auto"/>
              <w:rPr>
                <w:rFonts w:ascii="Times New Roman" w:eastAsia="Times New Roman" w:hAnsi="Times New Roman"/>
                <w:color w:val="000000"/>
                <w:kern w:val="0"/>
                <w:sz w:val="18"/>
                <w:szCs w:val="18"/>
                <w:lang w:eastAsia="ru-RU"/>
              </w:rPr>
            </w:pPr>
            <w:r w:rsidRPr="00F72C3F">
              <w:rPr>
                <w:rFonts w:ascii="Times New Roman" w:eastAsia="Times New Roman" w:hAnsi="Times New Roman"/>
                <w:color w:val="000000"/>
                <w:kern w:val="0"/>
                <w:sz w:val="18"/>
                <w:szCs w:val="18"/>
                <w:lang w:eastAsia="ru-RU"/>
              </w:rPr>
              <w:t>Федеральный бюджет</w:t>
            </w:r>
          </w:p>
          <w:p w:rsidR="003A5512" w:rsidRPr="00F72C3F" w:rsidRDefault="006C2456" w:rsidP="006C2456">
            <w:pPr>
              <w:suppressAutoHyphens w:val="0"/>
              <w:autoSpaceDE w:val="0"/>
              <w:autoSpaceDN w:val="0"/>
              <w:adjustRightInd w:val="0"/>
              <w:spacing w:after="0" w:line="240" w:lineRule="auto"/>
              <w:rPr>
                <w:rFonts w:ascii="Times New Roman" w:eastAsia="Times New Roman" w:hAnsi="Times New Roman"/>
                <w:color w:val="FF0000"/>
                <w:kern w:val="0"/>
                <w:sz w:val="18"/>
                <w:szCs w:val="18"/>
                <w:lang w:eastAsia="ru-RU"/>
              </w:rPr>
            </w:pPr>
            <w:r w:rsidRPr="00F72C3F">
              <w:rPr>
                <w:rFonts w:ascii="Times New Roman" w:eastAsia="Times New Roman" w:hAnsi="Times New Roman"/>
                <w:color w:val="000000"/>
                <w:kern w:val="0"/>
                <w:sz w:val="18"/>
                <w:szCs w:val="18"/>
                <w:lang w:eastAsia="ru-RU"/>
              </w:rPr>
              <w:t>Областной бюджет Местный бюджет</w:t>
            </w:r>
          </w:p>
        </w:tc>
        <w:tc>
          <w:tcPr>
            <w:tcW w:w="709" w:type="dxa"/>
            <w:shd w:val="clear" w:color="auto" w:fill="auto"/>
          </w:tcPr>
          <w:p w:rsidR="003A5512"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936" w:type="dxa"/>
            <w:shd w:val="clear" w:color="auto" w:fill="auto"/>
          </w:tcPr>
          <w:p w:rsidR="003A5512"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907" w:type="dxa"/>
            <w:shd w:val="clear" w:color="auto" w:fill="auto"/>
          </w:tcPr>
          <w:p w:rsidR="00344C4F" w:rsidRDefault="00074F57" w:rsidP="00344C4F">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p w:rsidR="003A5512" w:rsidRDefault="00344C4F" w:rsidP="00344C4F">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150000</w:t>
            </w:r>
          </w:p>
          <w:p w:rsidR="00344C4F" w:rsidRPr="00F72C3F" w:rsidRDefault="00344C4F" w:rsidP="00344C4F">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tc>
        <w:tc>
          <w:tcPr>
            <w:tcW w:w="529" w:type="dxa"/>
            <w:shd w:val="clear" w:color="auto" w:fill="auto"/>
          </w:tcPr>
          <w:p w:rsidR="003A5512"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690" w:type="dxa"/>
            <w:shd w:val="clear" w:color="auto" w:fill="auto"/>
          </w:tcPr>
          <w:p w:rsidR="003A5512"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709" w:type="dxa"/>
            <w:shd w:val="clear" w:color="auto" w:fill="auto"/>
          </w:tcPr>
          <w:p w:rsidR="003A5512"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p w:rsidR="00074F57" w:rsidRPr="00F72C3F" w:rsidRDefault="00074F57" w:rsidP="00344C4F">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p>
        </w:tc>
        <w:tc>
          <w:tcPr>
            <w:tcW w:w="1049" w:type="dxa"/>
            <w:shd w:val="clear" w:color="auto" w:fill="auto"/>
          </w:tcPr>
          <w:p w:rsidR="00344C4F" w:rsidRDefault="00344C4F" w:rsidP="00344C4F">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p w:rsidR="00344C4F" w:rsidRDefault="00344C4F" w:rsidP="00344C4F">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150000</w:t>
            </w:r>
          </w:p>
          <w:p w:rsidR="00074F57" w:rsidRPr="00F72C3F" w:rsidRDefault="00344C4F" w:rsidP="00344C4F">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tc>
      </w:tr>
      <w:tr w:rsidR="00F72C3F" w:rsidRPr="00F72C3F" w:rsidTr="00344C4F">
        <w:tc>
          <w:tcPr>
            <w:tcW w:w="392" w:type="dxa"/>
            <w:shd w:val="clear" w:color="auto" w:fill="auto"/>
          </w:tcPr>
          <w:p w:rsidR="00F72C3F" w:rsidRPr="00F72C3F" w:rsidRDefault="00F72C3F" w:rsidP="004053A5">
            <w:pPr>
              <w:suppressAutoHyphens w:val="0"/>
              <w:autoSpaceDE w:val="0"/>
              <w:autoSpaceDN w:val="0"/>
              <w:adjustRightInd w:val="0"/>
              <w:spacing w:after="0" w:line="240" w:lineRule="auto"/>
              <w:jc w:val="center"/>
              <w:rPr>
                <w:rFonts w:ascii="Times New Roman" w:eastAsia="Times New Roman" w:hAnsi="Times New Roman"/>
                <w:kern w:val="0"/>
                <w:sz w:val="20"/>
                <w:szCs w:val="20"/>
                <w:lang w:eastAsia="ru-RU"/>
              </w:rPr>
            </w:pPr>
            <w:r>
              <w:rPr>
                <w:rFonts w:ascii="Times New Roman" w:eastAsia="Times New Roman" w:hAnsi="Times New Roman"/>
                <w:kern w:val="0"/>
                <w:sz w:val="20"/>
                <w:szCs w:val="20"/>
                <w:lang w:eastAsia="ru-RU"/>
              </w:rPr>
              <w:t>4</w:t>
            </w:r>
          </w:p>
        </w:tc>
        <w:tc>
          <w:tcPr>
            <w:tcW w:w="1984" w:type="dxa"/>
            <w:shd w:val="clear" w:color="auto" w:fill="auto"/>
          </w:tcPr>
          <w:p w:rsidR="00F72C3F" w:rsidRPr="00F72C3F" w:rsidRDefault="00F72C3F" w:rsidP="004053A5">
            <w:pPr>
              <w:suppressAutoHyphens w:val="0"/>
              <w:autoSpaceDE w:val="0"/>
              <w:autoSpaceDN w:val="0"/>
              <w:adjustRightInd w:val="0"/>
              <w:spacing w:after="0" w:line="240" w:lineRule="auto"/>
              <w:rPr>
                <w:rFonts w:ascii="Times New Roman" w:eastAsia="Times New Roman" w:hAnsi="Times New Roman"/>
                <w:kern w:val="0"/>
                <w:sz w:val="18"/>
                <w:szCs w:val="18"/>
                <w:lang w:eastAsia="ru-RU"/>
              </w:rPr>
            </w:pPr>
            <w:r w:rsidRPr="00F72C3F">
              <w:rPr>
                <w:rFonts w:ascii="Times New Roman" w:eastAsia="Times New Roman" w:hAnsi="Times New Roman"/>
                <w:kern w:val="0"/>
                <w:sz w:val="18"/>
                <w:szCs w:val="18"/>
                <w:lang w:eastAsia="ru-RU"/>
              </w:rPr>
              <w:t>Капитальный ремонт Будлянский филиал МБОУ Воробейнская СОШ</w:t>
            </w:r>
          </w:p>
        </w:tc>
        <w:tc>
          <w:tcPr>
            <w:tcW w:w="2268" w:type="dxa"/>
            <w:shd w:val="clear" w:color="auto" w:fill="auto"/>
          </w:tcPr>
          <w:p w:rsidR="00F72C3F" w:rsidRPr="00F72C3F" w:rsidRDefault="00F72C3F" w:rsidP="00F72C3F">
            <w:pPr>
              <w:suppressAutoHyphens w:val="0"/>
              <w:autoSpaceDE w:val="0"/>
              <w:autoSpaceDN w:val="0"/>
              <w:adjustRightInd w:val="0"/>
              <w:spacing w:after="0" w:line="240" w:lineRule="auto"/>
              <w:rPr>
                <w:rFonts w:ascii="Times New Roman" w:eastAsia="Times New Roman" w:hAnsi="Times New Roman"/>
                <w:color w:val="000000"/>
                <w:kern w:val="0"/>
                <w:sz w:val="18"/>
                <w:szCs w:val="18"/>
                <w:lang w:eastAsia="ru-RU"/>
              </w:rPr>
            </w:pPr>
            <w:r w:rsidRPr="00F72C3F">
              <w:rPr>
                <w:rFonts w:ascii="Times New Roman" w:eastAsia="Times New Roman" w:hAnsi="Times New Roman"/>
                <w:color w:val="000000"/>
                <w:kern w:val="0"/>
                <w:sz w:val="18"/>
                <w:szCs w:val="18"/>
                <w:lang w:eastAsia="ru-RU"/>
              </w:rPr>
              <w:t>Федеральный бюджет</w:t>
            </w:r>
          </w:p>
          <w:p w:rsidR="00F72C3F" w:rsidRPr="00F72C3F" w:rsidRDefault="00F72C3F" w:rsidP="00F72C3F">
            <w:pPr>
              <w:suppressAutoHyphens w:val="0"/>
              <w:autoSpaceDE w:val="0"/>
              <w:autoSpaceDN w:val="0"/>
              <w:adjustRightInd w:val="0"/>
              <w:spacing w:after="0" w:line="240" w:lineRule="auto"/>
              <w:rPr>
                <w:rFonts w:ascii="Times New Roman" w:eastAsia="Times New Roman" w:hAnsi="Times New Roman"/>
                <w:color w:val="000000"/>
                <w:kern w:val="0"/>
                <w:sz w:val="18"/>
                <w:szCs w:val="18"/>
                <w:lang w:eastAsia="ru-RU"/>
              </w:rPr>
            </w:pPr>
            <w:r w:rsidRPr="00F72C3F">
              <w:rPr>
                <w:rFonts w:ascii="Times New Roman" w:eastAsia="Times New Roman" w:hAnsi="Times New Roman"/>
                <w:color w:val="000000"/>
                <w:kern w:val="0"/>
                <w:sz w:val="18"/>
                <w:szCs w:val="18"/>
                <w:lang w:eastAsia="ru-RU"/>
              </w:rPr>
              <w:t>Областной бюджет Местный бюджет</w:t>
            </w:r>
          </w:p>
        </w:tc>
        <w:tc>
          <w:tcPr>
            <w:tcW w:w="709" w:type="dxa"/>
            <w:shd w:val="clear" w:color="auto" w:fill="auto"/>
          </w:tcPr>
          <w:p w:rsidR="00F72C3F"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tc>
        <w:tc>
          <w:tcPr>
            <w:tcW w:w="936" w:type="dxa"/>
            <w:shd w:val="clear" w:color="auto" w:fill="auto"/>
          </w:tcPr>
          <w:p w:rsid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p w:rsidR="00344C4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400000</w:t>
            </w:r>
          </w:p>
          <w:p w:rsidR="00344C4F"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tc>
        <w:tc>
          <w:tcPr>
            <w:tcW w:w="907" w:type="dxa"/>
            <w:shd w:val="clear" w:color="auto" w:fill="auto"/>
          </w:tcPr>
          <w:p w:rsidR="00344C4F"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p>
        </w:tc>
        <w:tc>
          <w:tcPr>
            <w:tcW w:w="529" w:type="dxa"/>
            <w:shd w:val="clear" w:color="auto" w:fill="auto"/>
          </w:tcPr>
          <w:p w:rsidR="00F72C3F" w:rsidRPr="00F72C3F" w:rsidRDefault="00F72C3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p>
        </w:tc>
        <w:tc>
          <w:tcPr>
            <w:tcW w:w="690" w:type="dxa"/>
            <w:shd w:val="clear" w:color="auto" w:fill="auto"/>
          </w:tcPr>
          <w:p w:rsidR="00F72C3F" w:rsidRPr="00F72C3F" w:rsidRDefault="00F72C3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p>
        </w:tc>
        <w:tc>
          <w:tcPr>
            <w:tcW w:w="709" w:type="dxa"/>
            <w:shd w:val="clear" w:color="auto" w:fill="auto"/>
          </w:tcPr>
          <w:p w:rsidR="00F72C3F" w:rsidRPr="00F72C3F" w:rsidRDefault="00F72C3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p>
        </w:tc>
        <w:tc>
          <w:tcPr>
            <w:tcW w:w="1049" w:type="dxa"/>
            <w:shd w:val="clear" w:color="auto" w:fill="auto"/>
          </w:tcPr>
          <w:p w:rsidR="00344C4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w:t>
            </w:r>
          </w:p>
          <w:p w:rsidR="00344C4F"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400000</w:t>
            </w:r>
          </w:p>
        </w:tc>
      </w:tr>
      <w:tr w:rsidR="00074F57" w:rsidRPr="00074F57" w:rsidTr="00344C4F">
        <w:tc>
          <w:tcPr>
            <w:tcW w:w="2376" w:type="dxa"/>
            <w:gridSpan w:val="2"/>
            <w:shd w:val="clear" w:color="auto" w:fill="auto"/>
          </w:tcPr>
          <w:p w:rsidR="00C1674E" w:rsidRPr="00F72C3F" w:rsidRDefault="00C1674E" w:rsidP="004053A5">
            <w:pPr>
              <w:suppressAutoHyphens w:val="0"/>
              <w:autoSpaceDE w:val="0"/>
              <w:autoSpaceDN w:val="0"/>
              <w:adjustRightInd w:val="0"/>
              <w:spacing w:after="0" w:line="240" w:lineRule="auto"/>
              <w:jc w:val="right"/>
              <w:rPr>
                <w:rFonts w:ascii="Times New Roman" w:eastAsia="Times New Roman" w:hAnsi="Times New Roman"/>
                <w:color w:val="000000"/>
                <w:kern w:val="0"/>
                <w:sz w:val="20"/>
                <w:szCs w:val="20"/>
                <w:lang w:eastAsia="ru-RU"/>
              </w:rPr>
            </w:pPr>
            <w:r w:rsidRPr="00F72C3F">
              <w:rPr>
                <w:rFonts w:ascii="Times New Roman" w:eastAsia="Times New Roman" w:hAnsi="Times New Roman"/>
                <w:color w:val="000000"/>
                <w:kern w:val="0"/>
                <w:sz w:val="20"/>
                <w:szCs w:val="20"/>
                <w:lang w:eastAsia="ru-RU"/>
              </w:rPr>
              <w:t>Итого:</w:t>
            </w:r>
          </w:p>
        </w:tc>
        <w:tc>
          <w:tcPr>
            <w:tcW w:w="2268" w:type="dxa"/>
            <w:shd w:val="clear" w:color="auto" w:fill="auto"/>
          </w:tcPr>
          <w:p w:rsidR="00C1674E" w:rsidRPr="00F72C3F" w:rsidRDefault="00C1674E" w:rsidP="004053A5">
            <w:pPr>
              <w:suppressAutoHyphens w:val="0"/>
              <w:autoSpaceDE w:val="0"/>
              <w:autoSpaceDN w:val="0"/>
              <w:adjustRightInd w:val="0"/>
              <w:spacing w:after="0" w:line="240" w:lineRule="auto"/>
              <w:rPr>
                <w:rFonts w:ascii="Times New Roman" w:eastAsia="Times New Roman" w:hAnsi="Times New Roman"/>
                <w:color w:val="FF0000"/>
                <w:kern w:val="0"/>
                <w:sz w:val="20"/>
                <w:szCs w:val="20"/>
                <w:lang w:eastAsia="ru-RU"/>
              </w:rPr>
            </w:pPr>
          </w:p>
        </w:tc>
        <w:tc>
          <w:tcPr>
            <w:tcW w:w="709" w:type="dxa"/>
            <w:shd w:val="clear" w:color="auto" w:fill="auto"/>
          </w:tcPr>
          <w:p w:rsidR="00C1674E"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936" w:type="dxa"/>
            <w:shd w:val="clear" w:color="auto" w:fill="auto"/>
          </w:tcPr>
          <w:p w:rsidR="00C1674E"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16000000</w:t>
            </w:r>
          </w:p>
        </w:tc>
        <w:tc>
          <w:tcPr>
            <w:tcW w:w="907" w:type="dxa"/>
            <w:shd w:val="clear" w:color="auto" w:fill="auto"/>
          </w:tcPr>
          <w:p w:rsidR="00C1674E" w:rsidRPr="00F72C3F"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1500000</w:t>
            </w:r>
          </w:p>
        </w:tc>
        <w:tc>
          <w:tcPr>
            <w:tcW w:w="529" w:type="dxa"/>
            <w:shd w:val="clear" w:color="auto" w:fill="auto"/>
          </w:tcPr>
          <w:p w:rsidR="00C1674E"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690" w:type="dxa"/>
            <w:shd w:val="clear" w:color="auto" w:fill="auto"/>
          </w:tcPr>
          <w:p w:rsidR="00C1674E"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709" w:type="dxa"/>
            <w:shd w:val="clear" w:color="auto" w:fill="auto"/>
          </w:tcPr>
          <w:p w:rsidR="00C1674E" w:rsidRPr="00F72C3F" w:rsidRDefault="00074F57"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sidRPr="00F72C3F">
              <w:rPr>
                <w:rFonts w:ascii="Times New Roman" w:eastAsia="Times New Roman" w:hAnsi="Times New Roman"/>
                <w:kern w:val="0"/>
                <w:sz w:val="16"/>
                <w:szCs w:val="16"/>
                <w:lang w:eastAsia="ru-RU"/>
              </w:rPr>
              <w:t>-</w:t>
            </w:r>
          </w:p>
        </w:tc>
        <w:tc>
          <w:tcPr>
            <w:tcW w:w="1049" w:type="dxa"/>
            <w:shd w:val="clear" w:color="auto" w:fill="auto"/>
          </w:tcPr>
          <w:p w:rsidR="00C1674E" w:rsidRPr="00074F57" w:rsidRDefault="00344C4F" w:rsidP="004053A5">
            <w:pPr>
              <w:suppressAutoHyphens w:val="0"/>
              <w:autoSpaceDE w:val="0"/>
              <w:autoSpaceDN w:val="0"/>
              <w:adjustRightInd w:val="0"/>
              <w:spacing w:after="0" w:line="240" w:lineRule="auto"/>
              <w:jc w:val="center"/>
              <w:rPr>
                <w:rFonts w:ascii="Times New Roman" w:eastAsia="Times New Roman" w:hAnsi="Times New Roman"/>
                <w:kern w:val="0"/>
                <w:sz w:val="16"/>
                <w:szCs w:val="16"/>
                <w:lang w:eastAsia="ru-RU"/>
              </w:rPr>
            </w:pPr>
            <w:r>
              <w:rPr>
                <w:rFonts w:ascii="Times New Roman" w:eastAsia="Times New Roman" w:hAnsi="Times New Roman"/>
                <w:kern w:val="0"/>
                <w:sz w:val="16"/>
                <w:szCs w:val="16"/>
                <w:lang w:eastAsia="ru-RU"/>
              </w:rPr>
              <w:t>31</w:t>
            </w:r>
            <w:r w:rsidR="00074F57" w:rsidRPr="00F72C3F">
              <w:rPr>
                <w:rFonts w:ascii="Times New Roman" w:eastAsia="Times New Roman" w:hAnsi="Times New Roman"/>
                <w:kern w:val="0"/>
                <w:sz w:val="16"/>
                <w:szCs w:val="16"/>
                <w:lang w:eastAsia="ru-RU"/>
              </w:rPr>
              <w:t>000000</w:t>
            </w:r>
          </w:p>
        </w:tc>
      </w:tr>
    </w:tbl>
    <w:p w:rsidR="00045A3B" w:rsidRDefault="00045A3B" w:rsidP="00045A3B">
      <w:pPr>
        <w:suppressAutoHyphens w:val="0"/>
        <w:autoSpaceDE w:val="0"/>
        <w:autoSpaceDN w:val="0"/>
        <w:adjustRightInd w:val="0"/>
        <w:spacing w:after="0" w:line="240" w:lineRule="auto"/>
        <w:ind w:firstLine="709"/>
        <w:jc w:val="center"/>
        <w:rPr>
          <w:rFonts w:ascii="Times New Roman" w:eastAsia="Times New Roman" w:hAnsi="Times New Roman"/>
          <w:kern w:val="0"/>
          <w:sz w:val="24"/>
          <w:szCs w:val="24"/>
          <w:lang w:eastAsia="ru-RU"/>
        </w:rPr>
      </w:pPr>
    </w:p>
    <w:p w:rsidR="00F91DF4" w:rsidRPr="00190436" w:rsidRDefault="00F91DF4" w:rsidP="00103F4D">
      <w:pPr>
        <w:suppressAutoHyphens w:val="0"/>
        <w:autoSpaceDE w:val="0"/>
        <w:autoSpaceDN w:val="0"/>
        <w:adjustRightInd w:val="0"/>
        <w:spacing w:after="120" w:line="240" w:lineRule="auto"/>
        <w:ind w:firstLine="567"/>
        <w:jc w:val="both"/>
        <w:rPr>
          <w:rFonts w:ascii="Times New Roman" w:eastAsia="Times New Roman" w:hAnsi="Times New Roman"/>
          <w:b/>
          <w:kern w:val="0"/>
          <w:sz w:val="24"/>
          <w:szCs w:val="24"/>
          <w:lang w:eastAsia="ru-RU"/>
        </w:rPr>
      </w:pPr>
      <w:r w:rsidRPr="00F91DF4">
        <w:rPr>
          <w:rFonts w:ascii="Times New Roman" w:eastAsia="Times New Roman" w:hAnsi="Times New Roman"/>
          <w:b/>
          <w:kern w:val="0"/>
          <w:sz w:val="24"/>
          <w:szCs w:val="24"/>
          <w:lang w:eastAsia="ru-RU"/>
        </w:rPr>
        <w:t>5.</w:t>
      </w:r>
      <w:r>
        <w:rPr>
          <w:rFonts w:ascii="Times New Roman" w:eastAsia="Times New Roman" w:hAnsi="Times New Roman"/>
          <w:kern w:val="0"/>
          <w:sz w:val="24"/>
          <w:szCs w:val="24"/>
          <w:lang w:eastAsia="ru-RU"/>
        </w:rPr>
        <w:t xml:space="preserve"> </w:t>
      </w:r>
      <w:r w:rsidRPr="00F91DF4">
        <w:rPr>
          <w:rFonts w:ascii="Times New Roman" w:eastAsia="Times New Roman" w:hAnsi="Times New Roman"/>
          <w:b/>
          <w:kern w:val="0"/>
          <w:sz w:val="24"/>
          <w:szCs w:val="24"/>
          <w:lang w:eastAsia="ru-RU"/>
        </w:rPr>
        <w:t>ОЦЕНКА ЭФФЕКТИВНОСТИ МЕР</w:t>
      </w:r>
      <w:r w:rsidR="00F407EA">
        <w:rPr>
          <w:rFonts w:ascii="Times New Roman" w:eastAsia="Times New Roman" w:hAnsi="Times New Roman"/>
          <w:b/>
          <w:kern w:val="0"/>
          <w:sz w:val="24"/>
          <w:szCs w:val="24"/>
          <w:lang w:eastAsia="ru-RU"/>
        </w:rPr>
        <w:t>О</w:t>
      </w:r>
      <w:r w:rsidRPr="00F91DF4">
        <w:rPr>
          <w:rFonts w:ascii="Times New Roman" w:eastAsia="Times New Roman" w:hAnsi="Times New Roman"/>
          <w:b/>
          <w:kern w:val="0"/>
          <w:sz w:val="24"/>
          <w:szCs w:val="24"/>
          <w:lang w:eastAsia="ru-RU"/>
        </w:rPr>
        <w:t>ПРИЯТИЙ ПО ПРОЕКТИРОВАНИЮ, СТРОИТЕЛЬСТВУ, РЕКОНСТРУКЦИИ ОБЪЕКТОВ С</w:t>
      </w:r>
      <w:r w:rsidR="00F407EA">
        <w:rPr>
          <w:rFonts w:ascii="Times New Roman" w:eastAsia="Times New Roman" w:hAnsi="Times New Roman"/>
          <w:b/>
          <w:kern w:val="0"/>
          <w:sz w:val="24"/>
          <w:szCs w:val="24"/>
          <w:lang w:eastAsia="ru-RU"/>
        </w:rPr>
        <w:t xml:space="preserve">ОЦИАЛЬНОЙ </w:t>
      </w:r>
      <w:r w:rsidR="00190436" w:rsidRPr="00190436">
        <w:rPr>
          <w:rFonts w:ascii="Times New Roman" w:eastAsia="Times New Roman" w:hAnsi="Times New Roman"/>
          <w:b/>
          <w:kern w:val="0"/>
          <w:sz w:val="24"/>
          <w:szCs w:val="24"/>
          <w:lang w:eastAsia="ru-RU"/>
        </w:rPr>
        <w:t>ИНФРАСТРУКТУРЫ ВОРОБЕЙНСКОГО</w:t>
      </w:r>
      <w:r w:rsidR="00F407EA" w:rsidRPr="00190436">
        <w:rPr>
          <w:rFonts w:ascii="Times New Roman" w:eastAsia="Times New Roman" w:hAnsi="Times New Roman"/>
          <w:b/>
          <w:kern w:val="0"/>
          <w:sz w:val="24"/>
          <w:szCs w:val="24"/>
          <w:lang w:eastAsia="ru-RU"/>
        </w:rPr>
        <w:t xml:space="preserve"> СЕЛЬ</w:t>
      </w:r>
      <w:r w:rsidRPr="00190436">
        <w:rPr>
          <w:rFonts w:ascii="Times New Roman" w:eastAsia="Times New Roman" w:hAnsi="Times New Roman"/>
          <w:b/>
          <w:kern w:val="0"/>
          <w:sz w:val="24"/>
          <w:szCs w:val="24"/>
          <w:lang w:eastAsia="ru-RU"/>
        </w:rPr>
        <w:t>СКОГО ПОСЕЛЕНИЯ</w:t>
      </w:r>
    </w:p>
    <w:p w:rsidR="00147E71" w:rsidRDefault="00F91DF4" w:rsidP="00103F4D">
      <w:pPr>
        <w:suppressAutoHyphens w:val="0"/>
        <w:autoSpaceDE w:val="0"/>
        <w:autoSpaceDN w:val="0"/>
        <w:adjustRightInd w:val="0"/>
        <w:spacing w:after="0" w:line="240" w:lineRule="auto"/>
        <w:ind w:firstLine="426"/>
        <w:jc w:val="both"/>
        <w:rPr>
          <w:rFonts w:ascii="Times New Roman" w:eastAsia="Times New Roman" w:hAnsi="Times New Roman"/>
          <w:kern w:val="0"/>
          <w:sz w:val="24"/>
          <w:szCs w:val="24"/>
          <w:lang w:eastAsia="ru-RU"/>
        </w:rPr>
      </w:pPr>
      <w:r w:rsidRPr="00F91DF4">
        <w:rPr>
          <w:rFonts w:ascii="Times New Roman" w:eastAsia="Times New Roman" w:hAnsi="Times New Roman"/>
          <w:kern w:val="0"/>
          <w:sz w:val="24"/>
          <w:szCs w:val="24"/>
          <w:lang w:eastAsia="ru-RU"/>
        </w:rPr>
        <w:t>При реализации Программы ожидаются следующие результаты:</w:t>
      </w:r>
    </w:p>
    <w:p w:rsidR="00A922F4" w:rsidRPr="00A922F4" w:rsidRDefault="00A922F4" w:rsidP="00103F4D">
      <w:pPr>
        <w:shd w:val="clear" w:color="auto" w:fill="FFFFFF"/>
        <w:suppressAutoHyphens w:val="0"/>
        <w:spacing w:after="0" w:line="240" w:lineRule="auto"/>
        <w:ind w:firstLine="426"/>
        <w:jc w:val="both"/>
        <w:rPr>
          <w:rFonts w:ascii="yandex-sans" w:eastAsia="Times New Roman" w:hAnsi="yandex-sans"/>
          <w:color w:val="000000"/>
          <w:kern w:val="0"/>
          <w:sz w:val="23"/>
          <w:szCs w:val="23"/>
          <w:lang w:eastAsia="ru-RU"/>
        </w:rPr>
      </w:pPr>
      <w:r w:rsidRPr="00A922F4">
        <w:rPr>
          <w:rFonts w:ascii="yandex-sans" w:eastAsia="Times New Roman" w:hAnsi="yandex-sans"/>
          <w:color w:val="000000"/>
          <w:kern w:val="0"/>
          <w:sz w:val="23"/>
          <w:szCs w:val="23"/>
          <w:lang w:eastAsia="ru-RU"/>
        </w:rPr>
        <w:lastRenderedPageBreak/>
        <w:t>1 Технологические результаты</w:t>
      </w:r>
    </w:p>
    <w:p w:rsidR="00A922F4" w:rsidRPr="00A922F4" w:rsidRDefault="00A922F4" w:rsidP="00103F4D">
      <w:pPr>
        <w:shd w:val="clear" w:color="auto" w:fill="FFFFFF"/>
        <w:suppressAutoHyphens w:val="0"/>
        <w:spacing w:after="0" w:line="240" w:lineRule="auto"/>
        <w:ind w:firstLine="426"/>
        <w:jc w:val="both"/>
        <w:rPr>
          <w:rFonts w:ascii="yandex-sans" w:eastAsia="Times New Roman" w:hAnsi="yandex-sans"/>
          <w:color w:val="000000"/>
          <w:kern w:val="0"/>
          <w:sz w:val="23"/>
          <w:szCs w:val="23"/>
          <w:lang w:eastAsia="ru-RU"/>
        </w:rPr>
      </w:pPr>
      <w:r w:rsidRPr="00A922F4">
        <w:rPr>
          <w:rFonts w:ascii="yandex-sans" w:eastAsia="Times New Roman" w:hAnsi="yandex-sans"/>
          <w:color w:val="000000"/>
          <w:kern w:val="0"/>
          <w:sz w:val="23"/>
          <w:szCs w:val="23"/>
          <w:lang w:eastAsia="ru-RU"/>
        </w:rPr>
        <w:t>- увеличение числа населения, занимающегося спортом путем увеличения видов</w:t>
      </w:r>
      <w:r w:rsidR="00103F4D">
        <w:rPr>
          <w:rFonts w:ascii="yandex-sans" w:eastAsia="Times New Roman" w:hAnsi="yandex-sans"/>
          <w:color w:val="000000"/>
          <w:kern w:val="0"/>
          <w:sz w:val="23"/>
          <w:szCs w:val="23"/>
          <w:lang w:eastAsia="ru-RU"/>
        </w:rPr>
        <w:t xml:space="preserve"> </w:t>
      </w:r>
      <w:r w:rsidRPr="00A922F4">
        <w:rPr>
          <w:rFonts w:ascii="yandex-sans" w:eastAsia="Times New Roman" w:hAnsi="yandex-sans"/>
          <w:color w:val="000000"/>
          <w:kern w:val="0"/>
          <w:sz w:val="23"/>
          <w:szCs w:val="23"/>
          <w:lang w:eastAsia="ru-RU"/>
        </w:rPr>
        <w:t>спорта при использовании спортивного зала средней школы;</w:t>
      </w:r>
    </w:p>
    <w:p w:rsidR="00A922F4" w:rsidRPr="00A922F4" w:rsidRDefault="00A922F4" w:rsidP="00103F4D">
      <w:pPr>
        <w:shd w:val="clear" w:color="auto" w:fill="FFFFFF"/>
        <w:suppressAutoHyphens w:val="0"/>
        <w:spacing w:after="0" w:line="240" w:lineRule="auto"/>
        <w:ind w:firstLine="426"/>
        <w:jc w:val="both"/>
        <w:rPr>
          <w:rFonts w:ascii="yandex-sans" w:eastAsia="Times New Roman" w:hAnsi="yandex-sans"/>
          <w:color w:val="000000"/>
          <w:kern w:val="0"/>
          <w:sz w:val="23"/>
          <w:szCs w:val="23"/>
          <w:lang w:eastAsia="ru-RU"/>
        </w:rPr>
      </w:pPr>
      <w:r w:rsidRPr="00A922F4">
        <w:rPr>
          <w:rFonts w:ascii="yandex-sans" w:eastAsia="Times New Roman" w:hAnsi="yandex-sans"/>
          <w:color w:val="000000"/>
          <w:kern w:val="0"/>
          <w:sz w:val="23"/>
          <w:szCs w:val="23"/>
          <w:lang w:eastAsia="ru-RU"/>
        </w:rPr>
        <w:t>- ликвидация дефицита объектов социальной инфраструктуры;</w:t>
      </w:r>
    </w:p>
    <w:p w:rsidR="00A922F4" w:rsidRPr="00A922F4" w:rsidRDefault="00A922F4" w:rsidP="00103F4D">
      <w:pPr>
        <w:shd w:val="clear" w:color="auto" w:fill="FFFFFF"/>
        <w:suppressAutoHyphens w:val="0"/>
        <w:spacing w:after="0" w:line="240" w:lineRule="auto"/>
        <w:ind w:firstLine="426"/>
        <w:jc w:val="both"/>
        <w:rPr>
          <w:rFonts w:ascii="yandex-sans" w:eastAsia="Times New Roman" w:hAnsi="yandex-sans"/>
          <w:color w:val="000000"/>
          <w:kern w:val="0"/>
          <w:sz w:val="23"/>
          <w:szCs w:val="23"/>
          <w:lang w:eastAsia="ru-RU"/>
        </w:rPr>
      </w:pPr>
      <w:r w:rsidRPr="00A922F4">
        <w:rPr>
          <w:rFonts w:ascii="yandex-sans" w:eastAsia="Times New Roman" w:hAnsi="yandex-sans"/>
          <w:color w:val="000000"/>
          <w:kern w:val="0"/>
          <w:sz w:val="23"/>
          <w:szCs w:val="23"/>
          <w:lang w:eastAsia="ru-RU"/>
        </w:rPr>
        <w:t>- внедрение энергосберегающих технологий.</w:t>
      </w:r>
    </w:p>
    <w:p w:rsidR="00A922F4" w:rsidRPr="00A922F4" w:rsidRDefault="00A922F4" w:rsidP="00103F4D">
      <w:pPr>
        <w:shd w:val="clear" w:color="auto" w:fill="FFFFFF"/>
        <w:suppressAutoHyphens w:val="0"/>
        <w:spacing w:after="0" w:line="240" w:lineRule="auto"/>
        <w:ind w:firstLine="426"/>
        <w:jc w:val="both"/>
        <w:rPr>
          <w:rFonts w:ascii="yandex-sans" w:eastAsia="Times New Roman" w:hAnsi="yandex-sans"/>
          <w:color w:val="000000"/>
          <w:kern w:val="0"/>
          <w:sz w:val="23"/>
          <w:szCs w:val="23"/>
          <w:lang w:eastAsia="ru-RU"/>
        </w:rPr>
      </w:pPr>
      <w:r w:rsidRPr="00A922F4">
        <w:rPr>
          <w:rFonts w:ascii="yandex-sans" w:eastAsia="Times New Roman" w:hAnsi="yandex-sans"/>
          <w:color w:val="000000"/>
          <w:kern w:val="0"/>
          <w:sz w:val="23"/>
          <w:szCs w:val="23"/>
          <w:lang w:eastAsia="ru-RU"/>
        </w:rPr>
        <w:t>2 Социальные результаты</w:t>
      </w:r>
    </w:p>
    <w:p w:rsidR="00A922F4" w:rsidRPr="00A922F4" w:rsidRDefault="00A922F4" w:rsidP="00103F4D">
      <w:pPr>
        <w:shd w:val="clear" w:color="auto" w:fill="FFFFFF"/>
        <w:suppressAutoHyphens w:val="0"/>
        <w:spacing w:after="0" w:line="240" w:lineRule="auto"/>
        <w:ind w:firstLine="426"/>
        <w:jc w:val="both"/>
        <w:rPr>
          <w:rFonts w:ascii="yandex-sans" w:eastAsia="Times New Roman" w:hAnsi="yandex-sans"/>
          <w:color w:val="000000"/>
          <w:kern w:val="0"/>
          <w:sz w:val="23"/>
          <w:szCs w:val="23"/>
          <w:lang w:eastAsia="ru-RU"/>
        </w:rPr>
      </w:pPr>
      <w:r w:rsidRPr="00A922F4">
        <w:rPr>
          <w:rFonts w:ascii="yandex-sans" w:eastAsia="Times New Roman" w:hAnsi="yandex-sans"/>
          <w:color w:val="000000"/>
          <w:kern w:val="0"/>
          <w:sz w:val="23"/>
          <w:szCs w:val="23"/>
          <w:lang w:eastAsia="ru-RU"/>
        </w:rPr>
        <w:t>- повышение надежности функционирования систем социальной инфраструктуры и</w:t>
      </w:r>
      <w:r w:rsidR="00103F4D">
        <w:rPr>
          <w:rFonts w:ascii="yandex-sans" w:eastAsia="Times New Roman" w:hAnsi="yandex-sans"/>
          <w:color w:val="000000"/>
          <w:kern w:val="0"/>
          <w:sz w:val="23"/>
          <w:szCs w:val="23"/>
          <w:lang w:eastAsia="ru-RU"/>
        </w:rPr>
        <w:t xml:space="preserve"> </w:t>
      </w:r>
      <w:r w:rsidRPr="00A922F4">
        <w:rPr>
          <w:rFonts w:ascii="yandex-sans" w:eastAsia="Times New Roman" w:hAnsi="yandex-sans"/>
          <w:color w:val="000000"/>
          <w:kern w:val="0"/>
          <w:sz w:val="23"/>
          <w:szCs w:val="23"/>
          <w:lang w:eastAsia="ru-RU"/>
        </w:rPr>
        <w:t>обеспечивающие комфортные и безопасные условия для проживания людей;</w:t>
      </w:r>
    </w:p>
    <w:p w:rsidR="00A922F4" w:rsidRPr="00A922F4" w:rsidRDefault="00A922F4" w:rsidP="00103F4D">
      <w:pPr>
        <w:shd w:val="clear" w:color="auto" w:fill="FFFFFF"/>
        <w:suppressAutoHyphens w:val="0"/>
        <w:spacing w:after="0" w:line="240" w:lineRule="auto"/>
        <w:ind w:firstLine="426"/>
        <w:jc w:val="both"/>
        <w:rPr>
          <w:rFonts w:ascii="yandex-sans" w:eastAsia="Times New Roman" w:hAnsi="yandex-sans"/>
          <w:color w:val="000000"/>
          <w:kern w:val="0"/>
          <w:sz w:val="23"/>
          <w:szCs w:val="23"/>
          <w:lang w:eastAsia="ru-RU"/>
        </w:rPr>
      </w:pPr>
      <w:r w:rsidRPr="00A922F4">
        <w:rPr>
          <w:rFonts w:ascii="yandex-sans" w:eastAsia="Times New Roman" w:hAnsi="yandex-sans"/>
          <w:color w:val="000000"/>
          <w:kern w:val="0"/>
          <w:sz w:val="23"/>
          <w:szCs w:val="23"/>
          <w:lang w:eastAsia="ru-RU"/>
        </w:rPr>
        <w:t>- повышение благосостояния населения</w:t>
      </w:r>
    </w:p>
    <w:p w:rsidR="00A922F4" w:rsidRPr="00A922F4" w:rsidRDefault="00A922F4" w:rsidP="00103F4D">
      <w:pPr>
        <w:shd w:val="clear" w:color="auto" w:fill="FFFFFF"/>
        <w:suppressAutoHyphens w:val="0"/>
        <w:spacing w:after="0" w:line="240" w:lineRule="auto"/>
        <w:ind w:firstLine="426"/>
        <w:jc w:val="both"/>
        <w:rPr>
          <w:rFonts w:ascii="yandex-sans" w:eastAsia="Times New Roman" w:hAnsi="yandex-sans"/>
          <w:color w:val="000000"/>
          <w:kern w:val="0"/>
          <w:sz w:val="23"/>
          <w:szCs w:val="23"/>
          <w:lang w:eastAsia="ru-RU"/>
        </w:rPr>
      </w:pPr>
      <w:r w:rsidRPr="00A922F4">
        <w:rPr>
          <w:rFonts w:ascii="yandex-sans" w:eastAsia="Times New Roman" w:hAnsi="yandex-sans"/>
          <w:color w:val="000000"/>
          <w:kern w:val="0"/>
          <w:sz w:val="23"/>
          <w:szCs w:val="23"/>
          <w:lang w:eastAsia="ru-RU"/>
        </w:rPr>
        <w:t>- снижение социальной напряженности;</w:t>
      </w:r>
    </w:p>
    <w:p w:rsidR="00A922F4" w:rsidRPr="00A922F4" w:rsidRDefault="00A922F4" w:rsidP="00103F4D">
      <w:pPr>
        <w:shd w:val="clear" w:color="auto" w:fill="FFFFFF"/>
        <w:suppressAutoHyphens w:val="0"/>
        <w:spacing w:after="0" w:line="240" w:lineRule="auto"/>
        <w:ind w:firstLine="426"/>
        <w:jc w:val="both"/>
        <w:rPr>
          <w:rFonts w:ascii="yandex-sans" w:eastAsia="Times New Roman" w:hAnsi="yandex-sans"/>
          <w:color w:val="000000"/>
          <w:kern w:val="0"/>
          <w:sz w:val="23"/>
          <w:szCs w:val="23"/>
          <w:lang w:eastAsia="ru-RU"/>
        </w:rPr>
      </w:pPr>
      <w:r w:rsidRPr="00A922F4">
        <w:rPr>
          <w:rFonts w:ascii="yandex-sans" w:eastAsia="Times New Roman" w:hAnsi="yandex-sans"/>
          <w:color w:val="000000"/>
          <w:kern w:val="0"/>
          <w:sz w:val="23"/>
          <w:szCs w:val="23"/>
          <w:lang w:eastAsia="ru-RU"/>
        </w:rPr>
        <w:t>- расширение возможностей для культурно-духовного развития жителей сельского</w:t>
      </w:r>
      <w:r w:rsidR="00103F4D">
        <w:rPr>
          <w:rFonts w:ascii="yandex-sans" w:eastAsia="Times New Roman" w:hAnsi="yandex-sans"/>
          <w:color w:val="000000"/>
          <w:kern w:val="0"/>
          <w:sz w:val="23"/>
          <w:szCs w:val="23"/>
          <w:lang w:eastAsia="ru-RU"/>
        </w:rPr>
        <w:t xml:space="preserve"> </w:t>
      </w:r>
      <w:r w:rsidRPr="00A922F4">
        <w:rPr>
          <w:rFonts w:ascii="yandex-sans" w:eastAsia="Times New Roman" w:hAnsi="yandex-sans"/>
          <w:color w:val="000000"/>
          <w:kern w:val="0"/>
          <w:sz w:val="23"/>
          <w:szCs w:val="23"/>
          <w:lang w:eastAsia="ru-RU"/>
        </w:rPr>
        <w:t>поселения.</w:t>
      </w:r>
    </w:p>
    <w:p w:rsidR="00A922F4" w:rsidRPr="00A922F4" w:rsidRDefault="00A922F4" w:rsidP="00103F4D">
      <w:pPr>
        <w:shd w:val="clear" w:color="auto" w:fill="FFFFFF"/>
        <w:suppressAutoHyphens w:val="0"/>
        <w:spacing w:after="0" w:line="240" w:lineRule="auto"/>
        <w:ind w:firstLine="426"/>
        <w:jc w:val="both"/>
        <w:rPr>
          <w:rFonts w:ascii="yandex-sans" w:eastAsia="Times New Roman" w:hAnsi="yandex-sans"/>
          <w:color w:val="000000"/>
          <w:kern w:val="0"/>
          <w:sz w:val="23"/>
          <w:szCs w:val="23"/>
          <w:lang w:eastAsia="ru-RU"/>
        </w:rPr>
      </w:pPr>
      <w:r w:rsidRPr="00A922F4">
        <w:rPr>
          <w:rFonts w:ascii="yandex-sans" w:eastAsia="Times New Roman" w:hAnsi="yandex-sans"/>
          <w:color w:val="000000"/>
          <w:kern w:val="0"/>
          <w:sz w:val="23"/>
          <w:szCs w:val="23"/>
          <w:lang w:eastAsia="ru-RU"/>
        </w:rPr>
        <w:t>3 Экономические результаты</w:t>
      </w:r>
    </w:p>
    <w:p w:rsidR="00A922F4" w:rsidRPr="00A922F4" w:rsidRDefault="00A922F4" w:rsidP="00103F4D">
      <w:pPr>
        <w:shd w:val="clear" w:color="auto" w:fill="FFFFFF"/>
        <w:suppressAutoHyphens w:val="0"/>
        <w:spacing w:after="0" w:line="240" w:lineRule="auto"/>
        <w:ind w:firstLine="426"/>
        <w:jc w:val="both"/>
        <w:rPr>
          <w:rFonts w:ascii="yandex-sans" w:eastAsia="Times New Roman" w:hAnsi="yandex-sans"/>
          <w:color w:val="000000"/>
          <w:kern w:val="0"/>
          <w:sz w:val="23"/>
          <w:szCs w:val="23"/>
          <w:lang w:eastAsia="ru-RU"/>
        </w:rPr>
      </w:pPr>
      <w:r w:rsidRPr="00A922F4">
        <w:rPr>
          <w:rFonts w:ascii="yandex-sans" w:eastAsia="Times New Roman" w:hAnsi="yandex-sans"/>
          <w:color w:val="000000"/>
          <w:kern w:val="0"/>
          <w:sz w:val="23"/>
          <w:szCs w:val="23"/>
          <w:lang w:eastAsia="ru-RU"/>
        </w:rPr>
        <w:t>- повышение инвестиционной привлекательности.</w:t>
      </w:r>
    </w:p>
    <w:p w:rsidR="00147E71" w:rsidRDefault="00147E71" w:rsidP="00147E71">
      <w:pPr>
        <w:suppressAutoHyphens w:val="0"/>
        <w:autoSpaceDE w:val="0"/>
        <w:autoSpaceDN w:val="0"/>
        <w:adjustRightInd w:val="0"/>
        <w:spacing w:after="0" w:line="240" w:lineRule="auto"/>
        <w:ind w:firstLine="709"/>
        <w:jc w:val="both"/>
        <w:rPr>
          <w:rFonts w:ascii="Times New Roman" w:eastAsia="Times New Roman" w:hAnsi="Times New Roman"/>
          <w:kern w:val="0"/>
          <w:sz w:val="24"/>
          <w:szCs w:val="24"/>
          <w:lang w:eastAsia="ru-RU"/>
        </w:rPr>
      </w:pPr>
    </w:p>
    <w:p w:rsidR="00082748" w:rsidRPr="00082748" w:rsidRDefault="009C7A2D" w:rsidP="00103F4D">
      <w:pPr>
        <w:pStyle w:val="Default"/>
        <w:spacing w:after="120"/>
        <w:ind w:firstLine="567"/>
        <w:jc w:val="both"/>
        <w:rPr>
          <w:rFonts w:eastAsia="Times New Roman"/>
          <w:b/>
          <w:bCs/>
          <w:lang w:eastAsia="ru-RU"/>
        </w:rPr>
      </w:pPr>
      <w:r w:rsidRPr="00082748">
        <w:rPr>
          <w:rFonts w:eastAsia="Times New Roman"/>
          <w:b/>
          <w:lang w:eastAsia="ru-RU"/>
        </w:rPr>
        <w:t xml:space="preserve">6. </w:t>
      </w:r>
      <w:r w:rsidRPr="00082748">
        <w:rPr>
          <w:rFonts w:eastAsia="Times New Roman"/>
          <w:b/>
          <w:bCs/>
          <w:lang w:eastAsia="ru-RU"/>
        </w:rPr>
        <w:t>ПРЕДЛОЖЕНИЯ</w:t>
      </w:r>
      <w:r w:rsidRPr="009C7A2D">
        <w:rPr>
          <w:rFonts w:eastAsia="Times New Roman"/>
          <w:b/>
          <w:bCs/>
          <w:lang w:eastAsia="ru-RU"/>
        </w:rPr>
        <w:t xml:space="preserve"> ПО СОВЕРШЕНСТВОВАНИЮ НОМАТИВНО-ПРАВОВОГО И ИНФОРМАЦИОННОГО ОБЕСПЕЧЕНИЯ </w:t>
      </w:r>
      <w:r w:rsidR="00103F4D">
        <w:rPr>
          <w:rFonts w:eastAsia="Times New Roman"/>
          <w:b/>
          <w:bCs/>
          <w:lang w:eastAsia="ru-RU"/>
        </w:rPr>
        <w:t>РАЗВИТИЯ СОЦИАЛЬНОЙ ИНФРАСТРУКТУРЫ, НАПРАВЛЕННЫЕ НА ДОСТИЖЕНИЕ ЦЕЛЕВЫХ ПОКАЗАТЕЛЕЙ ПРОГРАММЫ</w:t>
      </w:r>
    </w:p>
    <w:p w:rsidR="00103F4D" w:rsidRDefault="00103F4D" w:rsidP="00103F4D">
      <w:pPr>
        <w:shd w:val="clear" w:color="auto" w:fill="FFFFFF"/>
        <w:suppressAutoHyphens w:val="0"/>
        <w:spacing w:after="0" w:line="240" w:lineRule="auto"/>
        <w:rPr>
          <w:rFonts w:ascii="yandex-sans" w:eastAsia="Times New Roman" w:hAnsi="yandex-sans"/>
          <w:color w:val="000000"/>
          <w:kern w:val="0"/>
          <w:sz w:val="23"/>
          <w:szCs w:val="23"/>
          <w:lang w:eastAsia="ru-RU"/>
        </w:rPr>
      </w:pPr>
    </w:p>
    <w:p w:rsidR="00103F4D" w:rsidRPr="00103F4D" w:rsidRDefault="00103F4D" w:rsidP="00103F4D">
      <w:pPr>
        <w:shd w:val="clear" w:color="auto" w:fill="FFFFFF"/>
        <w:suppressAutoHyphens w:val="0"/>
        <w:spacing w:after="0" w:line="240" w:lineRule="auto"/>
        <w:ind w:firstLine="567"/>
        <w:jc w:val="both"/>
        <w:rPr>
          <w:rFonts w:ascii="yandex-sans" w:eastAsia="Times New Roman" w:hAnsi="yandex-sans"/>
          <w:color w:val="000000"/>
          <w:kern w:val="0"/>
          <w:sz w:val="23"/>
          <w:szCs w:val="23"/>
          <w:lang w:eastAsia="ru-RU"/>
        </w:rPr>
      </w:pPr>
      <w:r>
        <w:rPr>
          <w:rFonts w:ascii="yandex-sans" w:eastAsia="Times New Roman" w:hAnsi="yandex-sans"/>
          <w:color w:val="000000"/>
          <w:kern w:val="0"/>
          <w:sz w:val="23"/>
          <w:szCs w:val="23"/>
          <w:lang w:eastAsia="ru-RU"/>
        </w:rPr>
        <w:t xml:space="preserve">- </w:t>
      </w:r>
      <w:r w:rsidRPr="00103F4D">
        <w:rPr>
          <w:rFonts w:ascii="yandex-sans" w:eastAsia="Times New Roman" w:hAnsi="yandex-sans"/>
          <w:color w:val="000000"/>
          <w:kern w:val="0"/>
          <w:sz w:val="23"/>
          <w:szCs w:val="23"/>
          <w:lang w:eastAsia="ru-RU"/>
        </w:rPr>
        <w:t>координация усилий федеральных органов исполнительной власти, органов</w:t>
      </w:r>
      <w:r>
        <w:rPr>
          <w:rFonts w:ascii="yandex-sans" w:eastAsia="Times New Roman" w:hAnsi="yandex-sans"/>
          <w:color w:val="000000"/>
          <w:kern w:val="0"/>
          <w:sz w:val="23"/>
          <w:szCs w:val="23"/>
          <w:lang w:eastAsia="ru-RU"/>
        </w:rPr>
        <w:t xml:space="preserve"> исполнительно</w:t>
      </w:r>
      <w:r>
        <w:rPr>
          <w:rFonts w:ascii="yandex-sans" w:eastAsia="Times New Roman" w:hAnsi="yandex-sans" w:hint="eastAsia"/>
          <w:color w:val="000000"/>
          <w:kern w:val="0"/>
          <w:sz w:val="23"/>
          <w:szCs w:val="23"/>
          <w:lang w:eastAsia="ru-RU"/>
        </w:rPr>
        <w:t>й</w:t>
      </w:r>
      <w:r>
        <w:rPr>
          <w:rFonts w:ascii="yandex-sans" w:eastAsia="Times New Roman" w:hAnsi="yandex-sans"/>
          <w:color w:val="000000"/>
          <w:kern w:val="0"/>
          <w:sz w:val="23"/>
          <w:szCs w:val="23"/>
          <w:lang w:eastAsia="ru-RU"/>
        </w:rPr>
        <w:t xml:space="preserve"> власти Брян</w:t>
      </w:r>
      <w:r w:rsidRPr="00103F4D">
        <w:rPr>
          <w:rFonts w:ascii="yandex-sans" w:eastAsia="Times New Roman" w:hAnsi="yandex-sans"/>
          <w:color w:val="000000"/>
          <w:kern w:val="0"/>
          <w:sz w:val="23"/>
          <w:szCs w:val="23"/>
          <w:lang w:eastAsia="ru-RU"/>
        </w:rPr>
        <w:t>ской области, органов местного самоуправления,</w:t>
      </w:r>
      <w:r>
        <w:rPr>
          <w:rFonts w:ascii="yandex-sans" w:eastAsia="Times New Roman" w:hAnsi="yandex-sans"/>
          <w:color w:val="000000"/>
          <w:kern w:val="0"/>
          <w:sz w:val="23"/>
          <w:szCs w:val="23"/>
          <w:lang w:eastAsia="ru-RU"/>
        </w:rPr>
        <w:t xml:space="preserve"> представителей бизнеса </w:t>
      </w:r>
      <w:r w:rsidRPr="00103F4D">
        <w:rPr>
          <w:rFonts w:ascii="yandex-sans" w:eastAsia="Times New Roman" w:hAnsi="yandex-sans"/>
          <w:color w:val="000000"/>
          <w:kern w:val="0"/>
          <w:sz w:val="23"/>
          <w:szCs w:val="23"/>
          <w:lang w:eastAsia="ru-RU"/>
        </w:rPr>
        <w:t>общественных организаций в решении задач реализации</w:t>
      </w:r>
      <w:r>
        <w:rPr>
          <w:rFonts w:ascii="yandex-sans" w:eastAsia="Times New Roman" w:hAnsi="yandex-sans"/>
          <w:color w:val="000000"/>
          <w:kern w:val="0"/>
          <w:sz w:val="23"/>
          <w:szCs w:val="23"/>
          <w:lang w:eastAsia="ru-RU"/>
        </w:rPr>
        <w:t xml:space="preserve"> </w:t>
      </w:r>
      <w:r w:rsidRPr="00103F4D">
        <w:rPr>
          <w:rFonts w:ascii="yandex-sans" w:eastAsia="Times New Roman" w:hAnsi="yandex-sans"/>
          <w:color w:val="000000"/>
          <w:kern w:val="0"/>
          <w:sz w:val="23"/>
          <w:szCs w:val="23"/>
          <w:lang w:eastAsia="ru-RU"/>
        </w:rPr>
        <w:t>мероприятий (инвестиционных проектов);</w:t>
      </w:r>
    </w:p>
    <w:p w:rsidR="00103F4D" w:rsidRDefault="00103F4D" w:rsidP="00103F4D">
      <w:pPr>
        <w:shd w:val="clear" w:color="auto" w:fill="FFFFFF"/>
        <w:suppressAutoHyphens w:val="0"/>
        <w:spacing w:after="0" w:line="240" w:lineRule="auto"/>
        <w:ind w:firstLine="567"/>
        <w:jc w:val="both"/>
        <w:rPr>
          <w:rFonts w:ascii="yandex-sans" w:eastAsia="Times New Roman" w:hAnsi="yandex-sans"/>
          <w:color w:val="000000"/>
          <w:kern w:val="0"/>
          <w:sz w:val="23"/>
          <w:szCs w:val="23"/>
          <w:lang w:eastAsia="ru-RU"/>
        </w:rPr>
      </w:pPr>
      <w:r w:rsidRPr="00103F4D">
        <w:rPr>
          <w:rFonts w:ascii="yandex-sans" w:eastAsia="Times New Roman" w:hAnsi="yandex-sans"/>
          <w:color w:val="000000"/>
          <w:kern w:val="0"/>
          <w:sz w:val="23"/>
          <w:szCs w:val="23"/>
          <w:lang w:eastAsia="ru-RU"/>
        </w:rPr>
        <w:t xml:space="preserve">- </w:t>
      </w:r>
      <w:r>
        <w:rPr>
          <w:rFonts w:ascii="yandex-sans" w:eastAsia="Times New Roman" w:hAnsi="yandex-sans"/>
          <w:color w:val="000000"/>
          <w:kern w:val="0"/>
          <w:sz w:val="23"/>
          <w:szCs w:val="23"/>
          <w:lang w:eastAsia="ru-RU"/>
        </w:rPr>
        <w:t xml:space="preserve"> </w:t>
      </w:r>
      <w:r w:rsidRPr="00103F4D">
        <w:rPr>
          <w:rFonts w:ascii="yandex-sans" w:eastAsia="Times New Roman" w:hAnsi="yandex-sans"/>
          <w:color w:val="000000"/>
          <w:kern w:val="0"/>
          <w:sz w:val="23"/>
          <w:szCs w:val="23"/>
          <w:lang w:eastAsia="ru-RU"/>
        </w:rPr>
        <w:t>запуск системы статистического наблюдения и мониторинга необходимой</w:t>
      </w:r>
      <w:r>
        <w:rPr>
          <w:rFonts w:ascii="yandex-sans" w:eastAsia="Times New Roman" w:hAnsi="yandex-sans"/>
          <w:color w:val="000000"/>
          <w:kern w:val="0"/>
          <w:sz w:val="23"/>
          <w:szCs w:val="23"/>
          <w:lang w:eastAsia="ru-RU"/>
        </w:rPr>
        <w:t xml:space="preserve"> </w:t>
      </w:r>
      <w:r w:rsidRPr="00103F4D">
        <w:rPr>
          <w:rFonts w:ascii="yandex-sans" w:eastAsia="Times New Roman" w:hAnsi="yandex-sans"/>
          <w:color w:val="000000"/>
          <w:kern w:val="0"/>
          <w:sz w:val="23"/>
          <w:szCs w:val="23"/>
          <w:lang w:eastAsia="ru-RU"/>
        </w:rPr>
        <w:t>обеспеченности учреждениями социальной инфраструктуры в соответствии</w:t>
      </w:r>
      <w:r>
        <w:rPr>
          <w:rFonts w:ascii="yandex-sans" w:eastAsia="Times New Roman" w:hAnsi="yandex-sans"/>
          <w:color w:val="000000"/>
          <w:kern w:val="0"/>
          <w:sz w:val="23"/>
          <w:szCs w:val="23"/>
          <w:lang w:eastAsia="ru-RU"/>
        </w:rPr>
        <w:t xml:space="preserve"> </w:t>
      </w:r>
      <w:r w:rsidRPr="00103F4D">
        <w:rPr>
          <w:rFonts w:ascii="yandex-sans" w:eastAsia="Times New Roman" w:hAnsi="yandex-sans"/>
          <w:color w:val="000000"/>
          <w:kern w:val="0"/>
          <w:sz w:val="23"/>
          <w:szCs w:val="23"/>
          <w:lang w:eastAsia="ru-RU"/>
        </w:rPr>
        <w:t>с утвержденными и обновляющимися нормативами.</w:t>
      </w:r>
    </w:p>
    <w:p w:rsidR="00103F4D" w:rsidRPr="00103F4D" w:rsidRDefault="00103F4D" w:rsidP="00103F4D">
      <w:pPr>
        <w:shd w:val="clear" w:color="auto" w:fill="FFFFFF"/>
        <w:suppressAutoHyphens w:val="0"/>
        <w:spacing w:after="0" w:line="240" w:lineRule="auto"/>
        <w:ind w:firstLine="567"/>
        <w:jc w:val="both"/>
        <w:rPr>
          <w:rFonts w:ascii="yandex-sans" w:eastAsia="Times New Roman" w:hAnsi="yandex-sans"/>
          <w:color w:val="000000"/>
          <w:kern w:val="0"/>
          <w:sz w:val="23"/>
          <w:szCs w:val="23"/>
          <w:lang w:eastAsia="ru-RU"/>
        </w:rPr>
      </w:pPr>
      <w:r w:rsidRPr="00103F4D">
        <w:rPr>
          <w:rFonts w:ascii="yandex-sans" w:eastAsia="Times New Roman" w:hAnsi="yandex-sans"/>
          <w:color w:val="000000"/>
          <w:kern w:val="0"/>
          <w:sz w:val="23"/>
          <w:szCs w:val="23"/>
          <w:lang w:eastAsia="ru-RU"/>
        </w:rPr>
        <w:t>Способы информационного обеспечения Программы реализуются путем</w:t>
      </w:r>
      <w:r>
        <w:rPr>
          <w:rFonts w:ascii="yandex-sans" w:eastAsia="Times New Roman" w:hAnsi="yandex-sans"/>
          <w:color w:val="000000"/>
          <w:kern w:val="0"/>
          <w:sz w:val="23"/>
          <w:szCs w:val="23"/>
          <w:lang w:eastAsia="ru-RU"/>
        </w:rPr>
        <w:t xml:space="preserve"> </w:t>
      </w:r>
      <w:r w:rsidRPr="00103F4D">
        <w:rPr>
          <w:rFonts w:ascii="yandex-sans" w:eastAsia="Times New Roman" w:hAnsi="yandex-sans"/>
          <w:color w:val="000000"/>
          <w:kern w:val="0"/>
          <w:sz w:val="23"/>
          <w:szCs w:val="23"/>
          <w:lang w:eastAsia="ru-RU"/>
        </w:rPr>
        <w:t>проведения целевого блока мероприятий в средствах массовой информации,</w:t>
      </w:r>
      <w:r>
        <w:rPr>
          <w:rFonts w:ascii="yandex-sans" w:eastAsia="Times New Roman" w:hAnsi="yandex-sans"/>
          <w:color w:val="000000"/>
          <w:kern w:val="0"/>
          <w:sz w:val="23"/>
          <w:szCs w:val="23"/>
          <w:lang w:eastAsia="ru-RU"/>
        </w:rPr>
        <w:t xml:space="preserve"> </w:t>
      </w:r>
      <w:r w:rsidRPr="00103F4D">
        <w:rPr>
          <w:rFonts w:ascii="yandex-sans" w:eastAsia="Times New Roman" w:hAnsi="yandex-sans"/>
          <w:color w:val="000000"/>
          <w:kern w:val="0"/>
          <w:sz w:val="23"/>
          <w:szCs w:val="23"/>
          <w:lang w:eastAsia="ru-RU"/>
        </w:rPr>
        <w:t>подготовки постоянных публикаций в прессе, на официальном сайте в сети</w:t>
      </w:r>
      <w:r>
        <w:rPr>
          <w:rFonts w:ascii="yandex-sans" w:eastAsia="Times New Roman" w:hAnsi="yandex-sans"/>
          <w:color w:val="000000"/>
          <w:kern w:val="0"/>
          <w:sz w:val="23"/>
          <w:szCs w:val="23"/>
          <w:lang w:eastAsia="ru-RU"/>
        </w:rPr>
        <w:t xml:space="preserve"> </w:t>
      </w:r>
      <w:r w:rsidRPr="00103F4D">
        <w:rPr>
          <w:rFonts w:ascii="yandex-sans" w:eastAsia="Times New Roman" w:hAnsi="yandex-sans"/>
          <w:color w:val="000000"/>
          <w:kern w:val="0"/>
          <w:sz w:val="23"/>
          <w:szCs w:val="23"/>
          <w:lang w:eastAsia="ru-RU"/>
        </w:rPr>
        <w:t>Интернет</w:t>
      </w:r>
      <w:r>
        <w:rPr>
          <w:rFonts w:ascii="yandex-sans" w:eastAsia="Times New Roman" w:hAnsi="yandex-sans"/>
          <w:color w:val="000000"/>
          <w:kern w:val="0"/>
          <w:sz w:val="23"/>
          <w:szCs w:val="23"/>
          <w:lang w:eastAsia="ru-RU"/>
        </w:rPr>
        <w:t xml:space="preserve"> </w:t>
      </w:r>
      <w:r w:rsidR="006C2456">
        <w:rPr>
          <w:rFonts w:ascii="yandex-sans" w:eastAsia="Times New Roman" w:hAnsi="yandex-sans"/>
          <w:color w:val="000000"/>
          <w:kern w:val="0"/>
          <w:sz w:val="23"/>
          <w:szCs w:val="23"/>
          <w:lang w:val="en-US" w:eastAsia="ru-RU"/>
        </w:rPr>
        <w:t>www</w:t>
      </w:r>
      <w:r w:rsidR="006C2456" w:rsidRPr="006C2456">
        <w:rPr>
          <w:rFonts w:ascii="yandex-sans" w:eastAsia="Times New Roman" w:hAnsi="yandex-sans"/>
          <w:color w:val="000000"/>
          <w:kern w:val="0"/>
          <w:sz w:val="23"/>
          <w:szCs w:val="23"/>
          <w:lang w:eastAsia="ru-RU"/>
        </w:rPr>
        <w:t>.</w:t>
      </w:r>
    </w:p>
    <w:p w:rsidR="00103F4D" w:rsidRDefault="00103F4D" w:rsidP="00103F4D">
      <w:pPr>
        <w:shd w:val="clear" w:color="auto" w:fill="FFFFFF"/>
        <w:suppressAutoHyphens w:val="0"/>
        <w:spacing w:after="0" w:line="240" w:lineRule="auto"/>
        <w:jc w:val="both"/>
        <w:rPr>
          <w:rFonts w:ascii="yandex-sans" w:eastAsia="Times New Roman" w:hAnsi="yandex-sans"/>
          <w:color w:val="000000"/>
          <w:kern w:val="0"/>
          <w:sz w:val="23"/>
          <w:szCs w:val="23"/>
          <w:lang w:eastAsia="ru-RU"/>
        </w:rPr>
      </w:pPr>
    </w:p>
    <w:p w:rsidR="00082748" w:rsidRPr="00082748" w:rsidRDefault="00082748" w:rsidP="00103F4D">
      <w:pPr>
        <w:pStyle w:val="Default"/>
        <w:jc w:val="both"/>
        <w:rPr>
          <w:rFonts w:eastAsia="Times New Roman"/>
          <w:lang w:eastAsia="ru-RU"/>
        </w:rPr>
      </w:pPr>
    </w:p>
    <w:sectPr w:rsidR="00082748" w:rsidRPr="00082748" w:rsidSect="00344C4F">
      <w:headerReference w:type="even" r:id="rId10"/>
      <w:footerReference w:type="even" r:id="rId11"/>
      <w:pgSz w:w="11906" w:h="16838"/>
      <w:pgMar w:top="765" w:right="851" w:bottom="567" w:left="993" w:header="709"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09E" w:rsidRDefault="00B0609E">
      <w:r>
        <w:separator/>
      </w:r>
    </w:p>
  </w:endnote>
  <w:endnote w:type="continuationSeparator" w:id="0">
    <w:p w:rsidR="00B0609E" w:rsidRDefault="00B0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2F" w:rsidRDefault="001F242F">
    <w:pPr>
      <w:pStyle w:val="af7"/>
      <w:jc w:val="right"/>
    </w:pPr>
    <w:r>
      <w:fldChar w:fldCharType="begin"/>
    </w:r>
    <w:r>
      <w:instrText>PAGE   \* MERGEFORMAT</w:instrText>
    </w:r>
    <w:r>
      <w:fldChar w:fldCharType="separate"/>
    </w:r>
    <w:r w:rsidR="00B361C1">
      <w:rPr>
        <w:noProof/>
      </w:rPr>
      <w:t>20</w:t>
    </w:r>
    <w:r>
      <w:fldChar w:fldCharType="end"/>
    </w:r>
  </w:p>
  <w:p w:rsidR="001F242F" w:rsidRDefault="001F242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09E" w:rsidRDefault="00B0609E">
      <w:r>
        <w:separator/>
      </w:r>
    </w:p>
  </w:footnote>
  <w:footnote w:type="continuationSeparator" w:id="0">
    <w:p w:rsidR="00B0609E" w:rsidRDefault="00B06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42F" w:rsidRDefault="001F242F">
    <w:pPr>
      <w:pStyle w:val="af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15:restartNumberingAfterBreak="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15:restartNumberingAfterBreak="0">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21B97532"/>
    <w:multiLevelType w:val="hybridMultilevel"/>
    <w:tmpl w:val="3F40F8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352625"/>
    <w:multiLevelType w:val="hybridMultilevel"/>
    <w:tmpl w:val="008EBD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C4F68E1"/>
    <w:multiLevelType w:val="hybridMultilevel"/>
    <w:tmpl w:val="B25877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505489F"/>
    <w:multiLevelType w:val="hybridMultilevel"/>
    <w:tmpl w:val="98F2286C"/>
    <w:lvl w:ilvl="0" w:tplc="BB94B58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1133CC"/>
    <w:multiLevelType w:val="hybridMultilevel"/>
    <w:tmpl w:val="CF8A7CAA"/>
    <w:lvl w:ilvl="0" w:tplc="BB94B58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E877DE"/>
    <w:multiLevelType w:val="hybridMultilevel"/>
    <w:tmpl w:val="73BC96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84E2221"/>
    <w:multiLevelType w:val="hybridMultilevel"/>
    <w:tmpl w:val="F552E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11"/>
  </w:num>
  <w:num w:numId="14">
    <w:abstractNumId w:val="15"/>
  </w:num>
  <w:num w:numId="15">
    <w:abstractNumId w:val="19"/>
  </w:num>
  <w:num w:numId="16">
    <w:abstractNumId w:val="12"/>
  </w:num>
  <w:num w:numId="17">
    <w:abstractNumId w:val="13"/>
  </w:num>
  <w:num w:numId="18">
    <w:abstractNumId w:val="20"/>
  </w:num>
  <w:num w:numId="19">
    <w:abstractNumId w:val="14"/>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FF"/>
    <w:rsid w:val="000067D5"/>
    <w:rsid w:val="000235F4"/>
    <w:rsid w:val="00032492"/>
    <w:rsid w:val="000324AB"/>
    <w:rsid w:val="00032632"/>
    <w:rsid w:val="00033BA4"/>
    <w:rsid w:val="00034DA1"/>
    <w:rsid w:val="00045A3B"/>
    <w:rsid w:val="00046A25"/>
    <w:rsid w:val="0004754B"/>
    <w:rsid w:val="00053348"/>
    <w:rsid w:val="00055C90"/>
    <w:rsid w:val="00056C38"/>
    <w:rsid w:val="00061AF9"/>
    <w:rsid w:val="000627CB"/>
    <w:rsid w:val="00062F3F"/>
    <w:rsid w:val="00074F57"/>
    <w:rsid w:val="00076B4C"/>
    <w:rsid w:val="000779FF"/>
    <w:rsid w:val="00082748"/>
    <w:rsid w:val="000841DC"/>
    <w:rsid w:val="00084A8B"/>
    <w:rsid w:val="000859C1"/>
    <w:rsid w:val="00086B6A"/>
    <w:rsid w:val="000874AE"/>
    <w:rsid w:val="0009661F"/>
    <w:rsid w:val="00097E54"/>
    <w:rsid w:val="000A0847"/>
    <w:rsid w:val="000A0D55"/>
    <w:rsid w:val="000A6265"/>
    <w:rsid w:val="000A65FA"/>
    <w:rsid w:val="000B114C"/>
    <w:rsid w:val="000B6559"/>
    <w:rsid w:val="000C23EB"/>
    <w:rsid w:val="000C3A44"/>
    <w:rsid w:val="000D3868"/>
    <w:rsid w:val="000D402B"/>
    <w:rsid w:val="000E170F"/>
    <w:rsid w:val="000E6033"/>
    <w:rsid w:val="000F1274"/>
    <w:rsid w:val="00101D60"/>
    <w:rsid w:val="00103F4D"/>
    <w:rsid w:val="00104969"/>
    <w:rsid w:val="001053AB"/>
    <w:rsid w:val="00105A76"/>
    <w:rsid w:val="00111A87"/>
    <w:rsid w:val="001157EF"/>
    <w:rsid w:val="0012027D"/>
    <w:rsid w:val="001228DC"/>
    <w:rsid w:val="00123EB2"/>
    <w:rsid w:val="00124625"/>
    <w:rsid w:val="001258C8"/>
    <w:rsid w:val="00125B66"/>
    <w:rsid w:val="00126906"/>
    <w:rsid w:val="0013664D"/>
    <w:rsid w:val="00144033"/>
    <w:rsid w:val="001441D3"/>
    <w:rsid w:val="001468A3"/>
    <w:rsid w:val="0014695D"/>
    <w:rsid w:val="00147CC6"/>
    <w:rsid w:val="00147E71"/>
    <w:rsid w:val="001501D2"/>
    <w:rsid w:val="001507FB"/>
    <w:rsid w:val="0015216D"/>
    <w:rsid w:val="00155583"/>
    <w:rsid w:val="00157F0F"/>
    <w:rsid w:val="001625ED"/>
    <w:rsid w:val="0017599A"/>
    <w:rsid w:val="00180273"/>
    <w:rsid w:val="001810B3"/>
    <w:rsid w:val="00183172"/>
    <w:rsid w:val="0018696A"/>
    <w:rsid w:val="00190436"/>
    <w:rsid w:val="0019567C"/>
    <w:rsid w:val="001A1236"/>
    <w:rsid w:val="001A3CBD"/>
    <w:rsid w:val="001A43DA"/>
    <w:rsid w:val="001A47A7"/>
    <w:rsid w:val="001B1E9D"/>
    <w:rsid w:val="001B28F7"/>
    <w:rsid w:val="001B4822"/>
    <w:rsid w:val="001B4A37"/>
    <w:rsid w:val="001C0AE6"/>
    <w:rsid w:val="001C2475"/>
    <w:rsid w:val="001D0B67"/>
    <w:rsid w:val="001D5AD2"/>
    <w:rsid w:val="001D765F"/>
    <w:rsid w:val="001E0820"/>
    <w:rsid w:val="001E3539"/>
    <w:rsid w:val="001E6C45"/>
    <w:rsid w:val="001F08F7"/>
    <w:rsid w:val="001F242F"/>
    <w:rsid w:val="001F24A3"/>
    <w:rsid w:val="001F4A50"/>
    <w:rsid w:val="001F5C05"/>
    <w:rsid w:val="002032F7"/>
    <w:rsid w:val="00205A37"/>
    <w:rsid w:val="00205D19"/>
    <w:rsid w:val="00211490"/>
    <w:rsid w:val="002136DE"/>
    <w:rsid w:val="002210DC"/>
    <w:rsid w:val="00223C62"/>
    <w:rsid w:val="00223D3D"/>
    <w:rsid w:val="00227713"/>
    <w:rsid w:val="00227C80"/>
    <w:rsid w:val="00230520"/>
    <w:rsid w:val="002314FB"/>
    <w:rsid w:val="002317BB"/>
    <w:rsid w:val="002378AF"/>
    <w:rsid w:val="0024144A"/>
    <w:rsid w:val="002417F2"/>
    <w:rsid w:val="00242E4F"/>
    <w:rsid w:val="00247516"/>
    <w:rsid w:val="00251EBE"/>
    <w:rsid w:val="00253777"/>
    <w:rsid w:val="00256DC0"/>
    <w:rsid w:val="0026159C"/>
    <w:rsid w:val="00261A72"/>
    <w:rsid w:val="0026436B"/>
    <w:rsid w:val="0026588B"/>
    <w:rsid w:val="002703B0"/>
    <w:rsid w:val="002724A9"/>
    <w:rsid w:val="00280B87"/>
    <w:rsid w:val="00282495"/>
    <w:rsid w:val="00285469"/>
    <w:rsid w:val="00287F84"/>
    <w:rsid w:val="0029308D"/>
    <w:rsid w:val="0029633B"/>
    <w:rsid w:val="00296F97"/>
    <w:rsid w:val="002A7542"/>
    <w:rsid w:val="002B4180"/>
    <w:rsid w:val="002B4692"/>
    <w:rsid w:val="002D23CF"/>
    <w:rsid w:val="002E164F"/>
    <w:rsid w:val="002F7BC0"/>
    <w:rsid w:val="00301365"/>
    <w:rsid w:val="003039D6"/>
    <w:rsid w:val="0031072A"/>
    <w:rsid w:val="003112AE"/>
    <w:rsid w:val="00317D9A"/>
    <w:rsid w:val="00323880"/>
    <w:rsid w:val="00327524"/>
    <w:rsid w:val="00331E2F"/>
    <w:rsid w:val="00333494"/>
    <w:rsid w:val="003350B1"/>
    <w:rsid w:val="00337D17"/>
    <w:rsid w:val="003403E2"/>
    <w:rsid w:val="00340452"/>
    <w:rsid w:val="0034197F"/>
    <w:rsid w:val="00344C4F"/>
    <w:rsid w:val="00345A68"/>
    <w:rsid w:val="00355C46"/>
    <w:rsid w:val="00362012"/>
    <w:rsid w:val="0036712E"/>
    <w:rsid w:val="00383590"/>
    <w:rsid w:val="003853C1"/>
    <w:rsid w:val="003906C2"/>
    <w:rsid w:val="00390CE4"/>
    <w:rsid w:val="003A0C8F"/>
    <w:rsid w:val="003A3919"/>
    <w:rsid w:val="003A5512"/>
    <w:rsid w:val="003B09D6"/>
    <w:rsid w:val="003B4BB3"/>
    <w:rsid w:val="003B52C7"/>
    <w:rsid w:val="003B56B0"/>
    <w:rsid w:val="003B6105"/>
    <w:rsid w:val="003C02AA"/>
    <w:rsid w:val="003C4167"/>
    <w:rsid w:val="003C571D"/>
    <w:rsid w:val="003C7C85"/>
    <w:rsid w:val="003D0B3E"/>
    <w:rsid w:val="003D7622"/>
    <w:rsid w:val="003E0BF9"/>
    <w:rsid w:val="003E31A3"/>
    <w:rsid w:val="003E709D"/>
    <w:rsid w:val="003F10A8"/>
    <w:rsid w:val="003F2AD5"/>
    <w:rsid w:val="003F31CE"/>
    <w:rsid w:val="00400C43"/>
    <w:rsid w:val="00401019"/>
    <w:rsid w:val="004053A5"/>
    <w:rsid w:val="00405FFF"/>
    <w:rsid w:val="00410A83"/>
    <w:rsid w:val="0041243D"/>
    <w:rsid w:val="00413960"/>
    <w:rsid w:val="0041610D"/>
    <w:rsid w:val="004270C5"/>
    <w:rsid w:val="00430672"/>
    <w:rsid w:val="004320C8"/>
    <w:rsid w:val="00433CE2"/>
    <w:rsid w:val="00434CB1"/>
    <w:rsid w:val="00434EC2"/>
    <w:rsid w:val="0044188A"/>
    <w:rsid w:val="0044762F"/>
    <w:rsid w:val="00450FB1"/>
    <w:rsid w:val="00451077"/>
    <w:rsid w:val="00453C75"/>
    <w:rsid w:val="004566FC"/>
    <w:rsid w:val="00471C0F"/>
    <w:rsid w:val="0047241A"/>
    <w:rsid w:val="00474D66"/>
    <w:rsid w:val="00486C06"/>
    <w:rsid w:val="004930DC"/>
    <w:rsid w:val="00494C1F"/>
    <w:rsid w:val="00495497"/>
    <w:rsid w:val="004A50E5"/>
    <w:rsid w:val="004B4689"/>
    <w:rsid w:val="004B694B"/>
    <w:rsid w:val="004C474D"/>
    <w:rsid w:val="004C6105"/>
    <w:rsid w:val="004C615F"/>
    <w:rsid w:val="004D2826"/>
    <w:rsid w:val="004D2AD5"/>
    <w:rsid w:val="004D6017"/>
    <w:rsid w:val="004D7328"/>
    <w:rsid w:val="004E5D12"/>
    <w:rsid w:val="004E6FFA"/>
    <w:rsid w:val="004F69E5"/>
    <w:rsid w:val="00503A7B"/>
    <w:rsid w:val="0050525A"/>
    <w:rsid w:val="00513E71"/>
    <w:rsid w:val="00515569"/>
    <w:rsid w:val="0051771D"/>
    <w:rsid w:val="005361E8"/>
    <w:rsid w:val="00555E77"/>
    <w:rsid w:val="00556C18"/>
    <w:rsid w:val="00557197"/>
    <w:rsid w:val="00581C9F"/>
    <w:rsid w:val="00590E5B"/>
    <w:rsid w:val="00596183"/>
    <w:rsid w:val="005A67BF"/>
    <w:rsid w:val="005B066F"/>
    <w:rsid w:val="005C0718"/>
    <w:rsid w:val="005C5E2B"/>
    <w:rsid w:val="005C61DF"/>
    <w:rsid w:val="005C70BA"/>
    <w:rsid w:val="005C74AF"/>
    <w:rsid w:val="005D089D"/>
    <w:rsid w:val="005D730E"/>
    <w:rsid w:val="005E1305"/>
    <w:rsid w:val="005E270E"/>
    <w:rsid w:val="005E4479"/>
    <w:rsid w:val="005E4C61"/>
    <w:rsid w:val="005E4D37"/>
    <w:rsid w:val="005E6AD7"/>
    <w:rsid w:val="005F716E"/>
    <w:rsid w:val="00604689"/>
    <w:rsid w:val="00606A90"/>
    <w:rsid w:val="00611B8E"/>
    <w:rsid w:val="00614546"/>
    <w:rsid w:val="00614F11"/>
    <w:rsid w:val="00615AF3"/>
    <w:rsid w:val="00622E13"/>
    <w:rsid w:val="00634FF3"/>
    <w:rsid w:val="00636558"/>
    <w:rsid w:val="006424BD"/>
    <w:rsid w:val="006430DC"/>
    <w:rsid w:val="006476F8"/>
    <w:rsid w:val="00647DED"/>
    <w:rsid w:val="00647FD8"/>
    <w:rsid w:val="006536E5"/>
    <w:rsid w:val="006551B0"/>
    <w:rsid w:val="00655DA9"/>
    <w:rsid w:val="00660103"/>
    <w:rsid w:val="00661733"/>
    <w:rsid w:val="00662661"/>
    <w:rsid w:val="00662F3F"/>
    <w:rsid w:val="00665108"/>
    <w:rsid w:val="00666183"/>
    <w:rsid w:val="00666823"/>
    <w:rsid w:val="00670583"/>
    <w:rsid w:val="00677D98"/>
    <w:rsid w:val="006842AE"/>
    <w:rsid w:val="00690812"/>
    <w:rsid w:val="00692A03"/>
    <w:rsid w:val="00692AE4"/>
    <w:rsid w:val="006939F5"/>
    <w:rsid w:val="006A62AE"/>
    <w:rsid w:val="006A71DA"/>
    <w:rsid w:val="006B1987"/>
    <w:rsid w:val="006B1E98"/>
    <w:rsid w:val="006B7BE2"/>
    <w:rsid w:val="006C1C8A"/>
    <w:rsid w:val="006C2456"/>
    <w:rsid w:val="006C2812"/>
    <w:rsid w:val="006C3A97"/>
    <w:rsid w:val="006C62F6"/>
    <w:rsid w:val="006C695B"/>
    <w:rsid w:val="006D16A0"/>
    <w:rsid w:val="006D3E36"/>
    <w:rsid w:val="006D6C88"/>
    <w:rsid w:val="006E0DD4"/>
    <w:rsid w:val="006E16AD"/>
    <w:rsid w:val="006E3686"/>
    <w:rsid w:val="006E4FE9"/>
    <w:rsid w:val="006F140A"/>
    <w:rsid w:val="006F5AF1"/>
    <w:rsid w:val="006F5CFC"/>
    <w:rsid w:val="007009EA"/>
    <w:rsid w:val="00704680"/>
    <w:rsid w:val="007179A6"/>
    <w:rsid w:val="0072294A"/>
    <w:rsid w:val="00732217"/>
    <w:rsid w:val="00732788"/>
    <w:rsid w:val="00742957"/>
    <w:rsid w:val="00750207"/>
    <w:rsid w:val="00760455"/>
    <w:rsid w:val="0077012D"/>
    <w:rsid w:val="00773C11"/>
    <w:rsid w:val="00777066"/>
    <w:rsid w:val="0078003B"/>
    <w:rsid w:val="007878F6"/>
    <w:rsid w:val="00793614"/>
    <w:rsid w:val="0079528B"/>
    <w:rsid w:val="007A2437"/>
    <w:rsid w:val="007A36DA"/>
    <w:rsid w:val="007A472B"/>
    <w:rsid w:val="007A6D03"/>
    <w:rsid w:val="007B606E"/>
    <w:rsid w:val="007B696C"/>
    <w:rsid w:val="007C3BAB"/>
    <w:rsid w:val="007D4FD1"/>
    <w:rsid w:val="007D6E0A"/>
    <w:rsid w:val="007E1FA7"/>
    <w:rsid w:val="007E2458"/>
    <w:rsid w:val="007E4712"/>
    <w:rsid w:val="007E51B7"/>
    <w:rsid w:val="007E5E1F"/>
    <w:rsid w:val="007E6774"/>
    <w:rsid w:val="007F0F88"/>
    <w:rsid w:val="008006C8"/>
    <w:rsid w:val="0080149A"/>
    <w:rsid w:val="0080294F"/>
    <w:rsid w:val="00803E6D"/>
    <w:rsid w:val="00811A08"/>
    <w:rsid w:val="00822E1C"/>
    <w:rsid w:val="00826DC5"/>
    <w:rsid w:val="00826E7D"/>
    <w:rsid w:val="008322B2"/>
    <w:rsid w:val="008363CA"/>
    <w:rsid w:val="00842C57"/>
    <w:rsid w:val="00842E5D"/>
    <w:rsid w:val="00856A54"/>
    <w:rsid w:val="008572FF"/>
    <w:rsid w:val="00860233"/>
    <w:rsid w:val="00874A43"/>
    <w:rsid w:val="0087641D"/>
    <w:rsid w:val="00877C8F"/>
    <w:rsid w:val="00877E2C"/>
    <w:rsid w:val="008814F0"/>
    <w:rsid w:val="00887344"/>
    <w:rsid w:val="00890862"/>
    <w:rsid w:val="0089116E"/>
    <w:rsid w:val="00895F9A"/>
    <w:rsid w:val="008A4D3C"/>
    <w:rsid w:val="008A6166"/>
    <w:rsid w:val="008A6579"/>
    <w:rsid w:val="008A7CFE"/>
    <w:rsid w:val="008B0AB9"/>
    <w:rsid w:val="008B180C"/>
    <w:rsid w:val="008B2956"/>
    <w:rsid w:val="008B5DB9"/>
    <w:rsid w:val="008B6477"/>
    <w:rsid w:val="008B67FF"/>
    <w:rsid w:val="008B7BDF"/>
    <w:rsid w:val="008C1406"/>
    <w:rsid w:val="008D19FB"/>
    <w:rsid w:val="008D77A9"/>
    <w:rsid w:val="008E0285"/>
    <w:rsid w:val="008E5834"/>
    <w:rsid w:val="008F3B0C"/>
    <w:rsid w:val="008F454D"/>
    <w:rsid w:val="008F6143"/>
    <w:rsid w:val="008F6FFA"/>
    <w:rsid w:val="00900287"/>
    <w:rsid w:val="00900697"/>
    <w:rsid w:val="00903062"/>
    <w:rsid w:val="00905EBD"/>
    <w:rsid w:val="00910BF5"/>
    <w:rsid w:val="00914B13"/>
    <w:rsid w:val="00915B92"/>
    <w:rsid w:val="00921056"/>
    <w:rsid w:val="0092377E"/>
    <w:rsid w:val="00927BDC"/>
    <w:rsid w:val="00930703"/>
    <w:rsid w:val="009325F0"/>
    <w:rsid w:val="00934735"/>
    <w:rsid w:val="009367C9"/>
    <w:rsid w:val="009409D9"/>
    <w:rsid w:val="00946E2B"/>
    <w:rsid w:val="00951F56"/>
    <w:rsid w:val="00952922"/>
    <w:rsid w:val="0095298C"/>
    <w:rsid w:val="009550B4"/>
    <w:rsid w:val="00967C81"/>
    <w:rsid w:val="009751AB"/>
    <w:rsid w:val="00976854"/>
    <w:rsid w:val="00991D35"/>
    <w:rsid w:val="00992B86"/>
    <w:rsid w:val="00992FB9"/>
    <w:rsid w:val="00994BCC"/>
    <w:rsid w:val="009A0DA1"/>
    <w:rsid w:val="009A2BF6"/>
    <w:rsid w:val="009A72FA"/>
    <w:rsid w:val="009B1105"/>
    <w:rsid w:val="009B2C85"/>
    <w:rsid w:val="009B3B6D"/>
    <w:rsid w:val="009B3DED"/>
    <w:rsid w:val="009C14B4"/>
    <w:rsid w:val="009C295F"/>
    <w:rsid w:val="009C5A8E"/>
    <w:rsid w:val="009C6F4B"/>
    <w:rsid w:val="009C7A2D"/>
    <w:rsid w:val="009D6497"/>
    <w:rsid w:val="009F31F4"/>
    <w:rsid w:val="009F6B7E"/>
    <w:rsid w:val="00A00731"/>
    <w:rsid w:val="00A02B80"/>
    <w:rsid w:val="00A10B32"/>
    <w:rsid w:val="00A10E8B"/>
    <w:rsid w:val="00A11130"/>
    <w:rsid w:val="00A16981"/>
    <w:rsid w:val="00A2077B"/>
    <w:rsid w:val="00A20F23"/>
    <w:rsid w:val="00A24968"/>
    <w:rsid w:val="00A3343C"/>
    <w:rsid w:val="00A35153"/>
    <w:rsid w:val="00A35565"/>
    <w:rsid w:val="00A358E7"/>
    <w:rsid w:val="00A37A75"/>
    <w:rsid w:val="00A418DD"/>
    <w:rsid w:val="00A4256C"/>
    <w:rsid w:val="00A448C5"/>
    <w:rsid w:val="00A44ADA"/>
    <w:rsid w:val="00A45773"/>
    <w:rsid w:val="00A471AD"/>
    <w:rsid w:val="00A52D3A"/>
    <w:rsid w:val="00A54456"/>
    <w:rsid w:val="00A61C7E"/>
    <w:rsid w:val="00A64DA6"/>
    <w:rsid w:val="00A87B07"/>
    <w:rsid w:val="00A918F1"/>
    <w:rsid w:val="00A922F4"/>
    <w:rsid w:val="00A93A25"/>
    <w:rsid w:val="00A93A34"/>
    <w:rsid w:val="00A96DDC"/>
    <w:rsid w:val="00AA3F37"/>
    <w:rsid w:val="00AA45DB"/>
    <w:rsid w:val="00AA4AAF"/>
    <w:rsid w:val="00AA5D6C"/>
    <w:rsid w:val="00AA6F30"/>
    <w:rsid w:val="00AB2516"/>
    <w:rsid w:val="00AB2807"/>
    <w:rsid w:val="00AC2EA2"/>
    <w:rsid w:val="00AC32B0"/>
    <w:rsid w:val="00AC471F"/>
    <w:rsid w:val="00AD773E"/>
    <w:rsid w:val="00AE0AEE"/>
    <w:rsid w:val="00AE4685"/>
    <w:rsid w:val="00AF11D3"/>
    <w:rsid w:val="00AF5126"/>
    <w:rsid w:val="00AF5FAC"/>
    <w:rsid w:val="00AF7319"/>
    <w:rsid w:val="00AF7F48"/>
    <w:rsid w:val="00B000F3"/>
    <w:rsid w:val="00B01D4F"/>
    <w:rsid w:val="00B021C0"/>
    <w:rsid w:val="00B0609E"/>
    <w:rsid w:val="00B12857"/>
    <w:rsid w:val="00B13F3D"/>
    <w:rsid w:val="00B251E2"/>
    <w:rsid w:val="00B266DA"/>
    <w:rsid w:val="00B323FF"/>
    <w:rsid w:val="00B361C1"/>
    <w:rsid w:val="00B42BCE"/>
    <w:rsid w:val="00B464C1"/>
    <w:rsid w:val="00B47C65"/>
    <w:rsid w:val="00B55EFB"/>
    <w:rsid w:val="00B64FCD"/>
    <w:rsid w:val="00B73FE4"/>
    <w:rsid w:val="00B75FDC"/>
    <w:rsid w:val="00B80AED"/>
    <w:rsid w:val="00B81595"/>
    <w:rsid w:val="00B86177"/>
    <w:rsid w:val="00B877CC"/>
    <w:rsid w:val="00B97BAD"/>
    <w:rsid w:val="00BA0567"/>
    <w:rsid w:val="00BB451C"/>
    <w:rsid w:val="00BC7DBD"/>
    <w:rsid w:val="00BD6DA2"/>
    <w:rsid w:val="00BF0B24"/>
    <w:rsid w:val="00BF1A2A"/>
    <w:rsid w:val="00BF2F0A"/>
    <w:rsid w:val="00C00F95"/>
    <w:rsid w:val="00C027FD"/>
    <w:rsid w:val="00C06A18"/>
    <w:rsid w:val="00C11A6B"/>
    <w:rsid w:val="00C1674E"/>
    <w:rsid w:val="00C17C1E"/>
    <w:rsid w:val="00C21922"/>
    <w:rsid w:val="00C221CF"/>
    <w:rsid w:val="00C23294"/>
    <w:rsid w:val="00C24B9C"/>
    <w:rsid w:val="00C30A3F"/>
    <w:rsid w:val="00C3256D"/>
    <w:rsid w:val="00C32BF6"/>
    <w:rsid w:val="00C32D9C"/>
    <w:rsid w:val="00C37CF9"/>
    <w:rsid w:val="00C42701"/>
    <w:rsid w:val="00C4531E"/>
    <w:rsid w:val="00C4587B"/>
    <w:rsid w:val="00C47A7D"/>
    <w:rsid w:val="00C50F04"/>
    <w:rsid w:val="00C54771"/>
    <w:rsid w:val="00C67032"/>
    <w:rsid w:val="00C676EE"/>
    <w:rsid w:val="00C7035E"/>
    <w:rsid w:val="00C725FE"/>
    <w:rsid w:val="00C76A8F"/>
    <w:rsid w:val="00C77A79"/>
    <w:rsid w:val="00C83AC1"/>
    <w:rsid w:val="00C854D1"/>
    <w:rsid w:val="00C8710D"/>
    <w:rsid w:val="00C9399A"/>
    <w:rsid w:val="00C95F9A"/>
    <w:rsid w:val="00CA3A64"/>
    <w:rsid w:val="00CA517A"/>
    <w:rsid w:val="00CA64D2"/>
    <w:rsid w:val="00CB62EF"/>
    <w:rsid w:val="00CB71B1"/>
    <w:rsid w:val="00CB7353"/>
    <w:rsid w:val="00CD2076"/>
    <w:rsid w:val="00CD4210"/>
    <w:rsid w:val="00CD4DED"/>
    <w:rsid w:val="00CD7B6D"/>
    <w:rsid w:val="00CE0D2D"/>
    <w:rsid w:val="00CE1DCD"/>
    <w:rsid w:val="00CE4A03"/>
    <w:rsid w:val="00CE7EAB"/>
    <w:rsid w:val="00CF0EF2"/>
    <w:rsid w:val="00CF51DC"/>
    <w:rsid w:val="00CF5313"/>
    <w:rsid w:val="00CF5C74"/>
    <w:rsid w:val="00D07FF8"/>
    <w:rsid w:val="00D10B98"/>
    <w:rsid w:val="00D167C9"/>
    <w:rsid w:val="00D23D67"/>
    <w:rsid w:val="00D2564E"/>
    <w:rsid w:val="00D36C87"/>
    <w:rsid w:val="00D42318"/>
    <w:rsid w:val="00D47D08"/>
    <w:rsid w:val="00D53670"/>
    <w:rsid w:val="00D719E5"/>
    <w:rsid w:val="00D72BBB"/>
    <w:rsid w:val="00D7462E"/>
    <w:rsid w:val="00D74BDB"/>
    <w:rsid w:val="00D7525C"/>
    <w:rsid w:val="00D7624D"/>
    <w:rsid w:val="00D7718E"/>
    <w:rsid w:val="00D80269"/>
    <w:rsid w:val="00D82065"/>
    <w:rsid w:val="00D84E04"/>
    <w:rsid w:val="00D85AC9"/>
    <w:rsid w:val="00D907E2"/>
    <w:rsid w:val="00DA3E54"/>
    <w:rsid w:val="00DA56FA"/>
    <w:rsid w:val="00DA5834"/>
    <w:rsid w:val="00DA744D"/>
    <w:rsid w:val="00DA79FF"/>
    <w:rsid w:val="00DB2933"/>
    <w:rsid w:val="00DC3E01"/>
    <w:rsid w:val="00DC406A"/>
    <w:rsid w:val="00DD42FD"/>
    <w:rsid w:val="00DE2F89"/>
    <w:rsid w:val="00DF77B0"/>
    <w:rsid w:val="00E022E4"/>
    <w:rsid w:val="00E06955"/>
    <w:rsid w:val="00E07F4B"/>
    <w:rsid w:val="00E1139C"/>
    <w:rsid w:val="00E16D5F"/>
    <w:rsid w:val="00E17C0E"/>
    <w:rsid w:val="00E20106"/>
    <w:rsid w:val="00E214E8"/>
    <w:rsid w:val="00E356CF"/>
    <w:rsid w:val="00E36E69"/>
    <w:rsid w:val="00E4314F"/>
    <w:rsid w:val="00E4688F"/>
    <w:rsid w:val="00E46EAA"/>
    <w:rsid w:val="00E46EF1"/>
    <w:rsid w:val="00E4753C"/>
    <w:rsid w:val="00E503D7"/>
    <w:rsid w:val="00E53FF9"/>
    <w:rsid w:val="00E54ABF"/>
    <w:rsid w:val="00E5637F"/>
    <w:rsid w:val="00E75A9B"/>
    <w:rsid w:val="00E82011"/>
    <w:rsid w:val="00E8649C"/>
    <w:rsid w:val="00E87579"/>
    <w:rsid w:val="00E90A0C"/>
    <w:rsid w:val="00E91E54"/>
    <w:rsid w:val="00E924CA"/>
    <w:rsid w:val="00E9517F"/>
    <w:rsid w:val="00EA4DE4"/>
    <w:rsid w:val="00EB02A3"/>
    <w:rsid w:val="00EB233E"/>
    <w:rsid w:val="00EB233F"/>
    <w:rsid w:val="00EB4D0E"/>
    <w:rsid w:val="00EB5BEE"/>
    <w:rsid w:val="00EC1F78"/>
    <w:rsid w:val="00EE08BA"/>
    <w:rsid w:val="00EE66A2"/>
    <w:rsid w:val="00EE695A"/>
    <w:rsid w:val="00EF1F40"/>
    <w:rsid w:val="00EF277E"/>
    <w:rsid w:val="00EF3F2F"/>
    <w:rsid w:val="00EF5BB4"/>
    <w:rsid w:val="00EF60FD"/>
    <w:rsid w:val="00EF7B83"/>
    <w:rsid w:val="00F01D9E"/>
    <w:rsid w:val="00F043D9"/>
    <w:rsid w:val="00F0547B"/>
    <w:rsid w:val="00F05753"/>
    <w:rsid w:val="00F067D9"/>
    <w:rsid w:val="00F13410"/>
    <w:rsid w:val="00F13C7F"/>
    <w:rsid w:val="00F16A68"/>
    <w:rsid w:val="00F21B23"/>
    <w:rsid w:val="00F338B7"/>
    <w:rsid w:val="00F36424"/>
    <w:rsid w:val="00F37273"/>
    <w:rsid w:val="00F4035F"/>
    <w:rsid w:val="00F407EA"/>
    <w:rsid w:val="00F50D73"/>
    <w:rsid w:val="00F53C50"/>
    <w:rsid w:val="00F55BE5"/>
    <w:rsid w:val="00F6158E"/>
    <w:rsid w:val="00F646D6"/>
    <w:rsid w:val="00F666C5"/>
    <w:rsid w:val="00F66E96"/>
    <w:rsid w:val="00F72C3F"/>
    <w:rsid w:val="00F769A6"/>
    <w:rsid w:val="00F8483C"/>
    <w:rsid w:val="00F91DF4"/>
    <w:rsid w:val="00F9225F"/>
    <w:rsid w:val="00F9568A"/>
    <w:rsid w:val="00F97DCE"/>
    <w:rsid w:val="00FA07E7"/>
    <w:rsid w:val="00FA1139"/>
    <w:rsid w:val="00FA13EF"/>
    <w:rsid w:val="00FA403F"/>
    <w:rsid w:val="00FB2C81"/>
    <w:rsid w:val="00FC3F9D"/>
    <w:rsid w:val="00FD18B6"/>
    <w:rsid w:val="00FD6A01"/>
    <w:rsid w:val="00FD6FF4"/>
    <w:rsid w:val="00FD7715"/>
    <w:rsid w:val="00FF2E4F"/>
    <w:rsid w:val="00FF6366"/>
    <w:rsid w:val="00FF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5EF8820-3FFD-4DEB-90DE-5EC81F42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C3F"/>
    <w:pPr>
      <w:suppressAutoHyphens/>
      <w:spacing w:after="200" w:line="276" w:lineRule="auto"/>
    </w:pPr>
    <w:rPr>
      <w:rFonts w:ascii="Calibri" w:eastAsia="Calibri" w:hAnsi="Calibri"/>
      <w:kern w:val="1"/>
      <w:sz w:val="22"/>
      <w:szCs w:val="22"/>
      <w:lang w:eastAsia="ar-SA"/>
    </w:rPr>
  </w:style>
  <w:style w:type="paragraph" w:styleId="1">
    <w:name w:val="heading 1"/>
    <w:basedOn w:val="a"/>
    <w:next w:val="a0"/>
    <w:qFormat/>
    <w:pPr>
      <w:tabs>
        <w:tab w:val="left" w:pos="0"/>
      </w:tabs>
      <w:spacing w:after="136" w:line="288" w:lineRule="atLeast"/>
      <w:ind w:left="432" w:hanging="432"/>
      <w:outlineLvl w:val="0"/>
    </w:pPr>
    <w:rPr>
      <w:rFonts w:ascii="Tahoma" w:eastAsia="Times New Roman" w:hAnsi="Tahoma" w:cs="Tahoma"/>
      <w:color w:val="2E3432"/>
      <w:sz w:val="38"/>
      <w:szCs w:val="38"/>
    </w:rPr>
  </w:style>
  <w:style w:type="paragraph" w:styleId="2">
    <w:name w:val="heading 2"/>
    <w:basedOn w:val="a"/>
    <w:next w:val="a0"/>
    <w:qFormat/>
    <w:pPr>
      <w:numPr>
        <w:ilvl w:val="1"/>
        <w:numId w:val="1"/>
      </w:numPr>
      <w:tabs>
        <w:tab w:val="left" w:pos="0"/>
      </w:tabs>
      <w:spacing w:after="136" w:line="288" w:lineRule="atLeast"/>
      <w:outlineLvl w:val="1"/>
    </w:pPr>
    <w:rPr>
      <w:rFonts w:ascii="Tahoma" w:eastAsia="Times New Roman" w:hAnsi="Tahoma" w:cs="Tahoma"/>
      <w:sz w:val="34"/>
      <w:szCs w:val="34"/>
    </w:rPr>
  </w:style>
  <w:style w:type="paragraph" w:styleId="3">
    <w:name w:val="heading 3"/>
    <w:basedOn w:val="a"/>
    <w:next w:val="a0"/>
    <w:qFormat/>
    <w:pPr>
      <w:numPr>
        <w:ilvl w:val="2"/>
        <w:numId w:val="1"/>
      </w:numPr>
      <w:tabs>
        <w:tab w:val="left" w:pos="0"/>
      </w:tabs>
      <w:spacing w:after="136" w:line="288" w:lineRule="atLeast"/>
      <w:outlineLvl w:val="2"/>
    </w:pPr>
    <w:rPr>
      <w:rFonts w:ascii="Tahoma" w:eastAsia="Times New Roman" w:hAnsi="Tahoma" w:cs="Tahoma"/>
      <w:sz w:val="29"/>
      <w:szCs w:val="29"/>
    </w:rPr>
  </w:style>
  <w:style w:type="paragraph" w:styleId="4">
    <w:name w:val="heading 4"/>
    <w:basedOn w:val="a"/>
    <w:next w:val="a0"/>
    <w:qFormat/>
    <w:pPr>
      <w:numPr>
        <w:ilvl w:val="3"/>
        <w:numId w:val="1"/>
      </w:numPr>
      <w:tabs>
        <w:tab w:val="left" w:pos="0"/>
      </w:tabs>
      <w:spacing w:before="280" w:after="280" w:line="288" w:lineRule="atLeast"/>
      <w:outlineLvl w:val="3"/>
    </w:pPr>
    <w:rPr>
      <w:rFonts w:ascii="Tahoma" w:eastAsia="Times New Roman" w:hAnsi="Tahoma" w:cs="Tahoma"/>
      <w:b/>
      <w:bCs/>
      <w:sz w:val="24"/>
      <w:szCs w:val="24"/>
    </w:rPr>
  </w:style>
  <w:style w:type="paragraph" w:styleId="5">
    <w:name w:val="heading 5"/>
    <w:basedOn w:val="a"/>
    <w:next w:val="a0"/>
    <w:qFormat/>
    <w:pPr>
      <w:numPr>
        <w:ilvl w:val="4"/>
        <w:numId w:val="1"/>
      </w:numPr>
      <w:tabs>
        <w:tab w:val="left" w:pos="0"/>
      </w:tabs>
      <w:spacing w:before="280" w:after="280" w:line="288" w:lineRule="atLeast"/>
      <w:outlineLvl w:val="4"/>
    </w:pPr>
    <w:rPr>
      <w:rFonts w:ascii="Tahoma" w:eastAsia="Times New Roman" w:hAnsi="Tahoma" w:cs="Tahoma"/>
      <w:b/>
      <w:bCs/>
      <w:sz w:val="24"/>
      <w:szCs w:val="24"/>
    </w:rPr>
  </w:style>
  <w:style w:type="paragraph" w:styleId="6">
    <w:name w:val="heading 6"/>
    <w:basedOn w:val="a"/>
    <w:next w:val="a0"/>
    <w:qFormat/>
    <w:pPr>
      <w:numPr>
        <w:ilvl w:val="5"/>
        <w:numId w:val="1"/>
      </w:numPr>
      <w:tabs>
        <w:tab w:val="left" w:pos="0"/>
      </w:tabs>
      <w:spacing w:before="280" w:after="280" w:line="288" w:lineRule="atLeast"/>
      <w:outlineLvl w:val="5"/>
    </w:pPr>
    <w:rPr>
      <w:rFonts w:ascii="Tahoma" w:eastAsia="Times New Roman" w:hAnsi="Tahoma" w:cs="Tahoma"/>
      <w:b/>
      <w:bCs/>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DefaultParagraphFont">
    <w:name w:val="Default Paragraph Font"/>
  </w:style>
  <w:style w:type="character" w:customStyle="1" w:styleId="WW8Num2z0">
    <w:name w:val="WW8Num2z0"/>
    <w:rPr>
      <w:rFonts w:ascii="Symbol" w:hAnsi="Symbol" w:cs="Symbol"/>
    </w:rPr>
  </w:style>
  <w:style w:type="character" w:customStyle="1" w:styleId="WW8Num3z0">
    <w:name w:val="WW8Num3z0"/>
    <w:rPr>
      <w:rFonts w:cs="Times New Roman"/>
    </w:rPr>
  </w:style>
  <w:style w:type="character" w:customStyle="1" w:styleId="WW8Num6z0">
    <w:name w:val="WW8Num6z0"/>
    <w:rPr>
      <w:rFonts w:ascii="Symbol" w:hAnsi="Symbol" w:cs="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30">
    <w:name w:val="Основной шрифт абзаца3"/>
  </w:style>
  <w:style w:type="character" w:customStyle="1" w:styleId="WW8Num1z0">
    <w:name w:val="WW8Num1z0"/>
    <w:rPr>
      <w:rFonts w:ascii="Symbol" w:hAnsi="Symbol" w:cs="Open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20">
    <w:name w:val="Основной шрифт абзаца2"/>
  </w:style>
  <w:style w:type="character" w:customStyle="1" w:styleId="10">
    <w:name w:val="Заголовок 1 Знак"/>
    <w:rPr>
      <w:rFonts w:ascii="Tahoma" w:eastAsia="Times New Roman" w:hAnsi="Tahoma" w:cs="Tahoma"/>
      <w:color w:val="2E3432"/>
      <w:kern w:val="1"/>
      <w:sz w:val="38"/>
      <w:szCs w:val="38"/>
    </w:rPr>
  </w:style>
  <w:style w:type="character" w:customStyle="1" w:styleId="21">
    <w:name w:val="Заголовок 2 Знак"/>
    <w:rPr>
      <w:rFonts w:ascii="Tahoma" w:eastAsia="Times New Roman" w:hAnsi="Tahoma" w:cs="Tahoma"/>
      <w:sz w:val="34"/>
      <w:szCs w:val="34"/>
    </w:rPr>
  </w:style>
  <w:style w:type="character" w:customStyle="1" w:styleId="31">
    <w:name w:val="Заголовок 3 Знак"/>
    <w:rPr>
      <w:rFonts w:ascii="Tahoma" w:eastAsia="Times New Roman" w:hAnsi="Tahoma" w:cs="Tahoma"/>
      <w:sz w:val="29"/>
      <w:szCs w:val="29"/>
    </w:rPr>
  </w:style>
  <w:style w:type="character" w:customStyle="1" w:styleId="40">
    <w:name w:val="Заголовок 4 Знак"/>
    <w:rPr>
      <w:rFonts w:ascii="Tahoma" w:eastAsia="Times New Roman" w:hAnsi="Tahoma" w:cs="Tahoma"/>
      <w:b/>
      <w:bCs/>
      <w:sz w:val="24"/>
      <w:szCs w:val="24"/>
    </w:rPr>
  </w:style>
  <w:style w:type="character" w:customStyle="1" w:styleId="50">
    <w:name w:val="Заголовок 5 Знак"/>
    <w:rPr>
      <w:rFonts w:ascii="Tahoma" w:eastAsia="Times New Roman" w:hAnsi="Tahoma" w:cs="Tahoma"/>
      <w:b/>
      <w:bCs/>
      <w:sz w:val="24"/>
      <w:szCs w:val="24"/>
    </w:rPr>
  </w:style>
  <w:style w:type="character" w:customStyle="1" w:styleId="60">
    <w:name w:val="Заголовок 6 Знак"/>
    <w:rPr>
      <w:rFonts w:ascii="Tahoma" w:eastAsia="Times New Roman" w:hAnsi="Tahoma" w:cs="Tahoma"/>
      <w:b/>
      <w:bCs/>
      <w:sz w:val="24"/>
      <w:szCs w:val="24"/>
    </w:rPr>
  </w:style>
  <w:style w:type="character" w:customStyle="1" w:styleId="HTML">
    <w:name w:val="Стандартный HTML Знак"/>
    <w:rPr>
      <w:rFonts w:ascii="Courier New" w:eastAsia="Times New Roman" w:hAnsi="Courier New" w:cs="Courier New"/>
      <w:sz w:val="20"/>
      <w:szCs w:val="20"/>
    </w:rPr>
  </w:style>
  <w:style w:type="character" w:customStyle="1" w:styleId="a4">
    <w:name w:val="Гипертекстовая ссылка"/>
    <w:rPr>
      <w:b/>
      <w:bCs/>
      <w:color w:val="008000"/>
    </w:rPr>
  </w:style>
  <w:style w:type="character" w:styleId="a5">
    <w:name w:val="Hyperlink"/>
    <w:rPr>
      <w:color w:val="0000FF"/>
      <w:u w:val="single"/>
      <w:lang/>
    </w:rPr>
  </w:style>
  <w:style w:type="character" w:customStyle="1" w:styleId="a6">
    <w:name w:val="Основной текст Знак"/>
    <w:rPr>
      <w:sz w:val="22"/>
      <w:szCs w:val="22"/>
    </w:rPr>
  </w:style>
  <w:style w:type="character" w:customStyle="1" w:styleId="a7">
    <w:name w:val="Красная строка Знак"/>
    <w:rPr>
      <w:rFonts w:ascii="Times New Roman" w:eastAsia="Times New Roman" w:hAnsi="Times New Roman" w:cs="Times New Roman"/>
      <w:sz w:val="24"/>
      <w:szCs w:val="24"/>
    </w:rPr>
  </w:style>
  <w:style w:type="character" w:customStyle="1" w:styleId="32">
    <w:name w:val="Основной текст с отступом 3 Знак"/>
    <w:link w:val="33"/>
    <w:uiPriority w:val="99"/>
    <w:rPr>
      <w:sz w:val="16"/>
      <w:szCs w:val="16"/>
    </w:rPr>
  </w:style>
  <w:style w:type="character" w:customStyle="1" w:styleId="WW-Absatz-Standardschriftart111111111">
    <w:name w:val="WW-Absatz-Standardschriftart111111111"/>
  </w:style>
  <w:style w:type="character" w:customStyle="1" w:styleId="apple-style-span">
    <w:name w:val="apple-style-span"/>
    <w:basedOn w:val="20"/>
  </w:style>
  <w:style w:type="character" w:customStyle="1" w:styleId="S">
    <w:name w:val="S_Обычный Знак"/>
    <w:rPr>
      <w:sz w:val="24"/>
      <w:szCs w:val="24"/>
      <w:lang w:val="ru-RU" w:eastAsia="ar-SA" w:bidi="ar-SA"/>
    </w:rPr>
  </w:style>
  <w:style w:type="character" w:customStyle="1" w:styleId="22">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link w:val="23"/>
    <w:uiPriority w:val="99"/>
    <w:rPr>
      <w:sz w:val="24"/>
      <w:szCs w:val="24"/>
      <w:lang w:val="ru-RU" w:eastAsia="ar-SA" w:bidi="ar-SA"/>
    </w:rPr>
  </w:style>
  <w:style w:type="character" w:customStyle="1" w:styleId="a8">
    <w:name w:val="Символ сноски"/>
    <w:rPr>
      <w:rFonts w:cs="Times New Roman"/>
      <w:vertAlign w:val="superscript"/>
    </w:rPr>
  </w:style>
  <w:style w:type="character" w:customStyle="1" w:styleId="a9">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link w:val="aa"/>
    <w:uiPriority w:val="99"/>
    <w:rPr>
      <w:lang w:val="ru-RU" w:eastAsia="ar-SA" w:bidi="ar-SA"/>
    </w:rPr>
  </w:style>
  <w:style w:type="character" w:customStyle="1" w:styleId="pagenumber">
    <w:name w:val="page number"/>
    <w:rPr>
      <w:rFonts w:cs="Times New Roman"/>
    </w:rPr>
  </w:style>
  <w:style w:type="character" w:customStyle="1" w:styleId="ab">
    <w:name w:val="Нижний колонтитул Знак"/>
    <w:uiPriority w:val="99"/>
    <w:rPr>
      <w:sz w:val="24"/>
      <w:szCs w:val="24"/>
      <w:lang w:val="ru-RU" w:eastAsia="ar-SA" w:bidi="ar-SA"/>
    </w:rPr>
  </w:style>
  <w:style w:type="character" w:customStyle="1" w:styleId="ac">
    <w:name w:val="Верхний колонтитул Знак"/>
    <w:uiPriority w:val="99"/>
    <w:rPr>
      <w:sz w:val="24"/>
      <w:szCs w:val="24"/>
      <w:lang w:val="ru-RU" w:eastAsia="ar-SA" w:bidi="ar-SA"/>
    </w:rPr>
  </w:style>
  <w:style w:type="character" w:customStyle="1" w:styleId="ad">
    <w:name w:val="Текст выноски Знак"/>
    <w:rPr>
      <w:rFonts w:ascii="Tahoma" w:hAnsi="Tahoma" w:cs="Tahoma"/>
      <w:sz w:val="16"/>
      <w:szCs w:val="16"/>
    </w:rPr>
  </w:style>
  <w:style w:type="character" w:customStyle="1" w:styleId="apple-converted-space">
    <w:name w:val="apple-converted-space"/>
    <w:basedOn w:val="20"/>
  </w:style>
  <w:style w:type="character" w:customStyle="1" w:styleId="ae">
    <w:name w:val="Название Знак"/>
    <w:rPr>
      <w:rFonts w:ascii="Times New Roman" w:eastAsia="Times New Roman" w:hAnsi="Times New Roman" w:cs="Times New Roman"/>
      <w:sz w:val="24"/>
    </w:rPr>
  </w:style>
  <w:style w:type="character" w:customStyle="1" w:styleId="11">
    <w:name w:val="Основной шрифт абзаца1"/>
  </w:style>
  <w:style w:type="character" w:styleId="af">
    <w:name w:val="Strong"/>
    <w:qFormat/>
    <w:rPr>
      <w:b/>
      <w:bCs/>
    </w:rPr>
  </w:style>
  <w:style w:type="character" w:customStyle="1" w:styleId="af0">
    <w:name w:val="Маркеры списка"/>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Times New Roman"/>
    </w:rPr>
  </w:style>
  <w:style w:type="character" w:customStyle="1" w:styleId="ListLabel3">
    <w:name w:val="ListLabel 3"/>
    <w:rPr>
      <w:rFonts w:cs="OpenSymbol"/>
    </w:rPr>
  </w:style>
  <w:style w:type="character" w:customStyle="1" w:styleId="af1">
    <w:name w:val="Символ нумерации"/>
  </w:style>
  <w:style w:type="paragraph" w:customStyle="1" w:styleId="af2">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f3">
    <w:name w:val="List"/>
    <w:basedOn w:val="a0"/>
    <w:rPr>
      <w:rFonts w:cs="Mangal"/>
    </w:rPr>
  </w:style>
  <w:style w:type="paragraph" w:customStyle="1" w:styleId="34">
    <w:name w:val="Название3"/>
    <w:basedOn w:val="a"/>
    <w:pPr>
      <w:suppressLineNumbers/>
      <w:spacing w:before="120" w:after="120"/>
    </w:pPr>
    <w:rPr>
      <w:rFonts w:cs="Mangal"/>
      <w:i/>
      <w:iCs/>
      <w:sz w:val="24"/>
      <w:szCs w:val="24"/>
    </w:rPr>
  </w:style>
  <w:style w:type="paragraph" w:customStyle="1" w:styleId="35">
    <w:name w:val="Указатель3"/>
    <w:basedOn w:val="a"/>
    <w:pPr>
      <w:suppressLineNumbers/>
    </w:pPr>
    <w:rPr>
      <w:rFonts w:cs="Mangal"/>
    </w:rPr>
  </w:style>
  <w:style w:type="paragraph" w:customStyle="1" w:styleId="24">
    <w:name w:val="Название2"/>
    <w:basedOn w:val="a"/>
    <w:pPr>
      <w:suppressLineNumbers/>
      <w:spacing w:before="120" w:after="120"/>
    </w:pPr>
    <w:rPr>
      <w:rFonts w:cs="Mangal"/>
      <w:i/>
      <w:iCs/>
      <w:sz w:val="24"/>
      <w:szCs w:val="24"/>
    </w:rPr>
  </w:style>
  <w:style w:type="paragraph" w:customStyle="1" w:styleId="25">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HTMLPreformatted">
    <w:name w:val="HTML Preformatted"/>
    <w:basedOn w:val="a"/>
    <w:pPr>
      <w:spacing w:after="0" w:line="100" w:lineRule="atLeast"/>
    </w:pPr>
    <w:rPr>
      <w:rFonts w:ascii="Courier New" w:eastAsia="Times New Roman" w:hAnsi="Courier New" w:cs="Courier New"/>
      <w:sz w:val="20"/>
      <w:szCs w:val="20"/>
    </w:rPr>
  </w:style>
  <w:style w:type="paragraph" w:customStyle="1" w:styleId="af4">
    <w:name w:val="Знак Знак Знак Знак"/>
    <w:basedOn w:val="a"/>
    <w:pPr>
      <w:spacing w:after="0" w:line="100" w:lineRule="atLeast"/>
    </w:pPr>
    <w:rPr>
      <w:rFonts w:ascii="Verdana" w:eastAsia="Times New Roman" w:hAnsi="Verdana" w:cs="Verdana"/>
      <w:sz w:val="20"/>
      <w:szCs w:val="20"/>
      <w:lang w:val="en-US"/>
    </w:rPr>
  </w:style>
  <w:style w:type="paragraph" w:customStyle="1" w:styleId="NormalWeb">
    <w:name w:val="Normal (Web)"/>
    <w:basedOn w:val="a"/>
    <w:pPr>
      <w:spacing w:before="280" w:after="280" w:line="100" w:lineRule="atLeast"/>
    </w:pPr>
    <w:rPr>
      <w:rFonts w:ascii="Times New Roman" w:eastAsia="Times New Roman" w:hAnsi="Times New Roman"/>
      <w:sz w:val="24"/>
      <w:szCs w:val="24"/>
    </w:rPr>
  </w:style>
  <w:style w:type="paragraph" w:customStyle="1" w:styleId="14">
    <w:name w:val="Красная строка1"/>
    <w:basedOn w:val="a0"/>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pPr>
      <w:spacing w:after="120"/>
      <w:ind w:left="283"/>
    </w:pPr>
    <w:rPr>
      <w:sz w:val="16"/>
      <w:szCs w:val="16"/>
    </w:rPr>
  </w:style>
  <w:style w:type="paragraph" w:customStyle="1" w:styleId="af5">
    <w:name w:val="Знак Знак Знак Знак Знак Знак Знак"/>
    <w:basedOn w:val="a"/>
    <w:pPr>
      <w:spacing w:after="160" w:line="240" w:lineRule="exact"/>
    </w:pPr>
    <w:rPr>
      <w:rFonts w:ascii="Verdana" w:eastAsia="Times New Roman" w:hAnsi="Verdana" w:cs="Verdana"/>
      <w:sz w:val="20"/>
      <w:szCs w:val="20"/>
      <w:lang w:val="en-US"/>
    </w:rPr>
  </w:style>
  <w:style w:type="paragraph" w:customStyle="1" w:styleId="af6">
    <w:name w:val="Содержимое таблицы"/>
    <w:basedOn w:val="a"/>
    <w:pPr>
      <w:suppressLineNumbers/>
      <w:spacing w:after="0" w:line="100" w:lineRule="atLeast"/>
    </w:pPr>
    <w:rPr>
      <w:rFonts w:ascii="Times New Roman" w:eastAsia="Times New Roman" w:hAnsi="Times New Roman"/>
      <w:sz w:val="24"/>
      <w:szCs w:val="24"/>
    </w:rPr>
  </w:style>
  <w:style w:type="paragraph" w:customStyle="1" w:styleId="ListParagraph">
    <w:name w:val="List Paragraph"/>
    <w:basedOn w:val="a"/>
    <w:pPr>
      <w:spacing w:after="0"/>
      <w:ind w:left="720"/>
    </w:pPr>
  </w:style>
  <w:style w:type="paragraph" w:customStyle="1" w:styleId="NoSpacing">
    <w:name w:val="No Spacing"/>
    <w:pPr>
      <w:widowControl w:val="0"/>
      <w:suppressAutoHyphens/>
    </w:pPr>
    <w:rPr>
      <w:rFonts w:ascii="Times New Roman CYR" w:hAnsi="Times New Roman CYR" w:cs="Times New Roman CYR"/>
      <w:kern w:val="1"/>
      <w:sz w:val="24"/>
      <w:szCs w:val="24"/>
      <w:lang w:eastAsia="ar-SA"/>
    </w:rPr>
  </w:style>
  <w:style w:type="paragraph" w:customStyle="1" w:styleId="text">
    <w:name w:val="text"/>
    <w:basedOn w:val="a"/>
    <w:pPr>
      <w:spacing w:before="280" w:after="280" w:line="100" w:lineRule="atLeast"/>
    </w:pPr>
    <w:rPr>
      <w:rFonts w:ascii="Times New Roman" w:eastAsia="Times New Roman" w:hAnsi="Times New Roman"/>
      <w:sz w:val="24"/>
      <w:szCs w:val="24"/>
    </w:rPr>
  </w:style>
  <w:style w:type="paragraph" w:customStyle="1" w:styleId="ConsPlusNormal">
    <w:name w:val="ConsPlusNormal"/>
    <w:link w:val="ConsPlusNormal0"/>
    <w:pPr>
      <w:widowControl w:val="0"/>
      <w:suppressAutoHyphens/>
      <w:ind w:firstLine="720"/>
    </w:pPr>
    <w:rPr>
      <w:rFonts w:ascii="Arial" w:eastAsia="Arial" w:hAnsi="Arial" w:cs="Arial"/>
      <w:kern w:val="1"/>
      <w:lang w:eastAsia="ar-SA"/>
    </w:rPr>
  </w:style>
  <w:style w:type="paragraph" w:customStyle="1" w:styleId="S0">
    <w:name w:val="S_Обычный"/>
    <w:basedOn w:val="a"/>
    <w:pPr>
      <w:spacing w:after="0" w:line="360" w:lineRule="auto"/>
      <w:ind w:firstLine="709"/>
      <w:jc w:val="both"/>
    </w:pPr>
    <w:rPr>
      <w:sz w:val="24"/>
      <w:szCs w:val="24"/>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footnotetext">
    <w:name w:val="footnote text"/>
    <w:basedOn w:val="a"/>
    <w:pPr>
      <w:spacing w:after="0" w:line="100" w:lineRule="atLeast"/>
    </w:pPr>
    <w:rPr>
      <w:sz w:val="20"/>
      <w:szCs w:val="20"/>
    </w:rPr>
  </w:style>
  <w:style w:type="paragraph" w:styleId="af7">
    <w:name w:val="footer"/>
    <w:basedOn w:val="a"/>
    <w:uiPriority w:val="99"/>
    <w:pPr>
      <w:suppressLineNumbers/>
      <w:tabs>
        <w:tab w:val="center" w:pos="4677"/>
        <w:tab w:val="right" w:pos="9355"/>
      </w:tabs>
      <w:spacing w:after="0" w:line="100" w:lineRule="atLeast"/>
    </w:pPr>
    <w:rPr>
      <w:sz w:val="24"/>
      <w:szCs w:val="24"/>
    </w:rPr>
  </w:style>
  <w:style w:type="paragraph" w:styleId="af8">
    <w:name w:val="header"/>
    <w:basedOn w:val="a"/>
    <w:uiPriority w:val="99"/>
    <w:pPr>
      <w:suppressLineNumbers/>
      <w:tabs>
        <w:tab w:val="center" w:pos="4677"/>
        <w:tab w:val="right" w:pos="9355"/>
      </w:tabs>
      <w:spacing w:after="0" w:line="100" w:lineRule="atLeast"/>
    </w:pPr>
    <w:rPr>
      <w:sz w:val="24"/>
      <w:szCs w:val="24"/>
    </w:rPr>
  </w:style>
  <w:style w:type="paragraph" w:customStyle="1" w:styleId="26">
    <w:name w:val="Список_маркир.2"/>
    <w:basedOn w:val="a"/>
    <w:pPr>
      <w:tabs>
        <w:tab w:val="left" w:pos="1021"/>
      </w:tabs>
      <w:spacing w:after="0" w:line="360" w:lineRule="auto"/>
      <w:ind w:firstLine="567"/>
      <w:jc w:val="both"/>
    </w:pPr>
    <w:rPr>
      <w:rFonts w:ascii="Times New Roman" w:eastAsia="Times New Roman" w:hAnsi="Times New Roman"/>
      <w:sz w:val="24"/>
      <w:szCs w:val="24"/>
    </w:rPr>
  </w:style>
  <w:style w:type="paragraph" w:customStyle="1" w:styleId="BalloonText">
    <w:name w:val="Balloon Text"/>
    <w:basedOn w:val="a"/>
    <w:pPr>
      <w:spacing w:after="0" w:line="100" w:lineRule="atLeast"/>
    </w:pPr>
    <w:rPr>
      <w:rFonts w:ascii="Tahoma" w:hAnsi="Tahoma" w:cs="Tahoma"/>
      <w:sz w:val="16"/>
      <w:szCs w:val="16"/>
    </w:rPr>
  </w:style>
  <w:style w:type="paragraph" w:styleId="af9">
    <w:name w:val="Title"/>
    <w:basedOn w:val="a"/>
    <w:next w:val="afa"/>
    <w:qFormat/>
    <w:pPr>
      <w:spacing w:after="0" w:line="100" w:lineRule="atLeast"/>
      <w:jc w:val="center"/>
    </w:pPr>
    <w:rPr>
      <w:rFonts w:ascii="Times New Roman" w:eastAsia="Times New Roman" w:hAnsi="Times New Roman"/>
      <w:b/>
      <w:bCs/>
      <w:sz w:val="24"/>
      <w:szCs w:val="20"/>
    </w:rPr>
  </w:style>
  <w:style w:type="paragraph" w:styleId="afa">
    <w:name w:val="Subtitle"/>
    <w:basedOn w:val="af2"/>
    <w:next w:val="a0"/>
    <w:qFormat/>
    <w:pPr>
      <w:jc w:val="center"/>
    </w:pPr>
    <w:rPr>
      <w:i/>
      <w:iCs/>
    </w:rPr>
  </w:style>
  <w:style w:type="paragraph" w:customStyle="1" w:styleId="Left">
    <w:name w:val="Left"/>
    <w:pPr>
      <w:widowControl w:val="0"/>
      <w:suppressAutoHyphens/>
    </w:pPr>
    <w:rPr>
      <w:kern w:val="1"/>
      <w:sz w:val="24"/>
      <w:szCs w:val="24"/>
      <w:lang w:eastAsia="ar-SA"/>
    </w:rPr>
  </w:style>
  <w:style w:type="paragraph" w:customStyle="1" w:styleId="afb">
    <w:name w:val="Заголовок таблицы"/>
    <w:basedOn w:val="af6"/>
    <w:pPr>
      <w:jc w:val="center"/>
    </w:pPr>
    <w:rPr>
      <w:b/>
      <w:bCs/>
    </w:rPr>
  </w:style>
  <w:style w:type="paragraph" w:styleId="afc">
    <w:name w:val="Balloon Text"/>
    <w:basedOn w:val="a"/>
    <w:link w:val="15"/>
    <w:rsid w:val="0014695D"/>
    <w:pPr>
      <w:spacing w:after="0" w:line="240" w:lineRule="auto"/>
    </w:pPr>
    <w:rPr>
      <w:rFonts w:ascii="Tahoma" w:hAnsi="Tahoma" w:cs="Tahoma"/>
      <w:sz w:val="16"/>
      <w:szCs w:val="16"/>
    </w:rPr>
  </w:style>
  <w:style w:type="character" w:customStyle="1" w:styleId="15">
    <w:name w:val="Текст выноски Знак1"/>
    <w:link w:val="afc"/>
    <w:rsid w:val="0014695D"/>
    <w:rPr>
      <w:rFonts w:ascii="Tahoma" w:eastAsia="Calibri" w:hAnsi="Tahoma" w:cs="Tahoma"/>
      <w:kern w:val="1"/>
      <w:sz w:val="16"/>
      <w:szCs w:val="16"/>
      <w:lang w:eastAsia="ar-SA"/>
    </w:rPr>
  </w:style>
  <w:style w:type="paragraph" w:styleId="afd">
    <w:name w:val="No Spacing"/>
    <w:uiPriority w:val="1"/>
    <w:qFormat/>
    <w:rsid w:val="003C571D"/>
    <w:pPr>
      <w:suppressAutoHyphens/>
    </w:pPr>
    <w:rPr>
      <w:rFonts w:ascii="Calibri" w:eastAsia="Calibri" w:hAnsi="Calibri"/>
      <w:kern w:val="1"/>
      <w:sz w:val="22"/>
      <w:szCs w:val="22"/>
      <w:lang w:eastAsia="ar-SA"/>
    </w:rPr>
  </w:style>
  <w:style w:type="paragraph" w:customStyle="1" w:styleId="S2">
    <w:name w:val="S_Заголовок 2"/>
    <w:basedOn w:val="2"/>
    <w:link w:val="S20"/>
    <w:autoRedefine/>
    <w:rsid w:val="0019567C"/>
    <w:pPr>
      <w:numPr>
        <w:ilvl w:val="0"/>
        <w:numId w:val="0"/>
      </w:numPr>
      <w:tabs>
        <w:tab w:val="clear" w:pos="0"/>
      </w:tabs>
      <w:suppressAutoHyphens w:val="0"/>
      <w:spacing w:after="120" w:line="240" w:lineRule="auto"/>
      <w:ind w:left="709"/>
      <w:jc w:val="center"/>
    </w:pPr>
    <w:rPr>
      <w:rFonts w:ascii="Times New Roman" w:hAnsi="Times New Roman" w:cs="Times New Roman"/>
      <w:kern w:val="0"/>
      <w:sz w:val="24"/>
      <w:szCs w:val="24"/>
      <w:lang w:val="x-none" w:eastAsia="x-none"/>
    </w:rPr>
  </w:style>
  <w:style w:type="character" w:customStyle="1" w:styleId="S20">
    <w:name w:val="S_Заголовок 2 Знак Знак"/>
    <w:link w:val="S2"/>
    <w:rsid w:val="0019567C"/>
    <w:rPr>
      <w:sz w:val="24"/>
      <w:szCs w:val="24"/>
      <w:lang w:val="x-none" w:eastAsia="x-none"/>
    </w:rPr>
  </w:style>
  <w:style w:type="paragraph" w:customStyle="1" w:styleId="afe">
    <w:name w:val="основной текст"/>
    <w:basedOn w:val="a"/>
    <w:rsid w:val="00750207"/>
    <w:pPr>
      <w:suppressAutoHyphens w:val="0"/>
      <w:spacing w:after="120" w:line="240" w:lineRule="auto"/>
      <w:ind w:firstLine="851"/>
      <w:jc w:val="both"/>
    </w:pPr>
    <w:rPr>
      <w:rFonts w:ascii="Arial" w:eastAsia="Times New Roman" w:hAnsi="Arial"/>
      <w:kern w:val="0"/>
      <w:sz w:val="28"/>
      <w:szCs w:val="20"/>
      <w:lang w:eastAsia="ru-RU"/>
    </w:rPr>
  </w:style>
  <w:style w:type="paragraph" w:customStyle="1" w:styleId="Default">
    <w:name w:val="Default"/>
    <w:rsid w:val="00750207"/>
    <w:pPr>
      <w:autoSpaceDE w:val="0"/>
      <w:autoSpaceDN w:val="0"/>
      <w:adjustRightInd w:val="0"/>
    </w:pPr>
    <w:rPr>
      <w:rFonts w:eastAsia="Calibri"/>
      <w:color w:val="000000"/>
      <w:sz w:val="24"/>
      <w:szCs w:val="24"/>
      <w:lang w:eastAsia="en-US"/>
    </w:rPr>
  </w:style>
  <w:style w:type="paragraph" w:styleId="aff">
    <w:name w:val="Normal (Web)"/>
    <w:aliases w:val="Обычный (Web),Обычный (веб) Знак,Обычный (веб) Знак1 Знак,Обычный (веб) Знак Знак Знак,Обычный (Web) Знак Знак Знак,Обычный (Web) Знак,Обычный (Web)1,Обычный (веб)1,Обычный (веб) Знак1,Обычный (веб) Знак Знак"/>
    <w:basedOn w:val="a"/>
    <w:unhideWhenUsed/>
    <w:rsid w:val="00A45773"/>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ConsPlusNonformat">
    <w:name w:val="ConsPlusNonformat"/>
    <w:semiHidden/>
    <w:rsid w:val="00A45773"/>
    <w:pPr>
      <w:autoSpaceDE w:val="0"/>
      <w:autoSpaceDN w:val="0"/>
      <w:adjustRightInd w:val="0"/>
    </w:pPr>
    <w:rPr>
      <w:rFonts w:ascii="Courier New" w:hAnsi="Courier New" w:cs="Courier New"/>
    </w:rPr>
  </w:style>
  <w:style w:type="character" w:customStyle="1" w:styleId="ConsPlusNormal0">
    <w:name w:val="ConsPlusNormal Знак"/>
    <w:link w:val="ConsPlusNormal"/>
    <w:rsid w:val="006F5CFC"/>
    <w:rPr>
      <w:rFonts w:ascii="Arial" w:eastAsia="Arial" w:hAnsi="Arial" w:cs="Arial"/>
      <w:kern w:val="1"/>
      <w:lang w:eastAsia="ar-SA"/>
    </w:rPr>
  </w:style>
  <w:style w:type="paragraph" w:customStyle="1" w:styleId="16">
    <w:name w:val="Знак Знак Знак Знак Знак1 Знак"/>
    <w:basedOn w:val="a"/>
    <w:rsid w:val="00F16A68"/>
    <w:pPr>
      <w:suppressAutoHyphens w:val="0"/>
      <w:spacing w:after="160" w:line="240" w:lineRule="exact"/>
    </w:pPr>
    <w:rPr>
      <w:rFonts w:ascii="Verdana" w:eastAsia="Times New Roman" w:hAnsi="Verdana"/>
      <w:kern w:val="0"/>
      <w:sz w:val="24"/>
      <w:szCs w:val="24"/>
      <w:lang w:val="en-US" w:eastAsia="en-US"/>
    </w:rPr>
  </w:style>
  <w:style w:type="table" w:styleId="aff0">
    <w:name w:val="Table Grid"/>
    <w:basedOn w:val="a2"/>
    <w:rsid w:val="00F16A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99"/>
    <w:qFormat/>
    <w:rsid w:val="008B2956"/>
    <w:pPr>
      <w:suppressAutoHyphens w:val="0"/>
      <w:spacing w:after="0" w:line="360" w:lineRule="auto"/>
      <w:ind w:left="720" w:firstLine="709"/>
      <w:contextualSpacing/>
      <w:jc w:val="both"/>
    </w:pPr>
    <w:rPr>
      <w:rFonts w:ascii="Times New Roman" w:eastAsia="Times New Roman" w:hAnsi="Times New Roman"/>
      <w:kern w:val="0"/>
      <w:sz w:val="24"/>
      <w:szCs w:val="24"/>
      <w:lang w:eastAsia="ru-RU"/>
    </w:rPr>
  </w:style>
  <w:style w:type="paragraph" w:styleId="33">
    <w:name w:val="Body Text Indent 3"/>
    <w:basedOn w:val="a"/>
    <w:link w:val="32"/>
    <w:uiPriority w:val="99"/>
    <w:rsid w:val="00CE4A03"/>
    <w:pPr>
      <w:suppressAutoHyphens w:val="0"/>
      <w:spacing w:after="120" w:line="240" w:lineRule="auto"/>
      <w:ind w:left="283"/>
    </w:pPr>
    <w:rPr>
      <w:rFonts w:ascii="Times New Roman" w:eastAsia="Times New Roman" w:hAnsi="Times New Roman"/>
      <w:kern w:val="0"/>
      <w:sz w:val="16"/>
      <w:szCs w:val="16"/>
      <w:lang w:eastAsia="ru-RU"/>
    </w:rPr>
  </w:style>
  <w:style w:type="character" w:customStyle="1" w:styleId="311">
    <w:name w:val="Основной текст с отступом 3 Знак1"/>
    <w:rsid w:val="00CE4A03"/>
    <w:rPr>
      <w:rFonts w:ascii="Calibri" w:eastAsia="Calibri" w:hAnsi="Calibri"/>
      <w:kern w:val="1"/>
      <w:sz w:val="16"/>
      <w:szCs w:val="16"/>
      <w:lang w:eastAsia="ar-SA"/>
    </w:rPr>
  </w:style>
  <w:style w:type="paragraph" w:customStyle="1" w:styleId="aff2">
    <w:name w:val="МОЕ"/>
    <w:basedOn w:val="a"/>
    <w:uiPriority w:val="99"/>
    <w:rsid w:val="00D907E2"/>
    <w:pPr>
      <w:widowControl w:val="0"/>
      <w:suppressAutoHyphens w:val="0"/>
      <w:snapToGrid w:val="0"/>
      <w:spacing w:after="0" w:line="240" w:lineRule="auto"/>
      <w:ind w:firstLine="709"/>
      <w:jc w:val="both"/>
    </w:pPr>
    <w:rPr>
      <w:rFonts w:ascii="Times New Roman" w:eastAsia="Times New Roman" w:hAnsi="Times New Roman"/>
      <w:spacing w:val="10"/>
      <w:kern w:val="0"/>
      <w:sz w:val="28"/>
      <w:szCs w:val="28"/>
      <w:lang w:eastAsia="ru-RU"/>
    </w:rPr>
  </w:style>
  <w:style w:type="paragraph" w:styleId="23">
    <w:name w:val="Body Text Indent 2"/>
    <w:aliases w:val="Знак Знак Знак Знак Знак,Знак Знак Знак Знак Знак Знак,Знак Знак Знак Знак Знак Знак Знак Знак Знак Знак Знак Знак Знак Знак Знак Знак Знак"/>
    <w:basedOn w:val="a"/>
    <w:link w:val="22"/>
    <w:uiPriority w:val="99"/>
    <w:rsid w:val="00223C62"/>
    <w:pPr>
      <w:suppressAutoHyphens w:val="0"/>
      <w:spacing w:after="120" w:line="480" w:lineRule="auto"/>
      <w:ind w:left="283"/>
    </w:pPr>
    <w:rPr>
      <w:rFonts w:ascii="Times New Roman" w:eastAsia="Times New Roman" w:hAnsi="Times New Roman"/>
      <w:kern w:val="0"/>
      <w:sz w:val="24"/>
      <w:szCs w:val="24"/>
    </w:rPr>
  </w:style>
  <w:style w:type="character" w:customStyle="1" w:styleId="211">
    <w:name w:val="Основной текст с отступом 2 Знак1"/>
    <w:rsid w:val="00223C62"/>
    <w:rPr>
      <w:rFonts w:ascii="Calibri" w:eastAsia="Calibri" w:hAnsi="Calibri"/>
      <w:kern w:val="1"/>
      <w:sz w:val="22"/>
      <w:szCs w:val="22"/>
      <w:lang w:eastAsia="ar-SA"/>
    </w:rPr>
  </w:style>
  <w:style w:type="paragraph" w:customStyle="1" w:styleId="xl65">
    <w:name w:val="xl65"/>
    <w:basedOn w:val="a"/>
    <w:uiPriority w:val="99"/>
    <w:rsid w:val="001258C8"/>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51">
    <w:name w:val="Знак51"/>
    <w:basedOn w:val="a"/>
    <w:uiPriority w:val="99"/>
    <w:rsid w:val="001258C8"/>
    <w:pPr>
      <w:suppressAutoHyphens w:val="0"/>
      <w:spacing w:after="160" w:line="240" w:lineRule="exact"/>
    </w:pPr>
    <w:rPr>
      <w:rFonts w:ascii="Verdana" w:eastAsia="Times New Roman" w:hAnsi="Verdana"/>
      <w:kern w:val="0"/>
      <w:sz w:val="20"/>
      <w:szCs w:val="20"/>
      <w:lang w:val="en-US" w:eastAsia="en-US"/>
    </w:rPr>
  </w:style>
  <w:style w:type="paragraph" w:customStyle="1" w:styleId="TablNL">
    <w:name w:val="Tabl_N_L"/>
    <w:basedOn w:val="a"/>
    <w:uiPriority w:val="99"/>
    <w:rsid w:val="00B01D4F"/>
    <w:pPr>
      <w:tabs>
        <w:tab w:val="left" w:pos="11907"/>
      </w:tabs>
      <w:suppressAutoHyphens w:val="0"/>
      <w:spacing w:after="0" w:line="360" w:lineRule="auto"/>
      <w:ind w:firstLine="567"/>
      <w:jc w:val="both"/>
    </w:pPr>
    <w:rPr>
      <w:rFonts w:ascii="NTTimes/Cyrillic" w:eastAsia="Times New Roman" w:hAnsi="NTTimes/Cyrillic"/>
      <w:kern w:val="0"/>
      <w:sz w:val="24"/>
      <w:szCs w:val="20"/>
      <w:lang w:eastAsia="ru-RU"/>
    </w:rPr>
  </w:style>
  <w:style w:type="table" w:styleId="17">
    <w:name w:val="Table Grid 1"/>
    <w:basedOn w:val="a2"/>
    <w:rsid w:val="00101D60"/>
    <w:pPr>
      <w:suppressAutoHyphens/>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1">
    <w:name w:val="S_Обычный в таблице"/>
    <w:basedOn w:val="a"/>
    <w:link w:val="S3"/>
    <w:uiPriority w:val="99"/>
    <w:rsid w:val="00793614"/>
    <w:pPr>
      <w:suppressAutoHyphens w:val="0"/>
      <w:spacing w:after="0" w:line="360" w:lineRule="auto"/>
      <w:jc w:val="center"/>
    </w:pPr>
    <w:rPr>
      <w:rFonts w:ascii="Times New Roman" w:hAnsi="Times New Roman"/>
      <w:kern w:val="0"/>
      <w:sz w:val="24"/>
      <w:szCs w:val="20"/>
      <w:lang w:eastAsia="ru-RU"/>
    </w:rPr>
  </w:style>
  <w:style w:type="character" w:customStyle="1" w:styleId="S3">
    <w:name w:val="S_Обычный в таблице Знак"/>
    <w:link w:val="S1"/>
    <w:uiPriority w:val="99"/>
    <w:locked/>
    <w:rsid w:val="00793614"/>
    <w:rPr>
      <w:rFonts w:eastAsia="Calibri"/>
      <w:sz w:val="24"/>
    </w:rPr>
  </w:style>
  <w:style w:type="table" w:styleId="aff3">
    <w:name w:val="Table Professional"/>
    <w:basedOn w:val="a2"/>
    <w:rsid w:val="00793614"/>
    <w:pPr>
      <w:suppressAutoHyphens/>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4">
    <w:name w:val="Основной"/>
    <w:basedOn w:val="a"/>
    <w:link w:val="aff5"/>
    <w:uiPriority w:val="99"/>
    <w:rsid w:val="006C1C8A"/>
    <w:pPr>
      <w:suppressAutoHyphens w:val="0"/>
      <w:spacing w:after="0" w:line="360" w:lineRule="auto"/>
      <w:ind w:firstLine="720"/>
      <w:jc w:val="both"/>
    </w:pPr>
    <w:rPr>
      <w:rFonts w:ascii="Times New Roman" w:hAnsi="Times New Roman"/>
      <w:kern w:val="0"/>
      <w:sz w:val="28"/>
      <w:szCs w:val="20"/>
      <w:lang w:eastAsia="ru-RU"/>
    </w:rPr>
  </w:style>
  <w:style w:type="character" w:customStyle="1" w:styleId="aff5">
    <w:name w:val="Основной Знак"/>
    <w:link w:val="aff4"/>
    <w:uiPriority w:val="99"/>
    <w:locked/>
    <w:rsid w:val="006C1C8A"/>
    <w:rPr>
      <w:rFonts w:eastAsia="Calibri"/>
      <w:sz w:val="28"/>
    </w:rPr>
  </w:style>
  <w:style w:type="paragraph" w:styleId="aa">
    <w:name w:val="footnote text"/>
    <w:aliases w:val="Table_Footnote_last Знак,Table_Footnote_last Знак Знак,Table_Footnote_last,Текст сноски Знак Знак,Текст сноски Знак1 Знак Знак,Текст сноски Знак Знак Знак Знак,single space,Table_Footnote_last Знак1 Знак Знак, Знак,Знак"/>
    <w:basedOn w:val="a"/>
    <w:link w:val="a9"/>
    <w:uiPriority w:val="99"/>
    <w:rsid w:val="0079528B"/>
    <w:pPr>
      <w:suppressAutoHyphens w:val="0"/>
      <w:spacing w:after="0" w:line="240" w:lineRule="auto"/>
    </w:pPr>
    <w:rPr>
      <w:rFonts w:ascii="Times New Roman" w:eastAsia="Times New Roman" w:hAnsi="Times New Roman"/>
      <w:kern w:val="0"/>
      <w:sz w:val="20"/>
      <w:szCs w:val="20"/>
    </w:rPr>
  </w:style>
  <w:style w:type="character" w:customStyle="1" w:styleId="18">
    <w:name w:val="Текст сноски Знак1"/>
    <w:rsid w:val="0079528B"/>
    <w:rPr>
      <w:rFonts w:ascii="Calibri" w:eastAsia="Calibri" w:hAnsi="Calibri"/>
      <w:kern w:val="1"/>
      <w:lang w:eastAsia="ar-SA"/>
    </w:rPr>
  </w:style>
  <w:style w:type="character" w:styleId="aff6">
    <w:name w:val="footnote reference"/>
    <w:rsid w:val="0079528B"/>
    <w:rPr>
      <w:vertAlign w:val="superscript"/>
    </w:rPr>
  </w:style>
  <w:style w:type="table" w:customStyle="1" w:styleId="19">
    <w:name w:val="Сетка таблицы1"/>
    <w:basedOn w:val="a2"/>
    <w:next w:val="aff0"/>
    <w:rsid w:val="00FD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55111">
      <w:bodyDiv w:val="1"/>
      <w:marLeft w:val="0"/>
      <w:marRight w:val="0"/>
      <w:marTop w:val="0"/>
      <w:marBottom w:val="0"/>
      <w:divBdr>
        <w:top w:val="none" w:sz="0" w:space="0" w:color="auto"/>
        <w:left w:val="none" w:sz="0" w:space="0" w:color="auto"/>
        <w:bottom w:val="none" w:sz="0" w:space="0" w:color="auto"/>
        <w:right w:val="none" w:sz="0" w:space="0" w:color="auto"/>
      </w:divBdr>
    </w:div>
    <w:div w:id="702172743">
      <w:bodyDiv w:val="1"/>
      <w:marLeft w:val="0"/>
      <w:marRight w:val="0"/>
      <w:marTop w:val="0"/>
      <w:marBottom w:val="0"/>
      <w:divBdr>
        <w:top w:val="none" w:sz="0" w:space="0" w:color="auto"/>
        <w:left w:val="none" w:sz="0" w:space="0" w:color="auto"/>
        <w:bottom w:val="none" w:sz="0" w:space="0" w:color="auto"/>
        <w:right w:val="none" w:sz="0" w:space="0" w:color="auto"/>
      </w:divBdr>
    </w:div>
    <w:div w:id="724642100">
      <w:bodyDiv w:val="1"/>
      <w:marLeft w:val="0"/>
      <w:marRight w:val="0"/>
      <w:marTop w:val="0"/>
      <w:marBottom w:val="0"/>
      <w:divBdr>
        <w:top w:val="none" w:sz="0" w:space="0" w:color="auto"/>
        <w:left w:val="none" w:sz="0" w:space="0" w:color="auto"/>
        <w:bottom w:val="none" w:sz="0" w:space="0" w:color="auto"/>
        <w:right w:val="none" w:sz="0" w:space="0" w:color="auto"/>
      </w:divBdr>
    </w:div>
    <w:div w:id="1655378947">
      <w:bodyDiv w:val="1"/>
      <w:marLeft w:val="0"/>
      <w:marRight w:val="0"/>
      <w:marTop w:val="0"/>
      <w:marBottom w:val="0"/>
      <w:divBdr>
        <w:top w:val="none" w:sz="0" w:space="0" w:color="auto"/>
        <w:left w:val="none" w:sz="0" w:space="0" w:color="auto"/>
        <w:bottom w:val="none" w:sz="0" w:space="0" w:color="auto"/>
        <w:right w:val="none" w:sz="0" w:space="0" w:color="auto"/>
      </w:divBdr>
    </w:div>
    <w:div w:id="1786651321">
      <w:bodyDiv w:val="1"/>
      <w:marLeft w:val="0"/>
      <w:marRight w:val="0"/>
      <w:marTop w:val="0"/>
      <w:marBottom w:val="0"/>
      <w:divBdr>
        <w:top w:val="none" w:sz="0" w:space="0" w:color="auto"/>
        <w:left w:val="none" w:sz="0" w:space="0" w:color="auto"/>
        <w:bottom w:val="none" w:sz="0" w:space="0" w:color="auto"/>
        <w:right w:val="none" w:sz="0" w:space="0" w:color="auto"/>
      </w:divBdr>
    </w:div>
    <w:div w:id="21096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1B62-2A77-43C9-ACF0-D2E9F369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7982</Words>
  <Characters>45500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коммунальной инфраструктуры  Некрасовского сельского поселения</vt:lpstr>
    </vt:vector>
  </TitlesOfParts>
  <Company>ф</Company>
  <LinksUpToDate>false</LinksUpToDate>
  <CharactersWithSpaces>53376</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коммунальной инфраструктуры  Некрасовского сельского поселения</dc:title>
  <dc:subject/>
  <dc:creator>Кузнецова</dc:creator>
  <cp:keywords/>
  <cp:lastModifiedBy>Архитектор</cp:lastModifiedBy>
  <cp:revision>2</cp:revision>
  <cp:lastPrinted>2020-02-03T08:18:00Z</cp:lastPrinted>
  <dcterms:created xsi:type="dcterms:W3CDTF">2020-03-26T13:29:00Z</dcterms:created>
  <dcterms:modified xsi:type="dcterms:W3CDTF">2020-03-26T13:29:00Z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