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8B85C1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Жирятинского районного Совета народных </w:t>
      </w:r>
      <w:proofErr w:type="gramStart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 №</w:t>
      </w:r>
      <w:proofErr w:type="gramEnd"/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7-43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Жирятинского муниципального  района Брянской области на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D20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C748E07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5D6DB180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45EE964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7053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0872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0616B5C8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00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25BBA1E9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502EFCBB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 w:rsidR="00F01F25">
        <w:rPr>
          <w:rFonts w:ascii="Times New Roman" w:hAnsi="Times New Roman"/>
          <w:sz w:val="28"/>
          <w:szCs w:val="28"/>
        </w:rPr>
        <w:t>5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F01F25">
        <w:rPr>
          <w:rFonts w:ascii="Times New Roman" w:hAnsi="Times New Roman"/>
          <w:sz w:val="28"/>
          <w:szCs w:val="28"/>
        </w:rPr>
        <w:t>291 125,7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4E280B91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F01F25">
        <w:rPr>
          <w:rFonts w:ascii="Times New Roman" w:hAnsi="Times New Roman"/>
          <w:sz w:val="28"/>
          <w:szCs w:val="28"/>
        </w:rPr>
        <w:t>5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F01F25">
        <w:rPr>
          <w:rFonts w:ascii="Times New Roman" w:hAnsi="Times New Roman"/>
          <w:sz w:val="28"/>
          <w:szCs w:val="28"/>
        </w:rPr>
        <w:t>302 969,2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bookmarkEnd w:id="0"/>
    <w:p w14:paraId="436BE75B" w14:textId="7AD964EA" w:rsidR="008D0168" w:rsidRDefault="008D0168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дефицит бюджета Жирятинского муниципального района Брянской области в сумме </w:t>
      </w:r>
      <w:r w:rsidR="00F01F25">
        <w:rPr>
          <w:rFonts w:ascii="Times New Roman" w:hAnsi="Times New Roman"/>
          <w:sz w:val="28"/>
          <w:szCs w:val="28"/>
        </w:rPr>
        <w:t>11 843,5</w:t>
      </w:r>
      <w:r w:rsidR="00FE7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8D0168">
        <w:rPr>
          <w:rFonts w:ascii="Times New Roman" w:hAnsi="Times New Roman"/>
          <w:sz w:val="28"/>
          <w:szCs w:val="28"/>
        </w:rPr>
        <w:t xml:space="preserve"> рублей;</w:t>
      </w:r>
    </w:p>
    <w:p w14:paraId="4495AC29" w14:textId="10BF9681" w:rsidR="00A75A6E" w:rsidRDefault="00187FCC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FE79BE" w:rsidRP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становить объем бюджетных ассигнований муниципального дорожного фонда Жирятинского района на 202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E79BE" w:rsidRP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в сумме </w:t>
      </w:r>
      <w:r w:rsid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>20 453,3</w:t>
      </w:r>
      <w:r w:rsid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</w:t>
      </w:r>
      <w:r w:rsidR="00FE79BE" w:rsidRP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</w:t>
      </w:r>
      <w:r w:rsidR="00FE79B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0FD8212" w14:textId="77777777" w:rsidR="00F01F25" w:rsidRDefault="00F01F25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66C0D3" w14:textId="6FFF5204" w:rsidR="00FE79BE" w:rsidRDefault="00F01F25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</w:t>
      </w:r>
      <w:r w:rsidRPr="00F01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становить объем межбюджетных трансфертов, получаемых из других бюджетов бюджетной системы Российской Федерации,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194 023,1 тыс. рублей;</w:t>
      </w:r>
    </w:p>
    <w:p w14:paraId="30FA6348" w14:textId="77777777" w:rsidR="00F01F25" w:rsidRDefault="00F01F25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FA6D66" w14:textId="31A0E69B" w:rsidR="008618C9" w:rsidRDefault="008618C9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9BE">
        <w:rPr>
          <w:rFonts w:ascii="Times New Roman" w:hAnsi="Times New Roman"/>
          <w:sz w:val="28"/>
          <w:szCs w:val="28"/>
        </w:rPr>
        <w:t>у</w:t>
      </w:r>
      <w:r w:rsidR="00FE79BE" w:rsidRPr="00FE79BE">
        <w:rPr>
          <w:rFonts w:ascii="Times New Roman" w:hAnsi="Times New Roman"/>
          <w:sz w:val="28"/>
          <w:szCs w:val="28"/>
        </w:rPr>
        <w:t>становить объем межбюджетных трансфертов, предоставляемых бюджетам поселений на 202</w:t>
      </w:r>
      <w:r w:rsidR="00F01F25">
        <w:rPr>
          <w:rFonts w:ascii="Times New Roman" w:hAnsi="Times New Roman"/>
          <w:sz w:val="28"/>
          <w:szCs w:val="28"/>
        </w:rPr>
        <w:t>5</w:t>
      </w:r>
      <w:r w:rsidR="00FE79BE" w:rsidRPr="00FE79BE">
        <w:rPr>
          <w:rFonts w:ascii="Times New Roman" w:hAnsi="Times New Roman"/>
          <w:sz w:val="28"/>
          <w:szCs w:val="28"/>
        </w:rPr>
        <w:t xml:space="preserve"> год в сумме </w:t>
      </w:r>
      <w:r w:rsidR="00F01F25">
        <w:rPr>
          <w:rFonts w:ascii="Times New Roman" w:hAnsi="Times New Roman"/>
          <w:sz w:val="28"/>
          <w:szCs w:val="28"/>
        </w:rPr>
        <w:t>20 824,4</w:t>
      </w:r>
      <w:r w:rsidR="00FE79BE">
        <w:rPr>
          <w:rFonts w:ascii="Times New Roman" w:hAnsi="Times New Roman"/>
          <w:sz w:val="28"/>
          <w:szCs w:val="28"/>
        </w:rPr>
        <w:t xml:space="preserve"> тыс.</w:t>
      </w:r>
      <w:r w:rsidR="00FE79BE" w:rsidRPr="00FE79BE">
        <w:rPr>
          <w:rFonts w:ascii="Times New Roman" w:hAnsi="Times New Roman"/>
          <w:sz w:val="28"/>
          <w:szCs w:val="28"/>
        </w:rPr>
        <w:t xml:space="preserve"> рублей</w:t>
      </w:r>
      <w:r w:rsidR="00A75A6E">
        <w:rPr>
          <w:rFonts w:ascii="Times New Roman" w:hAnsi="Times New Roman"/>
          <w:sz w:val="28"/>
          <w:szCs w:val="28"/>
        </w:rPr>
        <w:t>.</w:t>
      </w:r>
    </w:p>
    <w:p w14:paraId="6E43A6FC" w14:textId="77777777" w:rsidR="00A75A6E" w:rsidRPr="00A75A6E" w:rsidRDefault="00A75A6E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1B8F617B" w:rsidR="004F646E" w:rsidRDefault="00344CF2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бщий объем доходной части местного бюджета на 202</w:t>
      </w:r>
      <w:r w:rsidR="00F01F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увеличен на </w:t>
      </w:r>
      <w:r w:rsidR="00F01F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1 898,0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1878DB98" w14:textId="50EBC15D" w:rsidR="00FE79BE" w:rsidRDefault="00CA3467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E79BE" w:rsidRPr="00FE79BE">
        <w:rPr>
          <w:rFonts w:ascii="Times New Roman" w:hAnsi="Times New Roman" w:cs="Times New Roman"/>
          <w:sz w:val="28"/>
          <w:szCs w:val="28"/>
        </w:rPr>
        <w:t>бъем налоговых и неналоговых доходов на 202</w:t>
      </w:r>
      <w:r w:rsidR="00F01F25">
        <w:rPr>
          <w:rFonts w:ascii="Times New Roman" w:hAnsi="Times New Roman" w:cs="Times New Roman"/>
          <w:sz w:val="28"/>
          <w:szCs w:val="28"/>
        </w:rPr>
        <w:t>5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D62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на </w:t>
      </w:r>
      <w:r w:rsidR="00F01F25">
        <w:rPr>
          <w:rFonts w:ascii="Times New Roman" w:hAnsi="Times New Roman" w:cs="Times New Roman"/>
          <w:sz w:val="28"/>
          <w:szCs w:val="28"/>
        </w:rPr>
        <w:t xml:space="preserve">320,0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 руб</w:t>
      </w:r>
      <w:r w:rsidR="00F01F25">
        <w:rPr>
          <w:rFonts w:ascii="Times New Roman" w:hAnsi="Times New Roman" w:cs="Times New Roman"/>
          <w:sz w:val="28"/>
          <w:szCs w:val="28"/>
        </w:rPr>
        <w:t>. -</w:t>
      </w:r>
      <w:r w:rsidR="00F01F25" w:rsidRPr="00F01F25">
        <w:t xml:space="preserve"> </w:t>
      </w:r>
      <w:r w:rsidR="00F01F25" w:rsidRPr="00F01F25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муниципальных районов (за исключением имущества муниципальных районов и автономных учреждений, а так же имущества муниципальных унитарных предприятий, в том числе казенных) в части реализации основных средств по указанному имуществу, увеличение доходов в связи с прогнозным планом приватизации</w:t>
      </w:r>
      <w:r w:rsidR="00F01F25">
        <w:rPr>
          <w:rFonts w:ascii="Times New Roman" w:hAnsi="Times New Roman" w:cs="Times New Roman"/>
          <w:sz w:val="28"/>
          <w:szCs w:val="28"/>
        </w:rPr>
        <w:t>;</w:t>
      </w:r>
    </w:p>
    <w:p w14:paraId="672C7B5C" w14:textId="41A46B06" w:rsidR="00F01F25" w:rsidRPr="00F01F25" w:rsidRDefault="00F01F25" w:rsidP="00F01F2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1F25">
        <w:rPr>
          <w:rFonts w:ascii="Times New Roman" w:hAnsi="Times New Roman" w:cs="Times New Roman"/>
          <w:sz w:val="28"/>
          <w:szCs w:val="28"/>
        </w:rPr>
        <w:t>бъем безвозмездных поступлений на 2025 год увеличен на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1F25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01F25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01F25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</w:t>
      </w:r>
      <w:proofErr w:type="gramStart"/>
      <w:r w:rsidRPr="00F01F25">
        <w:rPr>
          <w:rFonts w:ascii="Times New Roman" w:hAnsi="Times New Roman" w:cs="Times New Roman"/>
          <w:sz w:val="28"/>
          <w:szCs w:val="28"/>
        </w:rPr>
        <w:t>муниципальных  районов</w:t>
      </w:r>
      <w:proofErr w:type="gramEnd"/>
      <w:r w:rsidRPr="00F01F25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 (на передаваемые полномочия по решению вопросов местного значения сельских поселений по созданию условий для организации досуга и обеспечения жителей услугами организаций культуры).</w:t>
      </w:r>
    </w:p>
    <w:p w14:paraId="30855975" w14:textId="77777777" w:rsidR="00F01F25" w:rsidRPr="00F01F25" w:rsidRDefault="00F01F25" w:rsidP="00F01F2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A9582B" w14:textId="77777777" w:rsidR="00E81E65" w:rsidRDefault="0036697A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расходной части местного бюджета на 202</w:t>
      </w:r>
      <w:r w:rsidR="00E81E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E81E65">
        <w:rPr>
          <w:rFonts w:ascii="Times New Roman" w:hAnsi="Times New Roman" w:cs="Times New Roman"/>
          <w:sz w:val="28"/>
          <w:szCs w:val="28"/>
        </w:rPr>
        <w:t>13 741,5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0E7432F" w14:textId="2B127277" w:rsidR="0036697A" w:rsidRDefault="0036697A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97A">
        <w:rPr>
          <w:rFonts w:ascii="Times New Roman" w:hAnsi="Times New Roman" w:cs="Times New Roman"/>
          <w:sz w:val="28"/>
          <w:szCs w:val="28"/>
        </w:rPr>
        <w:t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Увеличение общего объема расходной части местного бюджета на 202</w:t>
      </w:r>
      <w:r w:rsidR="00E81E65">
        <w:rPr>
          <w:rFonts w:ascii="Times New Roman" w:hAnsi="Times New Roman" w:cs="Times New Roman"/>
          <w:sz w:val="28"/>
          <w:szCs w:val="28"/>
        </w:rPr>
        <w:t>5</w:t>
      </w:r>
      <w:r w:rsidRPr="0036697A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E81E65">
        <w:rPr>
          <w:rFonts w:ascii="Times New Roman" w:hAnsi="Times New Roman" w:cs="Times New Roman"/>
          <w:sz w:val="28"/>
          <w:szCs w:val="28"/>
        </w:rPr>
        <w:t>13 741,5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7A">
        <w:rPr>
          <w:rFonts w:ascii="Times New Roman" w:hAnsi="Times New Roman" w:cs="Times New Roman"/>
          <w:sz w:val="28"/>
          <w:szCs w:val="28"/>
        </w:rPr>
        <w:t>тыс. рублей связано с использованием остатков денежных средств бюджета Жирятинского муниципального района, сложившихся на 01.01.202</w:t>
      </w:r>
      <w:r w:rsidR="00E81E65">
        <w:rPr>
          <w:rFonts w:ascii="Times New Roman" w:hAnsi="Times New Roman" w:cs="Times New Roman"/>
          <w:sz w:val="28"/>
          <w:szCs w:val="28"/>
        </w:rPr>
        <w:t>5</w:t>
      </w:r>
      <w:r w:rsidRPr="0036697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в связи с прогнозируемым увеличением поступления доходов в местный бюджет. </w:t>
      </w:r>
    </w:p>
    <w:p w14:paraId="1A08963B" w14:textId="77777777" w:rsidR="00E81E65" w:rsidRPr="00E81E65" w:rsidRDefault="00E81E65" w:rsidP="00E81E65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65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поступления, формирующие доходную часть местного бюджета </w:t>
      </w:r>
      <w:proofErr w:type="gramStart"/>
      <w:r w:rsidRPr="00E81E65">
        <w:rPr>
          <w:rFonts w:ascii="Times New Roman" w:hAnsi="Times New Roman" w:cs="Times New Roman"/>
          <w:sz w:val="28"/>
          <w:szCs w:val="28"/>
        </w:rPr>
        <w:t>на 2026 год</w:t>
      </w:r>
      <w:proofErr w:type="gramEnd"/>
      <w:r w:rsidRPr="00E81E65">
        <w:rPr>
          <w:rFonts w:ascii="Times New Roman" w:hAnsi="Times New Roman" w:cs="Times New Roman"/>
          <w:sz w:val="28"/>
          <w:szCs w:val="28"/>
        </w:rPr>
        <w:t xml:space="preserve"> остались без изменений.</w:t>
      </w:r>
    </w:p>
    <w:p w14:paraId="7DB3F0E1" w14:textId="77777777" w:rsidR="00E81E65" w:rsidRDefault="00E81E65" w:rsidP="00E81E65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E65">
        <w:rPr>
          <w:rFonts w:ascii="Times New Roman" w:hAnsi="Times New Roman" w:cs="Times New Roman"/>
          <w:sz w:val="28"/>
          <w:szCs w:val="28"/>
        </w:rPr>
        <w:t xml:space="preserve">Безвозмездные поступления, формирующие доходную часть местного бюджета </w:t>
      </w:r>
      <w:proofErr w:type="gramStart"/>
      <w:r w:rsidRPr="00E81E65">
        <w:rPr>
          <w:rFonts w:ascii="Times New Roman" w:hAnsi="Times New Roman" w:cs="Times New Roman"/>
          <w:sz w:val="28"/>
          <w:szCs w:val="28"/>
        </w:rPr>
        <w:t>на 2027 год</w:t>
      </w:r>
      <w:proofErr w:type="gramEnd"/>
      <w:r w:rsidRPr="00E81E65">
        <w:rPr>
          <w:rFonts w:ascii="Times New Roman" w:hAnsi="Times New Roman" w:cs="Times New Roman"/>
          <w:sz w:val="28"/>
          <w:szCs w:val="28"/>
        </w:rPr>
        <w:t xml:space="preserve"> остались без изменений.</w:t>
      </w:r>
    </w:p>
    <w:p w14:paraId="2D4FBC15" w14:textId="571FE57E" w:rsidR="00312A21" w:rsidRPr="008C53DD" w:rsidRDefault="00312A21" w:rsidP="00E81E65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52C1D326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E81E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11 843,5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7EB2CBE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34E25F26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Жирятинского районного Совета народных депутатов № 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7-43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C101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77777777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главе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01E5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46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0872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1E65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1F25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2024-02-19T11:54:00Z</cp:lastPrinted>
  <dcterms:created xsi:type="dcterms:W3CDTF">2025-02-24T12:10:00Z</dcterms:created>
  <dcterms:modified xsi:type="dcterms:W3CDTF">2025-02-24T12:10:00Z</dcterms:modified>
</cp:coreProperties>
</file>