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BB35D" w14:textId="49A6167D" w:rsidR="00135089" w:rsidRPr="00135089" w:rsidRDefault="00135089" w:rsidP="00135089">
      <w:pPr>
        <w:pStyle w:val="Default"/>
        <w:jc w:val="center"/>
        <w:rPr>
          <w:b/>
          <w:bCs/>
          <w:sz w:val="28"/>
          <w:szCs w:val="28"/>
        </w:rPr>
      </w:pPr>
      <w:r w:rsidRPr="00135089">
        <w:rPr>
          <w:b/>
          <w:bCs/>
          <w:sz w:val="28"/>
          <w:szCs w:val="28"/>
        </w:rPr>
        <w:t>СВЕДЕНИЯ О СПОСОБАХ ПОЛУЧЕНИЯ КОНСУЛЬТАЦИЙ ПО ВОПРОСАМ СОБЛЮДЕНИЯ ОБЯЗАТЕЛЬНЫХ ТРЕБОВАНИЙ.</w:t>
      </w:r>
    </w:p>
    <w:p w14:paraId="396EDC56" w14:textId="46A3AA35" w:rsidR="009D3716" w:rsidRPr="009D3716" w:rsidRDefault="009D3716" w:rsidP="009D3716">
      <w:pPr>
        <w:widowControl w:val="0"/>
        <w:tabs>
          <w:tab w:val="left" w:pos="1225"/>
        </w:tabs>
        <w:spacing w:after="0" w:line="257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           </w:t>
      </w:r>
      <w:r w:rsidRPr="009D371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Консультирование </w:t>
      </w:r>
      <w:r w:rsidRPr="009D3716">
        <w:rPr>
          <w:rFonts w:ascii="Times New Roman" w:eastAsia="Lucida Sans Unicode" w:hAnsi="Times New Roman" w:cs="Times New Roman"/>
          <w:kern w:val="0"/>
          <w:sz w:val="26"/>
          <w:szCs w:val="26"/>
          <w14:ligatures w14:val="none"/>
        </w:rPr>
        <w:t>контролируемых лиц осуществляется</w:t>
      </w:r>
      <w:r w:rsidRPr="009D3716">
        <w:rPr>
          <w:rFonts w:ascii="Lucida Sans Unicode" w:eastAsia="Lucida Sans Unicode" w:hAnsi="Lucida Sans Unicode" w:cs="Lucida Sans Unicode"/>
          <w:kern w:val="0"/>
          <w:sz w:val="20"/>
          <w:szCs w:val="20"/>
          <w14:ligatures w14:val="none"/>
        </w:rPr>
        <w:t xml:space="preserve"> </w:t>
      </w:r>
      <w:r w:rsidRPr="009D3716">
        <w:rPr>
          <w:rFonts w:ascii="Times New Roman" w:eastAsia="Lucida Sans Unicode" w:hAnsi="Times New Roman" w:cs="Times New Roman"/>
          <w:kern w:val="0"/>
          <w:sz w:val="26"/>
          <w:szCs w:val="26"/>
          <w14:ligatures w14:val="none"/>
        </w:rPr>
        <w:t>должностным</w:t>
      </w:r>
      <w:r w:rsidRPr="009D3716">
        <w:rPr>
          <w:rFonts w:ascii="Lucida Sans Unicode" w:eastAsia="Lucida Sans Unicode" w:hAnsi="Lucida Sans Unicode" w:cs="Lucida Sans Unicode"/>
          <w:kern w:val="0"/>
          <w:sz w:val="20"/>
          <w:szCs w:val="20"/>
          <w14:ligatures w14:val="none"/>
        </w:rPr>
        <w:t xml:space="preserve"> </w:t>
      </w:r>
      <w:r w:rsidRPr="009D371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6D07B07F" w14:textId="77777777" w:rsidR="009D3716" w:rsidRPr="009D3716" w:rsidRDefault="009D3716" w:rsidP="009D3716">
      <w:pPr>
        <w:widowControl w:val="0"/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D371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Личный прием граждан проводится главой (заместителем главы) администрации Жирятинского района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6E727AE7" w14:textId="77777777" w:rsidR="00170B41" w:rsidRDefault="009D3716" w:rsidP="00170B41">
      <w:pPr>
        <w:widowControl w:val="0"/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D371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Консультирование осуществляется в устной или письменной форме по                                        следующим вопросам:</w:t>
      </w:r>
    </w:p>
    <w:p w14:paraId="4D92C29D" w14:textId="0D436B27" w:rsidR="009D3716" w:rsidRPr="009D3716" w:rsidRDefault="009D3716" w:rsidP="00170B41">
      <w:pPr>
        <w:widowControl w:val="0"/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D371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организация и осуществление контроля в сфере благоустройства;</w:t>
      </w:r>
    </w:p>
    <w:p w14:paraId="1240D4F5" w14:textId="77777777" w:rsidR="009D3716" w:rsidRPr="009D3716" w:rsidRDefault="009D3716" w:rsidP="009D3716">
      <w:pPr>
        <w:widowControl w:val="0"/>
        <w:numPr>
          <w:ilvl w:val="0"/>
          <w:numId w:val="2"/>
        </w:numPr>
        <w:tabs>
          <w:tab w:val="left" w:pos="1091"/>
        </w:tabs>
        <w:spacing w:after="0" w:line="257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bookmarkStart w:id="0" w:name="bookmark59"/>
      <w:bookmarkEnd w:id="0"/>
      <w:r w:rsidRPr="009D371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порядок осуществления контрольных мероприятий, установленных настоящим Положением;</w:t>
      </w:r>
    </w:p>
    <w:p w14:paraId="5C367F43" w14:textId="77777777" w:rsidR="009D3716" w:rsidRPr="009D3716" w:rsidRDefault="009D3716" w:rsidP="009D3716">
      <w:pPr>
        <w:widowControl w:val="0"/>
        <w:numPr>
          <w:ilvl w:val="0"/>
          <w:numId w:val="2"/>
        </w:numPr>
        <w:tabs>
          <w:tab w:val="left" w:pos="1091"/>
        </w:tabs>
        <w:spacing w:after="0" w:line="257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bookmarkStart w:id="1" w:name="bookmark60"/>
      <w:bookmarkEnd w:id="1"/>
      <w:r w:rsidRPr="009D371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порядок обжалования действий (бездействия) должностных лиц, уполномоченных осуществлять контроль;</w:t>
      </w:r>
    </w:p>
    <w:p w14:paraId="31BD1963" w14:textId="77777777" w:rsidR="009D3716" w:rsidRPr="009D3716" w:rsidRDefault="009D3716" w:rsidP="009D3716">
      <w:pPr>
        <w:widowControl w:val="0"/>
        <w:numPr>
          <w:ilvl w:val="0"/>
          <w:numId w:val="2"/>
        </w:numPr>
        <w:tabs>
          <w:tab w:val="left" w:pos="1091"/>
        </w:tabs>
        <w:spacing w:after="0" w:line="257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bookmarkStart w:id="2" w:name="bookmark61"/>
      <w:bookmarkEnd w:id="2"/>
      <w:r w:rsidRPr="009D371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получение информации о нормативных правовых актах (их отельных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3E83C1F5" w14:textId="77777777" w:rsidR="009D3716" w:rsidRPr="009D3716" w:rsidRDefault="009D3716" w:rsidP="009D3716">
      <w:pPr>
        <w:widowControl w:val="0"/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D371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Консультирование контролируемых лиц в устной форме может осуществляться также на собраниях, конференциях граждан, в ходе профилактического визита.</w:t>
      </w:r>
    </w:p>
    <w:p w14:paraId="5FB4A96C" w14:textId="625C501A" w:rsidR="009D3716" w:rsidRPr="009D3716" w:rsidRDefault="00C114EB" w:rsidP="00C114EB">
      <w:pPr>
        <w:widowControl w:val="0"/>
        <w:tabs>
          <w:tab w:val="left" w:pos="1364"/>
        </w:tabs>
        <w:spacing w:after="0" w:line="257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bookmarkStart w:id="3" w:name="bookmark62"/>
      <w:bookmarkEnd w:id="3"/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          </w:t>
      </w:r>
      <w:r w:rsidR="009D3716" w:rsidRPr="009D371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30D470C6" w14:textId="77777777" w:rsidR="009D3716" w:rsidRPr="009D3716" w:rsidRDefault="009D3716" w:rsidP="009D3716">
      <w:pPr>
        <w:widowControl w:val="0"/>
        <w:numPr>
          <w:ilvl w:val="0"/>
          <w:numId w:val="3"/>
        </w:numPr>
        <w:tabs>
          <w:tab w:val="left" w:pos="1344"/>
        </w:tabs>
        <w:spacing w:after="0" w:line="257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bookmarkStart w:id="4" w:name="bookmark63"/>
      <w:bookmarkEnd w:id="4"/>
      <w:r w:rsidRPr="009D371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контролируемым лицом представлен письменный запрос о представлении письменного ответа по вопросам консультирования;</w:t>
      </w:r>
    </w:p>
    <w:p w14:paraId="60F71BEB" w14:textId="77777777" w:rsidR="009D3716" w:rsidRPr="009D3716" w:rsidRDefault="009D3716" w:rsidP="009D3716">
      <w:pPr>
        <w:widowControl w:val="0"/>
        <w:numPr>
          <w:ilvl w:val="0"/>
          <w:numId w:val="3"/>
        </w:numPr>
        <w:tabs>
          <w:tab w:val="left" w:pos="1091"/>
        </w:tabs>
        <w:spacing w:after="0" w:line="257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bookmarkStart w:id="5" w:name="bookmark64"/>
      <w:bookmarkEnd w:id="5"/>
      <w:r w:rsidRPr="009D371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 время консультирования предоставить в устной форме ответ на поставленные вопросы невозможно;</w:t>
      </w:r>
    </w:p>
    <w:p w14:paraId="02F6E4DC" w14:textId="77777777" w:rsidR="009D3716" w:rsidRPr="009D3716" w:rsidRDefault="009D3716" w:rsidP="009D3716">
      <w:pPr>
        <w:widowControl w:val="0"/>
        <w:numPr>
          <w:ilvl w:val="0"/>
          <w:numId w:val="3"/>
        </w:numPr>
        <w:tabs>
          <w:tab w:val="left" w:pos="1091"/>
        </w:tabs>
        <w:spacing w:after="0" w:line="257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bookmarkStart w:id="6" w:name="bookmark65"/>
      <w:bookmarkEnd w:id="6"/>
      <w:r w:rsidRPr="009D371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ответ на поставленные вопросы требует дополнительного запроса сведений.</w:t>
      </w:r>
    </w:p>
    <w:p w14:paraId="54B68145" w14:textId="77777777" w:rsidR="009D3716" w:rsidRPr="009D3716" w:rsidRDefault="009D3716" w:rsidP="009D3716">
      <w:pPr>
        <w:widowControl w:val="0"/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D371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788A1A7E" w14:textId="77777777" w:rsidR="009D3716" w:rsidRPr="009D3716" w:rsidRDefault="009D3716" w:rsidP="009D3716">
      <w:pPr>
        <w:widowControl w:val="0"/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D371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 ходе консультирования не может предоставляться информация, содержащая оценку конкретную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6527503A" w14:textId="77777777" w:rsidR="009D3716" w:rsidRPr="009D3716" w:rsidRDefault="009D3716" w:rsidP="009D3716">
      <w:pPr>
        <w:widowControl w:val="0"/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D371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303DB609" w14:textId="77777777" w:rsidR="009D3716" w:rsidRPr="009D3716" w:rsidRDefault="009D3716" w:rsidP="009D3716">
      <w:pPr>
        <w:widowControl w:val="0"/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9D371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Должностными лицами, уполномоченными осуществлять контроль, ведется журнал учета консультирований.</w:t>
      </w:r>
    </w:p>
    <w:p w14:paraId="47EF18B0" w14:textId="561526E5" w:rsidR="00F82657" w:rsidRPr="00135089" w:rsidRDefault="009D3716" w:rsidP="00170B41">
      <w:pPr>
        <w:widowControl w:val="0"/>
        <w:spacing w:after="0" w:line="257" w:lineRule="auto"/>
        <w:ind w:firstLine="720"/>
        <w:jc w:val="both"/>
        <w:rPr>
          <w:sz w:val="28"/>
          <w:szCs w:val="28"/>
        </w:rPr>
      </w:pPr>
      <w:r w:rsidRPr="009D3716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администрации Жирятинского района или должностным лицом, уполномоченным осуществлять контроль.</w:t>
      </w:r>
      <w:bookmarkStart w:id="7" w:name="bookmark58"/>
      <w:bookmarkEnd w:id="7"/>
    </w:p>
    <w:sectPr w:rsidR="00F82657" w:rsidRPr="00135089" w:rsidSect="00170B41">
      <w:headerReference w:type="even" r:id="rId7"/>
      <w:type w:val="continuous"/>
      <w:pgSz w:w="11906" w:h="16838" w:code="9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965DE" w14:textId="77777777" w:rsidR="00B278C9" w:rsidRDefault="00B278C9">
      <w:pPr>
        <w:spacing w:after="0" w:line="240" w:lineRule="auto"/>
      </w:pPr>
      <w:r>
        <w:separator/>
      </w:r>
    </w:p>
  </w:endnote>
  <w:endnote w:type="continuationSeparator" w:id="0">
    <w:p w14:paraId="54A796A4" w14:textId="77777777" w:rsidR="00B278C9" w:rsidRDefault="00B27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7C535" w14:textId="77777777" w:rsidR="00B278C9" w:rsidRDefault="00B278C9">
      <w:pPr>
        <w:spacing w:after="0" w:line="240" w:lineRule="auto"/>
      </w:pPr>
      <w:r>
        <w:separator/>
      </w:r>
    </w:p>
  </w:footnote>
  <w:footnote w:type="continuationSeparator" w:id="0">
    <w:p w14:paraId="590AB55B" w14:textId="77777777" w:rsidR="00B278C9" w:rsidRDefault="00B27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F044" w14:textId="77777777" w:rsidR="00C41CB3" w:rsidRDefault="00B278C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ED6DCB4" wp14:editId="03DDB7F7">
              <wp:simplePos x="0" y="0"/>
              <wp:positionH relativeFrom="page">
                <wp:posOffset>3811270</wp:posOffset>
              </wp:positionH>
              <wp:positionV relativeFrom="page">
                <wp:posOffset>588010</wp:posOffset>
              </wp:positionV>
              <wp:extent cx="91440" cy="9461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9EBD1F" w14:textId="77777777" w:rsidR="00C41CB3" w:rsidRDefault="00B278C9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D1173">
                            <w:rPr>
                              <w:rFonts w:ascii="Segoe UI" w:eastAsia="Segoe UI" w:hAnsi="Segoe UI" w:cs="Segoe UI"/>
                              <w:noProof/>
                              <w:w w:val="80"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Segoe UI" w:eastAsia="Segoe UI" w:hAnsi="Segoe UI" w:cs="Segoe UI"/>
                              <w:w w:val="8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D6DCB4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300.1pt;margin-top:46.3pt;width:7.2pt;height:7.4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" filled="f" stroked="f">
              <v:textbox style="mso-fit-shape-to-text:t" inset="0,0,0,0">
                <w:txbxContent>
                  <w:p w14:paraId="119EBD1F" w14:textId="77777777" w:rsidR="00C41CB3" w:rsidRDefault="00B278C9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D1173">
                      <w:rPr>
                        <w:rFonts w:ascii="Segoe UI" w:eastAsia="Segoe UI" w:hAnsi="Segoe UI" w:cs="Segoe UI"/>
                        <w:noProof/>
                        <w:w w:val="80"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Segoe UI" w:eastAsia="Segoe UI" w:hAnsi="Segoe UI" w:cs="Segoe UI"/>
                        <w:w w:val="8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4F08"/>
    <w:multiLevelType w:val="multilevel"/>
    <w:tmpl w:val="3418C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8647F9"/>
    <w:multiLevelType w:val="multilevel"/>
    <w:tmpl w:val="9912E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E24D9A"/>
    <w:multiLevelType w:val="multilevel"/>
    <w:tmpl w:val="A7722F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89"/>
    <w:rsid w:val="00131845"/>
    <w:rsid w:val="00135089"/>
    <w:rsid w:val="00170B41"/>
    <w:rsid w:val="001E241A"/>
    <w:rsid w:val="004D7BC6"/>
    <w:rsid w:val="00517C92"/>
    <w:rsid w:val="006838CF"/>
    <w:rsid w:val="00746299"/>
    <w:rsid w:val="007D1BE0"/>
    <w:rsid w:val="008D57C5"/>
    <w:rsid w:val="0094754E"/>
    <w:rsid w:val="009D3716"/>
    <w:rsid w:val="00B278C9"/>
    <w:rsid w:val="00B532CB"/>
    <w:rsid w:val="00B64613"/>
    <w:rsid w:val="00C114EB"/>
    <w:rsid w:val="00C41CB3"/>
    <w:rsid w:val="00D418CC"/>
    <w:rsid w:val="00E90F83"/>
    <w:rsid w:val="00F62757"/>
    <w:rsid w:val="00F82657"/>
    <w:rsid w:val="00F9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D045D"/>
  <w15:chartTrackingRefBased/>
  <w15:docId w15:val="{DBC45BA9-E44D-4EDC-8A66-9F07A87B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508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a3">
    <w:name w:val="Основной текст_"/>
    <w:basedOn w:val="a0"/>
    <w:link w:val="1"/>
    <w:rsid w:val="00F82657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F82657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Колонтитул (2)_"/>
    <w:basedOn w:val="a0"/>
    <w:link w:val="20"/>
    <w:rsid w:val="00F82657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F826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170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70B41"/>
  </w:style>
  <w:style w:type="paragraph" w:styleId="a6">
    <w:name w:val="header"/>
    <w:basedOn w:val="a"/>
    <w:link w:val="a7"/>
    <w:uiPriority w:val="99"/>
    <w:unhideWhenUsed/>
    <w:rsid w:val="00170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0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Добродей О. К.</dc:creator>
  <cp:keywords/>
  <dc:description/>
  <cp:lastModifiedBy>Администратор</cp:lastModifiedBy>
  <cp:revision>9</cp:revision>
  <dcterms:created xsi:type="dcterms:W3CDTF">2024-02-16T11:36:00Z</dcterms:created>
  <dcterms:modified xsi:type="dcterms:W3CDTF">2024-10-10T14:11:00Z</dcterms:modified>
</cp:coreProperties>
</file>