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32DE" w14:textId="77777777" w:rsidR="007E4502" w:rsidRPr="00F14CB0" w:rsidRDefault="007E4502" w:rsidP="001B6BDA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 xml:space="preserve">Заключение </w:t>
      </w:r>
    </w:p>
    <w:p w14:paraId="58016376" w14:textId="77777777" w:rsidR="00DB5D50" w:rsidRPr="00F14CB0" w:rsidRDefault="007E4502" w:rsidP="00DB5D50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 xml:space="preserve">Контрольно-счетной палаты Жирятинского района на отчет </w:t>
      </w:r>
      <w:r w:rsidR="00287EDF" w:rsidRPr="00F14CB0">
        <w:rPr>
          <w:b/>
          <w:sz w:val="28"/>
          <w:szCs w:val="28"/>
        </w:rPr>
        <w:t>об исполнении бюджета</w:t>
      </w:r>
      <w:r w:rsidR="001B6BDA" w:rsidRPr="00F14CB0">
        <w:rPr>
          <w:b/>
          <w:sz w:val="28"/>
          <w:szCs w:val="28"/>
        </w:rPr>
        <w:t xml:space="preserve"> </w:t>
      </w:r>
      <w:r w:rsidR="00DB5D50" w:rsidRPr="00F14CB0">
        <w:rPr>
          <w:b/>
          <w:sz w:val="28"/>
          <w:szCs w:val="28"/>
        </w:rPr>
        <w:t xml:space="preserve">Морачевского сельского поселения Жирятинского муниципального района Брянской области </w:t>
      </w:r>
    </w:p>
    <w:p w14:paraId="48518699" w14:textId="77777777" w:rsidR="00DB5D50" w:rsidRPr="00F14CB0" w:rsidRDefault="00E82963" w:rsidP="00DB5D50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>за 1 квартал 202</w:t>
      </w:r>
      <w:r w:rsidR="00571E84">
        <w:rPr>
          <w:b/>
          <w:sz w:val="28"/>
          <w:szCs w:val="28"/>
        </w:rPr>
        <w:t>4</w:t>
      </w:r>
      <w:r w:rsidR="00DB5D50" w:rsidRPr="00F14CB0">
        <w:rPr>
          <w:b/>
          <w:sz w:val="28"/>
          <w:szCs w:val="28"/>
        </w:rPr>
        <w:t xml:space="preserve"> года</w:t>
      </w:r>
    </w:p>
    <w:p w14:paraId="7AA58886" w14:textId="77777777" w:rsidR="00F73749" w:rsidRDefault="00F73749" w:rsidP="001B6BDA">
      <w:pPr>
        <w:jc w:val="center"/>
        <w:rPr>
          <w:b/>
          <w:sz w:val="28"/>
          <w:szCs w:val="28"/>
        </w:rPr>
      </w:pPr>
    </w:p>
    <w:p w14:paraId="3B7380EE" w14:textId="77777777" w:rsidR="009C673F" w:rsidRPr="00F14CB0" w:rsidRDefault="009C673F" w:rsidP="001B6BDA">
      <w:pPr>
        <w:jc w:val="center"/>
        <w:rPr>
          <w:b/>
          <w:sz w:val="28"/>
          <w:szCs w:val="28"/>
        </w:rPr>
      </w:pPr>
    </w:p>
    <w:p w14:paraId="5925F4DD" w14:textId="77777777" w:rsidR="001B6BDA" w:rsidRPr="00F14CB0" w:rsidRDefault="00F73749" w:rsidP="001B6BDA">
      <w:pPr>
        <w:jc w:val="center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 xml:space="preserve"> </w:t>
      </w:r>
    </w:p>
    <w:p w14:paraId="202FAA4A" w14:textId="77777777" w:rsidR="008916BB" w:rsidRPr="00F14CB0" w:rsidRDefault="008916BB" w:rsidP="001B6BDA">
      <w:pPr>
        <w:ind w:firstLine="720"/>
        <w:jc w:val="both"/>
        <w:rPr>
          <w:sz w:val="28"/>
          <w:szCs w:val="28"/>
        </w:rPr>
      </w:pPr>
      <w:r w:rsidRPr="00F14CB0">
        <w:rPr>
          <w:sz w:val="28"/>
          <w:szCs w:val="28"/>
        </w:rPr>
        <w:t xml:space="preserve">с.Жирятино                                            </w:t>
      </w:r>
      <w:r w:rsidR="00EF2C17" w:rsidRPr="00F14CB0">
        <w:rPr>
          <w:sz w:val="28"/>
          <w:szCs w:val="28"/>
        </w:rPr>
        <w:t xml:space="preserve">                          </w:t>
      </w:r>
      <w:r w:rsidR="00925459">
        <w:rPr>
          <w:sz w:val="28"/>
          <w:szCs w:val="28"/>
        </w:rPr>
        <w:t>31</w:t>
      </w:r>
      <w:r w:rsidR="00DB5D50" w:rsidRPr="00F14CB0">
        <w:rPr>
          <w:sz w:val="28"/>
          <w:szCs w:val="28"/>
        </w:rPr>
        <w:t xml:space="preserve"> </w:t>
      </w:r>
      <w:r w:rsidR="00E82963" w:rsidRPr="00F14CB0">
        <w:rPr>
          <w:sz w:val="28"/>
          <w:szCs w:val="28"/>
        </w:rPr>
        <w:t>ма</w:t>
      </w:r>
      <w:r w:rsidR="00DB5D50" w:rsidRPr="00F14CB0">
        <w:rPr>
          <w:sz w:val="28"/>
          <w:szCs w:val="28"/>
        </w:rPr>
        <w:t>я 202</w:t>
      </w:r>
      <w:r w:rsidR="00571E84">
        <w:rPr>
          <w:sz w:val="28"/>
          <w:szCs w:val="28"/>
        </w:rPr>
        <w:t>4</w:t>
      </w:r>
      <w:r w:rsidR="00DB5D50" w:rsidRPr="00F14CB0">
        <w:rPr>
          <w:sz w:val="28"/>
          <w:szCs w:val="28"/>
        </w:rPr>
        <w:t xml:space="preserve"> </w:t>
      </w:r>
      <w:r w:rsidRPr="00F14CB0">
        <w:rPr>
          <w:sz w:val="28"/>
          <w:szCs w:val="28"/>
        </w:rPr>
        <w:t>года</w:t>
      </w:r>
    </w:p>
    <w:p w14:paraId="5FA490DA" w14:textId="77777777" w:rsidR="009C673F" w:rsidRDefault="009C673F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4755EF56" w14:textId="77777777" w:rsidR="009C673F" w:rsidRPr="00E84049" w:rsidRDefault="009C673F" w:rsidP="001B6BDA">
      <w:pPr>
        <w:ind w:firstLine="720"/>
        <w:jc w:val="both"/>
        <w:rPr>
          <w:sz w:val="28"/>
          <w:szCs w:val="28"/>
          <w:highlight w:val="yellow"/>
        </w:rPr>
      </w:pPr>
    </w:p>
    <w:p w14:paraId="46CB7E8C" w14:textId="77777777" w:rsidR="001B6BDA" w:rsidRPr="00F14CB0" w:rsidRDefault="001B6BDA" w:rsidP="001B6BDA">
      <w:pPr>
        <w:ind w:firstLine="720"/>
        <w:jc w:val="both"/>
        <w:rPr>
          <w:b/>
          <w:sz w:val="28"/>
          <w:szCs w:val="28"/>
        </w:rPr>
      </w:pPr>
      <w:r w:rsidRPr="00F14CB0">
        <w:rPr>
          <w:b/>
          <w:sz w:val="28"/>
          <w:szCs w:val="28"/>
        </w:rPr>
        <w:t>1. Общие положения</w:t>
      </w:r>
    </w:p>
    <w:p w14:paraId="07C2A591" w14:textId="77777777" w:rsidR="00EA69B0" w:rsidRDefault="00CE215B" w:rsidP="001B6BDA">
      <w:pPr>
        <w:ind w:firstLine="720"/>
        <w:jc w:val="both"/>
        <w:rPr>
          <w:sz w:val="28"/>
          <w:szCs w:val="28"/>
        </w:rPr>
      </w:pPr>
      <w:r w:rsidRPr="00A9690F">
        <w:rPr>
          <w:sz w:val="28"/>
          <w:szCs w:val="28"/>
        </w:rPr>
        <w:t xml:space="preserve">Заключение Контрольно-счетной палаты Жирятинского района на отчет об исполнении бюджета </w:t>
      </w:r>
      <w:r w:rsidR="00D67B4F" w:rsidRPr="00A9690F">
        <w:rPr>
          <w:sz w:val="28"/>
          <w:szCs w:val="28"/>
        </w:rPr>
        <w:t>Морачевского сельского поселения Жирятинского муниципального района Брянской области за 1 квартал 202</w:t>
      </w:r>
      <w:r w:rsidR="00571E84">
        <w:rPr>
          <w:sz w:val="28"/>
          <w:szCs w:val="28"/>
        </w:rPr>
        <w:t>4</w:t>
      </w:r>
      <w:r w:rsidR="00D67B4F" w:rsidRPr="00A9690F">
        <w:rPr>
          <w:sz w:val="28"/>
          <w:szCs w:val="28"/>
        </w:rPr>
        <w:t xml:space="preserve"> года </w:t>
      </w:r>
      <w:r w:rsidRPr="00A9690F">
        <w:rPr>
          <w:sz w:val="28"/>
          <w:szCs w:val="28"/>
        </w:rPr>
        <w:t xml:space="preserve">(далее – Заключение Контрольно-счетной палаты) подготовлено по результатам анализа отчета </w:t>
      </w:r>
      <w:proofErr w:type="spellStart"/>
      <w:r w:rsidRPr="00A9690F">
        <w:rPr>
          <w:sz w:val="28"/>
          <w:szCs w:val="28"/>
        </w:rPr>
        <w:t>Морач</w:t>
      </w:r>
      <w:r w:rsidR="003E5F6D" w:rsidRPr="00A9690F">
        <w:rPr>
          <w:sz w:val="28"/>
          <w:szCs w:val="28"/>
        </w:rPr>
        <w:t>е</w:t>
      </w:r>
      <w:r w:rsidRPr="00A9690F">
        <w:rPr>
          <w:sz w:val="28"/>
          <w:szCs w:val="28"/>
        </w:rPr>
        <w:t>вско</w:t>
      </w:r>
      <w:r w:rsidR="005D2D48" w:rsidRPr="00A9690F">
        <w:rPr>
          <w:sz w:val="28"/>
          <w:szCs w:val="28"/>
        </w:rPr>
        <w:t>й</w:t>
      </w:r>
      <w:proofErr w:type="spellEnd"/>
      <w:r w:rsidRPr="00A9690F">
        <w:rPr>
          <w:sz w:val="28"/>
          <w:szCs w:val="28"/>
        </w:rPr>
        <w:t xml:space="preserve"> сельской администрации об исполнении бюджета </w:t>
      </w:r>
      <w:r w:rsidR="003E5F6D" w:rsidRPr="00A9690F">
        <w:rPr>
          <w:sz w:val="28"/>
          <w:szCs w:val="28"/>
        </w:rPr>
        <w:t>Морачевского сельского поселения Жирятинского муниципального района Брянской области за 1 квартал 202</w:t>
      </w:r>
      <w:r w:rsidR="00571E84">
        <w:rPr>
          <w:sz w:val="28"/>
          <w:szCs w:val="28"/>
        </w:rPr>
        <w:t>4</w:t>
      </w:r>
      <w:r w:rsidR="003E5F6D" w:rsidRPr="00A9690F">
        <w:rPr>
          <w:sz w:val="28"/>
          <w:szCs w:val="28"/>
        </w:rPr>
        <w:t xml:space="preserve"> года</w:t>
      </w:r>
      <w:r w:rsidRPr="00A9690F">
        <w:rPr>
          <w:sz w:val="28"/>
          <w:szCs w:val="28"/>
        </w:rPr>
        <w:t>, проведенно</w:t>
      </w:r>
      <w:r w:rsidR="00F73749" w:rsidRPr="00A9690F">
        <w:rPr>
          <w:sz w:val="28"/>
          <w:szCs w:val="28"/>
        </w:rPr>
        <w:t xml:space="preserve">го в соответствии со статьей </w:t>
      </w:r>
      <w:r w:rsidRPr="00A9690F">
        <w:rPr>
          <w:sz w:val="28"/>
          <w:szCs w:val="28"/>
        </w:rPr>
        <w:t xml:space="preserve">264.2 Бюджетного кодекса Российской Федерации, </w:t>
      </w:r>
      <w:r w:rsidR="00EF6FC6">
        <w:rPr>
          <w:color w:val="000000"/>
          <w:sz w:val="28"/>
          <w:szCs w:val="28"/>
        </w:rPr>
        <w:t>«</w:t>
      </w:r>
      <w:r w:rsidR="00EF6FC6" w:rsidRPr="0049120D">
        <w:rPr>
          <w:color w:val="000000"/>
          <w:sz w:val="28"/>
          <w:szCs w:val="28"/>
        </w:rPr>
        <w:t>Положение</w:t>
      </w:r>
      <w:r w:rsidR="00EF6FC6">
        <w:rPr>
          <w:color w:val="000000"/>
          <w:sz w:val="28"/>
          <w:szCs w:val="28"/>
        </w:rPr>
        <w:t>м</w:t>
      </w:r>
      <w:r w:rsidR="00EF6FC6" w:rsidRPr="0049120D">
        <w:rPr>
          <w:color w:val="000000"/>
          <w:sz w:val="28"/>
          <w:szCs w:val="28"/>
        </w:rPr>
        <w:t xml:space="preserve"> о Контрольно-счетной палате Жирятинского</w:t>
      </w:r>
      <w:r w:rsidR="00EF6FC6">
        <w:rPr>
          <w:color w:val="000000"/>
          <w:sz w:val="28"/>
          <w:szCs w:val="28"/>
        </w:rPr>
        <w:t xml:space="preserve"> района», утвержденным</w:t>
      </w:r>
      <w:r w:rsidR="00EF6FC6" w:rsidRPr="0049120D">
        <w:rPr>
          <w:color w:val="000000"/>
          <w:sz w:val="28"/>
          <w:szCs w:val="28"/>
        </w:rPr>
        <w:t xml:space="preserve"> Решением Жирятинского районного Совета народных депутатов от 29.09.2021 г № 6-151</w:t>
      </w:r>
      <w:r w:rsidRPr="002166D8">
        <w:rPr>
          <w:sz w:val="28"/>
          <w:szCs w:val="28"/>
        </w:rPr>
        <w:t>, решением Морачевского сельског</w:t>
      </w:r>
      <w:r w:rsidR="00EF2C17" w:rsidRPr="002166D8">
        <w:rPr>
          <w:sz w:val="28"/>
          <w:szCs w:val="28"/>
        </w:rPr>
        <w:t xml:space="preserve">о Совета народных депутатов </w:t>
      </w:r>
      <w:r w:rsidRPr="002166D8">
        <w:rPr>
          <w:sz w:val="28"/>
          <w:szCs w:val="28"/>
        </w:rPr>
        <w:t xml:space="preserve">«О бюджете </w:t>
      </w:r>
      <w:r w:rsidR="00AC7AF7" w:rsidRPr="002166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F73749" w:rsidRPr="002166D8">
        <w:rPr>
          <w:sz w:val="28"/>
          <w:szCs w:val="28"/>
        </w:rPr>
        <w:t xml:space="preserve"> </w:t>
      </w:r>
      <w:r w:rsidR="00AC7AF7" w:rsidRPr="002166D8">
        <w:rPr>
          <w:sz w:val="28"/>
          <w:szCs w:val="28"/>
        </w:rPr>
        <w:t>на 202</w:t>
      </w:r>
      <w:r w:rsidR="00571E84">
        <w:rPr>
          <w:sz w:val="28"/>
          <w:szCs w:val="28"/>
        </w:rPr>
        <w:t>4</w:t>
      </w:r>
      <w:r w:rsidRPr="002166D8">
        <w:rPr>
          <w:sz w:val="28"/>
          <w:szCs w:val="28"/>
        </w:rPr>
        <w:t xml:space="preserve"> год</w:t>
      </w:r>
      <w:r w:rsidR="00E06720" w:rsidRPr="002166D8">
        <w:rPr>
          <w:sz w:val="28"/>
          <w:szCs w:val="28"/>
        </w:rPr>
        <w:t xml:space="preserve"> и </w:t>
      </w:r>
      <w:r w:rsidR="0053762E" w:rsidRPr="002166D8">
        <w:rPr>
          <w:sz w:val="28"/>
          <w:szCs w:val="28"/>
        </w:rPr>
        <w:t xml:space="preserve">на </w:t>
      </w:r>
      <w:r w:rsidR="00E06720" w:rsidRPr="002166D8">
        <w:rPr>
          <w:sz w:val="28"/>
          <w:szCs w:val="28"/>
        </w:rPr>
        <w:t>плановый период 20</w:t>
      </w:r>
      <w:r w:rsidR="00F11DC0" w:rsidRPr="002166D8">
        <w:rPr>
          <w:sz w:val="28"/>
          <w:szCs w:val="28"/>
        </w:rPr>
        <w:t>2</w:t>
      </w:r>
      <w:r w:rsidR="00571E84">
        <w:rPr>
          <w:sz w:val="28"/>
          <w:szCs w:val="28"/>
        </w:rPr>
        <w:t>5</w:t>
      </w:r>
      <w:r w:rsidR="00E06720" w:rsidRPr="002166D8">
        <w:rPr>
          <w:sz w:val="28"/>
          <w:szCs w:val="28"/>
        </w:rPr>
        <w:t xml:space="preserve"> и 20</w:t>
      </w:r>
      <w:r w:rsidR="00D463CC" w:rsidRPr="002166D8">
        <w:rPr>
          <w:sz w:val="28"/>
          <w:szCs w:val="28"/>
        </w:rPr>
        <w:t>2</w:t>
      </w:r>
      <w:r w:rsidR="00571E84">
        <w:rPr>
          <w:sz w:val="28"/>
          <w:szCs w:val="28"/>
        </w:rPr>
        <w:t>6</w:t>
      </w:r>
      <w:r w:rsidR="00E06720" w:rsidRPr="002166D8">
        <w:rPr>
          <w:sz w:val="28"/>
          <w:szCs w:val="28"/>
        </w:rPr>
        <w:t xml:space="preserve"> годов</w:t>
      </w:r>
      <w:r w:rsidRPr="002166D8">
        <w:rPr>
          <w:sz w:val="28"/>
          <w:szCs w:val="28"/>
        </w:rPr>
        <w:t>» (далее – решение о бюджете поселения), пунктом</w:t>
      </w:r>
      <w:r w:rsidR="00210979" w:rsidRPr="002166D8">
        <w:rPr>
          <w:sz w:val="28"/>
          <w:szCs w:val="28"/>
        </w:rPr>
        <w:t xml:space="preserve"> 1.2.3</w:t>
      </w:r>
      <w:r w:rsidRPr="002166D8">
        <w:rPr>
          <w:sz w:val="28"/>
          <w:szCs w:val="28"/>
        </w:rPr>
        <w:t>. плана работы Контрольно-счетной п</w:t>
      </w:r>
      <w:r w:rsidR="00D805A4" w:rsidRPr="002166D8">
        <w:rPr>
          <w:sz w:val="28"/>
          <w:szCs w:val="28"/>
        </w:rPr>
        <w:t>алаты Жирятинского района на 202</w:t>
      </w:r>
      <w:r w:rsidR="00571E84">
        <w:rPr>
          <w:sz w:val="28"/>
          <w:szCs w:val="28"/>
        </w:rPr>
        <w:t>4</w:t>
      </w:r>
      <w:r w:rsidR="00E06720" w:rsidRPr="002166D8">
        <w:rPr>
          <w:sz w:val="28"/>
          <w:szCs w:val="28"/>
        </w:rPr>
        <w:t xml:space="preserve"> год, </w:t>
      </w:r>
      <w:r w:rsidR="00EA69B0" w:rsidRPr="000A2E45">
        <w:rPr>
          <w:sz w:val="28"/>
          <w:szCs w:val="28"/>
        </w:rPr>
        <w:t xml:space="preserve">утвержденным приказом председателя Контрольно-счетной палаты Жирятинского района от </w:t>
      </w:r>
      <w:r w:rsidR="00571E84">
        <w:rPr>
          <w:sz w:val="28"/>
          <w:szCs w:val="28"/>
        </w:rPr>
        <w:t>18</w:t>
      </w:r>
      <w:r w:rsidR="00EA69B0" w:rsidRPr="000A2E45">
        <w:rPr>
          <w:sz w:val="28"/>
          <w:szCs w:val="28"/>
        </w:rPr>
        <w:t>.12.20</w:t>
      </w:r>
      <w:r w:rsidR="00EA69B0">
        <w:rPr>
          <w:sz w:val="28"/>
          <w:szCs w:val="28"/>
        </w:rPr>
        <w:t>2</w:t>
      </w:r>
      <w:r w:rsidR="00571E84">
        <w:rPr>
          <w:sz w:val="28"/>
          <w:szCs w:val="28"/>
        </w:rPr>
        <w:t>3</w:t>
      </w:r>
      <w:r w:rsidR="00EA69B0">
        <w:rPr>
          <w:sz w:val="28"/>
          <w:szCs w:val="28"/>
        </w:rPr>
        <w:t xml:space="preserve"> года</w:t>
      </w:r>
      <w:r w:rsidR="00EA69B0" w:rsidRPr="000A2E45">
        <w:rPr>
          <w:sz w:val="28"/>
          <w:szCs w:val="28"/>
        </w:rPr>
        <w:t xml:space="preserve"> № </w:t>
      </w:r>
      <w:r w:rsidR="00571E84">
        <w:rPr>
          <w:sz w:val="28"/>
          <w:szCs w:val="28"/>
        </w:rPr>
        <w:t>09</w:t>
      </w:r>
      <w:r w:rsidR="00EA69B0" w:rsidRPr="000A2E45">
        <w:rPr>
          <w:sz w:val="28"/>
          <w:szCs w:val="28"/>
        </w:rPr>
        <w:t>.</w:t>
      </w:r>
    </w:p>
    <w:p w14:paraId="515663F2" w14:textId="77777777" w:rsidR="001B6BDA" w:rsidRPr="00221F83" w:rsidRDefault="00E06720" w:rsidP="001B6BDA">
      <w:pPr>
        <w:ind w:firstLine="720"/>
        <w:jc w:val="both"/>
        <w:rPr>
          <w:sz w:val="28"/>
          <w:szCs w:val="28"/>
        </w:rPr>
      </w:pPr>
      <w:r w:rsidRPr="00254CD8">
        <w:rPr>
          <w:sz w:val="28"/>
          <w:szCs w:val="28"/>
        </w:rPr>
        <w:t xml:space="preserve">В соответствии с </w:t>
      </w:r>
      <w:r w:rsidR="00CE215B" w:rsidRPr="00254CD8">
        <w:rPr>
          <w:sz w:val="28"/>
          <w:szCs w:val="28"/>
        </w:rPr>
        <w:t>решени</w:t>
      </w:r>
      <w:r w:rsidR="00EA69B0">
        <w:rPr>
          <w:sz w:val="28"/>
          <w:szCs w:val="28"/>
        </w:rPr>
        <w:t>ем</w:t>
      </w:r>
      <w:r w:rsidR="00CE215B" w:rsidRPr="00254CD8">
        <w:rPr>
          <w:sz w:val="28"/>
          <w:szCs w:val="28"/>
        </w:rPr>
        <w:t xml:space="preserve"> о бюджете поселения отчет об исполнении бюджета </w:t>
      </w:r>
      <w:r w:rsidR="004E745A" w:rsidRPr="00254CD8">
        <w:rPr>
          <w:sz w:val="28"/>
          <w:szCs w:val="28"/>
        </w:rPr>
        <w:t>Морачевского сельского поселения Жирятинского муниципального района Брянской области</w:t>
      </w:r>
      <w:r w:rsidR="00F73749" w:rsidRPr="00254CD8">
        <w:rPr>
          <w:sz w:val="28"/>
          <w:szCs w:val="28"/>
        </w:rPr>
        <w:t xml:space="preserve"> </w:t>
      </w:r>
      <w:r w:rsidR="004E745A" w:rsidRPr="00254CD8">
        <w:rPr>
          <w:sz w:val="28"/>
          <w:szCs w:val="28"/>
        </w:rPr>
        <w:t>за 1 квартал 202</w:t>
      </w:r>
      <w:r w:rsidR="00571E84">
        <w:rPr>
          <w:sz w:val="28"/>
          <w:szCs w:val="28"/>
        </w:rPr>
        <w:t>4</w:t>
      </w:r>
      <w:r w:rsidR="00CE215B" w:rsidRPr="00254CD8">
        <w:rPr>
          <w:sz w:val="28"/>
          <w:szCs w:val="28"/>
        </w:rPr>
        <w:t xml:space="preserve"> года утвержден п</w:t>
      </w:r>
      <w:r w:rsidR="001B6BDA" w:rsidRPr="00254CD8">
        <w:rPr>
          <w:sz w:val="28"/>
          <w:szCs w:val="28"/>
        </w:rPr>
        <w:t>остановлением</w:t>
      </w:r>
      <w:r w:rsidR="00F73749" w:rsidRPr="00254CD8">
        <w:rPr>
          <w:sz w:val="28"/>
          <w:szCs w:val="28"/>
        </w:rPr>
        <w:t xml:space="preserve"> </w:t>
      </w:r>
      <w:proofErr w:type="spellStart"/>
      <w:r w:rsidR="00F73749" w:rsidRPr="00254CD8">
        <w:rPr>
          <w:sz w:val="28"/>
          <w:szCs w:val="28"/>
        </w:rPr>
        <w:t>Морач</w:t>
      </w:r>
      <w:r w:rsidR="004E745A" w:rsidRPr="00254CD8">
        <w:rPr>
          <w:sz w:val="28"/>
          <w:szCs w:val="28"/>
        </w:rPr>
        <w:t>е</w:t>
      </w:r>
      <w:r w:rsidR="00F73749" w:rsidRPr="00254CD8">
        <w:rPr>
          <w:sz w:val="28"/>
          <w:szCs w:val="28"/>
        </w:rPr>
        <w:t>в</w:t>
      </w:r>
      <w:r w:rsidR="00CE215B" w:rsidRPr="00254CD8">
        <w:rPr>
          <w:sz w:val="28"/>
          <w:szCs w:val="28"/>
        </w:rPr>
        <w:t>ской</w:t>
      </w:r>
      <w:proofErr w:type="spellEnd"/>
      <w:r w:rsidR="00CE215B" w:rsidRPr="00254CD8">
        <w:rPr>
          <w:sz w:val="28"/>
          <w:szCs w:val="28"/>
        </w:rPr>
        <w:t xml:space="preserve"> сельской </w:t>
      </w:r>
      <w:r w:rsidR="00CE215B" w:rsidRPr="001C04EF">
        <w:rPr>
          <w:sz w:val="28"/>
          <w:szCs w:val="28"/>
        </w:rPr>
        <w:t>администрацией</w:t>
      </w:r>
      <w:r w:rsidR="001B6BDA" w:rsidRPr="001C04EF">
        <w:rPr>
          <w:sz w:val="28"/>
          <w:szCs w:val="28"/>
        </w:rPr>
        <w:t xml:space="preserve"> </w:t>
      </w:r>
      <w:r w:rsidR="00217629" w:rsidRPr="001C04EF">
        <w:rPr>
          <w:sz w:val="28"/>
          <w:szCs w:val="28"/>
        </w:rPr>
        <w:t>от 1</w:t>
      </w:r>
      <w:r w:rsidR="00571E84">
        <w:rPr>
          <w:sz w:val="28"/>
          <w:szCs w:val="28"/>
        </w:rPr>
        <w:t>6</w:t>
      </w:r>
      <w:r w:rsidR="00815442" w:rsidRPr="001C04EF">
        <w:rPr>
          <w:sz w:val="28"/>
          <w:szCs w:val="28"/>
        </w:rPr>
        <w:t>.0</w:t>
      </w:r>
      <w:r w:rsidR="00217629" w:rsidRPr="001C04EF">
        <w:rPr>
          <w:sz w:val="28"/>
          <w:szCs w:val="28"/>
        </w:rPr>
        <w:t>4</w:t>
      </w:r>
      <w:r w:rsidR="00815442" w:rsidRPr="001C04EF">
        <w:rPr>
          <w:sz w:val="28"/>
          <w:szCs w:val="28"/>
        </w:rPr>
        <w:t>.20</w:t>
      </w:r>
      <w:r w:rsidR="004E745A" w:rsidRPr="001C04EF">
        <w:rPr>
          <w:sz w:val="28"/>
          <w:szCs w:val="28"/>
        </w:rPr>
        <w:t>2</w:t>
      </w:r>
      <w:r w:rsidR="00571E84">
        <w:rPr>
          <w:sz w:val="28"/>
          <w:szCs w:val="28"/>
        </w:rPr>
        <w:t>4</w:t>
      </w:r>
      <w:r w:rsidR="00815442" w:rsidRPr="001C04EF">
        <w:rPr>
          <w:sz w:val="28"/>
          <w:szCs w:val="28"/>
        </w:rPr>
        <w:t xml:space="preserve"> № </w:t>
      </w:r>
      <w:r w:rsidR="00A717F0">
        <w:rPr>
          <w:sz w:val="28"/>
          <w:szCs w:val="28"/>
        </w:rPr>
        <w:t>10</w:t>
      </w:r>
      <w:r w:rsidR="00CE215B" w:rsidRPr="001C04EF">
        <w:rPr>
          <w:sz w:val="28"/>
          <w:szCs w:val="28"/>
        </w:rPr>
        <w:t xml:space="preserve"> </w:t>
      </w:r>
      <w:r w:rsidR="001B6BDA" w:rsidRPr="001C04EF">
        <w:rPr>
          <w:sz w:val="28"/>
          <w:szCs w:val="28"/>
        </w:rPr>
        <w:t xml:space="preserve">по доходам в сумме </w:t>
      </w:r>
      <w:r w:rsidR="00571E84">
        <w:rPr>
          <w:sz w:val="28"/>
          <w:szCs w:val="28"/>
        </w:rPr>
        <w:t>277,2</w:t>
      </w:r>
      <w:r w:rsidR="00E00917" w:rsidRPr="001C04EF">
        <w:rPr>
          <w:sz w:val="28"/>
          <w:szCs w:val="28"/>
        </w:rPr>
        <w:t xml:space="preserve"> тыс. рублей</w:t>
      </w:r>
      <w:r w:rsidR="001B6BDA" w:rsidRPr="001C04EF">
        <w:rPr>
          <w:sz w:val="28"/>
          <w:szCs w:val="28"/>
        </w:rPr>
        <w:t xml:space="preserve">, расходам – </w:t>
      </w:r>
      <w:r w:rsidR="00A717F0">
        <w:rPr>
          <w:sz w:val="28"/>
          <w:szCs w:val="28"/>
        </w:rPr>
        <w:t>4</w:t>
      </w:r>
      <w:r w:rsidR="00571E84">
        <w:rPr>
          <w:sz w:val="28"/>
          <w:szCs w:val="28"/>
        </w:rPr>
        <w:t>87,2</w:t>
      </w:r>
      <w:r w:rsidR="00E00917" w:rsidRPr="001C04EF">
        <w:rPr>
          <w:sz w:val="28"/>
          <w:szCs w:val="28"/>
        </w:rPr>
        <w:t xml:space="preserve"> тыс.</w:t>
      </w:r>
      <w:r w:rsidR="001B6BDA" w:rsidRPr="001C04EF">
        <w:rPr>
          <w:sz w:val="28"/>
          <w:szCs w:val="28"/>
        </w:rPr>
        <w:t xml:space="preserve"> рублей, с</w:t>
      </w:r>
      <w:r w:rsidR="001B6BDA" w:rsidRPr="00221F83">
        <w:rPr>
          <w:sz w:val="28"/>
          <w:szCs w:val="28"/>
        </w:rPr>
        <w:t xml:space="preserve"> превышением расход</w:t>
      </w:r>
      <w:r w:rsidR="00A717F0">
        <w:rPr>
          <w:sz w:val="28"/>
          <w:szCs w:val="28"/>
        </w:rPr>
        <w:t>ов над доходами</w:t>
      </w:r>
      <w:r w:rsidR="001B6BDA" w:rsidRPr="00221F83">
        <w:rPr>
          <w:sz w:val="28"/>
          <w:szCs w:val="28"/>
        </w:rPr>
        <w:t xml:space="preserve"> в сумме </w:t>
      </w:r>
      <w:r w:rsidR="00571E84">
        <w:rPr>
          <w:sz w:val="28"/>
          <w:szCs w:val="28"/>
        </w:rPr>
        <w:t>210,0</w:t>
      </w:r>
      <w:r w:rsidR="00E00917" w:rsidRPr="00221F83">
        <w:rPr>
          <w:sz w:val="28"/>
          <w:szCs w:val="28"/>
        </w:rPr>
        <w:t xml:space="preserve"> тыс.</w:t>
      </w:r>
      <w:r w:rsidR="001B6BDA" w:rsidRPr="00221F83">
        <w:rPr>
          <w:sz w:val="28"/>
          <w:szCs w:val="28"/>
        </w:rPr>
        <w:t xml:space="preserve"> рублей.</w:t>
      </w:r>
    </w:p>
    <w:p w14:paraId="7A45248F" w14:textId="77777777" w:rsidR="00F05972" w:rsidRPr="00221F83" w:rsidRDefault="00F05972" w:rsidP="00F05972">
      <w:pPr>
        <w:ind w:firstLine="720"/>
        <w:jc w:val="both"/>
        <w:rPr>
          <w:sz w:val="28"/>
          <w:szCs w:val="28"/>
        </w:rPr>
      </w:pPr>
      <w:r w:rsidRPr="00221F83">
        <w:rPr>
          <w:sz w:val="28"/>
          <w:szCs w:val="28"/>
        </w:rPr>
        <w:t>В Контрольно-счетную палату Жирятинского района отчет об исполнении бюджета Морачевского сельского поселения Жирятинского муниципального района Брянской области за 1 квартал 202</w:t>
      </w:r>
      <w:r w:rsidR="00A717F0">
        <w:rPr>
          <w:sz w:val="28"/>
          <w:szCs w:val="28"/>
        </w:rPr>
        <w:t>3</w:t>
      </w:r>
      <w:r w:rsidR="00EA69B0">
        <w:rPr>
          <w:sz w:val="28"/>
          <w:szCs w:val="28"/>
        </w:rPr>
        <w:t xml:space="preserve"> года направлен </w:t>
      </w:r>
      <w:r w:rsidR="00571E84">
        <w:rPr>
          <w:sz w:val="28"/>
          <w:szCs w:val="28"/>
        </w:rPr>
        <w:t>30</w:t>
      </w:r>
      <w:r w:rsidRPr="00221F83">
        <w:rPr>
          <w:sz w:val="28"/>
          <w:szCs w:val="28"/>
        </w:rPr>
        <w:t xml:space="preserve"> апреля 202</w:t>
      </w:r>
      <w:r w:rsidR="00571E84">
        <w:rPr>
          <w:sz w:val="28"/>
          <w:szCs w:val="28"/>
        </w:rPr>
        <w:t>4</w:t>
      </w:r>
      <w:r w:rsidRPr="00221F83">
        <w:rPr>
          <w:sz w:val="28"/>
          <w:szCs w:val="28"/>
        </w:rPr>
        <w:t xml:space="preserve"> года.</w:t>
      </w:r>
    </w:p>
    <w:p w14:paraId="4998867F" w14:textId="77777777" w:rsidR="0028112C" w:rsidRPr="00DB2410" w:rsidRDefault="0028112C" w:rsidP="0028112C">
      <w:pPr>
        <w:ind w:firstLine="720"/>
        <w:jc w:val="both"/>
        <w:rPr>
          <w:sz w:val="28"/>
          <w:szCs w:val="28"/>
        </w:rPr>
      </w:pPr>
      <w:proofErr w:type="gramStart"/>
      <w:r w:rsidRPr="00DB2410">
        <w:rPr>
          <w:sz w:val="28"/>
          <w:szCs w:val="28"/>
        </w:rPr>
        <w:t>Согласно отчет</w:t>
      </w:r>
      <w:r w:rsidR="00A3574F" w:rsidRPr="00DB2410">
        <w:rPr>
          <w:sz w:val="28"/>
          <w:szCs w:val="28"/>
        </w:rPr>
        <w:t>а</w:t>
      </w:r>
      <w:proofErr w:type="gramEnd"/>
      <w:r w:rsidRPr="00DB2410">
        <w:rPr>
          <w:sz w:val="28"/>
          <w:szCs w:val="28"/>
        </w:rPr>
        <w:t xml:space="preserve"> об исполнении бюджета поселения за 1 квартал 20</w:t>
      </w:r>
      <w:r w:rsidR="00F05972" w:rsidRPr="00DB2410">
        <w:rPr>
          <w:sz w:val="28"/>
          <w:szCs w:val="28"/>
        </w:rPr>
        <w:t>2</w:t>
      </w:r>
      <w:r w:rsidR="00571E84">
        <w:rPr>
          <w:sz w:val="28"/>
          <w:szCs w:val="28"/>
        </w:rPr>
        <w:t>4</w:t>
      </w:r>
      <w:r w:rsidRPr="00DB2410">
        <w:rPr>
          <w:sz w:val="28"/>
          <w:szCs w:val="28"/>
        </w:rPr>
        <w:t xml:space="preserve"> года годовые плановые показатели за 1 квартал 20</w:t>
      </w:r>
      <w:r w:rsidR="00F05972" w:rsidRPr="00DB2410">
        <w:rPr>
          <w:sz w:val="28"/>
          <w:szCs w:val="28"/>
        </w:rPr>
        <w:t>2</w:t>
      </w:r>
      <w:r w:rsidR="00571E84">
        <w:rPr>
          <w:sz w:val="28"/>
          <w:szCs w:val="28"/>
        </w:rPr>
        <w:t>4</w:t>
      </w:r>
      <w:r w:rsidRPr="00DB2410">
        <w:rPr>
          <w:sz w:val="28"/>
          <w:szCs w:val="28"/>
        </w:rPr>
        <w:t xml:space="preserve"> года исполнены по дохо</w:t>
      </w:r>
      <w:r w:rsidR="00C11CE9" w:rsidRPr="00DB2410">
        <w:rPr>
          <w:sz w:val="28"/>
          <w:szCs w:val="28"/>
        </w:rPr>
        <w:t xml:space="preserve">дам на </w:t>
      </w:r>
      <w:r w:rsidR="00571E84">
        <w:rPr>
          <w:sz w:val="28"/>
          <w:szCs w:val="28"/>
        </w:rPr>
        <w:t>6,7</w:t>
      </w:r>
      <w:r w:rsidRPr="00DB2410">
        <w:rPr>
          <w:sz w:val="28"/>
          <w:szCs w:val="28"/>
        </w:rPr>
        <w:t xml:space="preserve"> процента, по расходам на </w:t>
      </w:r>
      <w:r w:rsidR="00571E84">
        <w:rPr>
          <w:sz w:val="28"/>
          <w:szCs w:val="28"/>
        </w:rPr>
        <w:t>11,8</w:t>
      </w:r>
      <w:r w:rsidRPr="00DB2410">
        <w:rPr>
          <w:sz w:val="28"/>
          <w:szCs w:val="28"/>
        </w:rPr>
        <w:t xml:space="preserve"> процент</w:t>
      </w:r>
      <w:r w:rsidR="001F149E">
        <w:rPr>
          <w:sz w:val="28"/>
          <w:szCs w:val="28"/>
        </w:rPr>
        <w:t>а</w:t>
      </w:r>
      <w:r w:rsidRPr="00DB2410">
        <w:rPr>
          <w:sz w:val="28"/>
          <w:szCs w:val="28"/>
        </w:rPr>
        <w:t xml:space="preserve">. </w:t>
      </w:r>
    </w:p>
    <w:p w14:paraId="7B6C9C69" w14:textId="77777777" w:rsidR="00DB2410" w:rsidRDefault="00DB2410" w:rsidP="001B6BDA">
      <w:pPr>
        <w:ind w:firstLine="720"/>
        <w:jc w:val="both"/>
        <w:rPr>
          <w:b/>
          <w:sz w:val="28"/>
          <w:szCs w:val="28"/>
          <w:highlight w:val="yellow"/>
        </w:rPr>
      </w:pPr>
    </w:p>
    <w:p w14:paraId="10B96607" w14:textId="77777777" w:rsidR="001B6BDA" w:rsidRPr="00B136E7" w:rsidRDefault="001B6BDA" w:rsidP="001B6BDA">
      <w:pPr>
        <w:ind w:firstLine="720"/>
        <w:jc w:val="both"/>
        <w:rPr>
          <w:b/>
          <w:sz w:val="28"/>
          <w:szCs w:val="28"/>
        </w:rPr>
      </w:pPr>
      <w:r w:rsidRPr="00B136E7">
        <w:rPr>
          <w:b/>
          <w:sz w:val="28"/>
          <w:szCs w:val="28"/>
        </w:rPr>
        <w:t>2. Анализ исполнения доходной части бюджета поселения</w:t>
      </w:r>
    </w:p>
    <w:p w14:paraId="338BD404" w14:textId="77777777" w:rsidR="001B6BDA" w:rsidRPr="00B136E7" w:rsidRDefault="001B6BDA" w:rsidP="001B6BDA">
      <w:pPr>
        <w:ind w:right="48" w:firstLine="619"/>
        <w:jc w:val="both"/>
        <w:rPr>
          <w:sz w:val="28"/>
          <w:szCs w:val="28"/>
        </w:rPr>
      </w:pPr>
      <w:r w:rsidRPr="00B136E7">
        <w:rPr>
          <w:sz w:val="28"/>
          <w:szCs w:val="28"/>
        </w:rPr>
        <w:lastRenderedPageBreak/>
        <w:t>Доходная часть бюджета поселения за 1 квартал о</w:t>
      </w:r>
      <w:r w:rsidR="00B136E7" w:rsidRPr="00B136E7">
        <w:rPr>
          <w:sz w:val="28"/>
          <w:szCs w:val="28"/>
        </w:rPr>
        <w:t xml:space="preserve">тчетного года исполнена в сумме </w:t>
      </w:r>
      <w:r w:rsidR="001338F4">
        <w:rPr>
          <w:sz w:val="28"/>
          <w:szCs w:val="28"/>
        </w:rPr>
        <w:t>277,2</w:t>
      </w:r>
      <w:r w:rsidR="00B136E7" w:rsidRPr="00B136E7">
        <w:rPr>
          <w:sz w:val="28"/>
          <w:szCs w:val="28"/>
        </w:rPr>
        <w:t xml:space="preserve"> </w:t>
      </w:r>
      <w:r w:rsidR="00394C31" w:rsidRPr="00B136E7">
        <w:rPr>
          <w:sz w:val="28"/>
          <w:szCs w:val="28"/>
        </w:rPr>
        <w:t>тыс.</w:t>
      </w:r>
      <w:r w:rsidR="00F911DD" w:rsidRPr="00B136E7">
        <w:rPr>
          <w:sz w:val="28"/>
          <w:szCs w:val="28"/>
        </w:rPr>
        <w:t xml:space="preserve"> рубл</w:t>
      </w:r>
      <w:r w:rsidR="00394C31" w:rsidRPr="00B136E7">
        <w:rPr>
          <w:sz w:val="28"/>
          <w:szCs w:val="28"/>
        </w:rPr>
        <w:t>ей</w:t>
      </w:r>
      <w:r w:rsidRPr="00B136E7">
        <w:rPr>
          <w:sz w:val="28"/>
          <w:szCs w:val="28"/>
        </w:rPr>
        <w:t xml:space="preserve">, или </w:t>
      </w:r>
      <w:r w:rsidR="00CE4350">
        <w:rPr>
          <w:sz w:val="28"/>
          <w:szCs w:val="28"/>
        </w:rPr>
        <w:t>6,7</w:t>
      </w:r>
      <w:r w:rsidRPr="00B136E7">
        <w:rPr>
          <w:sz w:val="28"/>
          <w:szCs w:val="28"/>
        </w:rPr>
        <w:t xml:space="preserve"> % к утвержденным годовым назначениям. По отношению</w:t>
      </w:r>
      <w:r w:rsidR="00A369F3" w:rsidRPr="00B136E7">
        <w:rPr>
          <w:sz w:val="28"/>
          <w:szCs w:val="28"/>
        </w:rPr>
        <w:t xml:space="preserve"> к соответствующему периоду 20</w:t>
      </w:r>
      <w:r w:rsidR="00B136E7" w:rsidRPr="00B136E7">
        <w:rPr>
          <w:sz w:val="28"/>
          <w:szCs w:val="28"/>
        </w:rPr>
        <w:t>2</w:t>
      </w:r>
      <w:r w:rsidR="00CE4350">
        <w:rPr>
          <w:sz w:val="28"/>
          <w:szCs w:val="28"/>
        </w:rPr>
        <w:t>3</w:t>
      </w:r>
      <w:r w:rsidRPr="00B136E7">
        <w:rPr>
          <w:sz w:val="28"/>
          <w:szCs w:val="28"/>
        </w:rPr>
        <w:t xml:space="preserve"> года </w:t>
      </w:r>
      <w:r w:rsidR="00394C31" w:rsidRPr="00B136E7">
        <w:rPr>
          <w:sz w:val="28"/>
          <w:szCs w:val="28"/>
        </w:rPr>
        <w:t xml:space="preserve">в </w:t>
      </w:r>
      <w:r w:rsidR="000F18E5" w:rsidRPr="00B136E7">
        <w:rPr>
          <w:sz w:val="28"/>
          <w:szCs w:val="28"/>
        </w:rPr>
        <w:t xml:space="preserve">           </w:t>
      </w:r>
      <w:r w:rsidR="00062278" w:rsidRPr="00B136E7">
        <w:rPr>
          <w:sz w:val="28"/>
          <w:szCs w:val="28"/>
        </w:rPr>
        <w:t>1 квартале 202</w:t>
      </w:r>
      <w:r w:rsidR="00CE4350">
        <w:rPr>
          <w:sz w:val="28"/>
          <w:szCs w:val="28"/>
        </w:rPr>
        <w:t>4</w:t>
      </w:r>
      <w:r w:rsidR="00052680" w:rsidRPr="00B136E7">
        <w:rPr>
          <w:sz w:val="28"/>
          <w:szCs w:val="28"/>
        </w:rPr>
        <w:t xml:space="preserve"> года поступление доходов в бюджет поселения </w:t>
      </w:r>
      <w:r w:rsidR="00F911DD" w:rsidRPr="00B136E7">
        <w:rPr>
          <w:sz w:val="28"/>
          <w:szCs w:val="28"/>
        </w:rPr>
        <w:t>у</w:t>
      </w:r>
      <w:r w:rsidR="004D2BCD">
        <w:rPr>
          <w:sz w:val="28"/>
          <w:szCs w:val="28"/>
        </w:rPr>
        <w:t>меньши</w:t>
      </w:r>
      <w:r w:rsidR="00F911DD" w:rsidRPr="00B136E7">
        <w:rPr>
          <w:sz w:val="28"/>
          <w:szCs w:val="28"/>
        </w:rPr>
        <w:t>лось</w:t>
      </w:r>
      <w:r w:rsidR="00052680" w:rsidRPr="00B136E7">
        <w:rPr>
          <w:sz w:val="28"/>
          <w:szCs w:val="28"/>
        </w:rPr>
        <w:t xml:space="preserve"> на </w:t>
      </w:r>
      <w:r w:rsidR="00CE4350">
        <w:rPr>
          <w:sz w:val="28"/>
          <w:szCs w:val="28"/>
        </w:rPr>
        <w:t>143,7</w:t>
      </w:r>
      <w:r w:rsidR="004D2BCD">
        <w:rPr>
          <w:sz w:val="28"/>
          <w:szCs w:val="28"/>
        </w:rPr>
        <w:t xml:space="preserve"> </w:t>
      </w:r>
      <w:r w:rsidR="00394C31" w:rsidRPr="00B136E7">
        <w:rPr>
          <w:sz w:val="28"/>
          <w:szCs w:val="28"/>
        </w:rPr>
        <w:t>тыс.</w:t>
      </w:r>
      <w:r w:rsidR="00F911DD" w:rsidRPr="00B136E7">
        <w:rPr>
          <w:sz w:val="28"/>
          <w:szCs w:val="28"/>
        </w:rPr>
        <w:t xml:space="preserve"> </w:t>
      </w:r>
      <w:r w:rsidR="00052680" w:rsidRPr="00B136E7">
        <w:rPr>
          <w:sz w:val="28"/>
          <w:szCs w:val="28"/>
        </w:rPr>
        <w:t>рублей.</w:t>
      </w:r>
    </w:p>
    <w:p w14:paraId="16515D25" w14:textId="77777777" w:rsidR="008C3997" w:rsidRPr="007D67BE" w:rsidRDefault="001B6BDA" w:rsidP="001B6BDA">
      <w:pPr>
        <w:ind w:right="48" w:firstLine="619"/>
        <w:jc w:val="both"/>
        <w:rPr>
          <w:sz w:val="28"/>
          <w:szCs w:val="28"/>
        </w:rPr>
      </w:pPr>
      <w:r w:rsidRPr="007D67BE">
        <w:rPr>
          <w:sz w:val="28"/>
          <w:szCs w:val="28"/>
        </w:rPr>
        <w:t xml:space="preserve">Поступления </w:t>
      </w:r>
      <w:r w:rsidRPr="007D67BE">
        <w:rPr>
          <w:b/>
          <w:sz w:val="28"/>
          <w:szCs w:val="28"/>
        </w:rPr>
        <w:t xml:space="preserve">налоговых и неналоговых доходов </w:t>
      </w:r>
      <w:r w:rsidRPr="007D67BE">
        <w:rPr>
          <w:sz w:val="28"/>
          <w:szCs w:val="28"/>
        </w:rPr>
        <w:t xml:space="preserve">(далее – собственных) в бюджет поселения составили </w:t>
      </w:r>
      <w:r w:rsidR="00CE4350">
        <w:rPr>
          <w:sz w:val="28"/>
          <w:szCs w:val="28"/>
        </w:rPr>
        <w:t>120,3</w:t>
      </w:r>
      <w:r w:rsidR="007D67BE" w:rsidRPr="007D67BE">
        <w:rPr>
          <w:sz w:val="28"/>
          <w:szCs w:val="28"/>
        </w:rPr>
        <w:t xml:space="preserve"> </w:t>
      </w:r>
      <w:r w:rsidR="000F18E5" w:rsidRPr="007D67BE">
        <w:rPr>
          <w:sz w:val="28"/>
          <w:szCs w:val="28"/>
        </w:rPr>
        <w:t>тыс.</w:t>
      </w:r>
      <w:r w:rsidR="00584997" w:rsidRPr="007D67BE">
        <w:rPr>
          <w:sz w:val="28"/>
          <w:szCs w:val="28"/>
        </w:rPr>
        <w:t xml:space="preserve"> рублей, или </w:t>
      </w:r>
      <w:r w:rsidR="00CE4350">
        <w:rPr>
          <w:sz w:val="28"/>
          <w:szCs w:val="28"/>
        </w:rPr>
        <w:t>7,4</w:t>
      </w:r>
      <w:r w:rsidR="00A31BF5" w:rsidRPr="007D67BE">
        <w:rPr>
          <w:sz w:val="28"/>
          <w:szCs w:val="28"/>
        </w:rPr>
        <w:t xml:space="preserve"> </w:t>
      </w:r>
      <w:r w:rsidRPr="007D67BE">
        <w:rPr>
          <w:sz w:val="28"/>
          <w:szCs w:val="28"/>
        </w:rPr>
        <w:t>% к</w:t>
      </w:r>
      <w:r w:rsidR="00584997" w:rsidRPr="007D67BE">
        <w:rPr>
          <w:sz w:val="28"/>
          <w:szCs w:val="28"/>
        </w:rPr>
        <w:t xml:space="preserve"> годовому плану. </w:t>
      </w:r>
      <w:r w:rsidR="006E2EEA" w:rsidRPr="007D67BE">
        <w:rPr>
          <w:sz w:val="28"/>
          <w:szCs w:val="28"/>
        </w:rPr>
        <w:t>К</w:t>
      </w:r>
      <w:r w:rsidRPr="007D67BE">
        <w:rPr>
          <w:sz w:val="28"/>
          <w:szCs w:val="28"/>
        </w:rPr>
        <w:t xml:space="preserve"> соответствующему периоду прошлого года </w:t>
      </w:r>
      <w:r w:rsidR="00A31BF5" w:rsidRPr="007D67BE">
        <w:rPr>
          <w:sz w:val="28"/>
          <w:szCs w:val="28"/>
        </w:rPr>
        <w:t>поступления у</w:t>
      </w:r>
      <w:r w:rsidR="004D2BCD">
        <w:rPr>
          <w:sz w:val="28"/>
          <w:szCs w:val="28"/>
        </w:rPr>
        <w:t>меньшили</w:t>
      </w:r>
      <w:r w:rsidR="00A31BF5" w:rsidRPr="007D67BE">
        <w:rPr>
          <w:sz w:val="28"/>
          <w:szCs w:val="28"/>
        </w:rPr>
        <w:t xml:space="preserve">сь на </w:t>
      </w:r>
      <w:r w:rsidR="00CE4350">
        <w:rPr>
          <w:sz w:val="28"/>
          <w:szCs w:val="28"/>
        </w:rPr>
        <w:t>16,4</w:t>
      </w:r>
      <w:r w:rsidR="006E2EEA" w:rsidRPr="007D67BE">
        <w:rPr>
          <w:sz w:val="28"/>
          <w:szCs w:val="28"/>
        </w:rPr>
        <w:t xml:space="preserve"> тыс. рублей</w:t>
      </w:r>
      <w:r w:rsidR="00662791">
        <w:rPr>
          <w:sz w:val="28"/>
          <w:szCs w:val="28"/>
        </w:rPr>
        <w:t>.</w:t>
      </w:r>
      <w:r w:rsidR="00B46D8A" w:rsidRPr="007D67BE">
        <w:rPr>
          <w:sz w:val="28"/>
          <w:szCs w:val="28"/>
        </w:rPr>
        <w:t xml:space="preserve"> </w:t>
      </w:r>
    </w:p>
    <w:p w14:paraId="4A6F170D" w14:textId="77777777" w:rsidR="001B6BDA" w:rsidRPr="004F0E3F" w:rsidRDefault="001B6BDA" w:rsidP="001B6BDA">
      <w:pPr>
        <w:ind w:right="48" w:firstLine="619"/>
        <w:jc w:val="both"/>
        <w:rPr>
          <w:sz w:val="28"/>
          <w:szCs w:val="28"/>
        </w:rPr>
      </w:pPr>
      <w:r w:rsidRPr="004F0E3F">
        <w:rPr>
          <w:sz w:val="28"/>
          <w:szCs w:val="28"/>
        </w:rPr>
        <w:t>В структуре доходов бюджета поселения удельный вес налоговых и неналоговых доходов составил</w:t>
      </w:r>
      <w:r w:rsidR="00B46D8A" w:rsidRPr="004F0E3F">
        <w:rPr>
          <w:sz w:val="28"/>
          <w:szCs w:val="28"/>
        </w:rPr>
        <w:t xml:space="preserve"> </w:t>
      </w:r>
      <w:r w:rsidR="00CE4350">
        <w:rPr>
          <w:sz w:val="28"/>
          <w:szCs w:val="28"/>
        </w:rPr>
        <w:t>43,4</w:t>
      </w:r>
      <w:r w:rsidR="004F0E3F" w:rsidRPr="004F0E3F">
        <w:rPr>
          <w:sz w:val="28"/>
          <w:szCs w:val="28"/>
        </w:rPr>
        <w:t xml:space="preserve"> </w:t>
      </w:r>
      <w:r w:rsidRPr="004F0E3F">
        <w:rPr>
          <w:sz w:val="28"/>
          <w:szCs w:val="28"/>
        </w:rPr>
        <w:t>процента</w:t>
      </w:r>
      <w:r w:rsidR="004F0E3F" w:rsidRPr="004F0E3F">
        <w:rPr>
          <w:sz w:val="28"/>
          <w:szCs w:val="28"/>
        </w:rPr>
        <w:t>, к уровню 1 квартала 202</w:t>
      </w:r>
      <w:r w:rsidR="00CE4350">
        <w:rPr>
          <w:sz w:val="28"/>
          <w:szCs w:val="28"/>
        </w:rPr>
        <w:t>3</w:t>
      </w:r>
      <w:r w:rsidR="00D955F0" w:rsidRPr="004F0E3F">
        <w:rPr>
          <w:sz w:val="28"/>
          <w:szCs w:val="28"/>
        </w:rPr>
        <w:t xml:space="preserve"> года у</w:t>
      </w:r>
      <w:r w:rsidR="00CE4350">
        <w:rPr>
          <w:sz w:val="28"/>
          <w:szCs w:val="28"/>
        </w:rPr>
        <w:t>велич</w:t>
      </w:r>
      <w:r w:rsidR="004D2BCD">
        <w:rPr>
          <w:sz w:val="28"/>
          <w:szCs w:val="28"/>
        </w:rPr>
        <w:t>и</w:t>
      </w:r>
      <w:r w:rsidR="00D955F0" w:rsidRPr="004F0E3F">
        <w:rPr>
          <w:sz w:val="28"/>
          <w:szCs w:val="28"/>
        </w:rPr>
        <w:t xml:space="preserve">лся на </w:t>
      </w:r>
      <w:r w:rsidR="00CE4350">
        <w:rPr>
          <w:sz w:val="28"/>
          <w:szCs w:val="28"/>
        </w:rPr>
        <w:t>10</w:t>
      </w:r>
      <w:r w:rsidR="004D2BCD">
        <w:rPr>
          <w:sz w:val="28"/>
          <w:szCs w:val="28"/>
        </w:rPr>
        <w:t>,9</w:t>
      </w:r>
      <w:r w:rsidR="00D955F0" w:rsidRPr="004F0E3F">
        <w:rPr>
          <w:sz w:val="28"/>
          <w:szCs w:val="28"/>
        </w:rPr>
        <w:t xml:space="preserve"> процентных пункта</w:t>
      </w:r>
      <w:r w:rsidRPr="004F0E3F">
        <w:rPr>
          <w:sz w:val="28"/>
          <w:szCs w:val="28"/>
        </w:rPr>
        <w:t>.</w:t>
      </w:r>
    </w:p>
    <w:p w14:paraId="22D439EC" w14:textId="77777777" w:rsidR="00DB2410" w:rsidRDefault="00DB2410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</w:p>
    <w:p w14:paraId="42BED14D" w14:textId="77777777" w:rsidR="001B6BDA" w:rsidRPr="008907C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8907CF">
        <w:rPr>
          <w:b/>
          <w:sz w:val="28"/>
          <w:szCs w:val="28"/>
        </w:rPr>
        <w:t>2.1. Налоговые доходы бюджета поселения</w:t>
      </w:r>
    </w:p>
    <w:p w14:paraId="2D704426" w14:textId="77777777" w:rsidR="001B6BDA" w:rsidRPr="007C4F29" w:rsidRDefault="0095742F" w:rsidP="001B6BDA">
      <w:pPr>
        <w:ind w:right="48" w:firstLine="619"/>
        <w:jc w:val="both"/>
        <w:rPr>
          <w:sz w:val="28"/>
          <w:szCs w:val="28"/>
        </w:rPr>
      </w:pPr>
      <w:r w:rsidRPr="008907CF">
        <w:rPr>
          <w:sz w:val="28"/>
          <w:szCs w:val="28"/>
        </w:rPr>
        <w:t>За 1 квартал 202</w:t>
      </w:r>
      <w:r w:rsidR="00CE4350">
        <w:rPr>
          <w:sz w:val="28"/>
          <w:szCs w:val="28"/>
        </w:rPr>
        <w:t>4</w:t>
      </w:r>
      <w:r w:rsidR="00584997" w:rsidRPr="008907CF">
        <w:rPr>
          <w:sz w:val="28"/>
          <w:szCs w:val="28"/>
        </w:rPr>
        <w:t xml:space="preserve"> года </w:t>
      </w:r>
      <w:r w:rsidR="00584997" w:rsidRPr="008907CF">
        <w:rPr>
          <w:b/>
          <w:sz w:val="28"/>
          <w:szCs w:val="28"/>
        </w:rPr>
        <w:t>налоговые доходы</w:t>
      </w:r>
      <w:r w:rsidR="00584997" w:rsidRPr="008907CF">
        <w:rPr>
          <w:sz w:val="28"/>
          <w:szCs w:val="28"/>
        </w:rPr>
        <w:t xml:space="preserve"> поступили в бюджет поселения в объеме</w:t>
      </w:r>
      <w:r w:rsidR="00637785" w:rsidRPr="008907CF">
        <w:rPr>
          <w:sz w:val="28"/>
          <w:szCs w:val="28"/>
        </w:rPr>
        <w:t xml:space="preserve"> </w:t>
      </w:r>
      <w:r w:rsidR="004D2BCD">
        <w:rPr>
          <w:sz w:val="28"/>
          <w:szCs w:val="28"/>
        </w:rPr>
        <w:t>11</w:t>
      </w:r>
      <w:r w:rsidR="00331A1D">
        <w:rPr>
          <w:sz w:val="28"/>
          <w:szCs w:val="28"/>
        </w:rPr>
        <w:t>7,0</w:t>
      </w:r>
      <w:r w:rsidR="008907CF" w:rsidRPr="008907CF">
        <w:rPr>
          <w:sz w:val="28"/>
          <w:szCs w:val="28"/>
        </w:rPr>
        <w:t xml:space="preserve"> </w:t>
      </w:r>
      <w:r w:rsidR="00E07097" w:rsidRPr="008907CF">
        <w:rPr>
          <w:sz w:val="28"/>
          <w:szCs w:val="28"/>
        </w:rPr>
        <w:t xml:space="preserve">тыс. </w:t>
      </w:r>
      <w:r w:rsidR="00584997" w:rsidRPr="008907CF">
        <w:rPr>
          <w:sz w:val="28"/>
          <w:szCs w:val="28"/>
        </w:rPr>
        <w:t xml:space="preserve">рублей. </w:t>
      </w:r>
      <w:r w:rsidR="001B6BDA" w:rsidRPr="008907CF">
        <w:rPr>
          <w:sz w:val="28"/>
          <w:szCs w:val="28"/>
        </w:rPr>
        <w:t xml:space="preserve">В структуре собственных доходов бюджета на долю налоговых доходов приходится </w:t>
      </w:r>
      <w:r w:rsidR="00331A1D">
        <w:rPr>
          <w:sz w:val="28"/>
          <w:szCs w:val="28"/>
        </w:rPr>
        <w:t>97,3</w:t>
      </w:r>
      <w:r w:rsidR="001B6BDA" w:rsidRPr="008907CF">
        <w:rPr>
          <w:sz w:val="28"/>
          <w:szCs w:val="28"/>
        </w:rPr>
        <w:t xml:space="preserve"> проц</w:t>
      </w:r>
      <w:r w:rsidR="00584997" w:rsidRPr="008907CF">
        <w:rPr>
          <w:sz w:val="28"/>
          <w:szCs w:val="28"/>
        </w:rPr>
        <w:t>ента. К уровню 20</w:t>
      </w:r>
      <w:r w:rsidR="00612311" w:rsidRPr="008907CF">
        <w:rPr>
          <w:sz w:val="28"/>
          <w:szCs w:val="28"/>
        </w:rPr>
        <w:t>2</w:t>
      </w:r>
      <w:r w:rsidR="00F90D10">
        <w:rPr>
          <w:sz w:val="28"/>
          <w:szCs w:val="28"/>
        </w:rPr>
        <w:t>3</w:t>
      </w:r>
      <w:r w:rsidR="001B6BDA" w:rsidRPr="008907CF">
        <w:rPr>
          <w:sz w:val="28"/>
          <w:szCs w:val="28"/>
        </w:rPr>
        <w:t xml:space="preserve"> года доходы </w:t>
      </w:r>
      <w:r w:rsidR="00584997" w:rsidRPr="008907CF">
        <w:rPr>
          <w:sz w:val="28"/>
          <w:szCs w:val="28"/>
        </w:rPr>
        <w:t>у</w:t>
      </w:r>
      <w:r w:rsidR="00F90D10">
        <w:rPr>
          <w:sz w:val="28"/>
          <w:szCs w:val="28"/>
        </w:rPr>
        <w:t>величи</w:t>
      </w:r>
      <w:r w:rsidR="00584997" w:rsidRPr="008907CF">
        <w:rPr>
          <w:sz w:val="28"/>
          <w:szCs w:val="28"/>
        </w:rPr>
        <w:t>лись</w:t>
      </w:r>
      <w:r w:rsidR="001B6BDA" w:rsidRPr="008907CF">
        <w:rPr>
          <w:sz w:val="28"/>
          <w:szCs w:val="28"/>
        </w:rPr>
        <w:t xml:space="preserve"> </w:t>
      </w:r>
      <w:r w:rsidR="008F081E" w:rsidRPr="008907CF">
        <w:rPr>
          <w:sz w:val="28"/>
          <w:szCs w:val="28"/>
        </w:rPr>
        <w:t xml:space="preserve">на </w:t>
      </w:r>
      <w:r w:rsidR="00F90D10">
        <w:rPr>
          <w:sz w:val="28"/>
          <w:szCs w:val="28"/>
        </w:rPr>
        <w:t>2,8</w:t>
      </w:r>
      <w:r w:rsidR="00E07097" w:rsidRPr="008907CF">
        <w:rPr>
          <w:sz w:val="28"/>
          <w:szCs w:val="28"/>
        </w:rPr>
        <w:t xml:space="preserve"> тыс.</w:t>
      </w:r>
      <w:r w:rsidR="008F081E" w:rsidRPr="008907CF">
        <w:rPr>
          <w:sz w:val="28"/>
          <w:szCs w:val="28"/>
        </w:rPr>
        <w:t xml:space="preserve"> рубл</w:t>
      </w:r>
      <w:r w:rsidR="00E07097" w:rsidRPr="008907CF">
        <w:rPr>
          <w:sz w:val="28"/>
          <w:szCs w:val="28"/>
        </w:rPr>
        <w:t>ей</w:t>
      </w:r>
      <w:r w:rsidR="00662791">
        <w:rPr>
          <w:sz w:val="28"/>
          <w:szCs w:val="28"/>
        </w:rPr>
        <w:t xml:space="preserve">. </w:t>
      </w:r>
      <w:r w:rsidR="005B11B4">
        <w:rPr>
          <w:sz w:val="28"/>
          <w:szCs w:val="28"/>
        </w:rPr>
        <w:t>О</w:t>
      </w:r>
      <w:r w:rsidR="004F1D4C" w:rsidRPr="0095339F">
        <w:rPr>
          <w:sz w:val="28"/>
          <w:szCs w:val="28"/>
        </w:rPr>
        <w:t>сновным</w:t>
      </w:r>
      <w:r w:rsidR="00E26862" w:rsidRPr="0095339F">
        <w:rPr>
          <w:sz w:val="28"/>
          <w:szCs w:val="28"/>
        </w:rPr>
        <w:t>и налога</w:t>
      </w:r>
      <w:r w:rsidR="004F1D4C" w:rsidRPr="0095339F">
        <w:rPr>
          <w:sz w:val="28"/>
          <w:szCs w:val="28"/>
        </w:rPr>
        <w:t>м</w:t>
      </w:r>
      <w:r w:rsidR="00E26862" w:rsidRPr="0095339F">
        <w:rPr>
          <w:sz w:val="28"/>
          <w:szCs w:val="28"/>
        </w:rPr>
        <w:t>и</w:t>
      </w:r>
      <w:r w:rsidR="004F1D4C" w:rsidRPr="0095339F">
        <w:rPr>
          <w:sz w:val="28"/>
          <w:szCs w:val="28"/>
        </w:rPr>
        <w:t>, формирующим</w:t>
      </w:r>
      <w:r w:rsidR="00E26862" w:rsidRPr="0095339F">
        <w:rPr>
          <w:sz w:val="28"/>
          <w:szCs w:val="28"/>
        </w:rPr>
        <w:t>и</w:t>
      </w:r>
      <w:r w:rsidR="004F1D4C" w:rsidRPr="0095339F">
        <w:rPr>
          <w:sz w:val="28"/>
          <w:szCs w:val="28"/>
        </w:rPr>
        <w:t xml:space="preserve"> налоговые доходы бюджета поселения</w:t>
      </w:r>
      <w:r w:rsidR="00E451FD" w:rsidRPr="0095339F">
        <w:rPr>
          <w:sz w:val="28"/>
          <w:szCs w:val="28"/>
        </w:rPr>
        <w:t xml:space="preserve"> в 1 квартале 202</w:t>
      </w:r>
      <w:r w:rsidR="00F90D10">
        <w:rPr>
          <w:sz w:val="28"/>
          <w:szCs w:val="28"/>
        </w:rPr>
        <w:t>4</w:t>
      </w:r>
      <w:r w:rsidR="0095339F">
        <w:rPr>
          <w:sz w:val="28"/>
          <w:szCs w:val="28"/>
        </w:rPr>
        <w:t xml:space="preserve"> </w:t>
      </w:r>
      <w:r w:rsidR="00E81E88" w:rsidRPr="0095339F">
        <w:rPr>
          <w:sz w:val="28"/>
          <w:szCs w:val="28"/>
        </w:rPr>
        <w:t>года,</w:t>
      </w:r>
      <w:r w:rsidR="0095339F">
        <w:rPr>
          <w:sz w:val="28"/>
          <w:szCs w:val="28"/>
        </w:rPr>
        <w:t xml:space="preserve"> </w:t>
      </w:r>
      <w:r w:rsidR="004F1D4C" w:rsidRPr="0095339F">
        <w:rPr>
          <w:sz w:val="28"/>
          <w:szCs w:val="28"/>
        </w:rPr>
        <w:t>явля</w:t>
      </w:r>
      <w:r w:rsidR="00A94CAE" w:rsidRPr="0095339F">
        <w:rPr>
          <w:sz w:val="28"/>
          <w:szCs w:val="28"/>
        </w:rPr>
        <w:t>ю</w:t>
      </w:r>
      <w:r w:rsidR="004F1D4C" w:rsidRPr="0095339F">
        <w:rPr>
          <w:sz w:val="28"/>
          <w:szCs w:val="28"/>
        </w:rPr>
        <w:t>тся земельный налог</w:t>
      </w:r>
      <w:r w:rsidR="005B11B4">
        <w:rPr>
          <w:sz w:val="28"/>
          <w:szCs w:val="28"/>
        </w:rPr>
        <w:t xml:space="preserve"> с организаций</w:t>
      </w:r>
      <w:r w:rsidR="00F2303A">
        <w:rPr>
          <w:sz w:val="28"/>
          <w:szCs w:val="28"/>
        </w:rPr>
        <w:t xml:space="preserve"> (</w:t>
      </w:r>
      <w:r w:rsidR="00F90D10">
        <w:rPr>
          <w:sz w:val="28"/>
          <w:szCs w:val="28"/>
        </w:rPr>
        <w:t>82,3</w:t>
      </w:r>
      <w:r w:rsidR="00F2303A">
        <w:rPr>
          <w:sz w:val="28"/>
          <w:szCs w:val="28"/>
        </w:rPr>
        <w:t xml:space="preserve"> тыс. рублей)</w:t>
      </w:r>
      <w:r w:rsidR="005B11B4">
        <w:rPr>
          <w:sz w:val="28"/>
          <w:szCs w:val="28"/>
        </w:rPr>
        <w:t>, единый сельскохозяйственный налог</w:t>
      </w:r>
      <w:r w:rsidR="00F2303A">
        <w:rPr>
          <w:sz w:val="28"/>
          <w:szCs w:val="28"/>
        </w:rPr>
        <w:t xml:space="preserve"> (1</w:t>
      </w:r>
      <w:r w:rsidR="00F90D10">
        <w:rPr>
          <w:sz w:val="28"/>
          <w:szCs w:val="28"/>
        </w:rPr>
        <w:t>1,6</w:t>
      </w:r>
      <w:r w:rsidR="00F2303A">
        <w:rPr>
          <w:sz w:val="28"/>
          <w:szCs w:val="28"/>
        </w:rPr>
        <w:t xml:space="preserve"> тыс. рублей)</w:t>
      </w:r>
      <w:r w:rsidR="00A94CAE" w:rsidRPr="0095339F">
        <w:rPr>
          <w:sz w:val="28"/>
          <w:szCs w:val="28"/>
        </w:rPr>
        <w:t xml:space="preserve"> и налог на доход</w:t>
      </w:r>
      <w:r w:rsidR="005B11B4">
        <w:rPr>
          <w:sz w:val="28"/>
          <w:szCs w:val="28"/>
        </w:rPr>
        <w:t>ы физических лиц</w:t>
      </w:r>
      <w:r w:rsidR="00F2303A">
        <w:rPr>
          <w:sz w:val="28"/>
          <w:szCs w:val="28"/>
        </w:rPr>
        <w:t xml:space="preserve"> (1</w:t>
      </w:r>
      <w:r w:rsidR="00F90D10">
        <w:rPr>
          <w:sz w:val="28"/>
          <w:szCs w:val="28"/>
        </w:rPr>
        <w:t>5,5</w:t>
      </w:r>
      <w:r w:rsidR="00F2303A">
        <w:rPr>
          <w:sz w:val="28"/>
          <w:szCs w:val="28"/>
        </w:rPr>
        <w:t xml:space="preserve"> тыс. рублей)</w:t>
      </w:r>
      <w:r w:rsidR="005F4E01" w:rsidRPr="0095339F">
        <w:rPr>
          <w:sz w:val="28"/>
          <w:szCs w:val="28"/>
        </w:rPr>
        <w:t>.</w:t>
      </w:r>
    </w:p>
    <w:p w14:paraId="46F34317" w14:textId="77777777" w:rsidR="00DB2410" w:rsidRPr="00C03CCB" w:rsidRDefault="00DB2410" w:rsidP="001B6BDA">
      <w:pPr>
        <w:ind w:right="48" w:firstLine="619"/>
        <w:jc w:val="both"/>
        <w:rPr>
          <w:b/>
          <w:sz w:val="28"/>
          <w:szCs w:val="28"/>
        </w:rPr>
      </w:pPr>
    </w:p>
    <w:p w14:paraId="7D61A8A9" w14:textId="77777777" w:rsidR="001B6BDA" w:rsidRPr="00C03CCB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C03CCB">
        <w:rPr>
          <w:b/>
          <w:sz w:val="28"/>
          <w:szCs w:val="28"/>
        </w:rPr>
        <w:t>2.2. Неналоговые доходы бюджета поселения</w:t>
      </w:r>
    </w:p>
    <w:p w14:paraId="26905D66" w14:textId="77777777" w:rsidR="00D9442B" w:rsidRPr="00E84049" w:rsidRDefault="00D9442B" w:rsidP="00D9442B">
      <w:pPr>
        <w:ind w:right="48" w:firstLine="619"/>
        <w:jc w:val="both"/>
        <w:rPr>
          <w:sz w:val="28"/>
          <w:szCs w:val="28"/>
          <w:highlight w:val="yellow"/>
        </w:rPr>
      </w:pPr>
      <w:r w:rsidRPr="007D1CBF">
        <w:rPr>
          <w:b/>
          <w:sz w:val="28"/>
          <w:szCs w:val="28"/>
        </w:rPr>
        <w:t>Неналоговые доходы</w:t>
      </w:r>
      <w:r w:rsidRPr="007D1CBF">
        <w:rPr>
          <w:sz w:val="28"/>
          <w:szCs w:val="28"/>
        </w:rPr>
        <w:t xml:space="preserve"> за анализируемый период исполнены в сумме </w:t>
      </w:r>
      <w:r w:rsidR="00F90D10">
        <w:rPr>
          <w:sz w:val="28"/>
          <w:szCs w:val="28"/>
        </w:rPr>
        <w:t>3,4</w:t>
      </w:r>
      <w:r w:rsidR="007D1CBF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тыс. рублей, или </w:t>
      </w:r>
      <w:r w:rsidR="00F90D10">
        <w:rPr>
          <w:sz w:val="28"/>
          <w:szCs w:val="28"/>
        </w:rPr>
        <w:t>25,0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% годового плана. В структуре доходов бюджета поселения неналоговые доходы составляют </w:t>
      </w:r>
      <w:r w:rsidR="00F90D10">
        <w:rPr>
          <w:sz w:val="28"/>
          <w:szCs w:val="28"/>
        </w:rPr>
        <w:t>1,2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 xml:space="preserve">%, в структуре собственных доходов – </w:t>
      </w:r>
      <w:r w:rsidR="00F90D10">
        <w:rPr>
          <w:sz w:val="28"/>
          <w:szCs w:val="28"/>
        </w:rPr>
        <w:t>2,8</w:t>
      </w:r>
      <w:r w:rsidR="00FD005D" w:rsidRPr="007D1CBF">
        <w:rPr>
          <w:sz w:val="28"/>
          <w:szCs w:val="28"/>
        </w:rPr>
        <w:t xml:space="preserve"> </w:t>
      </w:r>
      <w:r w:rsidRPr="007D1CBF">
        <w:rPr>
          <w:sz w:val="28"/>
          <w:szCs w:val="28"/>
        </w:rPr>
        <w:t>проц</w:t>
      </w:r>
      <w:r w:rsidR="007D1CBF" w:rsidRPr="007D1CBF">
        <w:rPr>
          <w:sz w:val="28"/>
          <w:szCs w:val="28"/>
        </w:rPr>
        <w:t>ента. К аналогичному периоду 202</w:t>
      </w:r>
      <w:r w:rsidR="00F90D10">
        <w:rPr>
          <w:sz w:val="28"/>
          <w:szCs w:val="28"/>
        </w:rPr>
        <w:t>3</w:t>
      </w:r>
      <w:r w:rsidRPr="007D1CBF">
        <w:rPr>
          <w:sz w:val="28"/>
          <w:szCs w:val="28"/>
        </w:rPr>
        <w:t xml:space="preserve"> года поступления неналоговых доходов </w:t>
      </w:r>
      <w:r w:rsidR="00F90D10">
        <w:rPr>
          <w:sz w:val="28"/>
          <w:szCs w:val="28"/>
        </w:rPr>
        <w:t>уменьшилось на 19,1 тыс. рублей</w:t>
      </w:r>
      <w:r w:rsidRPr="007D1CBF">
        <w:rPr>
          <w:sz w:val="28"/>
          <w:szCs w:val="28"/>
        </w:rPr>
        <w:t xml:space="preserve">. </w:t>
      </w:r>
    </w:p>
    <w:p w14:paraId="0B5BCB3B" w14:textId="77777777" w:rsidR="00F14040" w:rsidRPr="00232633" w:rsidRDefault="00B2699F" w:rsidP="00F14040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>В</w:t>
      </w:r>
      <w:r w:rsidR="00F14040" w:rsidRPr="00232633">
        <w:rPr>
          <w:sz w:val="28"/>
          <w:szCs w:val="28"/>
        </w:rPr>
        <w:t xml:space="preserve"> </w:t>
      </w:r>
      <w:r w:rsidRPr="00232633">
        <w:rPr>
          <w:sz w:val="28"/>
          <w:szCs w:val="28"/>
        </w:rPr>
        <w:t>1</w:t>
      </w:r>
      <w:r w:rsidR="00F14040" w:rsidRPr="00232633">
        <w:rPr>
          <w:sz w:val="28"/>
          <w:szCs w:val="28"/>
        </w:rPr>
        <w:t xml:space="preserve"> </w:t>
      </w:r>
      <w:r w:rsidRPr="00232633">
        <w:rPr>
          <w:sz w:val="28"/>
          <w:szCs w:val="28"/>
        </w:rPr>
        <w:t>квартале</w:t>
      </w:r>
      <w:r w:rsidR="00A558D8" w:rsidRPr="00232633">
        <w:rPr>
          <w:sz w:val="28"/>
          <w:szCs w:val="28"/>
        </w:rPr>
        <w:t xml:space="preserve"> 202</w:t>
      </w:r>
      <w:r w:rsidR="00F90D10">
        <w:rPr>
          <w:sz w:val="28"/>
          <w:szCs w:val="28"/>
        </w:rPr>
        <w:t>4</w:t>
      </w:r>
      <w:r w:rsidR="00F14040" w:rsidRPr="00232633">
        <w:rPr>
          <w:sz w:val="28"/>
          <w:szCs w:val="28"/>
        </w:rPr>
        <w:t xml:space="preserve"> года </w:t>
      </w:r>
      <w:r w:rsidR="00F14040" w:rsidRPr="00232633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="00F14040" w:rsidRPr="00232633">
        <w:rPr>
          <w:i/>
          <w:sz w:val="28"/>
          <w:szCs w:val="28"/>
        </w:rP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</w:t>
      </w:r>
      <w:r w:rsidRPr="00232633">
        <w:rPr>
          <w:i/>
          <w:sz w:val="28"/>
          <w:szCs w:val="28"/>
        </w:rPr>
        <w:t xml:space="preserve"> бюджетных и</w:t>
      </w:r>
      <w:r w:rsidR="00F14040" w:rsidRPr="00232633">
        <w:rPr>
          <w:i/>
          <w:sz w:val="28"/>
          <w:szCs w:val="28"/>
        </w:rPr>
        <w:t xml:space="preserve"> автономных учреждений) </w:t>
      </w:r>
      <w:r w:rsidR="00F14040" w:rsidRPr="00232633">
        <w:rPr>
          <w:sz w:val="28"/>
          <w:szCs w:val="28"/>
        </w:rPr>
        <w:t xml:space="preserve">составили </w:t>
      </w:r>
      <w:r w:rsidR="00F90D10">
        <w:rPr>
          <w:sz w:val="28"/>
          <w:szCs w:val="28"/>
        </w:rPr>
        <w:t>3,4</w:t>
      </w:r>
      <w:r w:rsidR="00F14040" w:rsidRPr="00232633">
        <w:rPr>
          <w:sz w:val="28"/>
          <w:szCs w:val="28"/>
        </w:rPr>
        <w:t xml:space="preserve"> тыс. рублей, годовые пл</w:t>
      </w:r>
      <w:r w:rsidRPr="00232633">
        <w:rPr>
          <w:sz w:val="28"/>
          <w:szCs w:val="28"/>
        </w:rPr>
        <w:t>а</w:t>
      </w:r>
      <w:r w:rsidR="00E207FF" w:rsidRPr="00232633">
        <w:rPr>
          <w:sz w:val="28"/>
          <w:szCs w:val="28"/>
        </w:rPr>
        <w:t xml:space="preserve">новые назначения исполнены на </w:t>
      </w:r>
      <w:r w:rsidR="00F2303A">
        <w:rPr>
          <w:sz w:val="28"/>
          <w:szCs w:val="28"/>
        </w:rPr>
        <w:t>25,0</w:t>
      </w:r>
      <w:r w:rsidR="00F14040" w:rsidRPr="00232633">
        <w:rPr>
          <w:sz w:val="28"/>
          <w:szCs w:val="28"/>
        </w:rPr>
        <w:t xml:space="preserve"> %, доля в </w:t>
      </w:r>
      <w:r w:rsidR="00B53126" w:rsidRPr="00232633">
        <w:rPr>
          <w:sz w:val="28"/>
          <w:szCs w:val="28"/>
        </w:rPr>
        <w:t xml:space="preserve">неналоговых доходах составляет </w:t>
      </w:r>
      <w:r w:rsidR="00E207FF" w:rsidRPr="00232633">
        <w:rPr>
          <w:sz w:val="28"/>
          <w:szCs w:val="28"/>
        </w:rPr>
        <w:t>1</w:t>
      </w:r>
      <w:r w:rsidR="00A558D8" w:rsidRPr="00232633">
        <w:rPr>
          <w:sz w:val="28"/>
          <w:szCs w:val="28"/>
        </w:rPr>
        <w:t>00</w:t>
      </w:r>
      <w:r w:rsidR="00E207FF" w:rsidRPr="00232633">
        <w:rPr>
          <w:sz w:val="28"/>
          <w:szCs w:val="28"/>
        </w:rPr>
        <w:t>,</w:t>
      </w:r>
      <w:r w:rsidR="00A558D8" w:rsidRPr="00232633">
        <w:rPr>
          <w:sz w:val="28"/>
          <w:szCs w:val="28"/>
        </w:rPr>
        <w:t>0</w:t>
      </w:r>
      <w:r w:rsidR="00FD005D" w:rsidRPr="00232633">
        <w:rPr>
          <w:sz w:val="28"/>
          <w:szCs w:val="28"/>
        </w:rPr>
        <w:t xml:space="preserve"> %</w:t>
      </w:r>
      <w:r w:rsidR="00F14040" w:rsidRPr="00232633">
        <w:rPr>
          <w:sz w:val="28"/>
          <w:szCs w:val="28"/>
        </w:rPr>
        <w:t xml:space="preserve">. </w:t>
      </w:r>
    </w:p>
    <w:p w14:paraId="5B903A3F" w14:textId="77777777" w:rsidR="003E24AC" w:rsidRDefault="00F14040" w:rsidP="001B6BDA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 xml:space="preserve">Объем поступлений в бюджет поселения </w:t>
      </w:r>
      <w:r w:rsidRPr="00232633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232633">
        <w:rPr>
          <w:sz w:val="28"/>
          <w:szCs w:val="28"/>
        </w:rPr>
        <w:t xml:space="preserve"> </w:t>
      </w:r>
      <w:r w:rsidRPr="00232633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146948" w:rsidRPr="00232633">
        <w:rPr>
          <w:sz w:val="28"/>
          <w:szCs w:val="28"/>
        </w:rPr>
        <w:t xml:space="preserve"> </w:t>
      </w:r>
      <w:r w:rsidR="00E23E93" w:rsidRPr="00232633">
        <w:rPr>
          <w:sz w:val="28"/>
          <w:szCs w:val="28"/>
        </w:rPr>
        <w:t>запланирован на 20</w:t>
      </w:r>
      <w:r w:rsidR="003C4F6B" w:rsidRPr="00232633">
        <w:rPr>
          <w:sz w:val="28"/>
          <w:szCs w:val="28"/>
        </w:rPr>
        <w:t>2</w:t>
      </w:r>
      <w:r w:rsidR="00F90D10">
        <w:rPr>
          <w:sz w:val="28"/>
          <w:szCs w:val="28"/>
        </w:rPr>
        <w:t>4</w:t>
      </w:r>
      <w:r w:rsidR="00E23E93" w:rsidRPr="00232633">
        <w:rPr>
          <w:sz w:val="28"/>
          <w:szCs w:val="28"/>
        </w:rPr>
        <w:t xml:space="preserve"> год в сумме </w:t>
      </w:r>
      <w:r w:rsidR="00F90D10">
        <w:rPr>
          <w:sz w:val="28"/>
          <w:szCs w:val="28"/>
        </w:rPr>
        <w:t>700,</w:t>
      </w:r>
      <w:r w:rsidR="00E23E93" w:rsidRPr="00232633">
        <w:rPr>
          <w:sz w:val="28"/>
          <w:szCs w:val="28"/>
        </w:rPr>
        <w:t>0</w:t>
      </w:r>
      <w:r w:rsidRPr="00232633">
        <w:rPr>
          <w:sz w:val="28"/>
          <w:szCs w:val="28"/>
        </w:rPr>
        <w:t xml:space="preserve"> тыс. рублей</w:t>
      </w:r>
      <w:r w:rsidR="00E23E93" w:rsidRPr="00232633">
        <w:rPr>
          <w:sz w:val="28"/>
          <w:szCs w:val="28"/>
        </w:rPr>
        <w:t>. В 1 квартале 20</w:t>
      </w:r>
      <w:r w:rsidR="003C4F6B" w:rsidRPr="00232633">
        <w:rPr>
          <w:sz w:val="28"/>
          <w:szCs w:val="28"/>
        </w:rPr>
        <w:t>2</w:t>
      </w:r>
      <w:r w:rsidR="00F90D10">
        <w:rPr>
          <w:sz w:val="28"/>
          <w:szCs w:val="28"/>
        </w:rPr>
        <w:t>4</w:t>
      </w:r>
      <w:r w:rsidR="00E23E93" w:rsidRPr="00232633">
        <w:rPr>
          <w:sz w:val="28"/>
          <w:szCs w:val="28"/>
        </w:rPr>
        <w:t xml:space="preserve"> года данные доходы в бюджет поселения не поступали.</w:t>
      </w:r>
    </w:p>
    <w:p w14:paraId="47177C58" w14:textId="77777777" w:rsidR="00E81E88" w:rsidRPr="00232633" w:rsidRDefault="00E81E88" w:rsidP="001B6BDA">
      <w:pPr>
        <w:ind w:right="48"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Инициативные платежи, запланированные в сумме </w:t>
      </w:r>
      <w:r w:rsidR="00F90D10">
        <w:rPr>
          <w:sz w:val="28"/>
          <w:szCs w:val="28"/>
        </w:rPr>
        <w:t>3,9 тыс. рублей, в бюджет поселения</w:t>
      </w:r>
      <w:r>
        <w:rPr>
          <w:sz w:val="28"/>
          <w:szCs w:val="28"/>
        </w:rPr>
        <w:t xml:space="preserve"> не поступали.</w:t>
      </w:r>
    </w:p>
    <w:p w14:paraId="6B0A26AA" w14:textId="77777777" w:rsidR="003E24AC" w:rsidRPr="00232633" w:rsidRDefault="003E24AC" w:rsidP="001B6BDA">
      <w:pPr>
        <w:ind w:right="48" w:firstLine="619"/>
        <w:jc w:val="both"/>
        <w:rPr>
          <w:b/>
          <w:sz w:val="28"/>
          <w:szCs w:val="28"/>
        </w:rPr>
      </w:pPr>
    </w:p>
    <w:p w14:paraId="7F7A3AC5" w14:textId="77777777" w:rsidR="001B6BDA" w:rsidRPr="009C673F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9C673F">
        <w:rPr>
          <w:b/>
          <w:sz w:val="28"/>
          <w:szCs w:val="28"/>
        </w:rPr>
        <w:t>2.3. Безвозмездные поступления</w:t>
      </w:r>
    </w:p>
    <w:p w14:paraId="0F2D90E1" w14:textId="77777777" w:rsidR="001B6BDA" w:rsidRPr="00A232F6" w:rsidRDefault="001B6BDA" w:rsidP="001B6BDA">
      <w:pPr>
        <w:ind w:right="48" w:firstLine="619"/>
        <w:jc w:val="both"/>
        <w:rPr>
          <w:sz w:val="28"/>
          <w:szCs w:val="28"/>
        </w:rPr>
      </w:pPr>
      <w:r w:rsidRPr="009C673F">
        <w:rPr>
          <w:sz w:val="28"/>
          <w:szCs w:val="28"/>
        </w:rPr>
        <w:t>За 1 квартал 20</w:t>
      </w:r>
      <w:r w:rsidR="00E57298" w:rsidRPr="009C673F">
        <w:rPr>
          <w:sz w:val="28"/>
          <w:szCs w:val="28"/>
        </w:rPr>
        <w:t>2</w:t>
      </w:r>
      <w:r w:rsidR="00F90D10">
        <w:rPr>
          <w:sz w:val="28"/>
          <w:szCs w:val="28"/>
        </w:rPr>
        <w:t>4</w:t>
      </w:r>
      <w:r w:rsidRPr="009C673F">
        <w:rPr>
          <w:sz w:val="28"/>
          <w:szCs w:val="28"/>
        </w:rPr>
        <w:t xml:space="preserve"> года поступило в бюджет поселения </w:t>
      </w:r>
      <w:r w:rsidRPr="009C673F">
        <w:rPr>
          <w:b/>
          <w:sz w:val="28"/>
          <w:szCs w:val="28"/>
        </w:rPr>
        <w:t xml:space="preserve">безвозмездных поступлений </w:t>
      </w:r>
      <w:r w:rsidRPr="009C673F">
        <w:rPr>
          <w:sz w:val="28"/>
          <w:szCs w:val="28"/>
        </w:rPr>
        <w:t xml:space="preserve">в сумме </w:t>
      </w:r>
      <w:r w:rsidR="00F90D10">
        <w:rPr>
          <w:sz w:val="28"/>
          <w:szCs w:val="28"/>
        </w:rPr>
        <w:t>156,9</w:t>
      </w:r>
      <w:r w:rsidR="009C673F" w:rsidRPr="009C673F">
        <w:rPr>
          <w:sz w:val="28"/>
          <w:szCs w:val="28"/>
        </w:rPr>
        <w:t xml:space="preserve"> </w:t>
      </w:r>
      <w:r w:rsidR="00071240" w:rsidRPr="009C673F">
        <w:rPr>
          <w:sz w:val="28"/>
          <w:szCs w:val="28"/>
        </w:rPr>
        <w:t>тыс.</w:t>
      </w:r>
      <w:r w:rsidR="00662D9C" w:rsidRPr="009C673F">
        <w:rPr>
          <w:sz w:val="28"/>
          <w:szCs w:val="28"/>
        </w:rPr>
        <w:t xml:space="preserve"> рублей, или </w:t>
      </w:r>
      <w:r w:rsidR="00A505CE">
        <w:rPr>
          <w:sz w:val="28"/>
          <w:szCs w:val="28"/>
        </w:rPr>
        <w:t>6,</w:t>
      </w:r>
      <w:r w:rsidR="00F90D10">
        <w:rPr>
          <w:sz w:val="28"/>
          <w:szCs w:val="28"/>
        </w:rPr>
        <w:t>3</w:t>
      </w:r>
      <w:r w:rsidRPr="009C673F">
        <w:rPr>
          <w:sz w:val="28"/>
          <w:szCs w:val="28"/>
        </w:rPr>
        <w:t xml:space="preserve"> % утвержденных годовых назначений.</w:t>
      </w:r>
      <w:r w:rsidR="00296B72" w:rsidRPr="009C673F">
        <w:rPr>
          <w:sz w:val="28"/>
          <w:szCs w:val="28"/>
        </w:rPr>
        <w:t xml:space="preserve"> </w:t>
      </w:r>
      <w:r w:rsidR="009C673F" w:rsidRPr="009C673F">
        <w:rPr>
          <w:sz w:val="28"/>
          <w:szCs w:val="28"/>
        </w:rPr>
        <w:t>К аналогичному периоду 202</w:t>
      </w:r>
      <w:r w:rsidR="00553E2B">
        <w:rPr>
          <w:sz w:val="28"/>
          <w:szCs w:val="28"/>
        </w:rPr>
        <w:t>3</w:t>
      </w:r>
      <w:r w:rsidR="009C673F" w:rsidRPr="009C673F">
        <w:rPr>
          <w:sz w:val="28"/>
          <w:szCs w:val="28"/>
        </w:rPr>
        <w:t xml:space="preserve"> года сумма безвозмездных поступлений</w:t>
      </w:r>
      <w:r w:rsidR="009C673F" w:rsidRPr="009C673F">
        <w:rPr>
          <w:b/>
          <w:sz w:val="28"/>
          <w:szCs w:val="28"/>
        </w:rPr>
        <w:t xml:space="preserve"> </w:t>
      </w:r>
      <w:r w:rsidR="009C673F" w:rsidRPr="009C673F">
        <w:rPr>
          <w:sz w:val="28"/>
          <w:szCs w:val="28"/>
        </w:rPr>
        <w:t>у</w:t>
      </w:r>
      <w:r w:rsidR="00E81E88">
        <w:rPr>
          <w:sz w:val="28"/>
          <w:szCs w:val="28"/>
        </w:rPr>
        <w:t>меньши</w:t>
      </w:r>
      <w:r w:rsidR="009C673F" w:rsidRPr="009C673F">
        <w:rPr>
          <w:sz w:val="28"/>
          <w:szCs w:val="28"/>
        </w:rPr>
        <w:t xml:space="preserve">лась на </w:t>
      </w:r>
      <w:r w:rsidR="00553E2B">
        <w:rPr>
          <w:sz w:val="28"/>
          <w:szCs w:val="28"/>
        </w:rPr>
        <w:t>127,2</w:t>
      </w:r>
      <w:r w:rsidR="009C673F" w:rsidRPr="009C673F">
        <w:rPr>
          <w:sz w:val="28"/>
          <w:szCs w:val="28"/>
        </w:rPr>
        <w:t xml:space="preserve"> тыс. рублей. </w:t>
      </w:r>
      <w:r w:rsidR="00296B72" w:rsidRPr="009C673F">
        <w:rPr>
          <w:sz w:val="28"/>
          <w:szCs w:val="28"/>
        </w:rPr>
        <w:t>Удельный вес без</w:t>
      </w:r>
      <w:r w:rsidR="00553E2B">
        <w:rPr>
          <w:sz w:val="28"/>
          <w:szCs w:val="28"/>
        </w:rPr>
        <w:t>возмездных поступлений в доходах</w:t>
      </w:r>
      <w:r w:rsidR="00296B72" w:rsidRPr="009C673F">
        <w:rPr>
          <w:sz w:val="28"/>
          <w:szCs w:val="28"/>
        </w:rPr>
        <w:t xml:space="preserve"> </w:t>
      </w:r>
      <w:r w:rsidR="00132334" w:rsidRPr="009C673F">
        <w:rPr>
          <w:sz w:val="28"/>
          <w:szCs w:val="28"/>
        </w:rPr>
        <w:t xml:space="preserve">сельского поселения составляет </w:t>
      </w:r>
      <w:r w:rsidR="00553E2B">
        <w:rPr>
          <w:sz w:val="28"/>
          <w:szCs w:val="28"/>
        </w:rPr>
        <w:t>56,6</w:t>
      </w:r>
      <w:r w:rsidR="009C673F" w:rsidRPr="009C673F">
        <w:rPr>
          <w:sz w:val="28"/>
          <w:szCs w:val="28"/>
        </w:rPr>
        <w:t xml:space="preserve"> </w:t>
      </w:r>
      <w:r w:rsidR="00296B72" w:rsidRPr="009C673F">
        <w:rPr>
          <w:sz w:val="28"/>
          <w:szCs w:val="28"/>
        </w:rPr>
        <w:t>процента</w:t>
      </w:r>
      <w:r w:rsidR="00132334" w:rsidRPr="009C673F">
        <w:rPr>
          <w:sz w:val="28"/>
          <w:szCs w:val="28"/>
        </w:rPr>
        <w:t xml:space="preserve">. </w:t>
      </w:r>
      <w:r w:rsidR="00A232F6" w:rsidRPr="00A232F6">
        <w:rPr>
          <w:sz w:val="28"/>
          <w:szCs w:val="28"/>
        </w:rPr>
        <w:t>Основной объем (</w:t>
      </w:r>
      <w:r w:rsidR="00553E2B">
        <w:rPr>
          <w:sz w:val="28"/>
          <w:szCs w:val="28"/>
        </w:rPr>
        <w:t>57,4</w:t>
      </w:r>
      <w:r w:rsidR="00296B72" w:rsidRPr="00A232F6">
        <w:rPr>
          <w:sz w:val="28"/>
          <w:szCs w:val="28"/>
        </w:rPr>
        <w:t xml:space="preserve">%) указанных поступлений составили </w:t>
      </w:r>
      <w:r w:rsidR="00296B72" w:rsidRPr="00A232F6">
        <w:rPr>
          <w:i/>
          <w:sz w:val="28"/>
          <w:szCs w:val="28"/>
        </w:rPr>
        <w:t>иные межбюджетные трансферты.</w:t>
      </w:r>
    </w:p>
    <w:p w14:paraId="621BBE36" w14:textId="77777777" w:rsidR="001B6BDA" w:rsidRPr="00E84049" w:rsidRDefault="001B6BDA" w:rsidP="001B6BDA">
      <w:pPr>
        <w:ind w:right="48" w:firstLine="619"/>
        <w:jc w:val="both"/>
        <w:rPr>
          <w:sz w:val="28"/>
          <w:szCs w:val="28"/>
          <w:highlight w:val="yellow"/>
        </w:rPr>
      </w:pPr>
      <w:r w:rsidRPr="007541ED">
        <w:rPr>
          <w:sz w:val="28"/>
          <w:szCs w:val="28"/>
        </w:rPr>
        <w:t xml:space="preserve">Объем полученных </w:t>
      </w:r>
      <w:r w:rsidRPr="007541ED">
        <w:rPr>
          <w:b/>
          <w:i/>
          <w:sz w:val="28"/>
          <w:szCs w:val="28"/>
        </w:rPr>
        <w:t>дотаций</w:t>
      </w:r>
      <w:r w:rsidRPr="007541ED">
        <w:rPr>
          <w:sz w:val="28"/>
          <w:szCs w:val="28"/>
        </w:rPr>
        <w:t xml:space="preserve"> составил </w:t>
      </w:r>
      <w:r w:rsidR="00553E2B">
        <w:rPr>
          <w:sz w:val="28"/>
          <w:szCs w:val="28"/>
        </w:rPr>
        <w:t>43,4</w:t>
      </w:r>
      <w:r w:rsidR="00071240" w:rsidRPr="007541ED">
        <w:rPr>
          <w:sz w:val="28"/>
          <w:szCs w:val="28"/>
        </w:rPr>
        <w:t xml:space="preserve"> тыс.</w:t>
      </w:r>
      <w:r w:rsidR="00662D9C" w:rsidRPr="007541ED">
        <w:rPr>
          <w:sz w:val="28"/>
          <w:szCs w:val="28"/>
        </w:rPr>
        <w:t xml:space="preserve"> рубл</w:t>
      </w:r>
      <w:r w:rsidR="00071240" w:rsidRPr="007541ED">
        <w:rPr>
          <w:sz w:val="28"/>
          <w:szCs w:val="28"/>
        </w:rPr>
        <w:t>ей</w:t>
      </w:r>
      <w:r w:rsidR="00662D9C" w:rsidRPr="007541ED">
        <w:rPr>
          <w:sz w:val="28"/>
          <w:szCs w:val="28"/>
        </w:rPr>
        <w:t xml:space="preserve">, или </w:t>
      </w:r>
      <w:r w:rsidR="00553E2B">
        <w:rPr>
          <w:sz w:val="28"/>
          <w:szCs w:val="28"/>
        </w:rPr>
        <w:t>25,0</w:t>
      </w:r>
      <w:r w:rsidRPr="007541ED">
        <w:rPr>
          <w:sz w:val="28"/>
          <w:szCs w:val="28"/>
        </w:rPr>
        <w:t xml:space="preserve"> % годовых плановых назначений, в том числе дотации бюджетам </w:t>
      </w:r>
      <w:r w:rsidR="009E1BDA" w:rsidRPr="007541ED">
        <w:rPr>
          <w:sz w:val="28"/>
          <w:szCs w:val="28"/>
        </w:rPr>
        <w:t xml:space="preserve">сельских </w:t>
      </w:r>
      <w:r w:rsidRPr="007541ED">
        <w:rPr>
          <w:sz w:val="28"/>
          <w:szCs w:val="28"/>
        </w:rPr>
        <w:t xml:space="preserve">поселений на выравнивание бюджетной обеспеченности – </w:t>
      </w:r>
      <w:r w:rsidR="00553E2B">
        <w:rPr>
          <w:sz w:val="28"/>
          <w:szCs w:val="28"/>
        </w:rPr>
        <w:t>43</w:t>
      </w:r>
      <w:r w:rsidR="00B72C51">
        <w:rPr>
          <w:sz w:val="28"/>
          <w:szCs w:val="28"/>
        </w:rPr>
        <w:t>,4</w:t>
      </w:r>
      <w:r w:rsidR="00071240" w:rsidRPr="007541ED">
        <w:rPr>
          <w:sz w:val="28"/>
          <w:szCs w:val="28"/>
        </w:rPr>
        <w:t xml:space="preserve"> тыс.</w:t>
      </w:r>
      <w:r w:rsidR="00662D9C" w:rsidRPr="007541ED">
        <w:rPr>
          <w:sz w:val="28"/>
          <w:szCs w:val="28"/>
        </w:rPr>
        <w:t xml:space="preserve"> </w:t>
      </w:r>
      <w:r w:rsidRPr="007541ED">
        <w:rPr>
          <w:sz w:val="28"/>
          <w:szCs w:val="28"/>
        </w:rPr>
        <w:t>рублей</w:t>
      </w:r>
      <w:r w:rsidR="00F428DB" w:rsidRPr="007541ED">
        <w:rPr>
          <w:sz w:val="28"/>
          <w:szCs w:val="28"/>
        </w:rPr>
        <w:t>.</w:t>
      </w:r>
      <w:r w:rsidR="007541ED" w:rsidRPr="007541ED">
        <w:rPr>
          <w:sz w:val="28"/>
          <w:szCs w:val="28"/>
        </w:rPr>
        <w:t xml:space="preserve"> </w:t>
      </w:r>
      <w:r w:rsidR="007541ED" w:rsidRPr="009C673F">
        <w:rPr>
          <w:sz w:val="28"/>
          <w:szCs w:val="28"/>
        </w:rPr>
        <w:t xml:space="preserve">Удельный </w:t>
      </w:r>
      <w:r w:rsidR="007541ED" w:rsidRPr="007541ED">
        <w:rPr>
          <w:sz w:val="28"/>
          <w:szCs w:val="28"/>
        </w:rPr>
        <w:t xml:space="preserve">вес дотаций в </w:t>
      </w:r>
      <w:r w:rsidR="00553E2B">
        <w:rPr>
          <w:sz w:val="28"/>
          <w:szCs w:val="28"/>
        </w:rPr>
        <w:t xml:space="preserve">доходах </w:t>
      </w:r>
      <w:r w:rsidR="007541ED" w:rsidRPr="007541ED">
        <w:rPr>
          <w:sz w:val="28"/>
          <w:szCs w:val="28"/>
        </w:rPr>
        <w:t>бюджет</w:t>
      </w:r>
      <w:r w:rsidR="00553E2B">
        <w:rPr>
          <w:sz w:val="28"/>
          <w:szCs w:val="28"/>
        </w:rPr>
        <w:t>а</w:t>
      </w:r>
      <w:r w:rsidR="007541ED" w:rsidRPr="009C673F">
        <w:rPr>
          <w:sz w:val="28"/>
          <w:szCs w:val="28"/>
        </w:rPr>
        <w:t xml:space="preserve"> сельского поселения составляет </w:t>
      </w:r>
      <w:r w:rsidR="00B72C51">
        <w:rPr>
          <w:sz w:val="28"/>
          <w:szCs w:val="28"/>
        </w:rPr>
        <w:t>1</w:t>
      </w:r>
      <w:r w:rsidR="00553E2B">
        <w:rPr>
          <w:sz w:val="28"/>
          <w:szCs w:val="28"/>
        </w:rPr>
        <w:t>5,7</w:t>
      </w:r>
      <w:r w:rsidR="007541ED">
        <w:rPr>
          <w:sz w:val="28"/>
          <w:szCs w:val="28"/>
        </w:rPr>
        <w:t xml:space="preserve"> %.</w:t>
      </w:r>
    </w:p>
    <w:p w14:paraId="5D5CF97A" w14:textId="77777777" w:rsidR="00893F59" w:rsidRDefault="001B6BDA" w:rsidP="00893F59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</w:t>
      </w:r>
      <w:r w:rsidRPr="00893F59">
        <w:rPr>
          <w:b/>
          <w:i/>
          <w:sz w:val="28"/>
          <w:szCs w:val="28"/>
        </w:rPr>
        <w:t>субвенций,</w:t>
      </w:r>
      <w:r w:rsidRPr="00893F59">
        <w:rPr>
          <w:sz w:val="28"/>
          <w:szCs w:val="28"/>
        </w:rPr>
        <w:t xml:space="preserve"> поступивших в бю</w:t>
      </w:r>
      <w:r w:rsidR="00662D9C" w:rsidRPr="00893F59">
        <w:rPr>
          <w:sz w:val="28"/>
          <w:szCs w:val="28"/>
        </w:rPr>
        <w:t>джет поселения в 1 квартале 20</w:t>
      </w:r>
      <w:r w:rsidR="007B3327" w:rsidRPr="00893F59">
        <w:rPr>
          <w:sz w:val="28"/>
          <w:szCs w:val="28"/>
        </w:rPr>
        <w:t>2</w:t>
      </w:r>
      <w:r w:rsidR="00553E2B">
        <w:rPr>
          <w:sz w:val="28"/>
          <w:szCs w:val="28"/>
        </w:rPr>
        <w:t>4</w:t>
      </w:r>
      <w:r w:rsidRPr="00893F59">
        <w:rPr>
          <w:sz w:val="28"/>
          <w:szCs w:val="28"/>
        </w:rPr>
        <w:t xml:space="preserve"> года, соста</w:t>
      </w:r>
      <w:r w:rsidR="00662D9C" w:rsidRPr="00893F59">
        <w:rPr>
          <w:sz w:val="28"/>
          <w:szCs w:val="28"/>
        </w:rPr>
        <w:t xml:space="preserve">вил </w:t>
      </w:r>
      <w:r w:rsidR="00B72C51">
        <w:rPr>
          <w:sz w:val="28"/>
          <w:szCs w:val="28"/>
        </w:rPr>
        <w:t>2</w:t>
      </w:r>
      <w:r w:rsidR="00553E2B">
        <w:rPr>
          <w:sz w:val="28"/>
          <w:szCs w:val="28"/>
        </w:rPr>
        <w:t>4,4</w:t>
      </w:r>
      <w:r w:rsidR="00071240" w:rsidRPr="00893F59">
        <w:rPr>
          <w:sz w:val="28"/>
          <w:szCs w:val="28"/>
        </w:rPr>
        <w:t xml:space="preserve"> тыс.</w:t>
      </w:r>
      <w:r w:rsidRPr="00893F59">
        <w:rPr>
          <w:sz w:val="28"/>
          <w:szCs w:val="28"/>
        </w:rPr>
        <w:t xml:space="preserve"> руб</w:t>
      </w:r>
      <w:r w:rsidR="00662D9C" w:rsidRPr="00893F59">
        <w:rPr>
          <w:sz w:val="28"/>
          <w:szCs w:val="28"/>
        </w:rPr>
        <w:t xml:space="preserve">лей, или </w:t>
      </w:r>
      <w:r w:rsidR="00553E2B">
        <w:rPr>
          <w:sz w:val="28"/>
          <w:szCs w:val="28"/>
        </w:rPr>
        <w:t>17,7</w:t>
      </w:r>
      <w:r w:rsidR="00296B72" w:rsidRPr="00893F59">
        <w:rPr>
          <w:sz w:val="28"/>
          <w:szCs w:val="28"/>
        </w:rPr>
        <w:t xml:space="preserve"> % годового плана, из них субвенции бюджетам сельских поселений на осуществление первичного воинского учета на территориях, где отсут</w:t>
      </w:r>
      <w:r w:rsidR="003866C9" w:rsidRPr="00893F59">
        <w:rPr>
          <w:sz w:val="28"/>
          <w:szCs w:val="28"/>
        </w:rPr>
        <w:t xml:space="preserve">ствуют военные комиссариаты – </w:t>
      </w:r>
      <w:r w:rsidR="00553E2B">
        <w:rPr>
          <w:sz w:val="28"/>
          <w:szCs w:val="28"/>
        </w:rPr>
        <w:t>24,4</w:t>
      </w:r>
      <w:r w:rsidR="00296B72" w:rsidRPr="00893F59">
        <w:rPr>
          <w:sz w:val="28"/>
          <w:szCs w:val="28"/>
        </w:rPr>
        <w:t xml:space="preserve"> тыс. рублей.</w:t>
      </w:r>
      <w:r w:rsidR="00893F59" w:rsidRPr="00893F59">
        <w:rPr>
          <w:sz w:val="28"/>
          <w:szCs w:val="28"/>
        </w:rPr>
        <w:t xml:space="preserve"> Удельный вес субвенций в </w:t>
      </w:r>
      <w:r w:rsidR="00553E2B">
        <w:rPr>
          <w:sz w:val="28"/>
          <w:szCs w:val="28"/>
        </w:rPr>
        <w:t xml:space="preserve">доходах </w:t>
      </w:r>
      <w:r w:rsidR="00893F59" w:rsidRPr="00893F59">
        <w:rPr>
          <w:sz w:val="28"/>
          <w:szCs w:val="28"/>
        </w:rPr>
        <w:t>бюджет</w:t>
      </w:r>
      <w:r w:rsidR="00553E2B">
        <w:rPr>
          <w:sz w:val="28"/>
          <w:szCs w:val="28"/>
        </w:rPr>
        <w:t>а</w:t>
      </w:r>
      <w:r w:rsidR="00893F59" w:rsidRPr="00893F59">
        <w:rPr>
          <w:sz w:val="28"/>
          <w:szCs w:val="28"/>
        </w:rPr>
        <w:t xml:space="preserve"> сельского поселения составляет </w:t>
      </w:r>
      <w:r w:rsidR="00553E2B">
        <w:rPr>
          <w:sz w:val="28"/>
          <w:szCs w:val="28"/>
        </w:rPr>
        <w:t>8</w:t>
      </w:r>
      <w:r w:rsidR="00B72C51">
        <w:rPr>
          <w:sz w:val="28"/>
          <w:szCs w:val="28"/>
        </w:rPr>
        <w:t>,8</w:t>
      </w:r>
      <w:r w:rsidR="00893F59" w:rsidRPr="00893F59">
        <w:rPr>
          <w:sz w:val="28"/>
          <w:szCs w:val="28"/>
        </w:rPr>
        <w:t xml:space="preserve"> </w:t>
      </w:r>
      <w:r w:rsidR="00893F59" w:rsidRPr="009C673F">
        <w:rPr>
          <w:sz w:val="28"/>
          <w:szCs w:val="28"/>
        </w:rPr>
        <w:t>процента</w:t>
      </w:r>
      <w:r w:rsidR="00893F59" w:rsidRPr="00893F59">
        <w:rPr>
          <w:sz w:val="28"/>
          <w:szCs w:val="28"/>
        </w:rPr>
        <w:t>.</w:t>
      </w:r>
    </w:p>
    <w:p w14:paraId="52DBB1AF" w14:textId="77777777" w:rsidR="00F13CF5" w:rsidRPr="00893F59" w:rsidRDefault="00F13CF5" w:rsidP="00893F59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Субсидии</w:t>
      </w:r>
      <w:r w:rsidR="00553E2B">
        <w:rPr>
          <w:sz w:val="28"/>
          <w:szCs w:val="28"/>
        </w:rPr>
        <w:t xml:space="preserve"> в бюджете поселения не планировались и не поступали в </w:t>
      </w:r>
      <w:r>
        <w:rPr>
          <w:sz w:val="28"/>
          <w:szCs w:val="28"/>
        </w:rPr>
        <w:t>1 квартале 202</w:t>
      </w:r>
      <w:r w:rsidR="00A7014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13C63C9" w14:textId="77777777" w:rsidR="00DB2410" w:rsidRDefault="00354DB6" w:rsidP="001B6BDA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полученных </w:t>
      </w:r>
      <w:r w:rsidRPr="00893F59">
        <w:rPr>
          <w:b/>
          <w:i/>
          <w:sz w:val="28"/>
          <w:szCs w:val="28"/>
        </w:rPr>
        <w:t xml:space="preserve">иных межбюджетных трансфертов </w:t>
      </w:r>
      <w:r w:rsidR="00296B72" w:rsidRPr="00893F59">
        <w:rPr>
          <w:sz w:val="28"/>
          <w:szCs w:val="28"/>
        </w:rPr>
        <w:t>сос</w:t>
      </w:r>
      <w:r w:rsidR="00C11F9F" w:rsidRPr="00893F59">
        <w:rPr>
          <w:sz w:val="28"/>
          <w:szCs w:val="28"/>
        </w:rPr>
        <w:t xml:space="preserve">тавил </w:t>
      </w:r>
      <w:r w:rsidR="00A7014C">
        <w:rPr>
          <w:sz w:val="28"/>
          <w:szCs w:val="28"/>
        </w:rPr>
        <w:t>90</w:t>
      </w:r>
      <w:r w:rsidR="00B72C51">
        <w:rPr>
          <w:sz w:val="28"/>
          <w:szCs w:val="28"/>
        </w:rPr>
        <w:t>,0</w:t>
      </w:r>
      <w:r w:rsidR="003866C9" w:rsidRPr="00893F59">
        <w:rPr>
          <w:sz w:val="28"/>
          <w:szCs w:val="28"/>
        </w:rPr>
        <w:t xml:space="preserve"> тыс. рублей, или </w:t>
      </w:r>
      <w:r w:rsidR="00A7014C">
        <w:rPr>
          <w:sz w:val="28"/>
          <w:szCs w:val="28"/>
        </w:rPr>
        <w:t>4,2</w:t>
      </w:r>
      <w:r w:rsidR="00296B72" w:rsidRPr="00893F59">
        <w:rPr>
          <w:sz w:val="28"/>
          <w:szCs w:val="28"/>
        </w:rPr>
        <w:t xml:space="preserve"> % годовых плановых назначений</w:t>
      </w:r>
      <w:r w:rsidR="009E3220" w:rsidRPr="00893F59">
        <w:rPr>
          <w:sz w:val="28"/>
          <w:szCs w:val="28"/>
        </w:rPr>
        <w:t>,</w:t>
      </w:r>
      <w:r w:rsidR="006702E0" w:rsidRPr="00893F59">
        <w:rPr>
          <w:sz w:val="28"/>
          <w:szCs w:val="28"/>
        </w:rPr>
        <w:t xml:space="preserve"> </w:t>
      </w:r>
      <w:r w:rsidR="009E3220" w:rsidRPr="00893F59">
        <w:rPr>
          <w:sz w:val="28"/>
          <w:szCs w:val="28"/>
        </w:rPr>
        <w:t>и</w:t>
      </w:r>
      <w:r w:rsidR="006702E0" w:rsidRPr="00893F59">
        <w:rPr>
          <w:sz w:val="28"/>
          <w:szCs w:val="28"/>
        </w:rPr>
        <w:t xml:space="preserve">з них </w:t>
      </w:r>
      <w:r w:rsidRPr="00893F59">
        <w:rPr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="00893F59" w:rsidRPr="00893F59">
        <w:rPr>
          <w:i/>
          <w:sz w:val="28"/>
          <w:szCs w:val="28"/>
        </w:rPr>
        <w:t xml:space="preserve"> </w:t>
      </w:r>
      <w:r w:rsidR="00B72C51">
        <w:rPr>
          <w:sz w:val="28"/>
          <w:szCs w:val="28"/>
        </w:rPr>
        <w:t>–</w:t>
      </w:r>
      <w:r w:rsidR="00893F59" w:rsidRPr="00893F59">
        <w:rPr>
          <w:sz w:val="28"/>
          <w:szCs w:val="28"/>
        </w:rPr>
        <w:t xml:space="preserve"> </w:t>
      </w:r>
      <w:r w:rsidR="00A7014C">
        <w:rPr>
          <w:sz w:val="28"/>
          <w:szCs w:val="28"/>
        </w:rPr>
        <w:t>90,0</w:t>
      </w:r>
      <w:r w:rsidR="00893F59" w:rsidRPr="00893F59">
        <w:rPr>
          <w:sz w:val="28"/>
          <w:szCs w:val="28"/>
        </w:rPr>
        <w:t xml:space="preserve"> тыс. рублей</w:t>
      </w:r>
      <w:r w:rsidR="009E3220" w:rsidRPr="00893F59">
        <w:rPr>
          <w:sz w:val="28"/>
          <w:szCs w:val="28"/>
        </w:rPr>
        <w:t>.</w:t>
      </w:r>
      <w:r w:rsidR="00893F59" w:rsidRPr="00893F59">
        <w:rPr>
          <w:i/>
          <w:sz w:val="28"/>
          <w:szCs w:val="28"/>
        </w:rPr>
        <w:t xml:space="preserve"> </w:t>
      </w:r>
      <w:r w:rsidR="00893F59" w:rsidRPr="00893F59">
        <w:rPr>
          <w:sz w:val="28"/>
          <w:szCs w:val="28"/>
        </w:rPr>
        <w:t xml:space="preserve">Удельный вес иных межбюджетных трансфертов в </w:t>
      </w:r>
      <w:r w:rsidR="00A7014C">
        <w:rPr>
          <w:sz w:val="28"/>
          <w:szCs w:val="28"/>
        </w:rPr>
        <w:t xml:space="preserve">доходах </w:t>
      </w:r>
      <w:r w:rsidR="00893F59" w:rsidRPr="00893F59">
        <w:rPr>
          <w:sz w:val="28"/>
          <w:szCs w:val="28"/>
        </w:rPr>
        <w:t>бюджет</w:t>
      </w:r>
      <w:r w:rsidR="00A7014C">
        <w:rPr>
          <w:sz w:val="28"/>
          <w:szCs w:val="28"/>
        </w:rPr>
        <w:t>а</w:t>
      </w:r>
      <w:r w:rsidR="00893F59" w:rsidRPr="00893F59">
        <w:rPr>
          <w:sz w:val="28"/>
          <w:szCs w:val="28"/>
        </w:rPr>
        <w:t xml:space="preserve"> сельского поселения составляет </w:t>
      </w:r>
      <w:r w:rsidR="00A7014C">
        <w:rPr>
          <w:sz w:val="28"/>
          <w:szCs w:val="28"/>
        </w:rPr>
        <w:t>32,5</w:t>
      </w:r>
      <w:r w:rsidR="00893F59" w:rsidRPr="00893F59">
        <w:rPr>
          <w:sz w:val="28"/>
          <w:szCs w:val="28"/>
        </w:rPr>
        <w:t xml:space="preserve"> процент</w:t>
      </w:r>
      <w:r w:rsidR="00A7014C">
        <w:rPr>
          <w:sz w:val="28"/>
          <w:szCs w:val="28"/>
        </w:rPr>
        <w:t>а</w:t>
      </w:r>
      <w:r w:rsidR="00893F59" w:rsidRPr="00893F59">
        <w:rPr>
          <w:sz w:val="28"/>
          <w:szCs w:val="28"/>
        </w:rPr>
        <w:t>.</w:t>
      </w:r>
    </w:p>
    <w:p w14:paraId="14CCEE5D" w14:textId="77777777" w:rsidR="00A7014C" w:rsidRDefault="00A7014C" w:rsidP="001B6BDA">
      <w:pPr>
        <w:ind w:right="48" w:firstLine="61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Излишне взысканные суммы налогов составили (-) 0,8 тыс. рублей.</w:t>
      </w:r>
    </w:p>
    <w:p w14:paraId="14E11F2F" w14:textId="77777777" w:rsidR="001B6BDA" w:rsidRPr="00893F59" w:rsidRDefault="001B6BDA" w:rsidP="001B6BDA">
      <w:pPr>
        <w:ind w:right="48" w:firstLine="619"/>
        <w:jc w:val="both"/>
        <w:rPr>
          <w:b/>
          <w:sz w:val="28"/>
          <w:szCs w:val="28"/>
        </w:rPr>
      </w:pPr>
      <w:r w:rsidRPr="00893F59">
        <w:rPr>
          <w:b/>
          <w:sz w:val="28"/>
          <w:szCs w:val="28"/>
        </w:rPr>
        <w:t>3. Анализ исполнения расходов бюджета поселения</w:t>
      </w:r>
    </w:p>
    <w:p w14:paraId="1B7606CC" w14:textId="77777777" w:rsidR="00CF3D13" w:rsidRPr="00856795" w:rsidRDefault="00CF3D13" w:rsidP="00B94362">
      <w:pPr>
        <w:ind w:right="48" w:firstLine="619"/>
        <w:jc w:val="both"/>
        <w:rPr>
          <w:sz w:val="28"/>
          <w:szCs w:val="28"/>
        </w:rPr>
      </w:pPr>
      <w:r w:rsidRPr="00856795">
        <w:rPr>
          <w:sz w:val="28"/>
          <w:szCs w:val="28"/>
        </w:rPr>
        <w:t>Объем расходов бюджета поселения по итогам исполнения за 1 квартал 20</w:t>
      </w:r>
      <w:r w:rsidR="00F94B15" w:rsidRPr="00856795">
        <w:rPr>
          <w:sz w:val="28"/>
          <w:szCs w:val="28"/>
        </w:rPr>
        <w:t>2</w:t>
      </w:r>
      <w:r w:rsidR="00A7014C">
        <w:rPr>
          <w:sz w:val="28"/>
          <w:szCs w:val="28"/>
        </w:rPr>
        <w:t>4</w:t>
      </w:r>
      <w:r w:rsidR="00A33648" w:rsidRPr="00856795">
        <w:rPr>
          <w:sz w:val="28"/>
          <w:szCs w:val="28"/>
        </w:rPr>
        <w:t xml:space="preserve"> года составил </w:t>
      </w:r>
      <w:r w:rsidR="00F13CF5">
        <w:rPr>
          <w:sz w:val="28"/>
          <w:szCs w:val="28"/>
        </w:rPr>
        <w:t>4</w:t>
      </w:r>
      <w:r w:rsidR="00A7014C">
        <w:rPr>
          <w:sz w:val="28"/>
          <w:szCs w:val="28"/>
        </w:rPr>
        <w:t>87,2</w:t>
      </w:r>
      <w:r w:rsidR="00410B56" w:rsidRPr="00856795">
        <w:rPr>
          <w:sz w:val="28"/>
          <w:szCs w:val="28"/>
        </w:rPr>
        <w:t xml:space="preserve"> </w:t>
      </w:r>
      <w:r w:rsidRPr="00856795">
        <w:rPr>
          <w:sz w:val="28"/>
          <w:szCs w:val="28"/>
        </w:rPr>
        <w:t xml:space="preserve">тыс. рублей, что соответствует </w:t>
      </w:r>
      <w:r w:rsidR="00A7014C">
        <w:rPr>
          <w:sz w:val="28"/>
          <w:szCs w:val="28"/>
        </w:rPr>
        <w:t>11,8</w:t>
      </w:r>
      <w:r w:rsidRPr="00856795">
        <w:rPr>
          <w:sz w:val="28"/>
          <w:szCs w:val="28"/>
        </w:rPr>
        <w:t>% расходов, утвержденных уточненной бюджетной росписью. По сравнению с аналогичным периодом предшествующего года (1 квартал 20</w:t>
      </w:r>
      <w:r w:rsidR="00856795" w:rsidRPr="00856795">
        <w:rPr>
          <w:sz w:val="28"/>
          <w:szCs w:val="28"/>
        </w:rPr>
        <w:t>2</w:t>
      </w:r>
      <w:r w:rsidR="00A7014C">
        <w:rPr>
          <w:sz w:val="28"/>
          <w:szCs w:val="28"/>
        </w:rPr>
        <w:t>3</w:t>
      </w:r>
      <w:r w:rsidRPr="00856795">
        <w:rPr>
          <w:sz w:val="28"/>
          <w:szCs w:val="28"/>
        </w:rPr>
        <w:t xml:space="preserve"> года) </w:t>
      </w:r>
      <w:r w:rsidR="00C00BB9" w:rsidRPr="00856795">
        <w:rPr>
          <w:sz w:val="28"/>
          <w:szCs w:val="28"/>
        </w:rPr>
        <w:t>отмечается у</w:t>
      </w:r>
      <w:r w:rsidR="00CE57C1">
        <w:rPr>
          <w:sz w:val="28"/>
          <w:szCs w:val="28"/>
        </w:rPr>
        <w:t>меньшение</w:t>
      </w:r>
      <w:r w:rsidRPr="00856795">
        <w:rPr>
          <w:sz w:val="28"/>
          <w:szCs w:val="28"/>
        </w:rPr>
        <w:t xml:space="preserve"> расходов на </w:t>
      </w:r>
      <w:r w:rsidR="00CE57C1">
        <w:rPr>
          <w:sz w:val="28"/>
          <w:szCs w:val="28"/>
        </w:rPr>
        <w:t>7,5</w:t>
      </w:r>
      <w:r w:rsidR="00F6782A" w:rsidRPr="00856795">
        <w:rPr>
          <w:sz w:val="28"/>
          <w:szCs w:val="28"/>
        </w:rPr>
        <w:t xml:space="preserve"> тыс.</w:t>
      </w:r>
      <w:r w:rsidR="00E66AD3" w:rsidRPr="00856795">
        <w:rPr>
          <w:sz w:val="28"/>
          <w:szCs w:val="28"/>
        </w:rPr>
        <w:t xml:space="preserve"> рублей</w:t>
      </w:r>
      <w:r w:rsidRPr="00856795">
        <w:rPr>
          <w:sz w:val="28"/>
          <w:szCs w:val="28"/>
        </w:rPr>
        <w:t>.</w:t>
      </w:r>
    </w:p>
    <w:p w14:paraId="19EF86D8" w14:textId="77777777" w:rsidR="00577798" w:rsidRPr="00794E29" w:rsidRDefault="001B6BDA" w:rsidP="00577798">
      <w:pPr>
        <w:ind w:firstLine="720"/>
        <w:jc w:val="both"/>
        <w:rPr>
          <w:sz w:val="28"/>
          <w:szCs w:val="28"/>
        </w:rPr>
      </w:pPr>
      <w:r w:rsidRPr="00E06EA0">
        <w:rPr>
          <w:sz w:val="28"/>
          <w:szCs w:val="28"/>
        </w:rPr>
        <w:t>При среднем уровне исполнения общего объема утвержденных уточн</w:t>
      </w:r>
      <w:r w:rsidR="00F6782A" w:rsidRPr="00E06EA0">
        <w:rPr>
          <w:sz w:val="28"/>
          <w:szCs w:val="28"/>
        </w:rPr>
        <w:t>енной бюджетной росписью на 20</w:t>
      </w:r>
      <w:r w:rsidR="00577798" w:rsidRPr="00E06EA0">
        <w:rPr>
          <w:sz w:val="28"/>
          <w:szCs w:val="28"/>
        </w:rPr>
        <w:t>2</w:t>
      </w:r>
      <w:r w:rsidR="00CE57C1">
        <w:rPr>
          <w:sz w:val="28"/>
          <w:szCs w:val="28"/>
        </w:rPr>
        <w:t>4</w:t>
      </w:r>
      <w:r w:rsidR="00A00E86" w:rsidRPr="00E06EA0">
        <w:rPr>
          <w:sz w:val="28"/>
          <w:szCs w:val="28"/>
        </w:rPr>
        <w:t xml:space="preserve"> год бюджетных ас</w:t>
      </w:r>
      <w:r w:rsidR="0025062B" w:rsidRPr="00E06EA0">
        <w:rPr>
          <w:sz w:val="28"/>
          <w:szCs w:val="28"/>
        </w:rPr>
        <w:t xml:space="preserve">сигнований </w:t>
      </w:r>
      <w:r w:rsidR="00CE57C1">
        <w:rPr>
          <w:sz w:val="28"/>
          <w:szCs w:val="28"/>
        </w:rPr>
        <w:t>11,8</w:t>
      </w:r>
      <w:r w:rsidRPr="00E06EA0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Pr="00794E29">
        <w:rPr>
          <w:sz w:val="28"/>
          <w:szCs w:val="28"/>
        </w:rPr>
        <w:t xml:space="preserve">составляет от </w:t>
      </w:r>
      <w:r w:rsidR="00716D35">
        <w:rPr>
          <w:sz w:val="28"/>
          <w:szCs w:val="28"/>
        </w:rPr>
        <w:t>4,</w:t>
      </w:r>
      <w:r w:rsidR="003B4299">
        <w:rPr>
          <w:sz w:val="28"/>
          <w:szCs w:val="28"/>
        </w:rPr>
        <w:t>6</w:t>
      </w:r>
      <w:r w:rsidR="00716D35">
        <w:rPr>
          <w:sz w:val="28"/>
          <w:szCs w:val="28"/>
        </w:rPr>
        <w:t>%</w:t>
      </w:r>
      <w:r w:rsidRPr="00794E29">
        <w:rPr>
          <w:sz w:val="28"/>
          <w:szCs w:val="28"/>
        </w:rPr>
        <w:t xml:space="preserve"> по разделу </w:t>
      </w:r>
      <w:r w:rsidR="00577798" w:rsidRPr="00794E29">
        <w:rPr>
          <w:sz w:val="28"/>
          <w:szCs w:val="28"/>
        </w:rPr>
        <w:t xml:space="preserve">04 «Национальная экономика» до </w:t>
      </w:r>
      <w:r w:rsidR="006C24AF">
        <w:rPr>
          <w:sz w:val="28"/>
          <w:szCs w:val="28"/>
        </w:rPr>
        <w:t>2</w:t>
      </w:r>
      <w:r w:rsidR="003B4299">
        <w:rPr>
          <w:sz w:val="28"/>
          <w:szCs w:val="28"/>
        </w:rPr>
        <w:t>5,0</w:t>
      </w:r>
      <w:r w:rsidR="00577798" w:rsidRPr="00794E29">
        <w:rPr>
          <w:sz w:val="28"/>
          <w:szCs w:val="28"/>
        </w:rPr>
        <w:t xml:space="preserve">% по разделу </w:t>
      </w:r>
      <w:r w:rsidR="006C24AF">
        <w:rPr>
          <w:sz w:val="28"/>
          <w:szCs w:val="28"/>
        </w:rPr>
        <w:t>10</w:t>
      </w:r>
      <w:r w:rsidR="00794E29" w:rsidRPr="00794E29">
        <w:rPr>
          <w:sz w:val="28"/>
          <w:szCs w:val="28"/>
        </w:rPr>
        <w:t xml:space="preserve"> «</w:t>
      </w:r>
      <w:r w:rsidR="006C24AF">
        <w:rPr>
          <w:sz w:val="28"/>
          <w:szCs w:val="28"/>
        </w:rPr>
        <w:t>Социальная политика</w:t>
      </w:r>
      <w:r w:rsidR="00577798" w:rsidRPr="00794E29">
        <w:rPr>
          <w:sz w:val="28"/>
          <w:szCs w:val="28"/>
        </w:rPr>
        <w:t>».</w:t>
      </w:r>
    </w:p>
    <w:p w14:paraId="1514D1EE" w14:textId="77777777" w:rsidR="004A1E73" w:rsidRPr="00D26E8E" w:rsidRDefault="00AA2EDA" w:rsidP="001B6BDA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lastRenderedPageBreak/>
        <w:t>По раздел</w:t>
      </w:r>
      <w:r w:rsidR="003B4299">
        <w:rPr>
          <w:sz w:val="28"/>
          <w:szCs w:val="28"/>
        </w:rPr>
        <w:t>ам</w:t>
      </w:r>
      <w:r w:rsidRPr="00D26E8E">
        <w:rPr>
          <w:sz w:val="28"/>
          <w:szCs w:val="28"/>
        </w:rPr>
        <w:t xml:space="preserve"> классификации расходов 04 «Национальная экономика»</w:t>
      </w:r>
      <w:r w:rsidR="003B4299">
        <w:rPr>
          <w:sz w:val="28"/>
          <w:szCs w:val="28"/>
        </w:rPr>
        <w:t xml:space="preserve"> и 05 «Жилищно-коммунальное хозяйство»</w:t>
      </w:r>
      <w:r w:rsidR="00176BC0">
        <w:rPr>
          <w:sz w:val="28"/>
          <w:szCs w:val="28"/>
        </w:rPr>
        <w:t xml:space="preserve"> </w:t>
      </w:r>
      <w:r w:rsidRPr="00D26E8E">
        <w:rPr>
          <w:sz w:val="28"/>
          <w:szCs w:val="28"/>
        </w:rPr>
        <w:t xml:space="preserve">уровень исполнения расходов сложился ниже среднего уровня исполнения расходов бюджета поселения. </w:t>
      </w:r>
    </w:p>
    <w:p w14:paraId="5AC6598C" w14:textId="77777777" w:rsidR="00C6333A" w:rsidRPr="00D26E8E" w:rsidRDefault="00C6333A" w:rsidP="00BB04F1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>По разделам классификации расходов 0</w:t>
      </w:r>
      <w:r w:rsidR="00417D59" w:rsidRPr="00D26E8E">
        <w:rPr>
          <w:sz w:val="28"/>
          <w:szCs w:val="28"/>
        </w:rPr>
        <w:t>1 «Общегосударственные вопросы»</w:t>
      </w:r>
      <w:r w:rsidR="000C0633" w:rsidRPr="00D26E8E">
        <w:rPr>
          <w:sz w:val="28"/>
          <w:szCs w:val="28"/>
        </w:rPr>
        <w:t xml:space="preserve">, </w:t>
      </w:r>
      <w:r w:rsidR="00417D59" w:rsidRPr="00D26E8E">
        <w:rPr>
          <w:sz w:val="28"/>
          <w:szCs w:val="28"/>
        </w:rPr>
        <w:t>02 «Национальная оборона»</w:t>
      </w:r>
      <w:r w:rsidR="00AA2EDA" w:rsidRPr="00D26E8E">
        <w:rPr>
          <w:sz w:val="28"/>
          <w:szCs w:val="28"/>
        </w:rPr>
        <w:t>,</w:t>
      </w:r>
      <w:r w:rsidR="000C0633" w:rsidRPr="00D26E8E">
        <w:rPr>
          <w:sz w:val="28"/>
          <w:szCs w:val="28"/>
        </w:rPr>
        <w:t xml:space="preserve"> </w:t>
      </w:r>
      <w:r w:rsidR="00AA2EDA" w:rsidRPr="00D26E8E">
        <w:rPr>
          <w:sz w:val="28"/>
          <w:szCs w:val="28"/>
        </w:rPr>
        <w:t xml:space="preserve">и 10 «Социальная политика» </w:t>
      </w:r>
      <w:r w:rsidRPr="00D26E8E">
        <w:rPr>
          <w:sz w:val="28"/>
          <w:szCs w:val="28"/>
        </w:rPr>
        <w:t xml:space="preserve">уровень исполнения расходов сложился выше среднего уровня исполнения расходов бюджета поселения. </w:t>
      </w:r>
    </w:p>
    <w:p w14:paraId="066631A5" w14:textId="77777777" w:rsidR="00A44AF2" w:rsidRPr="00E84049" w:rsidRDefault="00A44AF2" w:rsidP="001B6BDA">
      <w:pPr>
        <w:ind w:firstLine="709"/>
        <w:jc w:val="both"/>
        <w:rPr>
          <w:b/>
          <w:sz w:val="28"/>
          <w:szCs w:val="28"/>
          <w:highlight w:val="yellow"/>
        </w:rPr>
      </w:pPr>
    </w:p>
    <w:p w14:paraId="198B3BFE" w14:textId="77777777" w:rsidR="001B6BDA" w:rsidRPr="00E46913" w:rsidRDefault="001B6BDA" w:rsidP="001B6BDA">
      <w:pPr>
        <w:ind w:firstLine="709"/>
        <w:jc w:val="both"/>
        <w:rPr>
          <w:b/>
          <w:sz w:val="28"/>
          <w:szCs w:val="28"/>
        </w:rPr>
      </w:pPr>
      <w:r w:rsidRPr="00E46913">
        <w:rPr>
          <w:b/>
          <w:sz w:val="28"/>
          <w:szCs w:val="28"/>
        </w:rPr>
        <w:t>4. Анализ результатов исполнения бюджета и источников внутреннего финансирования дефицита бюджета</w:t>
      </w:r>
    </w:p>
    <w:p w14:paraId="0D8949D5" w14:textId="77777777" w:rsidR="00D76B94" w:rsidRPr="00E46913" w:rsidRDefault="00A44AF2" w:rsidP="001B6BDA">
      <w:pPr>
        <w:ind w:firstLine="709"/>
        <w:jc w:val="both"/>
        <w:rPr>
          <w:sz w:val="28"/>
          <w:szCs w:val="28"/>
        </w:rPr>
      </w:pPr>
      <w:r w:rsidRPr="00E46913">
        <w:rPr>
          <w:sz w:val="28"/>
          <w:szCs w:val="28"/>
        </w:rPr>
        <w:t>За 1 квартал 202</w:t>
      </w:r>
      <w:r w:rsidR="003B4299">
        <w:rPr>
          <w:sz w:val="28"/>
          <w:szCs w:val="28"/>
        </w:rPr>
        <w:t>4</w:t>
      </w:r>
      <w:r w:rsidR="001B6BDA" w:rsidRPr="00E46913">
        <w:rPr>
          <w:sz w:val="28"/>
          <w:szCs w:val="28"/>
        </w:rPr>
        <w:t xml:space="preserve"> года бюджет поселения исполнен с превышением </w:t>
      </w:r>
      <w:r w:rsidR="001A5C05" w:rsidRPr="00E46913">
        <w:rPr>
          <w:sz w:val="28"/>
          <w:szCs w:val="28"/>
        </w:rPr>
        <w:t>расхо</w:t>
      </w:r>
      <w:r w:rsidR="00ED2A44" w:rsidRPr="00E46913">
        <w:rPr>
          <w:sz w:val="28"/>
          <w:szCs w:val="28"/>
        </w:rPr>
        <w:t>д</w:t>
      </w:r>
      <w:r w:rsidR="00716D35">
        <w:rPr>
          <w:sz w:val="28"/>
          <w:szCs w:val="28"/>
        </w:rPr>
        <w:t>ов над доходами</w:t>
      </w:r>
      <w:r w:rsidR="001B6BDA" w:rsidRPr="00E46913">
        <w:rPr>
          <w:sz w:val="28"/>
          <w:szCs w:val="28"/>
        </w:rPr>
        <w:t xml:space="preserve"> в объеме </w:t>
      </w:r>
      <w:r w:rsidR="003B4299">
        <w:rPr>
          <w:sz w:val="28"/>
          <w:szCs w:val="28"/>
        </w:rPr>
        <w:t>210,0</w:t>
      </w:r>
      <w:r w:rsidR="001A5C05" w:rsidRPr="00E46913">
        <w:rPr>
          <w:sz w:val="28"/>
          <w:szCs w:val="28"/>
        </w:rPr>
        <w:t xml:space="preserve"> тыс.</w:t>
      </w:r>
      <w:r w:rsidR="001B6BDA" w:rsidRPr="00E46913">
        <w:rPr>
          <w:sz w:val="28"/>
          <w:szCs w:val="28"/>
        </w:rPr>
        <w:t xml:space="preserve"> рублей. </w:t>
      </w:r>
      <w:r w:rsidR="003B4299">
        <w:rPr>
          <w:sz w:val="28"/>
          <w:szCs w:val="28"/>
        </w:rPr>
        <w:t>Источником внутреннего финансирования дефицита бюджета являются остатки средств на счетах бюджета поселения.</w:t>
      </w:r>
    </w:p>
    <w:p w14:paraId="66E21996" w14:textId="77777777" w:rsidR="001B6BDA" w:rsidRPr="00E46913" w:rsidRDefault="001B6BDA" w:rsidP="001B6BDA">
      <w:pPr>
        <w:ind w:firstLine="709"/>
        <w:jc w:val="both"/>
        <w:rPr>
          <w:b/>
          <w:sz w:val="28"/>
          <w:szCs w:val="28"/>
        </w:rPr>
      </w:pPr>
      <w:r w:rsidRPr="00E46913">
        <w:rPr>
          <w:b/>
          <w:sz w:val="28"/>
          <w:szCs w:val="28"/>
        </w:rPr>
        <w:t>5. Анализ состояния муниципального долга</w:t>
      </w:r>
    </w:p>
    <w:p w14:paraId="0AFC8BF4" w14:textId="77777777" w:rsidR="001B6BDA" w:rsidRPr="00E46913" w:rsidRDefault="001B6BDA" w:rsidP="001B6BDA">
      <w:pPr>
        <w:ind w:firstLine="709"/>
        <w:jc w:val="both"/>
        <w:rPr>
          <w:sz w:val="28"/>
          <w:szCs w:val="28"/>
        </w:rPr>
      </w:pPr>
      <w:r w:rsidRPr="00E46913">
        <w:rPr>
          <w:sz w:val="28"/>
          <w:szCs w:val="28"/>
        </w:rPr>
        <w:t>В отчетном периоде привлечение внутренних заимствований и предоставление муниципальных гарантий не производилось.</w:t>
      </w:r>
    </w:p>
    <w:p w14:paraId="1591B7CE" w14:textId="77777777" w:rsidR="001B6BDA" w:rsidRPr="00E46913" w:rsidRDefault="001B6BDA" w:rsidP="001B6BDA">
      <w:pPr>
        <w:jc w:val="both"/>
        <w:rPr>
          <w:sz w:val="28"/>
          <w:szCs w:val="28"/>
        </w:rPr>
      </w:pPr>
      <w:r w:rsidRPr="00E46913">
        <w:rPr>
          <w:sz w:val="28"/>
          <w:szCs w:val="28"/>
        </w:rPr>
        <w:t xml:space="preserve">          </w:t>
      </w:r>
      <w:r w:rsidR="00485183" w:rsidRPr="00E46913">
        <w:rPr>
          <w:sz w:val="28"/>
          <w:szCs w:val="28"/>
        </w:rPr>
        <w:t>Морачевское</w:t>
      </w:r>
      <w:r w:rsidRPr="00E46913">
        <w:rPr>
          <w:sz w:val="28"/>
          <w:szCs w:val="28"/>
        </w:rPr>
        <w:t xml:space="preserve"> сельское поселение муниципального долга не имеет.</w:t>
      </w:r>
    </w:p>
    <w:p w14:paraId="12451B1A" w14:textId="77777777" w:rsidR="009C08BD" w:rsidRDefault="009C08BD" w:rsidP="001B6BDA">
      <w:pPr>
        <w:ind w:firstLine="709"/>
        <w:jc w:val="both"/>
        <w:rPr>
          <w:b/>
          <w:sz w:val="28"/>
          <w:szCs w:val="28"/>
        </w:rPr>
      </w:pPr>
    </w:p>
    <w:p w14:paraId="002D6FF1" w14:textId="77777777" w:rsidR="001B6BDA" w:rsidRPr="009C08BD" w:rsidRDefault="001B6BDA" w:rsidP="001B6BDA">
      <w:pPr>
        <w:ind w:firstLine="709"/>
        <w:jc w:val="both"/>
        <w:rPr>
          <w:b/>
          <w:sz w:val="28"/>
          <w:szCs w:val="28"/>
        </w:rPr>
      </w:pPr>
      <w:r w:rsidRPr="009C08BD">
        <w:rPr>
          <w:b/>
          <w:sz w:val="28"/>
          <w:szCs w:val="28"/>
        </w:rPr>
        <w:t>6.</w:t>
      </w:r>
      <w:r w:rsidRPr="009C08BD">
        <w:rPr>
          <w:sz w:val="28"/>
          <w:szCs w:val="28"/>
        </w:rPr>
        <w:t xml:space="preserve"> </w:t>
      </w:r>
      <w:r w:rsidRPr="009C08BD">
        <w:rPr>
          <w:b/>
          <w:sz w:val="28"/>
          <w:szCs w:val="28"/>
        </w:rPr>
        <w:t>Проверка соответствия отчета поселения бюджетной классификации Российской Федерации</w:t>
      </w:r>
    </w:p>
    <w:p w14:paraId="6A2C2C91" w14:textId="77777777" w:rsidR="001B6BDA" w:rsidRPr="009C08BD" w:rsidRDefault="001B6BDA" w:rsidP="001B6BDA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 xml:space="preserve"> В рамках проведенного анализа исполнения бюд</w:t>
      </w:r>
      <w:r w:rsidR="001A5C05" w:rsidRPr="009C08BD">
        <w:rPr>
          <w:sz w:val="28"/>
          <w:szCs w:val="28"/>
        </w:rPr>
        <w:t xml:space="preserve">жета поселения за </w:t>
      </w:r>
      <w:r w:rsidR="00F33ABB" w:rsidRPr="009C08BD">
        <w:rPr>
          <w:sz w:val="28"/>
          <w:szCs w:val="28"/>
        </w:rPr>
        <w:t xml:space="preserve">             </w:t>
      </w:r>
      <w:r w:rsidR="00FF6686" w:rsidRPr="009C08BD">
        <w:rPr>
          <w:sz w:val="28"/>
          <w:szCs w:val="28"/>
        </w:rPr>
        <w:t>1 квартал 202</w:t>
      </w:r>
      <w:r w:rsidR="003B4299">
        <w:rPr>
          <w:sz w:val="28"/>
          <w:szCs w:val="28"/>
        </w:rPr>
        <w:t>4</w:t>
      </w:r>
      <w:r w:rsidR="00A92428" w:rsidRPr="009C08BD">
        <w:rPr>
          <w:sz w:val="28"/>
          <w:szCs w:val="28"/>
        </w:rPr>
        <w:t xml:space="preserve"> </w:t>
      </w:r>
      <w:r w:rsidRPr="009C08BD">
        <w:rPr>
          <w:sz w:val="28"/>
          <w:szCs w:val="28"/>
        </w:rPr>
        <w:t xml:space="preserve">года проанализирована полнота и правильность заполнения приложений к отчету об исполнении бюджета </w:t>
      </w:r>
      <w:r w:rsidR="00485183" w:rsidRPr="009C08BD">
        <w:rPr>
          <w:sz w:val="28"/>
          <w:szCs w:val="28"/>
        </w:rPr>
        <w:t>Морачевского</w:t>
      </w:r>
      <w:r w:rsidRPr="009C08BD">
        <w:rPr>
          <w:sz w:val="28"/>
          <w:szCs w:val="28"/>
        </w:rPr>
        <w:t xml:space="preserve"> сель</w:t>
      </w:r>
      <w:r w:rsidR="0033208E" w:rsidRPr="009C08BD">
        <w:rPr>
          <w:sz w:val="28"/>
          <w:szCs w:val="28"/>
        </w:rPr>
        <w:t xml:space="preserve">ского поселения </w:t>
      </w:r>
      <w:r w:rsidR="00FF6686" w:rsidRPr="009C08BD">
        <w:rPr>
          <w:sz w:val="28"/>
          <w:szCs w:val="28"/>
        </w:rPr>
        <w:t xml:space="preserve">Жирятинского муниципального района Брянской области </w:t>
      </w:r>
      <w:r w:rsidR="0033208E" w:rsidRPr="009C08BD">
        <w:rPr>
          <w:sz w:val="28"/>
          <w:szCs w:val="28"/>
        </w:rPr>
        <w:t>за 1 квартал 20</w:t>
      </w:r>
      <w:r w:rsidR="00FF6686" w:rsidRPr="009C08BD">
        <w:rPr>
          <w:sz w:val="28"/>
          <w:szCs w:val="28"/>
        </w:rPr>
        <w:t>2</w:t>
      </w:r>
      <w:r w:rsidR="003B4299">
        <w:rPr>
          <w:sz w:val="28"/>
          <w:szCs w:val="28"/>
        </w:rPr>
        <w:t>4</w:t>
      </w:r>
      <w:r w:rsidRPr="009C08BD">
        <w:rPr>
          <w:sz w:val="28"/>
          <w:szCs w:val="28"/>
        </w:rPr>
        <w:t xml:space="preserve"> года. </w:t>
      </w:r>
    </w:p>
    <w:p w14:paraId="3BB6A379" w14:textId="77777777" w:rsidR="00E84049" w:rsidRDefault="00E84049" w:rsidP="00E84049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  <w:r>
        <w:rPr>
          <w:sz w:val="28"/>
          <w:szCs w:val="28"/>
        </w:rPr>
        <w:t xml:space="preserve"> </w:t>
      </w:r>
    </w:p>
    <w:p w14:paraId="68AA374A" w14:textId="77777777" w:rsidR="001B6BDA" w:rsidRPr="00E84049" w:rsidRDefault="00676E01" w:rsidP="001B6BDA">
      <w:pPr>
        <w:ind w:firstLine="709"/>
        <w:jc w:val="both"/>
        <w:rPr>
          <w:sz w:val="28"/>
          <w:szCs w:val="28"/>
          <w:highlight w:val="yellow"/>
        </w:rPr>
      </w:pPr>
      <w:r w:rsidRPr="00E84049">
        <w:rPr>
          <w:sz w:val="28"/>
          <w:szCs w:val="28"/>
          <w:highlight w:val="yellow"/>
        </w:rPr>
        <w:t xml:space="preserve"> </w:t>
      </w:r>
    </w:p>
    <w:p w14:paraId="65180605" w14:textId="77777777" w:rsidR="001B6BDA" w:rsidRPr="009C08BD" w:rsidRDefault="001B6BDA" w:rsidP="001B6BDA">
      <w:pPr>
        <w:ind w:firstLine="720"/>
        <w:jc w:val="both"/>
        <w:rPr>
          <w:b/>
          <w:sz w:val="28"/>
          <w:szCs w:val="28"/>
        </w:rPr>
      </w:pPr>
      <w:r w:rsidRPr="009C08BD">
        <w:rPr>
          <w:b/>
          <w:sz w:val="28"/>
          <w:szCs w:val="28"/>
        </w:rPr>
        <w:t>7. Выводы</w:t>
      </w:r>
    </w:p>
    <w:p w14:paraId="65ABDC7C" w14:textId="77777777" w:rsidR="003B4299" w:rsidRPr="00221F83" w:rsidRDefault="001B6BDA" w:rsidP="003B4299">
      <w:pPr>
        <w:ind w:firstLine="720"/>
        <w:jc w:val="both"/>
        <w:rPr>
          <w:sz w:val="28"/>
          <w:szCs w:val="28"/>
        </w:rPr>
      </w:pPr>
      <w:r w:rsidRPr="009C08BD">
        <w:rPr>
          <w:b/>
          <w:sz w:val="28"/>
          <w:szCs w:val="28"/>
        </w:rPr>
        <w:t xml:space="preserve"> 7.1.</w:t>
      </w:r>
      <w:r w:rsidR="009C08BD" w:rsidRPr="009C08BD">
        <w:rPr>
          <w:b/>
          <w:sz w:val="28"/>
          <w:szCs w:val="28"/>
        </w:rPr>
        <w:t xml:space="preserve"> </w:t>
      </w:r>
      <w:r w:rsidR="009C08BD" w:rsidRPr="009C08BD">
        <w:rPr>
          <w:sz w:val="28"/>
          <w:szCs w:val="28"/>
        </w:rPr>
        <w:t xml:space="preserve">Отчет об исполнении бюджета Морачевского сельского поселения Жирятинского муниципального района Брянской области за </w:t>
      </w:r>
      <w:r w:rsidR="00716D35" w:rsidRPr="00254CD8">
        <w:rPr>
          <w:sz w:val="28"/>
          <w:szCs w:val="28"/>
        </w:rPr>
        <w:t>1 квартал 202</w:t>
      </w:r>
      <w:r w:rsidR="003B4299">
        <w:rPr>
          <w:sz w:val="28"/>
          <w:szCs w:val="28"/>
        </w:rPr>
        <w:t>4</w:t>
      </w:r>
      <w:r w:rsidR="00716D35" w:rsidRPr="00254CD8">
        <w:rPr>
          <w:sz w:val="28"/>
          <w:szCs w:val="28"/>
        </w:rPr>
        <w:t xml:space="preserve"> года утвержден постановлением </w:t>
      </w:r>
      <w:proofErr w:type="spellStart"/>
      <w:r w:rsidR="00716D35" w:rsidRPr="00254CD8">
        <w:rPr>
          <w:sz w:val="28"/>
          <w:szCs w:val="28"/>
        </w:rPr>
        <w:t>Морачевской</w:t>
      </w:r>
      <w:proofErr w:type="spellEnd"/>
      <w:r w:rsidR="00716D35" w:rsidRPr="00254CD8">
        <w:rPr>
          <w:sz w:val="28"/>
          <w:szCs w:val="28"/>
        </w:rPr>
        <w:t xml:space="preserve"> сельской </w:t>
      </w:r>
      <w:r w:rsidR="00716D35" w:rsidRPr="001C04EF">
        <w:rPr>
          <w:sz w:val="28"/>
          <w:szCs w:val="28"/>
        </w:rPr>
        <w:t>администрацией от 1</w:t>
      </w:r>
      <w:r w:rsidR="003B4299">
        <w:rPr>
          <w:sz w:val="28"/>
          <w:szCs w:val="28"/>
        </w:rPr>
        <w:t>6</w:t>
      </w:r>
      <w:r w:rsidR="00716D35" w:rsidRPr="001C04EF">
        <w:rPr>
          <w:sz w:val="28"/>
          <w:szCs w:val="28"/>
        </w:rPr>
        <w:t>.04.202</w:t>
      </w:r>
      <w:r w:rsidR="003B4299">
        <w:rPr>
          <w:sz w:val="28"/>
          <w:szCs w:val="28"/>
        </w:rPr>
        <w:t xml:space="preserve">4 </w:t>
      </w:r>
      <w:r w:rsidR="00716D35" w:rsidRPr="001C04EF">
        <w:rPr>
          <w:sz w:val="28"/>
          <w:szCs w:val="28"/>
        </w:rPr>
        <w:t xml:space="preserve">№ </w:t>
      </w:r>
      <w:r w:rsidR="00716D35">
        <w:rPr>
          <w:sz w:val="28"/>
          <w:szCs w:val="28"/>
        </w:rPr>
        <w:t>10</w:t>
      </w:r>
      <w:r w:rsidR="00716D35" w:rsidRPr="001C04EF">
        <w:rPr>
          <w:sz w:val="28"/>
          <w:szCs w:val="28"/>
        </w:rPr>
        <w:t xml:space="preserve"> </w:t>
      </w:r>
      <w:r w:rsidR="003B4299" w:rsidRPr="001C04EF">
        <w:rPr>
          <w:sz w:val="28"/>
          <w:szCs w:val="28"/>
        </w:rPr>
        <w:t xml:space="preserve">по доходам в сумме </w:t>
      </w:r>
      <w:r w:rsidR="003B4299">
        <w:rPr>
          <w:sz w:val="28"/>
          <w:szCs w:val="28"/>
        </w:rPr>
        <w:t>277,2</w:t>
      </w:r>
      <w:r w:rsidR="003B4299" w:rsidRPr="001C04EF">
        <w:rPr>
          <w:sz w:val="28"/>
          <w:szCs w:val="28"/>
        </w:rPr>
        <w:t xml:space="preserve"> тыс. рублей, расходам – </w:t>
      </w:r>
      <w:r w:rsidR="003B4299">
        <w:rPr>
          <w:sz w:val="28"/>
          <w:szCs w:val="28"/>
        </w:rPr>
        <w:t>487,2</w:t>
      </w:r>
      <w:r w:rsidR="003B4299" w:rsidRPr="001C04EF">
        <w:rPr>
          <w:sz w:val="28"/>
          <w:szCs w:val="28"/>
        </w:rPr>
        <w:t xml:space="preserve"> тыс. рублей, с</w:t>
      </w:r>
      <w:r w:rsidR="003B4299" w:rsidRPr="00221F83">
        <w:rPr>
          <w:sz w:val="28"/>
          <w:szCs w:val="28"/>
        </w:rPr>
        <w:t xml:space="preserve"> превышением расход</w:t>
      </w:r>
      <w:r w:rsidR="003B4299">
        <w:rPr>
          <w:sz w:val="28"/>
          <w:szCs w:val="28"/>
        </w:rPr>
        <w:t>ов над доходами</w:t>
      </w:r>
      <w:r w:rsidR="003B4299" w:rsidRPr="00221F83">
        <w:rPr>
          <w:sz w:val="28"/>
          <w:szCs w:val="28"/>
        </w:rPr>
        <w:t xml:space="preserve"> в сумме </w:t>
      </w:r>
      <w:r w:rsidR="003B4299">
        <w:rPr>
          <w:sz w:val="28"/>
          <w:szCs w:val="28"/>
        </w:rPr>
        <w:t>210,0</w:t>
      </w:r>
      <w:r w:rsidR="003B4299" w:rsidRPr="00221F83">
        <w:rPr>
          <w:sz w:val="28"/>
          <w:szCs w:val="28"/>
        </w:rPr>
        <w:t xml:space="preserve"> тыс. рублей.</w:t>
      </w:r>
    </w:p>
    <w:p w14:paraId="0D3665C1" w14:textId="77777777" w:rsidR="009C08BD" w:rsidRPr="00221F83" w:rsidRDefault="009C08BD" w:rsidP="009C08BD">
      <w:pPr>
        <w:ind w:firstLine="720"/>
        <w:jc w:val="both"/>
        <w:rPr>
          <w:sz w:val="28"/>
          <w:szCs w:val="28"/>
        </w:rPr>
      </w:pPr>
    </w:p>
    <w:p w14:paraId="7AEA5562" w14:textId="77777777" w:rsidR="003B4299" w:rsidRPr="00B136E7" w:rsidRDefault="003B4299" w:rsidP="003B4299">
      <w:pPr>
        <w:ind w:right="48" w:firstLine="619"/>
        <w:jc w:val="both"/>
        <w:rPr>
          <w:sz w:val="28"/>
          <w:szCs w:val="28"/>
        </w:rPr>
      </w:pPr>
      <w:r w:rsidRPr="00B136E7">
        <w:rPr>
          <w:sz w:val="28"/>
          <w:szCs w:val="28"/>
        </w:rPr>
        <w:t xml:space="preserve">Доходная часть бюджета поселения за 1 квартал отчетного года исполнена в сумме </w:t>
      </w:r>
      <w:r>
        <w:rPr>
          <w:sz w:val="28"/>
          <w:szCs w:val="28"/>
        </w:rPr>
        <w:t>277,2</w:t>
      </w:r>
      <w:r w:rsidRPr="00B136E7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6,7</w:t>
      </w:r>
      <w:r w:rsidRPr="00B136E7">
        <w:rPr>
          <w:sz w:val="28"/>
          <w:szCs w:val="28"/>
        </w:rPr>
        <w:t xml:space="preserve"> % к утвержденным годовым назначениям. По отношению к соответствующему периоду 202</w:t>
      </w:r>
      <w:r>
        <w:rPr>
          <w:sz w:val="28"/>
          <w:szCs w:val="28"/>
        </w:rPr>
        <w:t>3</w:t>
      </w:r>
      <w:r w:rsidRPr="00B136E7">
        <w:rPr>
          <w:sz w:val="28"/>
          <w:szCs w:val="28"/>
        </w:rPr>
        <w:t xml:space="preserve"> года в            1 квартале 202</w:t>
      </w:r>
      <w:r>
        <w:rPr>
          <w:sz w:val="28"/>
          <w:szCs w:val="28"/>
        </w:rPr>
        <w:t>4</w:t>
      </w:r>
      <w:r w:rsidRPr="00B136E7">
        <w:rPr>
          <w:sz w:val="28"/>
          <w:szCs w:val="28"/>
        </w:rPr>
        <w:t xml:space="preserve"> года поступление доходов в бюджет поселения у</w:t>
      </w:r>
      <w:r>
        <w:rPr>
          <w:sz w:val="28"/>
          <w:szCs w:val="28"/>
        </w:rPr>
        <w:t>меньши</w:t>
      </w:r>
      <w:r w:rsidRPr="00B136E7">
        <w:rPr>
          <w:sz w:val="28"/>
          <w:szCs w:val="28"/>
        </w:rPr>
        <w:t xml:space="preserve">лось на </w:t>
      </w:r>
      <w:r>
        <w:rPr>
          <w:sz w:val="28"/>
          <w:szCs w:val="28"/>
        </w:rPr>
        <w:t xml:space="preserve">143,7 </w:t>
      </w:r>
      <w:r w:rsidRPr="00B136E7">
        <w:rPr>
          <w:sz w:val="28"/>
          <w:szCs w:val="28"/>
        </w:rPr>
        <w:t>тыс. рублей.</w:t>
      </w:r>
    </w:p>
    <w:p w14:paraId="0ADA7A41" w14:textId="77777777" w:rsidR="003B4299" w:rsidRPr="007D67BE" w:rsidRDefault="003B4299" w:rsidP="003B4299">
      <w:pPr>
        <w:ind w:right="48" w:firstLine="619"/>
        <w:jc w:val="both"/>
        <w:rPr>
          <w:sz w:val="28"/>
          <w:szCs w:val="28"/>
        </w:rPr>
      </w:pPr>
      <w:r w:rsidRPr="007D67BE">
        <w:rPr>
          <w:sz w:val="28"/>
          <w:szCs w:val="28"/>
        </w:rPr>
        <w:lastRenderedPageBreak/>
        <w:t xml:space="preserve">Поступления </w:t>
      </w:r>
      <w:r w:rsidRPr="007D67BE">
        <w:rPr>
          <w:b/>
          <w:sz w:val="28"/>
          <w:szCs w:val="28"/>
        </w:rPr>
        <w:t xml:space="preserve">налоговых и неналоговых доходов </w:t>
      </w:r>
      <w:r w:rsidRPr="007D67BE">
        <w:rPr>
          <w:sz w:val="28"/>
          <w:szCs w:val="28"/>
        </w:rPr>
        <w:t xml:space="preserve">(далее – собственных) в бюджет поселения составили </w:t>
      </w:r>
      <w:r>
        <w:rPr>
          <w:sz w:val="28"/>
          <w:szCs w:val="28"/>
        </w:rPr>
        <w:t>120,3</w:t>
      </w:r>
      <w:r w:rsidRPr="007D67BE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7,4</w:t>
      </w:r>
      <w:r w:rsidRPr="007D67BE">
        <w:rPr>
          <w:sz w:val="28"/>
          <w:szCs w:val="28"/>
        </w:rPr>
        <w:t xml:space="preserve"> % к годовому плану. К соответствующему периоду прошлого года поступления у</w:t>
      </w:r>
      <w:r>
        <w:rPr>
          <w:sz w:val="28"/>
          <w:szCs w:val="28"/>
        </w:rPr>
        <w:t>меньшили</w:t>
      </w:r>
      <w:r w:rsidRPr="007D67BE">
        <w:rPr>
          <w:sz w:val="28"/>
          <w:szCs w:val="28"/>
        </w:rPr>
        <w:t xml:space="preserve">сь на </w:t>
      </w:r>
      <w:r>
        <w:rPr>
          <w:sz w:val="28"/>
          <w:szCs w:val="28"/>
        </w:rPr>
        <w:t>16,4</w:t>
      </w:r>
      <w:r w:rsidRPr="007D67B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7D67BE">
        <w:rPr>
          <w:sz w:val="28"/>
          <w:szCs w:val="28"/>
        </w:rPr>
        <w:t xml:space="preserve"> </w:t>
      </w:r>
    </w:p>
    <w:p w14:paraId="7A90C795" w14:textId="77777777" w:rsidR="003B4299" w:rsidRPr="004F0E3F" w:rsidRDefault="003B4299" w:rsidP="003B4299">
      <w:pPr>
        <w:ind w:right="48" w:firstLine="619"/>
        <w:jc w:val="both"/>
        <w:rPr>
          <w:sz w:val="28"/>
          <w:szCs w:val="28"/>
        </w:rPr>
      </w:pPr>
      <w:r w:rsidRPr="004F0E3F">
        <w:rPr>
          <w:sz w:val="28"/>
          <w:szCs w:val="28"/>
        </w:rPr>
        <w:t xml:space="preserve">В структуре доходов бюджета поселения удельный вес налоговых и неналоговых доходов составил </w:t>
      </w:r>
      <w:r>
        <w:rPr>
          <w:sz w:val="28"/>
          <w:szCs w:val="28"/>
        </w:rPr>
        <w:t>43,4</w:t>
      </w:r>
      <w:r w:rsidRPr="004F0E3F">
        <w:rPr>
          <w:sz w:val="28"/>
          <w:szCs w:val="28"/>
        </w:rPr>
        <w:t xml:space="preserve"> процента, к уровню 1 квартала 202</w:t>
      </w:r>
      <w:r>
        <w:rPr>
          <w:sz w:val="28"/>
          <w:szCs w:val="28"/>
        </w:rPr>
        <w:t>3</w:t>
      </w:r>
      <w:r w:rsidRPr="004F0E3F">
        <w:rPr>
          <w:sz w:val="28"/>
          <w:szCs w:val="28"/>
        </w:rPr>
        <w:t xml:space="preserve"> года у</w:t>
      </w:r>
      <w:r>
        <w:rPr>
          <w:sz w:val="28"/>
          <w:szCs w:val="28"/>
        </w:rPr>
        <w:t>величи</w:t>
      </w:r>
      <w:r w:rsidRPr="004F0E3F">
        <w:rPr>
          <w:sz w:val="28"/>
          <w:szCs w:val="28"/>
        </w:rPr>
        <w:t xml:space="preserve">лся на </w:t>
      </w:r>
      <w:r>
        <w:rPr>
          <w:sz w:val="28"/>
          <w:szCs w:val="28"/>
        </w:rPr>
        <w:t>10,9</w:t>
      </w:r>
      <w:r w:rsidRPr="004F0E3F">
        <w:rPr>
          <w:sz w:val="28"/>
          <w:szCs w:val="28"/>
        </w:rPr>
        <w:t xml:space="preserve"> процентных пункта.</w:t>
      </w:r>
    </w:p>
    <w:p w14:paraId="1F459345" w14:textId="77777777" w:rsidR="007B61E3" w:rsidRPr="007C4F29" w:rsidRDefault="007B61E3" w:rsidP="007B61E3">
      <w:pPr>
        <w:ind w:right="48" w:firstLine="619"/>
        <w:jc w:val="both"/>
        <w:rPr>
          <w:sz w:val="28"/>
          <w:szCs w:val="28"/>
        </w:rPr>
      </w:pPr>
      <w:r w:rsidRPr="008907CF">
        <w:rPr>
          <w:sz w:val="28"/>
          <w:szCs w:val="28"/>
        </w:rPr>
        <w:t>За 1 квартал 202</w:t>
      </w:r>
      <w:r>
        <w:rPr>
          <w:sz w:val="28"/>
          <w:szCs w:val="28"/>
        </w:rPr>
        <w:t>4</w:t>
      </w:r>
      <w:r w:rsidRPr="008907CF">
        <w:rPr>
          <w:sz w:val="28"/>
          <w:szCs w:val="28"/>
        </w:rPr>
        <w:t xml:space="preserve"> года </w:t>
      </w:r>
      <w:r w:rsidRPr="008907CF">
        <w:rPr>
          <w:b/>
          <w:sz w:val="28"/>
          <w:szCs w:val="28"/>
        </w:rPr>
        <w:t>налоговые доходы</w:t>
      </w:r>
      <w:r w:rsidRPr="008907CF">
        <w:rPr>
          <w:sz w:val="28"/>
          <w:szCs w:val="28"/>
        </w:rPr>
        <w:t xml:space="preserve"> поступили в бюджет поселения в объеме </w:t>
      </w:r>
      <w:r>
        <w:rPr>
          <w:sz w:val="28"/>
          <w:szCs w:val="28"/>
        </w:rPr>
        <w:t>117,0</w:t>
      </w:r>
      <w:r w:rsidRPr="008907CF">
        <w:rPr>
          <w:sz w:val="28"/>
          <w:szCs w:val="28"/>
        </w:rPr>
        <w:t xml:space="preserve"> тыс. рублей. В структуре собственных доходов бюджета на долю налоговых доходов приходится </w:t>
      </w:r>
      <w:r>
        <w:rPr>
          <w:sz w:val="28"/>
          <w:szCs w:val="28"/>
        </w:rPr>
        <w:t>97,3</w:t>
      </w:r>
      <w:r w:rsidRPr="008907CF">
        <w:rPr>
          <w:sz w:val="28"/>
          <w:szCs w:val="28"/>
        </w:rPr>
        <w:t xml:space="preserve"> процента. К уровню 202</w:t>
      </w:r>
      <w:r>
        <w:rPr>
          <w:sz w:val="28"/>
          <w:szCs w:val="28"/>
        </w:rPr>
        <w:t>3</w:t>
      </w:r>
      <w:r w:rsidRPr="008907CF">
        <w:rPr>
          <w:sz w:val="28"/>
          <w:szCs w:val="28"/>
        </w:rPr>
        <w:t xml:space="preserve"> года доходы у</w:t>
      </w:r>
      <w:r>
        <w:rPr>
          <w:sz w:val="28"/>
          <w:szCs w:val="28"/>
        </w:rPr>
        <w:t>величи</w:t>
      </w:r>
      <w:r w:rsidRPr="008907CF">
        <w:rPr>
          <w:sz w:val="28"/>
          <w:szCs w:val="28"/>
        </w:rPr>
        <w:t xml:space="preserve">лись на </w:t>
      </w:r>
      <w:r>
        <w:rPr>
          <w:sz w:val="28"/>
          <w:szCs w:val="28"/>
        </w:rPr>
        <w:t>2,8</w:t>
      </w:r>
      <w:r w:rsidRPr="008907C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О</w:t>
      </w:r>
      <w:r w:rsidRPr="0095339F">
        <w:rPr>
          <w:sz w:val="28"/>
          <w:szCs w:val="28"/>
        </w:rPr>
        <w:t>сновными налогами, формирующими налоговые доходы бюджета поселения в 1 квартале 202</w:t>
      </w:r>
      <w:r>
        <w:rPr>
          <w:sz w:val="28"/>
          <w:szCs w:val="28"/>
        </w:rPr>
        <w:t xml:space="preserve">4 </w:t>
      </w:r>
      <w:r w:rsidRPr="0095339F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95339F">
        <w:rPr>
          <w:sz w:val="28"/>
          <w:szCs w:val="28"/>
        </w:rPr>
        <w:t>являются земельный налог</w:t>
      </w:r>
      <w:r>
        <w:rPr>
          <w:sz w:val="28"/>
          <w:szCs w:val="28"/>
        </w:rPr>
        <w:t xml:space="preserve"> с организаций (82,3 тыс. рублей), единый сельскохозяйственный налог (11,6 тыс. рублей)</w:t>
      </w:r>
      <w:r w:rsidRPr="0095339F">
        <w:rPr>
          <w:sz w:val="28"/>
          <w:szCs w:val="28"/>
        </w:rPr>
        <w:t xml:space="preserve"> и налог на доход</w:t>
      </w:r>
      <w:r>
        <w:rPr>
          <w:sz w:val="28"/>
          <w:szCs w:val="28"/>
        </w:rPr>
        <w:t>ы физических лиц (15,5 тыс. рублей)</w:t>
      </w:r>
      <w:r w:rsidRPr="0095339F">
        <w:rPr>
          <w:sz w:val="28"/>
          <w:szCs w:val="28"/>
        </w:rPr>
        <w:t>.</w:t>
      </w:r>
    </w:p>
    <w:p w14:paraId="4B2F8686" w14:textId="77777777" w:rsidR="007B61E3" w:rsidRPr="00E84049" w:rsidRDefault="007B61E3" w:rsidP="007B61E3">
      <w:pPr>
        <w:ind w:right="48" w:firstLine="619"/>
        <w:jc w:val="both"/>
        <w:rPr>
          <w:sz w:val="28"/>
          <w:szCs w:val="28"/>
          <w:highlight w:val="yellow"/>
        </w:rPr>
      </w:pPr>
      <w:r w:rsidRPr="007D1CBF">
        <w:rPr>
          <w:b/>
          <w:sz w:val="28"/>
          <w:szCs w:val="28"/>
        </w:rPr>
        <w:t>Неналоговые доходы</w:t>
      </w:r>
      <w:r w:rsidRPr="007D1CBF">
        <w:rPr>
          <w:sz w:val="28"/>
          <w:szCs w:val="28"/>
        </w:rPr>
        <w:t xml:space="preserve"> за анализируемый период исполнены в сумме </w:t>
      </w:r>
      <w:r>
        <w:rPr>
          <w:sz w:val="28"/>
          <w:szCs w:val="28"/>
        </w:rPr>
        <w:t>3,4</w:t>
      </w:r>
      <w:r w:rsidRPr="007D1CB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25,0</w:t>
      </w:r>
      <w:r w:rsidRPr="007D1CBF">
        <w:rPr>
          <w:sz w:val="28"/>
          <w:szCs w:val="28"/>
        </w:rPr>
        <w:t xml:space="preserve"> % годового плана. В структуре доходов бюджета поселения неналоговые доходы составляют </w:t>
      </w:r>
      <w:r>
        <w:rPr>
          <w:sz w:val="28"/>
          <w:szCs w:val="28"/>
        </w:rPr>
        <w:t>1,2</w:t>
      </w:r>
      <w:r w:rsidRPr="007D1CBF">
        <w:rPr>
          <w:sz w:val="28"/>
          <w:szCs w:val="28"/>
        </w:rPr>
        <w:t xml:space="preserve"> %, в структуре собственных доходов – </w:t>
      </w:r>
      <w:r>
        <w:rPr>
          <w:sz w:val="28"/>
          <w:szCs w:val="28"/>
        </w:rPr>
        <w:t>2,8</w:t>
      </w:r>
      <w:r w:rsidRPr="007D1CBF">
        <w:rPr>
          <w:sz w:val="28"/>
          <w:szCs w:val="28"/>
        </w:rPr>
        <w:t xml:space="preserve"> процента. К аналогичному периоду 202</w:t>
      </w:r>
      <w:r>
        <w:rPr>
          <w:sz w:val="28"/>
          <w:szCs w:val="28"/>
        </w:rPr>
        <w:t>3</w:t>
      </w:r>
      <w:r w:rsidRPr="007D1CBF">
        <w:rPr>
          <w:sz w:val="28"/>
          <w:szCs w:val="28"/>
        </w:rPr>
        <w:t xml:space="preserve"> года поступления неналоговых доходов </w:t>
      </w:r>
      <w:r>
        <w:rPr>
          <w:sz w:val="28"/>
          <w:szCs w:val="28"/>
        </w:rPr>
        <w:t>уменьшилось на 19,1 тыс. рублей</w:t>
      </w:r>
      <w:r w:rsidRPr="007D1CBF">
        <w:rPr>
          <w:sz w:val="28"/>
          <w:szCs w:val="28"/>
        </w:rPr>
        <w:t xml:space="preserve">. </w:t>
      </w:r>
    </w:p>
    <w:p w14:paraId="79488EF4" w14:textId="77777777" w:rsidR="007B61E3" w:rsidRPr="00232633" w:rsidRDefault="007B61E3" w:rsidP="007B61E3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>В 1 квартале 202</w:t>
      </w:r>
      <w:r>
        <w:rPr>
          <w:sz w:val="28"/>
          <w:szCs w:val="28"/>
        </w:rPr>
        <w:t>4</w:t>
      </w:r>
      <w:r w:rsidRPr="00232633">
        <w:rPr>
          <w:sz w:val="28"/>
          <w:szCs w:val="28"/>
        </w:rPr>
        <w:t xml:space="preserve"> года </w:t>
      </w:r>
      <w:r w:rsidRPr="00232633">
        <w:rPr>
          <w:b/>
          <w:i/>
          <w:sz w:val="28"/>
          <w:szCs w:val="28"/>
        </w:rPr>
        <w:t>доходы от использования имущества, находящегося в государственной и муниципальной собственности (</w:t>
      </w:r>
      <w:r w:rsidRPr="00232633">
        <w:rPr>
          <w:i/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Pr="00232633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3,4</w:t>
      </w:r>
      <w:r w:rsidRPr="00232633">
        <w:rPr>
          <w:sz w:val="28"/>
          <w:szCs w:val="28"/>
        </w:rPr>
        <w:t xml:space="preserve"> тыс. рублей, годовые плановые назначения исполнены на </w:t>
      </w:r>
      <w:r>
        <w:rPr>
          <w:sz w:val="28"/>
          <w:szCs w:val="28"/>
        </w:rPr>
        <w:t>25,0</w:t>
      </w:r>
      <w:r w:rsidRPr="00232633">
        <w:rPr>
          <w:sz w:val="28"/>
          <w:szCs w:val="28"/>
        </w:rPr>
        <w:t xml:space="preserve"> %, доля в неналоговых доходах составляет 100,0 %. </w:t>
      </w:r>
    </w:p>
    <w:p w14:paraId="6FA12365" w14:textId="77777777" w:rsidR="007B61E3" w:rsidRDefault="007B61E3" w:rsidP="007B61E3">
      <w:pPr>
        <w:ind w:right="48" w:firstLine="619"/>
        <w:jc w:val="both"/>
        <w:rPr>
          <w:sz w:val="28"/>
          <w:szCs w:val="28"/>
        </w:rPr>
      </w:pPr>
      <w:r w:rsidRPr="00232633">
        <w:rPr>
          <w:sz w:val="28"/>
          <w:szCs w:val="28"/>
        </w:rPr>
        <w:t xml:space="preserve">Объем поступлений в бюджет поселения </w:t>
      </w:r>
      <w:r w:rsidRPr="00232633">
        <w:rPr>
          <w:b/>
          <w:i/>
          <w:sz w:val="28"/>
          <w:szCs w:val="28"/>
        </w:rPr>
        <w:t>доходов от продажи материальных и нематериальных активов</w:t>
      </w:r>
      <w:r w:rsidRPr="00232633">
        <w:rPr>
          <w:sz w:val="28"/>
          <w:szCs w:val="28"/>
        </w:rPr>
        <w:t xml:space="preserve"> </w:t>
      </w:r>
      <w:r w:rsidRPr="00232633">
        <w:rPr>
          <w:i/>
          <w:sz w:val="28"/>
          <w:szCs w:val="28"/>
        </w:rPr>
        <w:t>(доходы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Pr="00232633">
        <w:rPr>
          <w:sz w:val="28"/>
          <w:szCs w:val="28"/>
        </w:rPr>
        <w:t xml:space="preserve"> запланирован на 202</w:t>
      </w:r>
      <w:r>
        <w:rPr>
          <w:sz w:val="28"/>
          <w:szCs w:val="28"/>
        </w:rPr>
        <w:t>4</w:t>
      </w:r>
      <w:r w:rsidRPr="0023263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700,</w:t>
      </w:r>
      <w:r w:rsidRPr="00232633">
        <w:rPr>
          <w:sz w:val="28"/>
          <w:szCs w:val="28"/>
        </w:rPr>
        <w:t>0 тыс. рублей. В 1 квартале 202</w:t>
      </w:r>
      <w:r>
        <w:rPr>
          <w:sz w:val="28"/>
          <w:szCs w:val="28"/>
        </w:rPr>
        <w:t>4</w:t>
      </w:r>
      <w:r w:rsidRPr="00232633">
        <w:rPr>
          <w:sz w:val="28"/>
          <w:szCs w:val="28"/>
        </w:rPr>
        <w:t xml:space="preserve"> года данные доходы в бюджет поселения не поступали.</w:t>
      </w:r>
    </w:p>
    <w:p w14:paraId="13D7C42B" w14:textId="77777777" w:rsidR="008B2616" w:rsidRPr="00232633" w:rsidRDefault="008B2616" w:rsidP="008B2616">
      <w:pPr>
        <w:ind w:right="48" w:firstLine="61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Инициативные платежи, запланированные в сумме </w:t>
      </w:r>
      <w:r w:rsidR="007B61E3">
        <w:rPr>
          <w:sz w:val="28"/>
          <w:szCs w:val="28"/>
        </w:rPr>
        <w:t>3,9</w:t>
      </w:r>
      <w:r>
        <w:rPr>
          <w:sz w:val="28"/>
          <w:szCs w:val="28"/>
        </w:rPr>
        <w:t xml:space="preserve"> тыс. рублей в бюджет поселения, не поступали.</w:t>
      </w:r>
    </w:p>
    <w:p w14:paraId="578D5D71" w14:textId="77777777" w:rsidR="007B61E3" w:rsidRPr="00A232F6" w:rsidRDefault="007B61E3" w:rsidP="007B61E3">
      <w:pPr>
        <w:ind w:right="48" w:firstLine="619"/>
        <w:jc w:val="both"/>
        <w:rPr>
          <w:sz w:val="28"/>
          <w:szCs w:val="28"/>
        </w:rPr>
      </w:pPr>
      <w:r w:rsidRPr="009C673F">
        <w:rPr>
          <w:sz w:val="28"/>
          <w:szCs w:val="28"/>
        </w:rPr>
        <w:t>За 1 квартал 202</w:t>
      </w:r>
      <w:r>
        <w:rPr>
          <w:sz w:val="28"/>
          <w:szCs w:val="28"/>
        </w:rPr>
        <w:t>4</w:t>
      </w:r>
      <w:r w:rsidRPr="009C673F">
        <w:rPr>
          <w:sz w:val="28"/>
          <w:szCs w:val="28"/>
        </w:rPr>
        <w:t xml:space="preserve"> года поступило в бюджет поселения </w:t>
      </w:r>
      <w:r w:rsidRPr="009C673F">
        <w:rPr>
          <w:b/>
          <w:sz w:val="28"/>
          <w:szCs w:val="28"/>
        </w:rPr>
        <w:t xml:space="preserve">безвозмездных поступлений </w:t>
      </w:r>
      <w:r w:rsidRPr="009C673F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156,9</w:t>
      </w:r>
      <w:r w:rsidRPr="009C673F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6,3</w:t>
      </w:r>
      <w:r w:rsidRPr="009C673F">
        <w:rPr>
          <w:sz w:val="28"/>
          <w:szCs w:val="28"/>
        </w:rPr>
        <w:t xml:space="preserve"> % утвержденных годовых назначений. К аналогичному периоду 202</w:t>
      </w:r>
      <w:r>
        <w:rPr>
          <w:sz w:val="28"/>
          <w:szCs w:val="28"/>
        </w:rPr>
        <w:t>3</w:t>
      </w:r>
      <w:r w:rsidRPr="009C673F">
        <w:rPr>
          <w:sz w:val="28"/>
          <w:szCs w:val="28"/>
        </w:rPr>
        <w:t xml:space="preserve"> года сумма безвозмездных поступлений</w:t>
      </w:r>
      <w:r w:rsidRPr="009C673F">
        <w:rPr>
          <w:b/>
          <w:sz w:val="28"/>
          <w:szCs w:val="28"/>
        </w:rPr>
        <w:t xml:space="preserve"> </w:t>
      </w:r>
      <w:r w:rsidRPr="009C673F">
        <w:rPr>
          <w:sz w:val="28"/>
          <w:szCs w:val="28"/>
        </w:rPr>
        <w:t>у</w:t>
      </w:r>
      <w:r>
        <w:rPr>
          <w:sz w:val="28"/>
          <w:szCs w:val="28"/>
        </w:rPr>
        <w:t>меньши</w:t>
      </w:r>
      <w:r w:rsidRPr="009C673F">
        <w:rPr>
          <w:sz w:val="28"/>
          <w:szCs w:val="28"/>
        </w:rPr>
        <w:t xml:space="preserve">лась на </w:t>
      </w:r>
      <w:r>
        <w:rPr>
          <w:sz w:val="28"/>
          <w:szCs w:val="28"/>
        </w:rPr>
        <w:t>127,2</w:t>
      </w:r>
      <w:r w:rsidRPr="009C673F">
        <w:rPr>
          <w:sz w:val="28"/>
          <w:szCs w:val="28"/>
        </w:rPr>
        <w:t xml:space="preserve"> тыс. рублей. Удельный вес без</w:t>
      </w:r>
      <w:r>
        <w:rPr>
          <w:sz w:val="28"/>
          <w:szCs w:val="28"/>
        </w:rPr>
        <w:t>возмездных поступлений в доходах</w:t>
      </w:r>
      <w:r w:rsidRPr="009C673F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56,6</w:t>
      </w:r>
      <w:r w:rsidRPr="009C673F">
        <w:rPr>
          <w:sz w:val="28"/>
          <w:szCs w:val="28"/>
        </w:rPr>
        <w:t xml:space="preserve"> процента. </w:t>
      </w:r>
      <w:r w:rsidRPr="00A232F6">
        <w:rPr>
          <w:sz w:val="28"/>
          <w:szCs w:val="28"/>
        </w:rPr>
        <w:t>Основной объем (</w:t>
      </w:r>
      <w:r>
        <w:rPr>
          <w:sz w:val="28"/>
          <w:szCs w:val="28"/>
        </w:rPr>
        <w:t>57,4</w:t>
      </w:r>
      <w:r w:rsidRPr="00A232F6">
        <w:rPr>
          <w:sz w:val="28"/>
          <w:szCs w:val="28"/>
        </w:rPr>
        <w:t xml:space="preserve">%) указанных поступлений составили </w:t>
      </w:r>
      <w:r w:rsidRPr="00A232F6">
        <w:rPr>
          <w:i/>
          <w:sz w:val="28"/>
          <w:szCs w:val="28"/>
        </w:rPr>
        <w:t>иные межбюджетные трансферты.</w:t>
      </w:r>
    </w:p>
    <w:p w14:paraId="65469E40" w14:textId="77777777" w:rsidR="007B61E3" w:rsidRPr="00E84049" w:rsidRDefault="007B61E3" w:rsidP="007B61E3">
      <w:pPr>
        <w:ind w:right="48" w:firstLine="619"/>
        <w:jc w:val="both"/>
        <w:rPr>
          <w:sz w:val="28"/>
          <w:szCs w:val="28"/>
          <w:highlight w:val="yellow"/>
        </w:rPr>
      </w:pPr>
      <w:r w:rsidRPr="007541ED">
        <w:rPr>
          <w:sz w:val="28"/>
          <w:szCs w:val="28"/>
        </w:rPr>
        <w:lastRenderedPageBreak/>
        <w:t xml:space="preserve">Объем полученных </w:t>
      </w:r>
      <w:r w:rsidRPr="007541ED">
        <w:rPr>
          <w:b/>
          <w:i/>
          <w:sz w:val="28"/>
          <w:szCs w:val="28"/>
        </w:rPr>
        <w:t>дотаций</w:t>
      </w:r>
      <w:r w:rsidRPr="007541ED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43,4</w:t>
      </w:r>
      <w:r w:rsidRPr="007541ED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25,0</w:t>
      </w:r>
      <w:r w:rsidRPr="007541ED">
        <w:rPr>
          <w:sz w:val="28"/>
          <w:szCs w:val="28"/>
        </w:rPr>
        <w:t xml:space="preserve"> % годовых плановых назначений, в том числе дотации бюджетам сельских поселений на выравнивание бюджетной обеспеченности – </w:t>
      </w:r>
      <w:r>
        <w:rPr>
          <w:sz w:val="28"/>
          <w:szCs w:val="28"/>
        </w:rPr>
        <w:t>43,4</w:t>
      </w:r>
      <w:r w:rsidRPr="007541ED">
        <w:rPr>
          <w:sz w:val="28"/>
          <w:szCs w:val="28"/>
        </w:rPr>
        <w:t xml:space="preserve"> тыс. рублей. </w:t>
      </w:r>
      <w:r w:rsidRPr="009C673F">
        <w:rPr>
          <w:sz w:val="28"/>
          <w:szCs w:val="28"/>
        </w:rPr>
        <w:t xml:space="preserve">Удельный </w:t>
      </w:r>
      <w:r w:rsidRPr="007541ED">
        <w:rPr>
          <w:sz w:val="28"/>
          <w:szCs w:val="28"/>
        </w:rPr>
        <w:t xml:space="preserve">вес дотаций в </w:t>
      </w:r>
      <w:r>
        <w:rPr>
          <w:sz w:val="28"/>
          <w:szCs w:val="28"/>
        </w:rPr>
        <w:t xml:space="preserve">доходах </w:t>
      </w:r>
      <w:r w:rsidRPr="007541ED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9C673F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15,7 %.</w:t>
      </w:r>
    </w:p>
    <w:p w14:paraId="6131F429" w14:textId="77777777" w:rsidR="007B61E3" w:rsidRDefault="007B61E3" w:rsidP="007B61E3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</w:t>
      </w:r>
      <w:r w:rsidRPr="00893F59">
        <w:rPr>
          <w:b/>
          <w:i/>
          <w:sz w:val="28"/>
          <w:szCs w:val="28"/>
        </w:rPr>
        <w:t>субвенций,</w:t>
      </w:r>
      <w:r w:rsidRPr="00893F59">
        <w:rPr>
          <w:sz w:val="28"/>
          <w:szCs w:val="28"/>
        </w:rPr>
        <w:t xml:space="preserve"> поступивших в бюджет поселения в 1 квартале 202</w:t>
      </w:r>
      <w:r>
        <w:rPr>
          <w:sz w:val="28"/>
          <w:szCs w:val="28"/>
        </w:rPr>
        <w:t>4</w:t>
      </w:r>
      <w:r w:rsidRPr="00893F59">
        <w:rPr>
          <w:sz w:val="28"/>
          <w:szCs w:val="28"/>
        </w:rPr>
        <w:t xml:space="preserve"> года, составил </w:t>
      </w:r>
      <w:r>
        <w:rPr>
          <w:sz w:val="28"/>
          <w:szCs w:val="28"/>
        </w:rPr>
        <w:t>24,4</w:t>
      </w:r>
      <w:r w:rsidRPr="00893F59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17,7</w:t>
      </w:r>
      <w:r w:rsidRPr="00893F59">
        <w:rPr>
          <w:sz w:val="28"/>
          <w:szCs w:val="28"/>
        </w:rPr>
        <w:t xml:space="preserve"> % годового плана, из них субвенции бюджетам сельских поселений на осуществление первичного воинского учета на территориях, где отсутствуют военные комиссариаты – </w:t>
      </w:r>
      <w:r>
        <w:rPr>
          <w:sz w:val="28"/>
          <w:szCs w:val="28"/>
        </w:rPr>
        <w:t>24,4</w:t>
      </w:r>
      <w:r w:rsidRPr="00893F59">
        <w:rPr>
          <w:sz w:val="28"/>
          <w:szCs w:val="28"/>
        </w:rPr>
        <w:t xml:space="preserve"> тыс. рублей. Удельный вес субвенций в </w:t>
      </w:r>
      <w:r>
        <w:rPr>
          <w:sz w:val="28"/>
          <w:szCs w:val="28"/>
        </w:rPr>
        <w:t xml:space="preserve">доходах </w:t>
      </w:r>
      <w:r w:rsidRPr="00893F5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93F59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8,8</w:t>
      </w:r>
      <w:r w:rsidRPr="00893F59">
        <w:rPr>
          <w:sz w:val="28"/>
          <w:szCs w:val="28"/>
        </w:rPr>
        <w:t xml:space="preserve"> </w:t>
      </w:r>
      <w:r w:rsidRPr="009C673F">
        <w:rPr>
          <w:sz w:val="28"/>
          <w:szCs w:val="28"/>
        </w:rPr>
        <w:t>процента</w:t>
      </w:r>
      <w:r w:rsidRPr="00893F59">
        <w:rPr>
          <w:sz w:val="28"/>
          <w:szCs w:val="28"/>
        </w:rPr>
        <w:t>.</w:t>
      </w:r>
    </w:p>
    <w:p w14:paraId="5470ACD9" w14:textId="77777777" w:rsidR="007B61E3" w:rsidRPr="00893F59" w:rsidRDefault="007B61E3" w:rsidP="007B61E3">
      <w:pPr>
        <w:ind w:right="48" w:firstLine="619"/>
        <w:jc w:val="both"/>
        <w:rPr>
          <w:sz w:val="28"/>
          <w:szCs w:val="28"/>
        </w:rPr>
      </w:pPr>
      <w:r>
        <w:rPr>
          <w:sz w:val="28"/>
          <w:szCs w:val="28"/>
        </w:rPr>
        <w:t>Субсидии в бюджете поселения не планировались и не поступали в 1 квартале 2024 года.</w:t>
      </w:r>
    </w:p>
    <w:p w14:paraId="01A3E684" w14:textId="77777777" w:rsidR="007B61E3" w:rsidRDefault="007B61E3" w:rsidP="007B61E3">
      <w:pPr>
        <w:ind w:right="48" w:firstLine="619"/>
        <w:jc w:val="both"/>
        <w:rPr>
          <w:sz w:val="28"/>
          <w:szCs w:val="28"/>
        </w:rPr>
      </w:pPr>
      <w:r w:rsidRPr="00893F59">
        <w:rPr>
          <w:sz w:val="28"/>
          <w:szCs w:val="28"/>
        </w:rPr>
        <w:t xml:space="preserve">Объем полученных </w:t>
      </w:r>
      <w:r w:rsidRPr="00893F59">
        <w:rPr>
          <w:b/>
          <w:i/>
          <w:sz w:val="28"/>
          <w:szCs w:val="28"/>
        </w:rPr>
        <w:t xml:space="preserve">иных межбюджетных трансфертов </w:t>
      </w:r>
      <w:r w:rsidRPr="00893F59">
        <w:rPr>
          <w:sz w:val="28"/>
          <w:szCs w:val="28"/>
        </w:rPr>
        <w:t xml:space="preserve">составил </w:t>
      </w:r>
      <w:r>
        <w:rPr>
          <w:sz w:val="28"/>
          <w:szCs w:val="28"/>
        </w:rPr>
        <w:t>90,0</w:t>
      </w:r>
      <w:r w:rsidRPr="00893F59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4,2</w:t>
      </w:r>
      <w:r w:rsidRPr="00893F59">
        <w:rPr>
          <w:sz w:val="28"/>
          <w:szCs w:val="28"/>
        </w:rPr>
        <w:t xml:space="preserve"> % годовых плановых назначений, из них </w:t>
      </w:r>
      <w:r w:rsidRPr="00893F59">
        <w:rPr>
          <w:i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–</w:t>
      </w:r>
      <w:r w:rsidRPr="00893F59">
        <w:rPr>
          <w:sz w:val="28"/>
          <w:szCs w:val="28"/>
        </w:rPr>
        <w:t xml:space="preserve"> </w:t>
      </w:r>
      <w:r>
        <w:rPr>
          <w:sz w:val="28"/>
          <w:szCs w:val="28"/>
        </w:rPr>
        <w:t>90,0</w:t>
      </w:r>
      <w:r w:rsidRPr="00893F59">
        <w:rPr>
          <w:sz w:val="28"/>
          <w:szCs w:val="28"/>
        </w:rPr>
        <w:t xml:space="preserve"> тыс. рублей.</w:t>
      </w:r>
      <w:r w:rsidRPr="00893F59">
        <w:rPr>
          <w:i/>
          <w:sz w:val="28"/>
          <w:szCs w:val="28"/>
        </w:rPr>
        <w:t xml:space="preserve"> </w:t>
      </w:r>
      <w:r w:rsidRPr="00893F59">
        <w:rPr>
          <w:sz w:val="28"/>
          <w:szCs w:val="28"/>
        </w:rPr>
        <w:t xml:space="preserve">Удельный вес иных межбюджетных трансфертов в </w:t>
      </w:r>
      <w:r>
        <w:rPr>
          <w:sz w:val="28"/>
          <w:szCs w:val="28"/>
        </w:rPr>
        <w:t xml:space="preserve">доходах </w:t>
      </w:r>
      <w:r w:rsidRPr="00893F59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93F59">
        <w:rPr>
          <w:sz w:val="28"/>
          <w:szCs w:val="28"/>
        </w:rPr>
        <w:t xml:space="preserve"> сельского поселения составляет </w:t>
      </w:r>
      <w:r>
        <w:rPr>
          <w:sz w:val="28"/>
          <w:szCs w:val="28"/>
        </w:rPr>
        <w:t>32,5</w:t>
      </w:r>
      <w:r w:rsidRPr="00893F5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893F59">
        <w:rPr>
          <w:sz w:val="28"/>
          <w:szCs w:val="28"/>
        </w:rPr>
        <w:t>.</w:t>
      </w:r>
    </w:p>
    <w:p w14:paraId="07CEF5BA" w14:textId="77777777" w:rsidR="007B61E3" w:rsidRDefault="007B61E3" w:rsidP="007B61E3">
      <w:pPr>
        <w:ind w:right="48" w:firstLine="61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>Излишне взысканные суммы налогов составили (-) 0,8 тыс. рублей.</w:t>
      </w:r>
    </w:p>
    <w:p w14:paraId="29B594A6" w14:textId="77777777" w:rsidR="007B61E3" w:rsidRPr="00856795" w:rsidRDefault="001B6BDA" w:rsidP="007B61E3">
      <w:pPr>
        <w:ind w:right="48" w:firstLine="619"/>
        <w:jc w:val="both"/>
        <w:rPr>
          <w:sz w:val="28"/>
          <w:szCs w:val="28"/>
        </w:rPr>
      </w:pPr>
      <w:r w:rsidRPr="00A4797C">
        <w:rPr>
          <w:b/>
          <w:sz w:val="28"/>
          <w:szCs w:val="28"/>
        </w:rPr>
        <w:t>7.2.</w:t>
      </w:r>
      <w:r w:rsidRPr="00A4797C">
        <w:rPr>
          <w:sz w:val="28"/>
          <w:szCs w:val="28"/>
        </w:rPr>
        <w:t xml:space="preserve"> </w:t>
      </w:r>
      <w:r w:rsidR="007B61E3" w:rsidRPr="00856795">
        <w:rPr>
          <w:sz w:val="28"/>
          <w:szCs w:val="28"/>
        </w:rPr>
        <w:t xml:space="preserve">Объем </w:t>
      </w:r>
      <w:r w:rsidR="007B61E3" w:rsidRPr="007B61E3">
        <w:rPr>
          <w:b/>
          <w:sz w:val="28"/>
          <w:szCs w:val="28"/>
        </w:rPr>
        <w:t>расходов</w:t>
      </w:r>
      <w:r w:rsidR="007B61E3" w:rsidRPr="00856795">
        <w:rPr>
          <w:sz w:val="28"/>
          <w:szCs w:val="28"/>
        </w:rPr>
        <w:t xml:space="preserve"> бюджета поселения по итогам исполнения за 1 квартал 202</w:t>
      </w:r>
      <w:r w:rsidR="007B61E3">
        <w:rPr>
          <w:sz w:val="28"/>
          <w:szCs w:val="28"/>
        </w:rPr>
        <w:t>4</w:t>
      </w:r>
      <w:r w:rsidR="007B61E3" w:rsidRPr="00856795">
        <w:rPr>
          <w:sz w:val="28"/>
          <w:szCs w:val="28"/>
        </w:rPr>
        <w:t xml:space="preserve"> года составил </w:t>
      </w:r>
      <w:r w:rsidR="007B61E3">
        <w:rPr>
          <w:sz w:val="28"/>
          <w:szCs w:val="28"/>
        </w:rPr>
        <w:t>487,2</w:t>
      </w:r>
      <w:r w:rsidR="007B61E3" w:rsidRPr="00856795">
        <w:rPr>
          <w:sz w:val="28"/>
          <w:szCs w:val="28"/>
        </w:rPr>
        <w:t xml:space="preserve"> тыс. рублей, что соответствует </w:t>
      </w:r>
      <w:r w:rsidR="007B61E3">
        <w:rPr>
          <w:sz w:val="28"/>
          <w:szCs w:val="28"/>
        </w:rPr>
        <w:t>11,8</w:t>
      </w:r>
      <w:r w:rsidR="007B61E3" w:rsidRPr="00856795">
        <w:rPr>
          <w:sz w:val="28"/>
          <w:szCs w:val="28"/>
        </w:rPr>
        <w:t>% расходов, утвержденных уточненной бюджетной росписью. По сравнению с аналогичным периодом предшествующего года (1 квартал 202</w:t>
      </w:r>
      <w:r w:rsidR="007B61E3">
        <w:rPr>
          <w:sz w:val="28"/>
          <w:szCs w:val="28"/>
        </w:rPr>
        <w:t>3</w:t>
      </w:r>
      <w:r w:rsidR="007B61E3" w:rsidRPr="00856795">
        <w:rPr>
          <w:sz w:val="28"/>
          <w:szCs w:val="28"/>
        </w:rPr>
        <w:t xml:space="preserve"> года) отмечается у</w:t>
      </w:r>
      <w:r w:rsidR="007B61E3">
        <w:rPr>
          <w:sz w:val="28"/>
          <w:szCs w:val="28"/>
        </w:rPr>
        <w:t>меньшение</w:t>
      </w:r>
      <w:r w:rsidR="007B61E3" w:rsidRPr="00856795">
        <w:rPr>
          <w:sz w:val="28"/>
          <w:szCs w:val="28"/>
        </w:rPr>
        <w:t xml:space="preserve"> расходов на </w:t>
      </w:r>
      <w:r w:rsidR="007B61E3">
        <w:rPr>
          <w:sz w:val="28"/>
          <w:szCs w:val="28"/>
        </w:rPr>
        <w:t>7,5</w:t>
      </w:r>
      <w:r w:rsidR="007B61E3" w:rsidRPr="00856795">
        <w:rPr>
          <w:sz w:val="28"/>
          <w:szCs w:val="28"/>
        </w:rPr>
        <w:t xml:space="preserve"> тыс. рублей.</w:t>
      </w:r>
    </w:p>
    <w:p w14:paraId="36146C80" w14:textId="77777777" w:rsidR="007B61E3" w:rsidRPr="00794E29" w:rsidRDefault="007B61E3" w:rsidP="007B61E3">
      <w:pPr>
        <w:ind w:firstLine="720"/>
        <w:jc w:val="both"/>
        <w:rPr>
          <w:sz w:val="28"/>
          <w:szCs w:val="28"/>
        </w:rPr>
      </w:pPr>
      <w:r w:rsidRPr="00E06EA0">
        <w:rPr>
          <w:sz w:val="28"/>
          <w:szCs w:val="28"/>
        </w:rPr>
        <w:t>При среднем уровне исполнения общего объема утвержденных уточненной бюджетной росписью на 202</w:t>
      </w:r>
      <w:r>
        <w:rPr>
          <w:sz w:val="28"/>
          <w:szCs w:val="28"/>
        </w:rPr>
        <w:t>4</w:t>
      </w:r>
      <w:r w:rsidRPr="00E06EA0">
        <w:rPr>
          <w:sz w:val="28"/>
          <w:szCs w:val="28"/>
        </w:rPr>
        <w:t xml:space="preserve"> год бюджетных ассигнований </w:t>
      </w:r>
      <w:r>
        <w:rPr>
          <w:sz w:val="28"/>
          <w:szCs w:val="28"/>
        </w:rPr>
        <w:t>11,8</w:t>
      </w:r>
      <w:r w:rsidRPr="00E06EA0">
        <w:rPr>
          <w:sz w:val="28"/>
          <w:szCs w:val="28"/>
        </w:rPr>
        <w:t xml:space="preserve">% уровень исполнения расходов бюджета поселения по разделам классификации расходов </w:t>
      </w:r>
      <w:r w:rsidRPr="00794E29">
        <w:rPr>
          <w:sz w:val="28"/>
          <w:szCs w:val="28"/>
        </w:rPr>
        <w:t xml:space="preserve">составляет от </w:t>
      </w:r>
      <w:r>
        <w:rPr>
          <w:sz w:val="28"/>
          <w:szCs w:val="28"/>
        </w:rPr>
        <w:t>4,6%</w:t>
      </w:r>
      <w:r w:rsidRPr="00794E29">
        <w:rPr>
          <w:sz w:val="28"/>
          <w:szCs w:val="28"/>
        </w:rPr>
        <w:t xml:space="preserve"> по разделу 04 «Национальная экономика» до </w:t>
      </w:r>
      <w:r>
        <w:rPr>
          <w:sz w:val="28"/>
          <w:szCs w:val="28"/>
        </w:rPr>
        <w:t>25,0</w:t>
      </w:r>
      <w:r w:rsidRPr="00794E29">
        <w:rPr>
          <w:sz w:val="28"/>
          <w:szCs w:val="28"/>
        </w:rPr>
        <w:t xml:space="preserve">% по разделу </w:t>
      </w:r>
      <w:r>
        <w:rPr>
          <w:sz w:val="28"/>
          <w:szCs w:val="28"/>
        </w:rPr>
        <w:t>10</w:t>
      </w:r>
      <w:r w:rsidRPr="00794E29">
        <w:rPr>
          <w:sz w:val="28"/>
          <w:szCs w:val="28"/>
        </w:rPr>
        <w:t xml:space="preserve"> «</w:t>
      </w:r>
      <w:r>
        <w:rPr>
          <w:sz w:val="28"/>
          <w:szCs w:val="28"/>
        </w:rPr>
        <w:t>Социальная политика</w:t>
      </w:r>
      <w:r w:rsidRPr="00794E29">
        <w:rPr>
          <w:sz w:val="28"/>
          <w:szCs w:val="28"/>
        </w:rPr>
        <w:t>».</w:t>
      </w:r>
    </w:p>
    <w:p w14:paraId="48933192" w14:textId="77777777" w:rsidR="007B61E3" w:rsidRPr="00D26E8E" w:rsidRDefault="007B61E3" w:rsidP="007B61E3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>По раздел</w:t>
      </w:r>
      <w:r>
        <w:rPr>
          <w:sz w:val="28"/>
          <w:szCs w:val="28"/>
        </w:rPr>
        <w:t>ам</w:t>
      </w:r>
      <w:r w:rsidRPr="00D26E8E">
        <w:rPr>
          <w:sz w:val="28"/>
          <w:szCs w:val="28"/>
        </w:rPr>
        <w:t xml:space="preserve"> классификации расходов 04 «Национальная экономика»</w:t>
      </w:r>
      <w:r>
        <w:rPr>
          <w:sz w:val="28"/>
          <w:szCs w:val="28"/>
        </w:rPr>
        <w:t xml:space="preserve"> и 05 «Жилищно-коммунальное хозяйство» </w:t>
      </w:r>
      <w:r w:rsidRPr="00D26E8E">
        <w:rPr>
          <w:sz w:val="28"/>
          <w:szCs w:val="28"/>
        </w:rPr>
        <w:t xml:space="preserve">уровень исполнения расходов сложился ниже среднего уровня исполнения расходов бюджета поселения. </w:t>
      </w:r>
    </w:p>
    <w:p w14:paraId="51E17FB6" w14:textId="77777777" w:rsidR="007B61E3" w:rsidRPr="00D26E8E" w:rsidRDefault="007B61E3" w:rsidP="007B61E3">
      <w:pPr>
        <w:ind w:firstLine="720"/>
        <w:jc w:val="both"/>
        <w:rPr>
          <w:sz w:val="28"/>
          <w:szCs w:val="28"/>
        </w:rPr>
      </w:pPr>
      <w:r w:rsidRPr="00D26E8E">
        <w:rPr>
          <w:sz w:val="28"/>
          <w:szCs w:val="28"/>
        </w:rPr>
        <w:t xml:space="preserve">По разделам классификации расходов 01 «Общегосударственные вопросы», 02 «Национальная оборона», и 10 «Социальная политика» уровень исполнения расходов сложился выше среднего уровня исполнения расходов бюджета поселения. </w:t>
      </w:r>
    </w:p>
    <w:p w14:paraId="52ED4281" w14:textId="77777777" w:rsidR="007B61E3" w:rsidRPr="00E46913" w:rsidRDefault="001B6BDA" w:rsidP="007B61E3">
      <w:pPr>
        <w:ind w:firstLine="709"/>
        <w:jc w:val="both"/>
        <w:rPr>
          <w:sz w:val="28"/>
          <w:szCs w:val="28"/>
        </w:rPr>
      </w:pPr>
      <w:r w:rsidRPr="00135BC0">
        <w:rPr>
          <w:b/>
          <w:sz w:val="28"/>
          <w:szCs w:val="28"/>
        </w:rPr>
        <w:t xml:space="preserve">7.3. </w:t>
      </w:r>
      <w:r w:rsidR="007B61E3" w:rsidRPr="00E46913">
        <w:rPr>
          <w:sz w:val="28"/>
          <w:szCs w:val="28"/>
        </w:rPr>
        <w:t>За 1 квартал 202</w:t>
      </w:r>
      <w:r w:rsidR="007B61E3">
        <w:rPr>
          <w:sz w:val="28"/>
          <w:szCs w:val="28"/>
        </w:rPr>
        <w:t>4</w:t>
      </w:r>
      <w:r w:rsidR="007B61E3" w:rsidRPr="00E46913">
        <w:rPr>
          <w:sz w:val="28"/>
          <w:szCs w:val="28"/>
        </w:rPr>
        <w:t xml:space="preserve"> года бюджет поселения исполнен с превышением расход</w:t>
      </w:r>
      <w:r w:rsidR="007B61E3">
        <w:rPr>
          <w:sz w:val="28"/>
          <w:szCs w:val="28"/>
        </w:rPr>
        <w:t>ов над доходами</w:t>
      </w:r>
      <w:r w:rsidR="007B61E3" w:rsidRPr="00E46913">
        <w:rPr>
          <w:sz w:val="28"/>
          <w:szCs w:val="28"/>
        </w:rPr>
        <w:t xml:space="preserve"> в объеме </w:t>
      </w:r>
      <w:r w:rsidR="007B61E3">
        <w:rPr>
          <w:sz w:val="28"/>
          <w:szCs w:val="28"/>
        </w:rPr>
        <w:t>210,0</w:t>
      </w:r>
      <w:r w:rsidR="007B61E3" w:rsidRPr="00E46913">
        <w:rPr>
          <w:sz w:val="28"/>
          <w:szCs w:val="28"/>
        </w:rPr>
        <w:t xml:space="preserve"> тыс. рублей. </w:t>
      </w:r>
      <w:r w:rsidR="007B61E3">
        <w:rPr>
          <w:sz w:val="28"/>
          <w:szCs w:val="28"/>
        </w:rPr>
        <w:t>Источником внутреннего финансирования дефицита бюджета являются остатки средств на счетах бюджета поселения.</w:t>
      </w:r>
    </w:p>
    <w:p w14:paraId="731D4373" w14:textId="77777777" w:rsidR="008B2616" w:rsidRDefault="008B2616" w:rsidP="007B61E3">
      <w:pPr>
        <w:ind w:right="48" w:firstLine="619"/>
        <w:jc w:val="both"/>
        <w:rPr>
          <w:b/>
          <w:sz w:val="28"/>
          <w:szCs w:val="28"/>
        </w:rPr>
      </w:pPr>
    </w:p>
    <w:p w14:paraId="44B184E5" w14:textId="77777777" w:rsidR="001B6BDA" w:rsidRPr="00135BC0" w:rsidRDefault="001B6BDA" w:rsidP="004A780D">
      <w:pPr>
        <w:ind w:firstLine="709"/>
        <w:jc w:val="both"/>
        <w:rPr>
          <w:sz w:val="28"/>
          <w:szCs w:val="28"/>
        </w:rPr>
      </w:pPr>
      <w:r w:rsidRPr="00135BC0">
        <w:rPr>
          <w:b/>
          <w:sz w:val="28"/>
          <w:szCs w:val="28"/>
        </w:rPr>
        <w:lastRenderedPageBreak/>
        <w:t xml:space="preserve">7.4. </w:t>
      </w:r>
      <w:r w:rsidRPr="00135BC0">
        <w:rPr>
          <w:sz w:val="28"/>
          <w:szCs w:val="28"/>
        </w:rPr>
        <w:t xml:space="preserve">В отчетном периоде привлечение внутренних заимствований и предоставление муниципальных гарантий не производилось.        </w:t>
      </w:r>
      <w:r w:rsidR="00FE3D43" w:rsidRPr="00135BC0">
        <w:rPr>
          <w:sz w:val="28"/>
          <w:szCs w:val="28"/>
        </w:rPr>
        <w:t>Морачевское</w:t>
      </w:r>
      <w:r w:rsidRPr="00135BC0">
        <w:rPr>
          <w:sz w:val="28"/>
          <w:szCs w:val="28"/>
        </w:rPr>
        <w:t xml:space="preserve"> сельское поселение муниципального долга не имеет.</w:t>
      </w:r>
    </w:p>
    <w:p w14:paraId="6944113E" w14:textId="77777777" w:rsidR="00332474" w:rsidRPr="009C08BD" w:rsidRDefault="001B6BDA" w:rsidP="00332474">
      <w:pPr>
        <w:ind w:firstLine="709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 xml:space="preserve">7.5. </w:t>
      </w:r>
      <w:r w:rsidR="00332474" w:rsidRPr="00332474">
        <w:rPr>
          <w:sz w:val="28"/>
          <w:szCs w:val="28"/>
        </w:rPr>
        <w:t>В рамках проведенного анализа исполнения бюджета поселения за              1 квартал 202</w:t>
      </w:r>
      <w:r w:rsidR="007B61E3">
        <w:rPr>
          <w:sz w:val="28"/>
          <w:szCs w:val="28"/>
        </w:rPr>
        <w:t>4</w:t>
      </w:r>
      <w:r w:rsidR="00332474" w:rsidRPr="00332474">
        <w:rPr>
          <w:sz w:val="28"/>
          <w:szCs w:val="28"/>
        </w:rPr>
        <w:t xml:space="preserve"> года проанализирована</w:t>
      </w:r>
      <w:r w:rsidR="00332474" w:rsidRPr="009C08BD">
        <w:rPr>
          <w:sz w:val="28"/>
          <w:szCs w:val="28"/>
        </w:rPr>
        <w:t xml:space="preserve"> полнота и правильность заполнения приложений к отчету об исполнении бюджета Морачевского сельского поселения Жирятинского муниципального района Брянской области за 1 квартал 202</w:t>
      </w:r>
      <w:r w:rsidR="007B61E3">
        <w:rPr>
          <w:sz w:val="28"/>
          <w:szCs w:val="28"/>
        </w:rPr>
        <w:t>4</w:t>
      </w:r>
      <w:r w:rsidR="00332474" w:rsidRPr="009C08BD">
        <w:rPr>
          <w:sz w:val="28"/>
          <w:szCs w:val="28"/>
        </w:rPr>
        <w:t xml:space="preserve"> года. </w:t>
      </w:r>
    </w:p>
    <w:p w14:paraId="73565F5F" w14:textId="77777777" w:rsidR="00D76B94" w:rsidRDefault="00332474" w:rsidP="00332474">
      <w:pPr>
        <w:ind w:firstLine="709"/>
        <w:jc w:val="both"/>
        <w:rPr>
          <w:sz w:val="28"/>
          <w:szCs w:val="28"/>
        </w:rPr>
      </w:pPr>
      <w:r w:rsidRPr="009C08BD">
        <w:rPr>
          <w:sz w:val="28"/>
          <w:szCs w:val="28"/>
        </w:rPr>
        <w:t>Представленный отчет об исполнении бюджета поселения соответствует требованиям приказа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назначения».</w:t>
      </w:r>
      <w:r>
        <w:rPr>
          <w:sz w:val="28"/>
          <w:szCs w:val="28"/>
        </w:rPr>
        <w:t xml:space="preserve"> </w:t>
      </w:r>
    </w:p>
    <w:p w14:paraId="5395B646" w14:textId="77777777" w:rsidR="00D76B94" w:rsidRDefault="00D76B94" w:rsidP="00332474">
      <w:pPr>
        <w:ind w:firstLine="709"/>
        <w:jc w:val="both"/>
        <w:rPr>
          <w:sz w:val="28"/>
          <w:szCs w:val="28"/>
        </w:rPr>
      </w:pPr>
    </w:p>
    <w:p w14:paraId="317E7186" w14:textId="77777777" w:rsidR="001B6BDA" w:rsidRDefault="001B6BDA" w:rsidP="00332474">
      <w:pPr>
        <w:ind w:firstLine="709"/>
        <w:jc w:val="both"/>
        <w:rPr>
          <w:b/>
          <w:sz w:val="28"/>
          <w:szCs w:val="28"/>
        </w:rPr>
      </w:pPr>
      <w:r w:rsidRPr="00332474">
        <w:rPr>
          <w:b/>
          <w:sz w:val="28"/>
          <w:szCs w:val="28"/>
        </w:rPr>
        <w:t>8. Предложения</w:t>
      </w:r>
    </w:p>
    <w:p w14:paraId="5AD5F034" w14:textId="77777777" w:rsidR="00D76B94" w:rsidRPr="00332474" w:rsidRDefault="00D76B94" w:rsidP="00332474">
      <w:pPr>
        <w:ind w:firstLine="709"/>
        <w:jc w:val="both"/>
        <w:rPr>
          <w:b/>
          <w:sz w:val="28"/>
          <w:szCs w:val="28"/>
        </w:rPr>
      </w:pPr>
    </w:p>
    <w:p w14:paraId="5C6CE284" w14:textId="77777777" w:rsidR="001B6BDA" w:rsidRPr="00332474" w:rsidRDefault="001B6BDA" w:rsidP="001B6BDA">
      <w:pPr>
        <w:ind w:right="48" w:firstLine="709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>8.1.</w:t>
      </w:r>
      <w:r w:rsidRPr="00332474">
        <w:rPr>
          <w:sz w:val="28"/>
          <w:szCs w:val="28"/>
        </w:rPr>
        <w:t xml:space="preserve"> Направить </w:t>
      </w:r>
      <w:r w:rsidR="00E721E6" w:rsidRPr="00332474">
        <w:rPr>
          <w:sz w:val="28"/>
          <w:szCs w:val="28"/>
        </w:rPr>
        <w:t xml:space="preserve">Заключение Контрольно-счетной </w:t>
      </w:r>
      <w:r w:rsidR="00F33ABB" w:rsidRPr="00332474">
        <w:rPr>
          <w:sz w:val="28"/>
          <w:szCs w:val="28"/>
        </w:rPr>
        <w:t>палаты Жирятинского района на отчет об исполнении бюджета Морачевско</w:t>
      </w:r>
      <w:r w:rsidR="00FF6686" w:rsidRPr="00332474">
        <w:rPr>
          <w:sz w:val="28"/>
          <w:szCs w:val="28"/>
        </w:rPr>
        <w:t>го</w:t>
      </w:r>
      <w:r w:rsidR="00F33ABB" w:rsidRPr="00332474">
        <w:rPr>
          <w:sz w:val="28"/>
          <w:szCs w:val="28"/>
        </w:rPr>
        <w:t xml:space="preserve"> сельско</w:t>
      </w:r>
      <w:r w:rsidR="00FF6686" w:rsidRPr="00332474">
        <w:rPr>
          <w:sz w:val="28"/>
          <w:szCs w:val="28"/>
        </w:rPr>
        <w:t>го</w:t>
      </w:r>
      <w:r w:rsidR="00F33ABB" w:rsidRPr="00332474">
        <w:rPr>
          <w:sz w:val="28"/>
          <w:szCs w:val="28"/>
        </w:rPr>
        <w:t xml:space="preserve"> поселени</w:t>
      </w:r>
      <w:r w:rsidR="00FF6686" w:rsidRPr="00332474">
        <w:rPr>
          <w:sz w:val="28"/>
          <w:szCs w:val="28"/>
        </w:rPr>
        <w:t>я Жирятинского муниципального района Брянской области</w:t>
      </w:r>
      <w:r w:rsidR="00F33ABB" w:rsidRPr="00332474">
        <w:rPr>
          <w:sz w:val="28"/>
          <w:szCs w:val="28"/>
        </w:rPr>
        <w:t xml:space="preserve"> за 1 квартал 20</w:t>
      </w:r>
      <w:r w:rsidR="00FF6686" w:rsidRPr="00332474">
        <w:rPr>
          <w:sz w:val="28"/>
          <w:szCs w:val="28"/>
        </w:rPr>
        <w:t>2</w:t>
      </w:r>
      <w:r w:rsidR="007B61E3">
        <w:rPr>
          <w:sz w:val="28"/>
          <w:szCs w:val="28"/>
        </w:rPr>
        <w:t>4</w:t>
      </w:r>
      <w:r w:rsidR="00F33ABB" w:rsidRPr="00332474">
        <w:rPr>
          <w:sz w:val="28"/>
          <w:szCs w:val="28"/>
        </w:rPr>
        <w:t xml:space="preserve"> года</w:t>
      </w:r>
      <w:r w:rsidRPr="00332474">
        <w:rPr>
          <w:sz w:val="28"/>
          <w:szCs w:val="28"/>
        </w:rPr>
        <w:t xml:space="preserve"> главе </w:t>
      </w:r>
      <w:r w:rsidR="009F0228" w:rsidRPr="00332474">
        <w:rPr>
          <w:sz w:val="28"/>
          <w:szCs w:val="28"/>
        </w:rPr>
        <w:t>Морачевско</w:t>
      </w:r>
      <w:r w:rsidR="00221D1B" w:rsidRPr="00332474">
        <w:rPr>
          <w:sz w:val="28"/>
          <w:szCs w:val="28"/>
        </w:rPr>
        <w:t>го</w:t>
      </w:r>
      <w:r w:rsidR="009F0228" w:rsidRPr="00332474">
        <w:rPr>
          <w:sz w:val="28"/>
          <w:szCs w:val="28"/>
        </w:rPr>
        <w:t xml:space="preserve"> сельско</w:t>
      </w:r>
      <w:r w:rsidR="00221D1B" w:rsidRPr="00332474">
        <w:rPr>
          <w:sz w:val="28"/>
          <w:szCs w:val="28"/>
        </w:rPr>
        <w:t>го</w:t>
      </w:r>
      <w:r w:rsidR="009F0228" w:rsidRPr="00332474">
        <w:rPr>
          <w:sz w:val="28"/>
          <w:szCs w:val="28"/>
        </w:rPr>
        <w:t xml:space="preserve"> поселени</w:t>
      </w:r>
      <w:r w:rsidR="00221D1B" w:rsidRPr="00332474">
        <w:rPr>
          <w:sz w:val="28"/>
          <w:szCs w:val="28"/>
        </w:rPr>
        <w:t xml:space="preserve">я </w:t>
      </w:r>
      <w:r w:rsidR="00F33ABB" w:rsidRPr="00332474">
        <w:rPr>
          <w:sz w:val="28"/>
          <w:szCs w:val="28"/>
        </w:rPr>
        <w:t>В.И. Хатюшину</w:t>
      </w:r>
      <w:r w:rsidRPr="00332474">
        <w:rPr>
          <w:sz w:val="28"/>
          <w:szCs w:val="28"/>
        </w:rPr>
        <w:t>.</w:t>
      </w:r>
    </w:p>
    <w:p w14:paraId="583AC3CF" w14:textId="77777777" w:rsidR="00E60094" w:rsidRDefault="001B6BDA" w:rsidP="00E721E6">
      <w:pPr>
        <w:ind w:right="48"/>
        <w:jc w:val="both"/>
        <w:rPr>
          <w:sz w:val="28"/>
          <w:szCs w:val="28"/>
        </w:rPr>
      </w:pPr>
      <w:r w:rsidRPr="00332474">
        <w:rPr>
          <w:b/>
          <w:sz w:val="28"/>
          <w:szCs w:val="28"/>
        </w:rPr>
        <w:t xml:space="preserve">          </w:t>
      </w:r>
      <w:r w:rsidR="0033208E" w:rsidRPr="00332474">
        <w:rPr>
          <w:b/>
          <w:sz w:val="28"/>
          <w:szCs w:val="28"/>
        </w:rPr>
        <w:t>8.</w:t>
      </w:r>
      <w:r w:rsidR="00E721E6" w:rsidRPr="00332474">
        <w:rPr>
          <w:b/>
          <w:sz w:val="28"/>
          <w:szCs w:val="28"/>
        </w:rPr>
        <w:t>2</w:t>
      </w:r>
      <w:r w:rsidRPr="00332474">
        <w:rPr>
          <w:b/>
          <w:sz w:val="28"/>
          <w:szCs w:val="28"/>
        </w:rPr>
        <w:t>.</w:t>
      </w:r>
      <w:r w:rsidRPr="00332474">
        <w:rPr>
          <w:sz w:val="28"/>
          <w:szCs w:val="28"/>
        </w:rPr>
        <w:t xml:space="preserve"> Принять меры по повышению эффективности использования средств бюджета поселения, включая их равномерное исполнение в течение года.</w:t>
      </w:r>
    </w:p>
    <w:p w14:paraId="6176BE94" w14:textId="77777777" w:rsidR="00E60094" w:rsidRDefault="00E60094" w:rsidP="00E60094">
      <w:pPr>
        <w:ind w:firstLine="709"/>
        <w:jc w:val="both"/>
        <w:rPr>
          <w:sz w:val="28"/>
          <w:szCs w:val="28"/>
        </w:rPr>
      </w:pPr>
    </w:p>
    <w:p w14:paraId="237A2090" w14:textId="77777777" w:rsidR="00D51624" w:rsidRDefault="00D51624" w:rsidP="00E60094">
      <w:pPr>
        <w:ind w:firstLine="709"/>
        <w:jc w:val="both"/>
        <w:rPr>
          <w:sz w:val="28"/>
          <w:szCs w:val="28"/>
        </w:rPr>
      </w:pPr>
    </w:p>
    <w:p w14:paraId="1F400443" w14:textId="77777777" w:rsidR="001B6BDA" w:rsidRDefault="001B6BDA" w:rsidP="00E6009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Контрольно-счетной палаты</w:t>
      </w:r>
    </w:p>
    <w:p w14:paraId="75F050E8" w14:textId="77777777" w:rsidR="001B6BDA" w:rsidRDefault="001B6BDA" w:rsidP="001B6BDA">
      <w:pPr>
        <w:ind w:right="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Жирятинского района     </w:t>
      </w:r>
      <w:r w:rsidR="00EF6FC6">
        <w:rPr>
          <w:sz w:val="28"/>
          <w:szCs w:val="28"/>
        </w:rPr>
        <w:t xml:space="preserve">   </w:t>
      </w:r>
      <w:r w:rsidR="00467F9C">
        <w:rPr>
          <w:sz w:val="28"/>
          <w:szCs w:val="28"/>
        </w:rPr>
        <w:t xml:space="preserve">                         </w:t>
      </w:r>
      <w:r w:rsidR="00467F9C" w:rsidRPr="0057579E">
        <w:rPr>
          <w:noProof/>
        </w:rPr>
        <w:pict w14:anchorId="0E630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9.6pt;height:31.65pt;visibility:visible">
            <v:imagedata r:id="rId7" o:title="Самсонова подпись"/>
          </v:shape>
        </w:pict>
      </w:r>
      <w:r w:rsidR="008B2616">
        <w:rPr>
          <w:noProof/>
        </w:rPr>
        <w:t xml:space="preserve">                   </w:t>
      </w:r>
      <w:r>
        <w:rPr>
          <w:sz w:val="28"/>
          <w:szCs w:val="28"/>
        </w:rPr>
        <w:t xml:space="preserve"> </w:t>
      </w:r>
      <w:r w:rsidR="00966FB0">
        <w:rPr>
          <w:sz w:val="28"/>
          <w:szCs w:val="28"/>
        </w:rPr>
        <w:t xml:space="preserve"> </w:t>
      </w:r>
      <w:r w:rsidR="00D05FDF">
        <w:rPr>
          <w:sz w:val="28"/>
          <w:szCs w:val="28"/>
        </w:rPr>
        <w:t>Е.И.Самсонова</w:t>
      </w:r>
    </w:p>
    <w:p w14:paraId="1F5CDAEE" w14:textId="77777777" w:rsidR="00E03B25" w:rsidRDefault="00E03B25" w:rsidP="001B6BDA">
      <w:pPr>
        <w:ind w:right="45"/>
        <w:jc w:val="both"/>
        <w:rPr>
          <w:sz w:val="28"/>
          <w:szCs w:val="28"/>
        </w:rPr>
      </w:pPr>
    </w:p>
    <w:sectPr w:rsidR="00E03B25" w:rsidSect="0020681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E302" w14:textId="77777777" w:rsidR="001D022F" w:rsidRDefault="001D022F">
      <w:r>
        <w:separator/>
      </w:r>
    </w:p>
  </w:endnote>
  <w:endnote w:type="continuationSeparator" w:id="0">
    <w:p w14:paraId="66B21B18" w14:textId="77777777" w:rsidR="001D022F" w:rsidRDefault="001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50620" w14:textId="77777777" w:rsidR="001D022F" w:rsidRDefault="001D022F">
      <w:r>
        <w:separator/>
      </w:r>
    </w:p>
  </w:footnote>
  <w:footnote w:type="continuationSeparator" w:id="0">
    <w:p w14:paraId="435BE16A" w14:textId="77777777" w:rsidR="001D022F" w:rsidRDefault="001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D460E" w14:textId="77777777"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E545A7" w14:textId="77777777" w:rsidR="00CD2F3B" w:rsidRDefault="00CD2F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10FC2" w14:textId="77777777" w:rsidR="00CD2F3B" w:rsidRDefault="00CD2F3B" w:rsidP="00AF39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61E3">
      <w:rPr>
        <w:rStyle w:val="a4"/>
        <w:noProof/>
      </w:rPr>
      <w:t>7</w:t>
    </w:r>
    <w:r>
      <w:rPr>
        <w:rStyle w:val="a4"/>
      </w:rPr>
      <w:fldChar w:fldCharType="end"/>
    </w:r>
  </w:p>
  <w:p w14:paraId="16363E6D" w14:textId="77777777" w:rsidR="00CD2F3B" w:rsidRDefault="00CD2F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6BDA"/>
    <w:rsid w:val="0000000E"/>
    <w:rsid w:val="00004679"/>
    <w:rsid w:val="0000526C"/>
    <w:rsid w:val="0001383A"/>
    <w:rsid w:val="00017398"/>
    <w:rsid w:val="00017BC8"/>
    <w:rsid w:val="00020C3D"/>
    <w:rsid w:val="0002461A"/>
    <w:rsid w:val="0002593D"/>
    <w:rsid w:val="00025AA2"/>
    <w:rsid w:val="00026BBC"/>
    <w:rsid w:val="00034A97"/>
    <w:rsid w:val="00036583"/>
    <w:rsid w:val="0003688C"/>
    <w:rsid w:val="0004088E"/>
    <w:rsid w:val="00045798"/>
    <w:rsid w:val="00045F48"/>
    <w:rsid w:val="0004636D"/>
    <w:rsid w:val="00052680"/>
    <w:rsid w:val="00056FBE"/>
    <w:rsid w:val="0005714C"/>
    <w:rsid w:val="00060AEB"/>
    <w:rsid w:val="00062278"/>
    <w:rsid w:val="0006282F"/>
    <w:rsid w:val="00063711"/>
    <w:rsid w:val="000673DE"/>
    <w:rsid w:val="00071240"/>
    <w:rsid w:val="00077265"/>
    <w:rsid w:val="00092DC0"/>
    <w:rsid w:val="000938D3"/>
    <w:rsid w:val="0009418E"/>
    <w:rsid w:val="000A1056"/>
    <w:rsid w:val="000A1F40"/>
    <w:rsid w:val="000A4A0B"/>
    <w:rsid w:val="000A6925"/>
    <w:rsid w:val="000A6DCF"/>
    <w:rsid w:val="000A6FDD"/>
    <w:rsid w:val="000B0C35"/>
    <w:rsid w:val="000B1C91"/>
    <w:rsid w:val="000B3503"/>
    <w:rsid w:val="000B573E"/>
    <w:rsid w:val="000B7444"/>
    <w:rsid w:val="000C0284"/>
    <w:rsid w:val="000C0633"/>
    <w:rsid w:val="000C065E"/>
    <w:rsid w:val="000C135F"/>
    <w:rsid w:val="000C268E"/>
    <w:rsid w:val="000C3820"/>
    <w:rsid w:val="000D2118"/>
    <w:rsid w:val="000D5646"/>
    <w:rsid w:val="000D59A8"/>
    <w:rsid w:val="000D6304"/>
    <w:rsid w:val="000D66F3"/>
    <w:rsid w:val="000D7653"/>
    <w:rsid w:val="000E65E1"/>
    <w:rsid w:val="000F18E5"/>
    <w:rsid w:val="000F2E63"/>
    <w:rsid w:val="000F7250"/>
    <w:rsid w:val="0010038B"/>
    <w:rsid w:val="00101D57"/>
    <w:rsid w:val="00102326"/>
    <w:rsid w:val="0010236E"/>
    <w:rsid w:val="00102B0E"/>
    <w:rsid w:val="001069FC"/>
    <w:rsid w:val="001147F7"/>
    <w:rsid w:val="00121BB4"/>
    <w:rsid w:val="00122BDF"/>
    <w:rsid w:val="00123B3A"/>
    <w:rsid w:val="0013223C"/>
    <w:rsid w:val="00132334"/>
    <w:rsid w:val="001338F4"/>
    <w:rsid w:val="00135BC0"/>
    <w:rsid w:val="00142E0B"/>
    <w:rsid w:val="00145FDE"/>
    <w:rsid w:val="00146948"/>
    <w:rsid w:val="001469AA"/>
    <w:rsid w:val="00152E77"/>
    <w:rsid w:val="00153840"/>
    <w:rsid w:val="00153992"/>
    <w:rsid w:val="00153B38"/>
    <w:rsid w:val="00154865"/>
    <w:rsid w:val="001570DE"/>
    <w:rsid w:val="00157C6F"/>
    <w:rsid w:val="00162BBA"/>
    <w:rsid w:val="001631CB"/>
    <w:rsid w:val="001656B7"/>
    <w:rsid w:val="001661AF"/>
    <w:rsid w:val="00166D28"/>
    <w:rsid w:val="00166F69"/>
    <w:rsid w:val="00172A81"/>
    <w:rsid w:val="001766BE"/>
    <w:rsid w:val="00176BC0"/>
    <w:rsid w:val="00184671"/>
    <w:rsid w:val="00186E62"/>
    <w:rsid w:val="00195037"/>
    <w:rsid w:val="001952BC"/>
    <w:rsid w:val="001973F1"/>
    <w:rsid w:val="001A12CD"/>
    <w:rsid w:val="001A24A9"/>
    <w:rsid w:val="001A30A8"/>
    <w:rsid w:val="001A38B8"/>
    <w:rsid w:val="001A5C05"/>
    <w:rsid w:val="001A7241"/>
    <w:rsid w:val="001A7337"/>
    <w:rsid w:val="001A774A"/>
    <w:rsid w:val="001B0238"/>
    <w:rsid w:val="001B4C6D"/>
    <w:rsid w:val="001B546A"/>
    <w:rsid w:val="001B6BDA"/>
    <w:rsid w:val="001C04EF"/>
    <w:rsid w:val="001C1839"/>
    <w:rsid w:val="001C4FA6"/>
    <w:rsid w:val="001D022F"/>
    <w:rsid w:val="001D04FB"/>
    <w:rsid w:val="001D113D"/>
    <w:rsid w:val="001D14C3"/>
    <w:rsid w:val="001D2240"/>
    <w:rsid w:val="001D3B45"/>
    <w:rsid w:val="001D5795"/>
    <w:rsid w:val="001D6DA3"/>
    <w:rsid w:val="001E3D79"/>
    <w:rsid w:val="001F0B11"/>
    <w:rsid w:val="001F149E"/>
    <w:rsid w:val="001F212D"/>
    <w:rsid w:val="001F5939"/>
    <w:rsid w:val="001F6B21"/>
    <w:rsid w:val="001F75D5"/>
    <w:rsid w:val="00204967"/>
    <w:rsid w:val="00206810"/>
    <w:rsid w:val="00210979"/>
    <w:rsid w:val="0021285E"/>
    <w:rsid w:val="002142F3"/>
    <w:rsid w:val="002166D8"/>
    <w:rsid w:val="00216F84"/>
    <w:rsid w:val="00217629"/>
    <w:rsid w:val="00217743"/>
    <w:rsid w:val="00221D1B"/>
    <w:rsid w:val="00221F83"/>
    <w:rsid w:val="00224742"/>
    <w:rsid w:val="00224E10"/>
    <w:rsid w:val="00232633"/>
    <w:rsid w:val="002345C7"/>
    <w:rsid w:val="00234794"/>
    <w:rsid w:val="00234993"/>
    <w:rsid w:val="00235720"/>
    <w:rsid w:val="0023659A"/>
    <w:rsid w:val="00240359"/>
    <w:rsid w:val="00242746"/>
    <w:rsid w:val="00247EBC"/>
    <w:rsid w:val="0025062B"/>
    <w:rsid w:val="00250D16"/>
    <w:rsid w:val="00253EDD"/>
    <w:rsid w:val="002546A4"/>
    <w:rsid w:val="00254CD8"/>
    <w:rsid w:val="002565DF"/>
    <w:rsid w:val="00260419"/>
    <w:rsid w:val="002646CB"/>
    <w:rsid w:val="00267675"/>
    <w:rsid w:val="00270C9B"/>
    <w:rsid w:val="00274ED0"/>
    <w:rsid w:val="00276080"/>
    <w:rsid w:val="0027774B"/>
    <w:rsid w:val="00280AC8"/>
    <w:rsid w:val="0028112C"/>
    <w:rsid w:val="002820EF"/>
    <w:rsid w:val="00284476"/>
    <w:rsid w:val="00284CB3"/>
    <w:rsid w:val="00286FD1"/>
    <w:rsid w:val="0028795A"/>
    <w:rsid w:val="00287EDF"/>
    <w:rsid w:val="0029024B"/>
    <w:rsid w:val="002908F3"/>
    <w:rsid w:val="00296B72"/>
    <w:rsid w:val="002A5627"/>
    <w:rsid w:val="002A79F5"/>
    <w:rsid w:val="002B3C6A"/>
    <w:rsid w:val="002B73AE"/>
    <w:rsid w:val="002B796B"/>
    <w:rsid w:val="002C018A"/>
    <w:rsid w:val="002C29AF"/>
    <w:rsid w:val="002C7D9C"/>
    <w:rsid w:val="002D0336"/>
    <w:rsid w:val="002D0AD6"/>
    <w:rsid w:val="002D4CF6"/>
    <w:rsid w:val="002D4EB9"/>
    <w:rsid w:val="002E619D"/>
    <w:rsid w:val="002E687E"/>
    <w:rsid w:val="002E6ABC"/>
    <w:rsid w:val="002F0552"/>
    <w:rsid w:val="002F7113"/>
    <w:rsid w:val="003013C2"/>
    <w:rsid w:val="0030235F"/>
    <w:rsid w:val="0030697A"/>
    <w:rsid w:val="00307D7D"/>
    <w:rsid w:val="0031750D"/>
    <w:rsid w:val="003215D0"/>
    <w:rsid w:val="00330DE6"/>
    <w:rsid w:val="00331921"/>
    <w:rsid w:val="00331A1D"/>
    <w:rsid w:val="0033208E"/>
    <w:rsid w:val="00332474"/>
    <w:rsid w:val="00333C2F"/>
    <w:rsid w:val="0034436B"/>
    <w:rsid w:val="003468DD"/>
    <w:rsid w:val="00351EF9"/>
    <w:rsid w:val="003521EE"/>
    <w:rsid w:val="00353417"/>
    <w:rsid w:val="00354DB6"/>
    <w:rsid w:val="00355B2D"/>
    <w:rsid w:val="00356C4C"/>
    <w:rsid w:val="00356F48"/>
    <w:rsid w:val="00361224"/>
    <w:rsid w:val="00362EBB"/>
    <w:rsid w:val="00362EE6"/>
    <w:rsid w:val="00370B87"/>
    <w:rsid w:val="003724CA"/>
    <w:rsid w:val="00372761"/>
    <w:rsid w:val="00372EE3"/>
    <w:rsid w:val="003760CD"/>
    <w:rsid w:val="00376F89"/>
    <w:rsid w:val="003806B1"/>
    <w:rsid w:val="00381D0B"/>
    <w:rsid w:val="00383A4C"/>
    <w:rsid w:val="003866C9"/>
    <w:rsid w:val="00390E9E"/>
    <w:rsid w:val="00394C31"/>
    <w:rsid w:val="00395D27"/>
    <w:rsid w:val="00397496"/>
    <w:rsid w:val="003A11B9"/>
    <w:rsid w:val="003A242A"/>
    <w:rsid w:val="003B0F6E"/>
    <w:rsid w:val="003B1A17"/>
    <w:rsid w:val="003B4132"/>
    <w:rsid w:val="003B4299"/>
    <w:rsid w:val="003B46B9"/>
    <w:rsid w:val="003B6D72"/>
    <w:rsid w:val="003B7BAC"/>
    <w:rsid w:val="003C2454"/>
    <w:rsid w:val="003C4F6B"/>
    <w:rsid w:val="003C6E25"/>
    <w:rsid w:val="003C7C25"/>
    <w:rsid w:val="003D000E"/>
    <w:rsid w:val="003D1CF6"/>
    <w:rsid w:val="003D2D89"/>
    <w:rsid w:val="003D655C"/>
    <w:rsid w:val="003E24AC"/>
    <w:rsid w:val="003E4E27"/>
    <w:rsid w:val="003E5F6D"/>
    <w:rsid w:val="003F1952"/>
    <w:rsid w:val="003F3608"/>
    <w:rsid w:val="003F3D2D"/>
    <w:rsid w:val="00400AB1"/>
    <w:rsid w:val="00403005"/>
    <w:rsid w:val="00403048"/>
    <w:rsid w:val="004053E1"/>
    <w:rsid w:val="00405B3B"/>
    <w:rsid w:val="00406AF3"/>
    <w:rsid w:val="00407B95"/>
    <w:rsid w:val="00410B56"/>
    <w:rsid w:val="0041184C"/>
    <w:rsid w:val="00414B3F"/>
    <w:rsid w:val="004153F2"/>
    <w:rsid w:val="0041745A"/>
    <w:rsid w:val="00417D59"/>
    <w:rsid w:val="0042122C"/>
    <w:rsid w:val="004242BE"/>
    <w:rsid w:val="00424C76"/>
    <w:rsid w:val="00426DE2"/>
    <w:rsid w:val="00431828"/>
    <w:rsid w:val="00432002"/>
    <w:rsid w:val="00434BC5"/>
    <w:rsid w:val="00435EAC"/>
    <w:rsid w:val="00443CFE"/>
    <w:rsid w:val="00443FC2"/>
    <w:rsid w:val="00447209"/>
    <w:rsid w:val="00454F71"/>
    <w:rsid w:val="00460444"/>
    <w:rsid w:val="00463456"/>
    <w:rsid w:val="00464A81"/>
    <w:rsid w:val="004653F9"/>
    <w:rsid w:val="00467F9C"/>
    <w:rsid w:val="00467FBE"/>
    <w:rsid w:val="004711FE"/>
    <w:rsid w:val="0047170D"/>
    <w:rsid w:val="00473670"/>
    <w:rsid w:val="00475039"/>
    <w:rsid w:val="004836A0"/>
    <w:rsid w:val="004837CB"/>
    <w:rsid w:val="004841E7"/>
    <w:rsid w:val="00484FD9"/>
    <w:rsid w:val="00485183"/>
    <w:rsid w:val="004851BE"/>
    <w:rsid w:val="00485B8E"/>
    <w:rsid w:val="00486BB2"/>
    <w:rsid w:val="0049028A"/>
    <w:rsid w:val="004937E3"/>
    <w:rsid w:val="004A1E73"/>
    <w:rsid w:val="004A780D"/>
    <w:rsid w:val="004B4049"/>
    <w:rsid w:val="004B7353"/>
    <w:rsid w:val="004B7384"/>
    <w:rsid w:val="004C1ABE"/>
    <w:rsid w:val="004C4154"/>
    <w:rsid w:val="004D2BCD"/>
    <w:rsid w:val="004D43B5"/>
    <w:rsid w:val="004E2D03"/>
    <w:rsid w:val="004E4E2E"/>
    <w:rsid w:val="004E517A"/>
    <w:rsid w:val="004E62AA"/>
    <w:rsid w:val="004E745A"/>
    <w:rsid w:val="004F08FA"/>
    <w:rsid w:val="004F0E3F"/>
    <w:rsid w:val="004F1D4C"/>
    <w:rsid w:val="004F7516"/>
    <w:rsid w:val="00502FC7"/>
    <w:rsid w:val="00503BA2"/>
    <w:rsid w:val="005054FE"/>
    <w:rsid w:val="005109A1"/>
    <w:rsid w:val="005144B3"/>
    <w:rsid w:val="00514DCF"/>
    <w:rsid w:val="0051649F"/>
    <w:rsid w:val="00516C66"/>
    <w:rsid w:val="00524FEE"/>
    <w:rsid w:val="00525276"/>
    <w:rsid w:val="005312B8"/>
    <w:rsid w:val="00531C14"/>
    <w:rsid w:val="005360D4"/>
    <w:rsid w:val="005372FA"/>
    <w:rsid w:val="0053762E"/>
    <w:rsid w:val="005415AA"/>
    <w:rsid w:val="00541F12"/>
    <w:rsid w:val="005432E1"/>
    <w:rsid w:val="00544B56"/>
    <w:rsid w:val="00545572"/>
    <w:rsid w:val="00553E2B"/>
    <w:rsid w:val="00562795"/>
    <w:rsid w:val="00562864"/>
    <w:rsid w:val="00563AEA"/>
    <w:rsid w:val="005647ED"/>
    <w:rsid w:val="00565117"/>
    <w:rsid w:val="00571E84"/>
    <w:rsid w:val="00577798"/>
    <w:rsid w:val="00584997"/>
    <w:rsid w:val="005929E2"/>
    <w:rsid w:val="00593705"/>
    <w:rsid w:val="00594D2D"/>
    <w:rsid w:val="005959E9"/>
    <w:rsid w:val="00597362"/>
    <w:rsid w:val="00597480"/>
    <w:rsid w:val="00597E92"/>
    <w:rsid w:val="005A11E5"/>
    <w:rsid w:val="005A20AE"/>
    <w:rsid w:val="005A23D1"/>
    <w:rsid w:val="005A3B9A"/>
    <w:rsid w:val="005A6367"/>
    <w:rsid w:val="005B08B6"/>
    <w:rsid w:val="005B11B4"/>
    <w:rsid w:val="005B5700"/>
    <w:rsid w:val="005C1403"/>
    <w:rsid w:val="005C3190"/>
    <w:rsid w:val="005C561E"/>
    <w:rsid w:val="005C7C17"/>
    <w:rsid w:val="005D0264"/>
    <w:rsid w:val="005D2D48"/>
    <w:rsid w:val="005D57B1"/>
    <w:rsid w:val="005E00C2"/>
    <w:rsid w:val="005E0B57"/>
    <w:rsid w:val="005E21F6"/>
    <w:rsid w:val="005F224D"/>
    <w:rsid w:val="005F4E01"/>
    <w:rsid w:val="00601179"/>
    <w:rsid w:val="006022B3"/>
    <w:rsid w:val="006025FE"/>
    <w:rsid w:val="00602D85"/>
    <w:rsid w:val="0060797A"/>
    <w:rsid w:val="00612311"/>
    <w:rsid w:val="0061396A"/>
    <w:rsid w:val="00613C95"/>
    <w:rsid w:val="00615EB4"/>
    <w:rsid w:val="0062065C"/>
    <w:rsid w:val="00620CD9"/>
    <w:rsid w:val="00620E37"/>
    <w:rsid w:val="006217CD"/>
    <w:rsid w:val="00626D0F"/>
    <w:rsid w:val="00631C6C"/>
    <w:rsid w:val="00634C03"/>
    <w:rsid w:val="00635172"/>
    <w:rsid w:val="006368F7"/>
    <w:rsid w:val="006374AA"/>
    <w:rsid w:val="00637785"/>
    <w:rsid w:val="006404C3"/>
    <w:rsid w:val="00642201"/>
    <w:rsid w:val="00646C2B"/>
    <w:rsid w:val="0065292E"/>
    <w:rsid w:val="00656CDB"/>
    <w:rsid w:val="00656D99"/>
    <w:rsid w:val="006574DC"/>
    <w:rsid w:val="0066147F"/>
    <w:rsid w:val="00662791"/>
    <w:rsid w:val="0066280A"/>
    <w:rsid w:val="00662D9C"/>
    <w:rsid w:val="00663CCF"/>
    <w:rsid w:val="00665D98"/>
    <w:rsid w:val="00665F66"/>
    <w:rsid w:val="00666AF8"/>
    <w:rsid w:val="006702E0"/>
    <w:rsid w:val="00675054"/>
    <w:rsid w:val="00676E01"/>
    <w:rsid w:val="00681FB0"/>
    <w:rsid w:val="00683786"/>
    <w:rsid w:val="006841EC"/>
    <w:rsid w:val="00684CCC"/>
    <w:rsid w:val="00690825"/>
    <w:rsid w:val="00692494"/>
    <w:rsid w:val="0069442D"/>
    <w:rsid w:val="006974FD"/>
    <w:rsid w:val="006A5DB7"/>
    <w:rsid w:val="006B7071"/>
    <w:rsid w:val="006C15D4"/>
    <w:rsid w:val="006C1855"/>
    <w:rsid w:val="006C2334"/>
    <w:rsid w:val="006C24AF"/>
    <w:rsid w:val="006D0381"/>
    <w:rsid w:val="006D43D9"/>
    <w:rsid w:val="006D4997"/>
    <w:rsid w:val="006D6A9F"/>
    <w:rsid w:val="006E1D44"/>
    <w:rsid w:val="006E26BF"/>
    <w:rsid w:val="006E2EEA"/>
    <w:rsid w:val="006E5FE6"/>
    <w:rsid w:val="006F0489"/>
    <w:rsid w:val="006F11F7"/>
    <w:rsid w:val="0070017B"/>
    <w:rsid w:val="00702A25"/>
    <w:rsid w:val="007041B9"/>
    <w:rsid w:val="0071213A"/>
    <w:rsid w:val="00714ABA"/>
    <w:rsid w:val="00714C56"/>
    <w:rsid w:val="0071529E"/>
    <w:rsid w:val="00716D35"/>
    <w:rsid w:val="007207DD"/>
    <w:rsid w:val="00726EDF"/>
    <w:rsid w:val="007275A8"/>
    <w:rsid w:val="00730C11"/>
    <w:rsid w:val="00736DE9"/>
    <w:rsid w:val="007373E6"/>
    <w:rsid w:val="00744478"/>
    <w:rsid w:val="00751FAD"/>
    <w:rsid w:val="00753E16"/>
    <w:rsid w:val="007541ED"/>
    <w:rsid w:val="007555D6"/>
    <w:rsid w:val="007603F8"/>
    <w:rsid w:val="007640FA"/>
    <w:rsid w:val="007661B5"/>
    <w:rsid w:val="0076638D"/>
    <w:rsid w:val="00773FC3"/>
    <w:rsid w:val="007751FD"/>
    <w:rsid w:val="00780D7F"/>
    <w:rsid w:val="007810DD"/>
    <w:rsid w:val="0078140A"/>
    <w:rsid w:val="00781B3F"/>
    <w:rsid w:val="0078285B"/>
    <w:rsid w:val="0078738E"/>
    <w:rsid w:val="0079465B"/>
    <w:rsid w:val="00794E29"/>
    <w:rsid w:val="007A0CBD"/>
    <w:rsid w:val="007A442F"/>
    <w:rsid w:val="007A4E04"/>
    <w:rsid w:val="007B1EB4"/>
    <w:rsid w:val="007B3327"/>
    <w:rsid w:val="007B61E3"/>
    <w:rsid w:val="007B7131"/>
    <w:rsid w:val="007B7339"/>
    <w:rsid w:val="007B7ED6"/>
    <w:rsid w:val="007C39F1"/>
    <w:rsid w:val="007C4F29"/>
    <w:rsid w:val="007C6C78"/>
    <w:rsid w:val="007D1CBF"/>
    <w:rsid w:val="007D67BE"/>
    <w:rsid w:val="007E0572"/>
    <w:rsid w:val="007E4502"/>
    <w:rsid w:val="007E4FA3"/>
    <w:rsid w:val="007F38C1"/>
    <w:rsid w:val="007F4B01"/>
    <w:rsid w:val="007F658D"/>
    <w:rsid w:val="0080081E"/>
    <w:rsid w:val="00802222"/>
    <w:rsid w:val="008054E9"/>
    <w:rsid w:val="00805C4A"/>
    <w:rsid w:val="008071C7"/>
    <w:rsid w:val="008100BF"/>
    <w:rsid w:val="0081072C"/>
    <w:rsid w:val="00810C65"/>
    <w:rsid w:val="00810D8F"/>
    <w:rsid w:val="00812B3A"/>
    <w:rsid w:val="00814270"/>
    <w:rsid w:val="00815442"/>
    <w:rsid w:val="00821870"/>
    <w:rsid w:val="00821E92"/>
    <w:rsid w:val="00827B5B"/>
    <w:rsid w:val="00827BDE"/>
    <w:rsid w:val="00830F83"/>
    <w:rsid w:val="00832AEC"/>
    <w:rsid w:val="00834AC2"/>
    <w:rsid w:val="008358BF"/>
    <w:rsid w:val="00840AA6"/>
    <w:rsid w:val="00840C11"/>
    <w:rsid w:val="00841D67"/>
    <w:rsid w:val="00851A42"/>
    <w:rsid w:val="00851FA2"/>
    <w:rsid w:val="00852538"/>
    <w:rsid w:val="00856795"/>
    <w:rsid w:val="008572FF"/>
    <w:rsid w:val="00860973"/>
    <w:rsid w:val="008657C5"/>
    <w:rsid w:val="00875409"/>
    <w:rsid w:val="00876C0D"/>
    <w:rsid w:val="008815C5"/>
    <w:rsid w:val="0088266F"/>
    <w:rsid w:val="00882964"/>
    <w:rsid w:val="00886651"/>
    <w:rsid w:val="008907CF"/>
    <w:rsid w:val="008916BB"/>
    <w:rsid w:val="00893F59"/>
    <w:rsid w:val="00895B1B"/>
    <w:rsid w:val="00896E84"/>
    <w:rsid w:val="008A262D"/>
    <w:rsid w:val="008A3005"/>
    <w:rsid w:val="008A3DBB"/>
    <w:rsid w:val="008A450C"/>
    <w:rsid w:val="008A4A85"/>
    <w:rsid w:val="008B04BB"/>
    <w:rsid w:val="008B2616"/>
    <w:rsid w:val="008C0147"/>
    <w:rsid w:val="008C1817"/>
    <w:rsid w:val="008C22EC"/>
    <w:rsid w:val="008C3997"/>
    <w:rsid w:val="008C62BF"/>
    <w:rsid w:val="008C75A3"/>
    <w:rsid w:val="008D0C23"/>
    <w:rsid w:val="008D6BC1"/>
    <w:rsid w:val="008E673F"/>
    <w:rsid w:val="008F081E"/>
    <w:rsid w:val="008F3095"/>
    <w:rsid w:val="008F53C9"/>
    <w:rsid w:val="008F55F6"/>
    <w:rsid w:val="008F5FF9"/>
    <w:rsid w:val="008F719C"/>
    <w:rsid w:val="008F7317"/>
    <w:rsid w:val="00902732"/>
    <w:rsid w:val="00902D04"/>
    <w:rsid w:val="00902D34"/>
    <w:rsid w:val="00903342"/>
    <w:rsid w:val="009105CE"/>
    <w:rsid w:val="00912169"/>
    <w:rsid w:val="00913C7C"/>
    <w:rsid w:val="00913F52"/>
    <w:rsid w:val="00915BD3"/>
    <w:rsid w:val="00917FE0"/>
    <w:rsid w:val="009206BB"/>
    <w:rsid w:val="00920FD0"/>
    <w:rsid w:val="009216B5"/>
    <w:rsid w:val="00924DDB"/>
    <w:rsid w:val="00925459"/>
    <w:rsid w:val="009270F1"/>
    <w:rsid w:val="00931D41"/>
    <w:rsid w:val="00932F0D"/>
    <w:rsid w:val="00936DBC"/>
    <w:rsid w:val="00937A80"/>
    <w:rsid w:val="00942F36"/>
    <w:rsid w:val="00943692"/>
    <w:rsid w:val="00947B50"/>
    <w:rsid w:val="0095339F"/>
    <w:rsid w:val="0095742F"/>
    <w:rsid w:val="0096323F"/>
    <w:rsid w:val="00966FB0"/>
    <w:rsid w:val="00967DF9"/>
    <w:rsid w:val="00971F3E"/>
    <w:rsid w:val="009811FD"/>
    <w:rsid w:val="009871C9"/>
    <w:rsid w:val="009900DD"/>
    <w:rsid w:val="00993325"/>
    <w:rsid w:val="00994D56"/>
    <w:rsid w:val="00996093"/>
    <w:rsid w:val="009A3305"/>
    <w:rsid w:val="009A54BD"/>
    <w:rsid w:val="009B1DE5"/>
    <w:rsid w:val="009B21A4"/>
    <w:rsid w:val="009B23A8"/>
    <w:rsid w:val="009B5267"/>
    <w:rsid w:val="009C08BD"/>
    <w:rsid w:val="009C4E16"/>
    <w:rsid w:val="009C5A78"/>
    <w:rsid w:val="009C604A"/>
    <w:rsid w:val="009C673F"/>
    <w:rsid w:val="009C7E6E"/>
    <w:rsid w:val="009D11FE"/>
    <w:rsid w:val="009D1DCF"/>
    <w:rsid w:val="009D2044"/>
    <w:rsid w:val="009D59E6"/>
    <w:rsid w:val="009D6CA4"/>
    <w:rsid w:val="009D6F87"/>
    <w:rsid w:val="009E01AC"/>
    <w:rsid w:val="009E0649"/>
    <w:rsid w:val="009E1BDA"/>
    <w:rsid w:val="009E2FE8"/>
    <w:rsid w:val="009E3220"/>
    <w:rsid w:val="009E435D"/>
    <w:rsid w:val="009E510A"/>
    <w:rsid w:val="009E5564"/>
    <w:rsid w:val="009E77F0"/>
    <w:rsid w:val="009E786A"/>
    <w:rsid w:val="009F0162"/>
    <w:rsid w:val="009F0228"/>
    <w:rsid w:val="009F0256"/>
    <w:rsid w:val="009F0CBB"/>
    <w:rsid w:val="009F5519"/>
    <w:rsid w:val="009F71D3"/>
    <w:rsid w:val="00A00E86"/>
    <w:rsid w:val="00A04BE6"/>
    <w:rsid w:val="00A1064C"/>
    <w:rsid w:val="00A115BD"/>
    <w:rsid w:val="00A12620"/>
    <w:rsid w:val="00A13FDB"/>
    <w:rsid w:val="00A232F6"/>
    <w:rsid w:val="00A24A64"/>
    <w:rsid w:val="00A27E26"/>
    <w:rsid w:val="00A31BF5"/>
    <w:rsid w:val="00A31F0C"/>
    <w:rsid w:val="00A33648"/>
    <w:rsid w:val="00A33689"/>
    <w:rsid w:val="00A3574F"/>
    <w:rsid w:val="00A369F3"/>
    <w:rsid w:val="00A4364B"/>
    <w:rsid w:val="00A44AF2"/>
    <w:rsid w:val="00A45B88"/>
    <w:rsid w:val="00A46681"/>
    <w:rsid w:val="00A4797C"/>
    <w:rsid w:val="00A505CE"/>
    <w:rsid w:val="00A5070A"/>
    <w:rsid w:val="00A516C8"/>
    <w:rsid w:val="00A51F04"/>
    <w:rsid w:val="00A52D96"/>
    <w:rsid w:val="00A53E1C"/>
    <w:rsid w:val="00A558D8"/>
    <w:rsid w:val="00A5618A"/>
    <w:rsid w:val="00A56E71"/>
    <w:rsid w:val="00A57E29"/>
    <w:rsid w:val="00A648F2"/>
    <w:rsid w:val="00A7014C"/>
    <w:rsid w:val="00A71254"/>
    <w:rsid w:val="00A717F0"/>
    <w:rsid w:val="00A72A86"/>
    <w:rsid w:val="00A73CFB"/>
    <w:rsid w:val="00A74CC2"/>
    <w:rsid w:val="00A75528"/>
    <w:rsid w:val="00A77610"/>
    <w:rsid w:val="00A81C42"/>
    <w:rsid w:val="00A81DE1"/>
    <w:rsid w:val="00A85311"/>
    <w:rsid w:val="00A85CD5"/>
    <w:rsid w:val="00A912BF"/>
    <w:rsid w:val="00A92428"/>
    <w:rsid w:val="00A94CAE"/>
    <w:rsid w:val="00A9690F"/>
    <w:rsid w:val="00A97126"/>
    <w:rsid w:val="00A979E9"/>
    <w:rsid w:val="00AA2EDA"/>
    <w:rsid w:val="00AA40AB"/>
    <w:rsid w:val="00AA62E4"/>
    <w:rsid w:val="00AB28EE"/>
    <w:rsid w:val="00AB2B2A"/>
    <w:rsid w:val="00AB54F1"/>
    <w:rsid w:val="00AC4B95"/>
    <w:rsid w:val="00AC56EC"/>
    <w:rsid w:val="00AC7AF7"/>
    <w:rsid w:val="00AD05B7"/>
    <w:rsid w:val="00AD25D1"/>
    <w:rsid w:val="00AE3354"/>
    <w:rsid w:val="00AE3643"/>
    <w:rsid w:val="00AE68CA"/>
    <w:rsid w:val="00AF0923"/>
    <w:rsid w:val="00AF397A"/>
    <w:rsid w:val="00AF3A30"/>
    <w:rsid w:val="00AF6796"/>
    <w:rsid w:val="00AF7B2B"/>
    <w:rsid w:val="00B03690"/>
    <w:rsid w:val="00B069A3"/>
    <w:rsid w:val="00B122AC"/>
    <w:rsid w:val="00B136E7"/>
    <w:rsid w:val="00B15855"/>
    <w:rsid w:val="00B15ADC"/>
    <w:rsid w:val="00B17C10"/>
    <w:rsid w:val="00B23C19"/>
    <w:rsid w:val="00B243B9"/>
    <w:rsid w:val="00B2593E"/>
    <w:rsid w:val="00B2699F"/>
    <w:rsid w:val="00B27B07"/>
    <w:rsid w:val="00B43B88"/>
    <w:rsid w:val="00B46D8A"/>
    <w:rsid w:val="00B52F63"/>
    <w:rsid w:val="00B53126"/>
    <w:rsid w:val="00B5321D"/>
    <w:rsid w:val="00B54CF3"/>
    <w:rsid w:val="00B6050F"/>
    <w:rsid w:val="00B62595"/>
    <w:rsid w:val="00B62DC2"/>
    <w:rsid w:val="00B65DBA"/>
    <w:rsid w:val="00B6654F"/>
    <w:rsid w:val="00B665EF"/>
    <w:rsid w:val="00B72C51"/>
    <w:rsid w:val="00B7683C"/>
    <w:rsid w:val="00B76989"/>
    <w:rsid w:val="00B819E5"/>
    <w:rsid w:val="00B81E4D"/>
    <w:rsid w:val="00B84CE9"/>
    <w:rsid w:val="00B85BB6"/>
    <w:rsid w:val="00B85D68"/>
    <w:rsid w:val="00B90A6A"/>
    <w:rsid w:val="00B910EE"/>
    <w:rsid w:val="00B942A6"/>
    <w:rsid w:val="00B94362"/>
    <w:rsid w:val="00B94616"/>
    <w:rsid w:val="00B95DB3"/>
    <w:rsid w:val="00B96C8E"/>
    <w:rsid w:val="00BA0FCB"/>
    <w:rsid w:val="00BA67D4"/>
    <w:rsid w:val="00BB04F1"/>
    <w:rsid w:val="00BB1E5C"/>
    <w:rsid w:val="00BB256B"/>
    <w:rsid w:val="00BB5666"/>
    <w:rsid w:val="00BC13D4"/>
    <w:rsid w:val="00BC3349"/>
    <w:rsid w:val="00BC4F46"/>
    <w:rsid w:val="00BC60A8"/>
    <w:rsid w:val="00BD319E"/>
    <w:rsid w:val="00BE169D"/>
    <w:rsid w:val="00BE27C6"/>
    <w:rsid w:val="00BE3739"/>
    <w:rsid w:val="00BF0D4B"/>
    <w:rsid w:val="00BF347D"/>
    <w:rsid w:val="00BF4226"/>
    <w:rsid w:val="00BF5D1B"/>
    <w:rsid w:val="00BF6801"/>
    <w:rsid w:val="00C00BB9"/>
    <w:rsid w:val="00C0266F"/>
    <w:rsid w:val="00C039D0"/>
    <w:rsid w:val="00C03CCB"/>
    <w:rsid w:val="00C04192"/>
    <w:rsid w:val="00C077E8"/>
    <w:rsid w:val="00C07A04"/>
    <w:rsid w:val="00C11CE9"/>
    <w:rsid w:val="00C11F9F"/>
    <w:rsid w:val="00C1360C"/>
    <w:rsid w:val="00C157C7"/>
    <w:rsid w:val="00C16937"/>
    <w:rsid w:val="00C16C57"/>
    <w:rsid w:val="00C20C12"/>
    <w:rsid w:val="00C22AEA"/>
    <w:rsid w:val="00C22DFD"/>
    <w:rsid w:val="00C32C75"/>
    <w:rsid w:val="00C36A8A"/>
    <w:rsid w:val="00C4118C"/>
    <w:rsid w:val="00C43B2E"/>
    <w:rsid w:val="00C43B87"/>
    <w:rsid w:val="00C533BA"/>
    <w:rsid w:val="00C541A4"/>
    <w:rsid w:val="00C577E6"/>
    <w:rsid w:val="00C579A2"/>
    <w:rsid w:val="00C61CC5"/>
    <w:rsid w:val="00C6333A"/>
    <w:rsid w:val="00C66A1D"/>
    <w:rsid w:val="00C7031D"/>
    <w:rsid w:val="00C71765"/>
    <w:rsid w:val="00C72DDF"/>
    <w:rsid w:val="00C72E7A"/>
    <w:rsid w:val="00C73008"/>
    <w:rsid w:val="00C7739F"/>
    <w:rsid w:val="00C82228"/>
    <w:rsid w:val="00C849C5"/>
    <w:rsid w:val="00C84DC4"/>
    <w:rsid w:val="00C878F9"/>
    <w:rsid w:val="00C929F4"/>
    <w:rsid w:val="00C92B06"/>
    <w:rsid w:val="00C93A74"/>
    <w:rsid w:val="00C9505A"/>
    <w:rsid w:val="00C96994"/>
    <w:rsid w:val="00CA0AB3"/>
    <w:rsid w:val="00CA113F"/>
    <w:rsid w:val="00CA1BD2"/>
    <w:rsid w:val="00CA2B8E"/>
    <w:rsid w:val="00CA2CE4"/>
    <w:rsid w:val="00CA641B"/>
    <w:rsid w:val="00CA72F5"/>
    <w:rsid w:val="00CB4D40"/>
    <w:rsid w:val="00CB5D00"/>
    <w:rsid w:val="00CC01D6"/>
    <w:rsid w:val="00CC0E08"/>
    <w:rsid w:val="00CC1B4F"/>
    <w:rsid w:val="00CC383B"/>
    <w:rsid w:val="00CD14DF"/>
    <w:rsid w:val="00CD2CB3"/>
    <w:rsid w:val="00CD2F3B"/>
    <w:rsid w:val="00CD34D1"/>
    <w:rsid w:val="00CD4719"/>
    <w:rsid w:val="00CE18E0"/>
    <w:rsid w:val="00CE215B"/>
    <w:rsid w:val="00CE4350"/>
    <w:rsid w:val="00CE57C1"/>
    <w:rsid w:val="00CE6222"/>
    <w:rsid w:val="00CE6302"/>
    <w:rsid w:val="00CE69EC"/>
    <w:rsid w:val="00CF13F0"/>
    <w:rsid w:val="00CF3D13"/>
    <w:rsid w:val="00CF5CD4"/>
    <w:rsid w:val="00CF6924"/>
    <w:rsid w:val="00D05FDF"/>
    <w:rsid w:val="00D12658"/>
    <w:rsid w:val="00D14936"/>
    <w:rsid w:val="00D16F6C"/>
    <w:rsid w:val="00D17FC1"/>
    <w:rsid w:val="00D257F7"/>
    <w:rsid w:val="00D266BC"/>
    <w:rsid w:val="00D26E8E"/>
    <w:rsid w:val="00D36D9F"/>
    <w:rsid w:val="00D37985"/>
    <w:rsid w:val="00D41D41"/>
    <w:rsid w:val="00D42C2E"/>
    <w:rsid w:val="00D4358F"/>
    <w:rsid w:val="00D454CA"/>
    <w:rsid w:val="00D463CC"/>
    <w:rsid w:val="00D51624"/>
    <w:rsid w:val="00D536D2"/>
    <w:rsid w:val="00D55277"/>
    <w:rsid w:val="00D6041A"/>
    <w:rsid w:val="00D60B3A"/>
    <w:rsid w:val="00D60B3E"/>
    <w:rsid w:val="00D65A00"/>
    <w:rsid w:val="00D67B4F"/>
    <w:rsid w:val="00D723A5"/>
    <w:rsid w:val="00D76B94"/>
    <w:rsid w:val="00D77C02"/>
    <w:rsid w:val="00D805A4"/>
    <w:rsid w:val="00D809BF"/>
    <w:rsid w:val="00D81E5E"/>
    <w:rsid w:val="00D8235D"/>
    <w:rsid w:val="00D823BE"/>
    <w:rsid w:val="00D84C38"/>
    <w:rsid w:val="00D861CE"/>
    <w:rsid w:val="00D9442B"/>
    <w:rsid w:val="00D9487F"/>
    <w:rsid w:val="00D955F0"/>
    <w:rsid w:val="00DA289B"/>
    <w:rsid w:val="00DA42F3"/>
    <w:rsid w:val="00DA471B"/>
    <w:rsid w:val="00DB0843"/>
    <w:rsid w:val="00DB2410"/>
    <w:rsid w:val="00DB5D50"/>
    <w:rsid w:val="00DB604B"/>
    <w:rsid w:val="00DB7725"/>
    <w:rsid w:val="00DB7DA6"/>
    <w:rsid w:val="00DC3485"/>
    <w:rsid w:val="00DC5941"/>
    <w:rsid w:val="00DC6199"/>
    <w:rsid w:val="00DD1020"/>
    <w:rsid w:val="00DD4191"/>
    <w:rsid w:val="00DD572A"/>
    <w:rsid w:val="00DD64FA"/>
    <w:rsid w:val="00DD67B5"/>
    <w:rsid w:val="00DD6CB3"/>
    <w:rsid w:val="00DE064C"/>
    <w:rsid w:val="00DE0BA3"/>
    <w:rsid w:val="00DE5CAF"/>
    <w:rsid w:val="00DE6111"/>
    <w:rsid w:val="00DE7E78"/>
    <w:rsid w:val="00DF1096"/>
    <w:rsid w:val="00DF21D9"/>
    <w:rsid w:val="00DF38FE"/>
    <w:rsid w:val="00E00917"/>
    <w:rsid w:val="00E00A59"/>
    <w:rsid w:val="00E03B25"/>
    <w:rsid w:val="00E06720"/>
    <w:rsid w:val="00E06EA0"/>
    <w:rsid w:val="00E07097"/>
    <w:rsid w:val="00E1196C"/>
    <w:rsid w:val="00E11B10"/>
    <w:rsid w:val="00E13B6F"/>
    <w:rsid w:val="00E179B5"/>
    <w:rsid w:val="00E207FF"/>
    <w:rsid w:val="00E22F2F"/>
    <w:rsid w:val="00E23E93"/>
    <w:rsid w:val="00E26862"/>
    <w:rsid w:val="00E30912"/>
    <w:rsid w:val="00E33C03"/>
    <w:rsid w:val="00E349E6"/>
    <w:rsid w:val="00E35D8D"/>
    <w:rsid w:val="00E42031"/>
    <w:rsid w:val="00E43794"/>
    <w:rsid w:val="00E451FD"/>
    <w:rsid w:val="00E46913"/>
    <w:rsid w:val="00E51103"/>
    <w:rsid w:val="00E54A63"/>
    <w:rsid w:val="00E57298"/>
    <w:rsid w:val="00E5768D"/>
    <w:rsid w:val="00E57D4F"/>
    <w:rsid w:val="00E60094"/>
    <w:rsid w:val="00E603FF"/>
    <w:rsid w:val="00E6079E"/>
    <w:rsid w:val="00E66096"/>
    <w:rsid w:val="00E66AD3"/>
    <w:rsid w:val="00E721E6"/>
    <w:rsid w:val="00E76DCD"/>
    <w:rsid w:val="00E77501"/>
    <w:rsid w:val="00E8000B"/>
    <w:rsid w:val="00E81E88"/>
    <w:rsid w:val="00E822D3"/>
    <w:rsid w:val="00E82963"/>
    <w:rsid w:val="00E84049"/>
    <w:rsid w:val="00E8677B"/>
    <w:rsid w:val="00E874D9"/>
    <w:rsid w:val="00E879F7"/>
    <w:rsid w:val="00E91193"/>
    <w:rsid w:val="00E91D79"/>
    <w:rsid w:val="00E95ABA"/>
    <w:rsid w:val="00EA2C84"/>
    <w:rsid w:val="00EA3B6D"/>
    <w:rsid w:val="00EA69B0"/>
    <w:rsid w:val="00EA7956"/>
    <w:rsid w:val="00EB03F0"/>
    <w:rsid w:val="00EB407E"/>
    <w:rsid w:val="00EB5563"/>
    <w:rsid w:val="00EB780C"/>
    <w:rsid w:val="00EC0935"/>
    <w:rsid w:val="00EC15D0"/>
    <w:rsid w:val="00EC40AD"/>
    <w:rsid w:val="00EC7FBF"/>
    <w:rsid w:val="00ED0304"/>
    <w:rsid w:val="00ED29B8"/>
    <w:rsid w:val="00ED2A44"/>
    <w:rsid w:val="00ED2CA7"/>
    <w:rsid w:val="00EE0334"/>
    <w:rsid w:val="00EE31BE"/>
    <w:rsid w:val="00EF2C17"/>
    <w:rsid w:val="00EF3EC5"/>
    <w:rsid w:val="00EF3F9F"/>
    <w:rsid w:val="00EF61C4"/>
    <w:rsid w:val="00EF6899"/>
    <w:rsid w:val="00EF6FC6"/>
    <w:rsid w:val="00EF76B4"/>
    <w:rsid w:val="00EF7E9D"/>
    <w:rsid w:val="00F015E2"/>
    <w:rsid w:val="00F02413"/>
    <w:rsid w:val="00F05121"/>
    <w:rsid w:val="00F05972"/>
    <w:rsid w:val="00F05CFD"/>
    <w:rsid w:val="00F075D8"/>
    <w:rsid w:val="00F10BA3"/>
    <w:rsid w:val="00F11DC0"/>
    <w:rsid w:val="00F13CF5"/>
    <w:rsid w:val="00F14040"/>
    <w:rsid w:val="00F14CB0"/>
    <w:rsid w:val="00F1626B"/>
    <w:rsid w:val="00F16760"/>
    <w:rsid w:val="00F20F3B"/>
    <w:rsid w:val="00F2303A"/>
    <w:rsid w:val="00F23190"/>
    <w:rsid w:val="00F238EA"/>
    <w:rsid w:val="00F27569"/>
    <w:rsid w:val="00F27C63"/>
    <w:rsid w:val="00F33ABB"/>
    <w:rsid w:val="00F34ADD"/>
    <w:rsid w:val="00F34B67"/>
    <w:rsid w:val="00F41018"/>
    <w:rsid w:val="00F428DB"/>
    <w:rsid w:val="00F44744"/>
    <w:rsid w:val="00F451AA"/>
    <w:rsid w:val="00F45DCA"/>
    <w:rsid w:val="00F5668C"/>
    <w:rsid w:val="00F608B5"/>
    <w:rsid w:val="00F629B4"/>
    <w:rsid w:val="00F62E79"/>
    <w:rsid w:val="00F63615"/>
    <w:rsid w:val="00F6782A"/>
    <w:rsid w:val="00F71537"/>
    <w:rsid w:val="00F73749"/>
    <w:rsid w:val="00F76678"/>
    <w:rsid w:val="00F80F1B"/>
    <w:rsid w:val="00F83AC5"/>
    <w:rsid w:val="00F85432"/>
    <w:rsid w:val="00F87FE9"/>
    <w:rsid w:val="00F90D10"/>
    <w:rsid w:val="00F911DD"/>
    <w:rsid w:val="00F91334"/>
    <w:rsid w:val="00F94B15"/>
    <w:rsid w:val="00F97518"/>
    <w:rsid w:val="00FA1C5E"/>
    <w:rsid w:val="00FA474A"/>
    <w:rsid w:val="00FA4B86"/>
    <w:rsid w:val="00FA4BB1"/>
    <w:rsid w:val="00FA55F0"/>
    <w:rsid w:val="00FB0260"/>
    <w:rsid w:val="00FB2F36"/>
    <w:rsid w:val="00FB3B1A"/>
    <w:rsid w:val="00FB5044"/>
    <w:rsid w:val="00FB6B7A"/>
    <w:rsid w:val="00FC3C80"/>
    <w:rsid w:val="00FC4AB3"/>
    <w:rsid w:val="00FD005D"/>
    <w:rsid w:val="00FD0406"/>
    <w:rsid w:val="00FD57BD"/>
    <w:rsid w:val="00FD7A14"/>
    <w:rsid w:val="00FD7D84"/>
    <w:rsid w:val="00FE09BB"/>
    <w:rsid w:val="00FE3D43"/>
    <w:rsid w:val="00FE7730"/>
    <w:rsid w:val="00FF12FA"/>
    <w:rsid w:val="00FF600C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E063D6"/>
  <w15:chartTrackingRefBased/>
  <w15:docId w15:val="{D6C349AA-EE4A-4C4B-AAEE-809CF1D1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B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B6B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B6BDA"/>
  </w:style>
  <w:style w:type="paragraph" w:styleId="a5">
    <w:name w:val="Balloon Text"/>
    <w:basedOn w:val="a"/>
    <w:link w:val="a6"/>
    <w:rsid w:val="0005268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052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E7CE9-F5B2-43E3-856F-ED686A65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2395</Words>
  <Characters>13656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2022-06-02T08:50:00Z</cp:lastPrinted>
  <dcterms:created xsi:type="dcterms:W3CDTF">2024-08-09T09:56:00Z</dcterms:created>
  <dcterms:modified xsi:type="dcterms:W3CDTF">2024-08-09T09:56:00Z</dcterms:modified>
</cp:coreProperties>
</file>