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FAA" w:rsidRPr="009D626C" w:rsidRDefault="005030F6" w:rsidP="005030F6">
      <w:pPr>
        <w:shd w:val="clear" w:color="auto" w:fill="FFFFFF"/>
        <w:autoSpaceDE w:val="0"/>
        <w:autoSpaceDN w:val="0"/>
        <w:adjustRightInd w:val="0"/>
        <w:outlineLvl w:val="0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 xml:space="preserve">                                                                  </w:t>
      </w:r>
      <w:r w:rsidR="00481FAA" w:rsidRPr="009D626C">
        <w:rPr>
          <w:rFonts w:eastAsia="Times New Roman"/>
          <w:color w:val="000000"/>
        </w:rPr>
        <w:t>УТВЕРЖДЕН</w:t>
      </w:r>
    </w:p>
    <w:p w:rsidR="00481FAA" w:rsidRDefault="005030F6" w:rsidP="005030F6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п</w:t>
      </w:r>
      <w:r w:rsidR="0096107E">
        <w:rPr>
          <w:rFonts w:eastAsia="Times New Roman"/>
          <w:color w:val="000000"/>
        </w:rPr>
        <w:t>риказом</w:t>
      </w:r>
      <w:r>
        <w:rPr>
          <w:rFonts w:eastAsia="Times New Roman"/>
          <w:color w:val="000000"/>
        </w:rPr>
        <w:t xml:space="preserve"> председателя </w:t>
      </w:r>
      <w:r w:rsidR="0096107E">
        <w:rPr>
          <w:rFonts w:eastAsia="Times New Roman"/>
          <w:color w:val="000000"/>
        </w:rPr>
        <w:t xml:space="preserve">Контрольно-счетной </w:t>
      </w:r>
      <w:r w:rsidR="00481FAA" w:rsidRPr="008F2623">
        <w:rPr>
          <w:rFonts w:eastAsia="Times New Roman"/>
          <w:color w:val="000000"/>
        </w:rPr>
        <w:t>палаты</w:t>
      </w:r>
    </w:p>
    <w:p w:rsidR="0096107E" w:rsidRPr="008F2623" w:rsidRDefault="005030F6" w:rsidP="005030F6">
      <w:pPr>
        <w:shd w:val="clear" w:color="auto" w:fill="FFFFFF"/>
        <w:tabs>
          <w:tab w:val="left" w:pos="6298"/>
        </w:tabs>
        <w:autoSpaceDE w:val="0"/>
        <w:autoSpaceDN w:val="0"/>
        <w:adjustRightInd w:val="0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                                                                  </w:t>
      </w:r>
      <w:r w:rsidR="0096107E">
        <w:rPr>
          <w:rFonts w:eastAsia="Times New Roman"/>
          <w:bCs/>
          <w:color w:val="000000"/>
        </w:rPr>
        <w:t>Жирятинского района</w:t>
      </w:r>
      <w:r>
        <w:rPr>
          <w:rFonts w:eastAsia="Times New Roman"/>
          <w:bCs/>
          <w:color w:val="000000"/>
        </w:rPr>
        <w:t xml:space="preserve"> </w:t>
      </w:r>
      <w:r w:rsidR="0096107E" w:rsidRPr="00C93903">
        <w:rPr>
          <w:rFonts w:eastAsia="Times New Roman"/>
          <w:bCs/>
          <w:color w:val="000000"/>
        </w:rPr>
        <w:t xml:space="preserve">от </w:t>
      </w:r>
      <w:r w:rsidR="002D17D5" w:rsidRPr="00C93903">
        <w:rPr>
          <w:rFonts w:eastAsia="Times New Roman"/>
          <w:bCs/>
          <w:color w:val="000000"/>
        </w:rPr>
        <w:t>1</w:t>
      </w:r>
      <w:r w:rsidR="008C4E0F" w:rsidRPr="00C93903">
        <w:rPr>
          <w:rFonts w:eastAsia="Times New Roman"/>
          <w:bCs/>
          <w:color w:val="000000"/>
        </w:rPr>
        <w:t>0</w:t>
      </w:r>
      <w:r w:rsidR="00D076CE" w:rsidRPr="00C93903">
        <w:rPr>
          <w:rFonts w:eastAsia="Times New Roman"/>
          <w:bCs/>
          <w:color w:val="000000"/>
        </w:rPr>
        <w:t xml:space="preserve"> </w:t>
      </w:r>
      <w:r w:rsidR="002D17D5" w:rsidRPr="00C93903">
        <w:rPr>
          <w:rFonts w:eastAsia="Times New Roman"/>
          <w:bCs/>
          <w:color w:val="000000"/>
        </w:rPr>
        <w:t>ноя</w:t>
      </w:r>
      <w:r w:rsidR="00FE2AA6" w:rsidRPr="00C93903">
        <w:rPr>
          <w:rFonts w:eastAsia="Times New Roman"/>
          <w:bCs/>
          <w:color w:val="000000"/>
        </w:rPr>
        <w:t>бря</w:t>
      </w:r>
      <w:r w:rsidR="00D076CE" w:rsidRPr="00C93903">
        <w:rPr>
          <w:rFonts w:eastAsia="Times New Roman"/>
          <w:bCs/>
          <w:color w:val="000000"/>
        </w:rPr>
        <w:t xml:space="preserve"> 20</w:t>
      </w:r>
      <w:r w:rsidR="002D17D5" w:rsidRPr="00C93903">
        <w:rPr>
          <w:rFonts w:eastAsia="Times New Roman"/>
          <w:bCs/>
          <w:color w:val="000000"/>
        </w:rPr>
        <w:t>2</w:t>
      </w:r>
      <w:r w:rsidR="00D076CE" w:rsidRPr="00C93903">
        <w:rPr>
          <w:rFonts w:eastAsia="Times New Roman"/>
          <w:bCs/>
          <w:color w:val="000000"/>
        </w:rPr>
        <w:t>1 г</w:t>
      </w:r>
      <w:r w:rsidR="00FE2AA6" w:rsidRPr="00C93903">
        <w:rPr>
          <w:rFonts w:eastAsia="Times New Roman"/>
          <w:bCs/>
          <w:color w:val="000000"/>
        </w:rPr>
        <w:t>.№ 0</w:t>
      </w:r>
      <w:r w:rsidR="00C93903" w:rsidRPr="00C93903">
        <w:rPr>
          <w:rFonts w:eastAsia="Times New Roman"/>
          <w:bCs/>
          <w:color w:val="000000"/>
        </w:rPr>
        <w:t>9</w:t>
      </w:r>
    </w:p>
    <w:p w:rsidR="00481FAA" w:rsidRDefault="00481FAA" w:rsidP="00481FAA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color w:val="000000"/>
        </w:rPr>
      </w:pPr>
    </w:p>
    <w:p w:rsidR="008319FC" w:rsidRDefault="008319FC" w:rsidP="00481FA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</w:p>
    <w:p w:rsidR="008319FC" w:rsidRDefault="008319FC" w:rsidP="00481FA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</w:p>
    <w:p w:rsidR="008319FC" w:rsidRDefault="008319FC" w:rsidP="00481FA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</w:p>
    <w:p w:rsidR="00481FAA" w:rsidRPr="00DC4C8A" w:rsidRDefault="00481FAA" w:rsidP="00481FA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  <w:r w:rsidRPr="00DC4C8A">
        <w:rPr>
          <w:rFonts w:eastAsia="Times New Roman"/>
          <w:b/>
          <w:bCs/>
          <w:color w:val="000000"/>
        </w:rPr>
        <w:t>РЕГЛАМЕНТ</w:t>
      </w:r>
    </w:p>
    <w:p w:rsidR="00481FAA" w:rsidRPr="00DC4C8A" w:rsidRDefault="00481FAA" w:rsidP="00481FAA">
      <w:pPr>
        <w:shd w:val="clear" w:color="auto" w:fill="FFFFFF"/>
        <w:autoSpaceDE w:val="0"/>
        <w:autoSpaceDN w:val="0"/>
        <w:adjustRightInd w:val="0"/>
        <w:jc w:val="center"/>
      </w:pPr>
      <w:r w:rsidRPr="00DC4C8A">
        <w:rPr>
          <w:rFonts w:eastAsia="Times New Roman"/>
          <w:b/>
          <w:bCs/>
          <w:color w:val="000000"/>
        </w:rPr>
        <w:t xml:space="preserve">КОНТРОЛЬНО-СЧЕТНОЙ ПАЛАТЫ </w:t>
      </w:r>
      <w:r>
        <w:rPr>
          <w:rFonts w:eastAsia="Times New Roman"/>
          <w:b/>
          <w:bCs/>
          <w:color w:val="000000"/>
        </w:rPr>
        <w:t>ЖИРЯТИНСКОГО РАЙОНА</w:t>
      </w:r>
    </w:p>
    <w:p w:rsidR="00481FAA" w:rsidRDefault="00481FAA" w:rsidP="00481FA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</w:p>
    <w:p w:rsidR="00481FAA" w:rsidRPr="00DC4C8A" w:rsidRDefault="00481FAA" w:rsidP="00481FAA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DC4C8A">
        <w:rPr>
          <w:rFonts w:eastAsia="Times New Roman"/>
          <w:b/>
          <w:bCs/>
          <w:color w:val="000000"/>
        </w:rPr>
        <w:t xml:space="preserve">Раздел </w:t>
      </w:r>
      <w:r w:rsidRPr="00DC4C8A">
        <w:rPr>
          <w:rFonts w:eastAsia="Times New Roman"/>
          <w:b/>
          <w:bCs/>
          <w:color w:val="000000"/>
          <w:lang w:val="en-US"/>
        </w:rPr>
        <w:t>I</w:t>
      </w:r>
      <w:r w:rsidRPr="00DC4C8A">
        <w:rPr>
          <w:rFonts w:eastAsia="Times New Roman"/>
          <w:b/>
          <w:bCs/>
          <w:color w:val="000000"/>
        </w:rPr>
        <w:t>. ОБЩИЕ ПОЛОЖЕНИЯ</w:t>
      </w:r>
    </w:p>
    <w:p w:rsidR="00481FAA" w:rsidRDefault="00481FAA" w:rsidP="00481FA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</w:p>
    <w:p w:rsidR="00481FAA" w:rsidRPr="00DC4C8A" w:rsidRDefault="00481FAA" w:rsidP="00481FA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  <w:r w:rsidRPr="00DC4C8A">
        <w:rPr>
          <w:rFonts w:eastAsia="Times New Roman"/>
          <w:b/>
          <w:bCs/>
          <w:color w:val="000000"/>
        </w:rPr>
        <w:t>Статья 1.1. Предмет и состав Регламента</w:t>
      </w:r>
    </w:p>
    <w:p w:rsidR="00481FAA" w:rsidRPr="00DC4C8A" w:rsidRDefault="00481FAA" w:rsidP="00481FA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  <w:r w:rsidRPr="00DC4C8A">
        <w:rPr>
          <w:rFonts w:eastAsia="Times New Roman"/>
          <w:b/>
          <w:bCs/>
          <w:color w:val="000000"/>
        </w:rPr>
        <w:t>Контрольно-сч</w:t>
      </w:r>
      <w:r>
        <w:rPr>
          <w:rFonts w:eastAsia="Times New Roman"/>
          <w:b/>
          <w:bCs/>
          <w:color w:val="000000"/>
        </w:rPr>
        <w:t>е</w:t>
      </w:r>
      <w:r w:rsidRPr="00DC4C8A">
        <w:rPr>
          <w:rFonts w:eastAsia="Times New Roman"/>
          <w:b/>
          <w:bCs/>
          <w:color w:val="000000"/>
        </w:rPr>
        <w:t xml:space="preserve">тной палаты </w:t>
      </w:r>
      <w:r>
        <w:rPr>
          <w:rFonts w:eastAsia="Times New Roman"/>
          <w:b/>
          <w:bCs/>
          <w:color w:val="000000"/>
        </w:rPr>
        <w:t>Жирятинского района</w:t>
      </w:r>
    </w:p>
    <w:p w:rsidR="00481FAA" w:rsidRPr="00DC4C8A" w:rsidRDefault="00481FAA" w:rsidP="00481FA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="Times New Roman"/>
          <w:bCs/>
          <w:color w:val="000000"/>
        </w:rPr>
      </w:pPr>
    </w:p>
    <w:p w:rsidR="00481FAA" w:rsidRPr="008319FC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D17D5">
        <w:rPr>
          <w:rFonts w:eastAsia="Times New Roman"/>
          <w:color w:val="000000"/>
        </w:rPr>
        <w:t xml:space="preserve">Регламент Контрольно-счетной палаты Жирятинского района (далее - Регламент) </w:t>
      </w:r>
      <w:r w:rsidR="00402291">
        <w:rPr>
          <w:rFonts w:eastAsia="Times New Roman"/>
          <w:color w:val="000000"/>
        </w:rPr>
        <w:t>п</w:t>
      </w:r>
      <w:r w:rsidR="006C533C">
        <w:rPr>
          <w:rFonts w:eastAsia="Times New Roman"/>
          <w:color w:val="000000"/>
        </w:rPr>
        <w:t xml:space="preserve">ринят во исполнение требований </w:t>
      </w:r>
      <w:r w:rsidR="00402291">
        <w:rPr>
          <w:rFonts w:eastAsia="Times New Roman"/>
          <w:color w:val="000000"/>
        </w:rPr>
        <w:t xml:space="preserve">Федерального Закона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6C533C">
        <w:rPr>
          <w:rFonts w:eastAsia="Times New Roman"/>
          <w:color w:val="000000"/>
        </w:rPr>
        <w:t>с</w:t>
      </w:r>
      <w:r w:rsidR="008319FC" w:rsidRPr="008319FC">
        <w:rPr>
          <w:rFonts w:eastAsia="Times New Roman"/>
          <w:color w:val="000000"/>
        </w:rPr>
        <w:t>татьи</w:t>
      </w:r>
      <w:r w:rsidR="00667F08" w:rsidRPr="008319FC">
        <w:rPr>
          <w:rFonts w:eastAsia="Times New Roman"/>
          <w:color w:val="000000"/>
        </w:rPr>
        <w:t xml:space="preserve"> 1</w:t>
      </w:r>
      <w:r w:rsidR="008319FC" w:rsidRPr="008319FC">
        <w:rPr>
          <w:rFonts w:eastAsia="Times New Roman"/>
          <w:color w:val="000000"/>
        </w:rPr>
        <w:t>2</w:t>
      </w:r>
      <w:r w:rsidR="00667F08" w:rsidRPr="008319FC">
        <w:rPr>
          <w:rFonts w:eastAsia="Times New Roman"/>
          <w:color w:val="000000"/>
        </w:rPr>
        <w:t xml:space="preserve"> Положения о</w:t>
      </w:r>
      <w:r w:rsidRPr="008319FC">
        <w:rPr>
          <w:rFonts w:eastAsia="Times New Roman"/>
          <w:color w:val="000000"/>
        </w:rPr>
        <w:t xml:space="preserve"> Контрольно-счетной палате Жирятинского района</w:t>
      </w:r>
      <w:r w:rsidR="00667F08" w:rsidRPr="008319FC">
        <w:rPr>
          <w:rFonts w:eastAsia="Times New Roman"/>
          <w:color w:val="000000"/>
        </w:rPr>
        <w:t>, утвержденного решением Жирятинского районного Совета народных депутатов от 2</w:t>
      </w:r>
      <w:r w:rsidR="008319FC" w:rsidRPr="008319FC">
        <w:rPr>
          <w:rFonts w:eastAsia="Times New Roman"/>
          <w:color w:val="000000"/>
        </w:rPr>
        <w:t>9</w:t>
      </w:r>
      <w:r w:rsidR="00667F08" w:rsidRPr="008319FC">
        <w:rPr>
          <w:rFonts w:eastAsia="Times New Roman"/>
          <w:color w:val="000000"/>
        </w:rPr>
        <w:t>.09.20</w:t>
      </w:r>
      <w:r w:rsidR="008319FC" w:rsidRPr="008319FC">
        <w:rPr>
          <w:rFonts w:eastAsia="Times New Roman"/>
          <w:color w:val="000000"/>
        </w:rPr>
        <w:t>2</w:t>
      </w:r>
      <w:r w:rsidR="00667F08" w:rsidRPr="008319FC">
        <w:rPr>
          <w:rFonts w:eastAsia="Times New Roman"/>
          <w:color w:val="000000"/>
        </w:rPr>
        <w:t xml:space="preserve">1 № </w:t>
      </w:r>
      <w:r w:rsidR="008319FC" w:rsidRPr="008319FC">
        <w:rPr>
          <w:rFonts w:eastAsia="Times New Roman"/>
          <w:color w:val="000000"/>
        </w:rPr>
        <w:t>6</w:t>
      </w:r>
      <w:r w:rsidR="00667F08" w:rsidRPr="008319FC">
        <w:rPr>
          <w:rFonts w:eastAsia="Times New Roman"/>
          <w:color w:val="000000"/>
        </w:rPr>
        <w:t>-1</w:t>
      </w:r>
      <w:r w:rsidR="008319FC" w:rsidRPr="008319FC">
        <w:rPr>
          <w:rFonts w:eastAsia="Times New Roman"/>
          <w:color w:val="000000"/>
        </w:rPr>
        <w:t>5</w:t>
      </w:r>
      <w:r w:rsidR="00667F08" w:rsidRPr="008319FC">
        <w:rPr>
          <w:rFonts w:eastAsia="Times New Roman"/>
          <w:color w:val="000000"/>
        </w:rPr>
        <w:t>1</w:t>
      </w:r>
      <w:r w:rsidRPr="008319FC">
        <w:rPr>
          <w:rFonts w:eastAsia="Times New Roman"/>
          <w:color w:val="000000"/>
        </w:rPr>
        <w:t xml:space="preserve"> (далее – Положение) и определяет:</w:t>
      </w:r>
    </w:p>
    <w:p w:rsidR="00481FAA" w:rsidRPr="00573A3D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573A3D">
        <w:rPr>
          <w:rFonts w:eastAsia="Times New Roman"/>
          <w:color w:val="000000"/>
        </w:rPr>
        <w:t>содержание направлений деятельности Контрольно-сч</w:t>
      </w:r>
      <w:r w:rsidR="00832794">
        <w:rPr>
          <w:rFonts w:eastAsia="Times New Roman"/>
          <w:color w:val="000000"/>
        </w:rPr>
        <w:t>е</w:t>
      </w:r>
      <w:r w:rsidRPr="00573A3D">
        <w:rPr>
          <w:rFonts w:eastAsia="Times New Roman"/>
          <w:color w:val="000000"/>
        </w:rPr>
        <w:t>тной палаты Жирятинского района (далее - КСП);</w:t>
      </w:r>
    </w:p>
    <w:p w:rsidR="00481FAA" w:rsidRPr="00573A3D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73A3D">
        <w:rPr>
          <w:rFonts w:eastAsia="Times New Roman"/>
          <w:color w:val="000000"/>
        </w:rPr>
        <w:t>порядок ведения дел;</w:t>
      </w:r>
    </w:p>
    <w:p w:rsidR="00481FAA" w:rsidRPr="00573A3D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573A3D">
        <w:rPr>
          <w:rFonts w:eastAsia="Times New Roman"/>
          <w:color w:val="000000"/>
        </w:rPr>
        <w:t>порядок подготовки и проведения контрольных и экспертно-аналитических мероприятий;</w:t>
      </w:r>
    </w:p>
    <w:p w:rsidR="00481FAA" w:rsidRPr="00573A3D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573A3D">
        <w:rPr>
          <w:rFonts w:eastAsia="Times New Roman"/>
          <w:color w:val="000000"/>
        </w:rPr>
        <w:t>иные вопросы внутренней деятельности КСП.</w:t>
      </w:r>
    </w:p>
    <w:p w:rsidR="00481FAA" w:rsidRPr="002D17D5" w:rsidRDefault="00481FAA" w:rsidP="00481FAA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481FAA" w:rsidRPr="002F1C50" w:rsidRDefault="00481FAA" w:rsidP="00481FA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  <w:r w:rsidRPr="002F1C50">
        <w:rPr>
          <w:rFonts w:eastAsia="Times New Roman"/>
          <w:b/>
          <w:bCs/>
          <w:color w:val="000000"/>
        </w:rPr>
        <w:t>Статья 1.2. Порядок принятия решений по вопросам,</w:t>
      </w:r>
    </w:p>
    <w:p w:rsidR="00481FAA" w:rsidRPr="002F1C50" w:rsidRDefault="00481FAA" w:rsidP="00481FAA">
      <w:pPr>
        <w:shd w:val="clear" w:color="auto" w:fill="FFFFFF"/>
        <w:autoSpaceDE w:val="0"/>
        <w:autoSpaceDN w:val="0"/>
        <w:adjustRightInd w:val="0"/>
        <w:jc w:val="center"/>
      </w:pPr>
      <w:r w:rsidRPr="002F1C50">
        <w:rPr>
          <w:rFonts w:eastAsia="Times New Roman"/>
          <w:b/>
          <w:bCs/>
          <w:color w:val="000000"/>
        </w:rPr>
        <w:t>не урегулированным настоящим Регламентом</w:t>
      </w:r>
    </w:p>
    <w:p w:rsidR="00481FAA" w:rsidRPr="002F1C50" w:rsidRDefault="00481FAA" w:rsidP="00481FAA">
      <w:pPr>
        <w:ind w:firstLine="720"/>
        <w:jc w:val="both"/>
        <w:rPr>
          <w:rFonts w:eastAsia="Times New Roman"/>
          <w:color w:val="000000"/>
        </w:rPr>
      </w:pPr>
    </w:p>
    <w:p w:rsidR="00481FAA" w:rsidRPr="002F1C50" w:rsidRDefault="00481FAA" w:rsidP="00481FAA">
      <w:pPr>
        <w:ind w:firstLine="720"/>
        <w:jc w:val="both"/>
        <w:rPr>
          <w:rFonts w:eastAsia="Times New Roman"/>
          <w:color w:val="000000"/>
        </w:rPr>
      </w:pPr>
      <w:r w:rsidRPr="002F1C50">
        <w:rPr>
          <w:rFonts w:eastAsia="Times New Roman"/>
          <w:color w:val="000000"/>
        </w:rPr>
        <w:t>По вопросам, порядок решения которых не урегулирован настоящим Регламентом и Положением, решения принимаются председателем КСП.</w:t>
      </w:r>
    </w:p>
    <w:p w:rsidR="00481FAA" w:rsidRPr="002F1C50" w:rsidRDefault="00481FAA" w:rsidP="00481FAA">
      <w:pPr>
        <w:ind w:firstLine="720"/>
        <w:jc w:val="both"/>
        <w:rPr>
          <w:rFonts w:eastAsia="Times New Roman"/>
          <w:color w:val="000000"/>
        </w:rPr>
      </w:pPr>
      <w:r w:rsidRPr="002F1C50">
        <w:rPr>
          <w:rFonts w:eastAsia="Times New Roman"/>
          <w:color w:val="000000"/>
        </w:rPr>
        <w:t xml:space="preserve">Порядок решения таких вопросов устанавливается председателем КСП и вводится в действие </w:t>
      </w:r>
      <w:r w:rsidR="002F1C50" w:rsidRPr="002F1C50">
        <w:rPr>
          <w:rFonts w:eastAsia="Times New Roman"/>
          <w:color w:val="000000"/>
        </w:rPr>
        <w:t>п</w:t>
      </w:r>
      <w:r w:rsidR="005E2602" w:rsidRPr="002F1C50">
        <w:rPr>
          <w:rFonts w:eastAsia="Times New Roman"/>
          <w:color w:val="000000"/>
        </w:rPr>
        <w:t>ри</w:t>
      </w:r>
      <w:r w:rsidR="002F1C50" w:rsidRPr="002F1C50">
        <w:rPr>
          <w:rFonts w:eastAsia="Times New Roman"/>
          <w:color w:val="000000"/>
        </w:rPr>
        <w:t>казом, обязательным для исполнения всеми должностными лицами КСП</w:t>
      </w:r>
      <w:r w:rsidR="005E2602" w:rsidRPr="002F1C50">
        <w:rPr>
          <w:rFonts w:eastAsia="Times New Roman"/>
          <w:color w:val="000000"/>
        </w:rPr>
        <w:t>.</w:t>
      </w:r>
    </w:p>
    <w:p w:rsidR="00481FAA" w:rsidRPr="002D17D5" w:rsidRDefault="00481FAA" w:rsidP="00481FAA">
      <w:pPr>
        <w:shd w:val="clear" w:color="auto" w:fill="FFFFFF"/>
        <w:autoSpaceDE w:val="0"/>
        <w:autoSpaceDN w:val="0"/>
        <w:adjustRightInd w:val="0"/>
        <w:outlineLvl w:val="0"/>
        <w:rPr>
          <w:rFonts w:eastAsia="Times New Roman"/>
          <w:bCs/>
          <w:color w:val="000000"/>
          <w:highlight w:val="yellow"/>
        </w:rPr>
      </w:pPr>
    </w:p>
    <w:p w:rsidR="00481FAA" w:rsidRPr="00832794" w:rsidRDefault="00481FAA" w:rsidP="00481FA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  <w:r w:rsidRPr="00832794">
        <w:rPr>
          <w:rFonts w:eastAsia="Times New Roman"/>
          <w:b/>
          <w:bCs/>
          <w:color w:val="000000"/>
        </w:rPr>
        <w:t xml:space="preserve">Раздел </w:t>
      </w:r>
      <w:r w:rsidRPr="00832794">
        <w:rPr>
          <w:rFonts w:eastAsia="Times New Roman"/>
          <w:b/>
          <w:bCs/>
          <w:color w:val="000000"/>
          <w:lang w:val="en-US"/>
        </w:rPr>
        <w:t>II</w:t>
      </w:r>
      <w:r w:rsidRPr="00832794">
        <w:rPr>
          <w:rFonts w:eastAsia="Times New Roman"/>
          <w:b/>
          <w:bCs/>
          <w:color w:val="000000"/>
        </w:rPr>
        <w:t>. НАПРАВЛЕНИЯ ДЕЯТЕЛЬНОСТИ</w:t>
      </w:r>
    </w:p>
    <w:p w:rsidR="00481FAA" w:rsidRPr="00832794" w:rsidRDefault="00481FAA" w:rsidP="00481FA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  <w:r w:rsidRPr="00832794">
        <w:rPr>
          <w:rFonts w:eastAsia="Times New Roman"/>
          <w:b/>
          <w:bCs/>
          <w:color w:val="000000"/>
        </w:rPr>
        <w:t>КОНТРОЛЬНО-СЧ</w:t>
      </w:r>
      <w:r w:rsidR="00832794" w:rsidRPr="00832794">
        <w:rPr>
          <w:rFonts w:eastAsia="Times New Roman"/>
          <w:b/>
          <w:bCs/>
          <w:color w:val="000000"/>
        </w:rPr>
        <w:t>Е</w:t>
      </w:r>
      <w:r w:rsidRPr="00832794">
        <w:rPr>
          <w:rFonts w:eastAsia="Times New Roman"/>
          <w:b/>
          <w:bCs/>
          <w:color w:val="000000"/>
        </w:rPr>
        <w:t>ТНОЙ ПАЛАТЫ ЖИРЯТИНСКОГО РАЙОНА</w:t>
      </w:r>
    </w:p>
    <w:p w:rsidR="00481FAA" w:rsidRPr="002D17D5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highlight w:val="yellow"/>
        </w:rPr>
      </w:pPr>
    </w:p>
    <w:p w:rsidR="00481FAA" w:rsidRPr="00832794" w:rsidRDefault="00481FAA" w:rsidP="00481FA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832794">
        <w:rPr>
          <w:rFonts w:eastAsia="Times New Roman"/>
          <w:b/>
          <w:color w:val="000000"/>
        </w:rPr>
        <w:t>Статья 2.1. Основные направления деятельности КСП</w:t>
      </w:r>
    </w:p>
    <w:p w:rsidR="00481FAA" w:rsidRPr="002D17D5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highlight w:val="yellow"/>
        </w:rPr>
      </w:pPr>
    </w:p>
    <w:p w:rsidR="00481FAA" w:rsidRPr="00BC4457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b/>
          <w:i/>
          <w:color w:val="000000"/>
        </w:rPr>
      </w:pPr>
      <w:r w:rsidRPr="00BC4457">
        <w:rPr>
          <w:rFonts w:eastAsia="Times New Roman"/>
          <w:color w:val="000000"/>
        </w:rPr>
        <w:t>1. Организация работы и обеспечение планового и сис</w:t>
      </w:r>
      <w:r w:rsidR="00BC4457" w:rsidRPr="00BC4457">
        <w:rPr>
          <w:rFonts w:eastAsia="Times New Roman"/>
          <w:color w:val="000000"/>
        </w:rPr>
        <w:t xml:space="preserve">темного внешнего муниципального </w:t>
      </w:r>
      <w:r w:rsidRPr="00BC4457">
        <w:rPr>
          <w:rFonts w:eastAsia="Times New Roman"/>
          <w:color w:val="000000"/>
        </w:rPr>
        <w:t>финансового контроля целевого и эффективного использования бюджетных средств осуществляется КСП по следующим направлениям деятельности:</w:t>
      </w:r>
    </w:p>
    <w:p w:rsidR="00481FAA" w:rsidRPr="00A613D1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A613D1">
        <w:rPr>
          <w:rFonts w:eastAsia="Times New Roman"/>
          <w:bCs/>
          <w:color w:val="000000"/>
        </w:rPr>
        <w:t xml:space="preserve">направление </w:t>
      </w:r>
      <w:r w:rsidRPr="00A613D1">
        <w:rPr>
          <w:rFonts w:eastAsia="Times New Roman"/>
          <w:color w:val="000000"/>
        </w:rPr>
        <w:t xml:space="preserve">по контролю за эффективностью исполнения </w:t>
      </w:r>
      <w:r w:rsidR="00A613D1" w:rsidRPr="00A613D1">
        <w:rPr>
          <w:rFonts w:eastAsia="Times New Roman"/>
          <w:color w:val="000000"/>
        </w:rPr>
        <w:t xml:space="preserve">районного </w:t>
      </w:r>
      <w:r w:rsidRPr="00A613D1">
        <w:rPr>
          <w:rFonts w:eastAsia="Times New Roman"/>
          <w:color w:val="000000"/>
        </w:rPr>
        <w:t>бюджета</w:t>
      </w:r>
      <w:r w:rsidR="00A613D1" w:rsidRPr="00A613D1">
        <w:rPr>
          <w:rFonts w:eastAsia="Times New Roman"/>
          <w:color w:val="000000"/>
        </w:rPr>
        <w:t>,</w:t>
      </w:r>
      <w:r w:rsidRPr="00A613D1">
        <w:rPr>
          <w:rFonts w:eastAsia="Times New Roman"/>
          <w:color w:val="000000"/>
        </w:rPr>
        <w:t xml:space="preserve"> поступлением доходов </w:t>
      </w:r>
      <w:r w:rsidR="00A613D1" w:rsidRPr="00A613D1">
        <w:rPr>
          <w:rFonts w:eastAsia="Times New Roman"/>
          <w:color w:val="000000"/>
        </w:rPr>
        <w:t>районного</w:t>
      </w:r>
      <w:r w:rsidRPr="00A613D1">
        <w:rPr>
          <w:rFonts w:eastAsia="Times New Roman"/>
          <w:color w:val="000000"/>
        </w:rPr>
        <w:t xml:space="preserve"> бюджета, управлением муниципальной собственностью и муниципальным долгом Жирятинского района;</w:t>
      </w:r>
    </w:p>
    <w:p w:rsidR="00481FAA" w:rsidRPr="00945AC2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945AC2">
        <w:rPr>
          <w:rFonts w:eastAsia="Times New Roman"/>
          <w:color w:val="000000"/>
        </w:rPr>
        <w:t xml:space="preserve">направление по контролю за целевым и эффективным расходованием бюджетных средств, </w:t>
      </w:r>
      <w:r w:rsidR="009D626C" w:rsidRPr="00945AC2">
        <w:rPr>
          <w:rFonts w:eastAsia="Times New Roman"/>
          <w:color w:val="000000"/>
        </w:rPr>
        <w:t>выделенных на социальную сферу</w:t>
      </w:r>
      <w:r w:rsidRPr="00945AC2">
        <w:rPr>
          <w:rFonts w:eastAsia="Times New Roman"/>
          <w:color w:val="000000"/>
        </w:rPr>
        <w:t>;</w:t>
      </w:r>
    </w:p>
    <w:p w:rsidR="00481FAA" w:rsidRPr="00945AC2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945AC2">
        <w:rPr>
          <w:color w:val="000000"/>
        </w:rPr>
        <w:t xml:space="preserve">направление </w:t>
      </w:r>
      <w:r w:rsidRPr="00945AC2">
        <w:rPr>
          <w:rFonts w:eastAsia="Times New Roman"/>
          <w:color w:val="000000"/>
        </w:rPr>
        <w:t xml:space="preserve">по контролю за целевым и эффективным расходованием бюджетных средств в </w:t>
      </w:r>
      <w:r w:rsidR="005C5A39" w:rsidRPr="00945AC2">
        <w:rPr>
          <w:rFonts w:eastAsia="Times New Roman"/>
          <w:color w:val="000000"/>
        </w:rPr>
        <w:t>муниципальном</w:t>
      </w:r>
      <w:r w:rsidRPr="00945AC2">
        <w:rPr>
          <w:rFonts w:eastAsia="Times New Roman"/>
          <w:color w:val="000000"/>
        </w:rPr>
        <w:t xml:space="preserve"> управлении, промышленной и аграрной сфере, жилищно-коммунальном хозяйстве.</w:t>
      </w:r>
    </w:p>
    <w:p w:rsidR="00481FAA" w:rsidRPr="002D17D5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color w:val="000000"/>
          <w:highlight w:val="yellow"/>
        </w:rPr>
      </w:pPr>
      <w:r w:rsidRPr="005E0CCC">
        <w:rPr>
          <w:rFonts w:eastAsia="Times New Roman"/>
          <w:color w:val="000000"/>
        </w:rPr>
        <w:lastRenderedPageBreak/>
        <w:t xml:space="preserve">2. Содержание направлений </w:t>
      </w:r>
      <w:r w:rsidR="00B06359">
        <w:rPr>
          <w:rFonts w:eastAsia="Times New Roman"/>
          <w:color w:val="000000"/>
        </w:rPr>
        <w:t xml:space="preserve">деятельности КСП </w:t>
      </w:r>
      <w:r w:rsidRPr="005E0CCC">
        <w:rPr>
          <w:rFonts w:eastAsia="Times New Roman"/>
          <w:color w:val="000000"/>
        </w:rPr>
        <w:t>производится приказом председателя КСП.</w:t>
      </w:r>
    </w:p>
    <w:p w:rsidR="001152B0" w:rsidRPr="00E5644B" w:rsidRDefault="00481FAA" w:rsidP="001152B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E5644B">
        <w:rPr>
          <w:rFonts w:eastAsia="Times New Roman"/>
          <w:color w:val="000000"/>
        </w:rPr>
        <w:t xml:space="preserve">С учётом </w:t>
      </w:r>
      <w:r w:rsidR="001152B0" w:rsidRPr="00E5644B">
        <w:rPr>
          <w:rFonts w:eastAsia="Times New Roman"/>
          <w:color w:val="000000"/>
        </w:rPr>
        <w:t xml:space="preserve">Решений Жирятинского районного Совета народных депутатов </w:t>
      </w:r>
      <w:r w:rsidR="0030040C" w:rsidRPr="00E5644B">
        <w:rPr>
          <w:rFonts w:eastAsia="Times New Roman"/>
          <w:color w:val="000000"/>
        </w:rPr>
        <w:t xml:space="preserve">о бюджете </w:t>
      </w:r>
      <w:r w:rsidR="005C5A39" w:rsidRPr="00E5644B">
        <w:rPr>
          <w:rFonts w:eastAsia="Times New Roman"/>
          <w:color w:val="000000"/>
        </w:rPr>
        <w:t xml:space="preserve">Жирятинского района </w:t>
      </w:r>
      <w:r w:rsidRPr="00E5644B">
        <w:rPr>
          <w:rFonts w:eastAsia="Times New Roman"/>
          <w:color w:val="000000"/>
        </w:rPr>
        <w:t>на соответствующий год приказом председателя КСП могут вноситься изменения в содержание направлений деятельности КСП ежегодно.</w:t>
      </w:r>
      <w:r w:rsidR="001152B0" w:rsidRPr="00E5644B">
        <w:rPr>
          <w:rFonts w:eastAsia="Times New Roman"/>
          <w:color w:val="000000"/>
        </w:rPr>
        <w:t xml:space="preserve"> </w:t>
      </w:r>
    </w:p>
    <w:p w:rsidR="00481FAA" w:rsidRPr="002D17D5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481FAA" w:rsidRPr="009A620C" w:rsidRDefault="00481FAA" w:rsidP="00481FAA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9A620C">
        <w:rPr>
          <w:b/>
          <w:bCs/>
          <w:color w:val="000000"/>
        </w:rPr>
        <w:t xml:space="preserve">Раздел </w:t>
      </w:r>
      <w:r w:rsidR="00D422BE" w:rsidRPr="009A620C">
        <w:rPr>
          <w:b/>
          <w:bCs/>
          <w:color w:val="000000"/>
          <w:lang w:val="en-US"/>
        </w:rPr>
        <w:t>III</w:t>
      </w:r>
      <w:r w:rsidRPr="009A620C">
        <w:rPr>
          <w:b/>
          <w:bCs/>
          <w:color w:val="000000"/>
        </w:rPr>
        <w:t xml:space="preserve">. </w:t>
      </w:r>
      <w:r w:rsidRPr="009A620C">
        <w:rPr>
          <w:rFonts w:eastAsia="Times New Roman"/>
          <w:b/>
          <w:bCs/>
          <w:color w:val="000000"/>
        </w:rPr>
        <w:t>ВНУТРЕННИЕ ВОПРОСЫ ДЕЯТЕЛЬНОСТИ КСП</w:t>
      </w:r>
    </w:p>
    <w:p w:rsidR="00481FAA" w:rsidRPr="009A620C" w:rsidRDefault="00481FAA" w:rsidP="00481FA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Cs/>
          <w:color w:val="000000"/>
        </w:rPr>
      </w:pPr>
    </w:p>
    <w:p w:rsidR="00481FAA" w:rsidRPr="009A620C" w:rsidRDefault="00481FAA" w:rsidP="00481FAA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9A620C">
        <w:rPr>
          <w:rFonts w:eastAsia="Times New Roman"/>
          <w:b/>
          <w:bCs/>
          <w:color w:val="000000"/>
        </w:rPr>
        <w:t xml:space="preserve">Статья </w:t>
      </w:r>
      <w:r w:rsidR="00375F84" w:rsidRPr="009A620C">
        <w:rPr>
          <w:rFonts w:eastAsia="Times New Roman"/>
          <w:b/>
          <w:bCs/>
          <w:color w:val="000000"/>
          <w:lang w:val="en-US"/>
        </w:rPr>
        <w:t>3</w:t>
      </w:r>
      <w:r w:rsidR="00FE2AA6" w:rsidRPr="009A620C">
        <w:rPr>
          <w:rFonts w:eastAsia="Times New Roman"/>
          <w:b/>
          <w:bCs/>
          <w:color w:val="000000"/>
        </w:rPr>
        <w:t>.1</w:t>
      </w:r>
      <w:r w:rsidRPr="009A620C">
        <w:rPr>
          <w:rFonts w:eastAsia="Times New Roman"/>
          <w:b/>
          <w:bCs/>
          <w:color w:val="000000"/>
        </w:rPr>
        <w:t>. Организация планирования работы КСП</w:t>
      </w:r>
    </w:p>
    <w:p w:rsidR="004413DA" w:rsidRPr="002D17D5" w:rsidRDefault="004413D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highlight w:val="yellow"/>
        </w:rPr>
      </w:pPr>
    </w:p>
    <w:p w:rsidR="00481FAA" w:rsidRPr="00D24103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D24103">
        <w:rPr>
          <w:rFonts w:eastAsia="Times New Roman"/>
          <w:color w:val="000000"/>
        </w:rPr>
        <w:t>1. Порядок организации планирования работы КСП осуществляется в соответствии с</w:t>
      </w:r>
      <w:r w:rsidR="000B49AF" w:rsidRPr="00D24103">
        <w:rPr>
          <w:rFonts w:eastAsia="Times New Roman"/>
          <w:color w:val="000000"/>
        </w:rPr>
        <w:t>о</w:t>
      </w:r>
      <w:r w:rsidR="00BF4CE4" w:rsidRPr="00D24103">
        <w:rPr>
          <w:rFonts w:eastAsia="Times New Roman"/>
          <w:color w:val="000000"/>
        </w:rPr>
        <w:t xml:space="preserve"> </w:t>
      </w:r>
      <w:r w:rsidR="000B49AF" w:rsidRPr="00D24103">
        <w:rPr>
          <w:rFonts w:eastAsia="Times New Roman"/>
          <w:color w:val="000000"/>
        </w:rPr>
        <w:t>статьей</w:t>
      </w:r>
      <w:r w:rsidR="00BF4CE4" w:rsidRPr="00D24103">
        <w:rPr>
          <w:rFonts w:eastAsia="Times New Roman"/>
          <w:color w:val="000000"/>
        </w:rPr>
        <w:t xml:space="preserve"> 1</w:t>
      </w:r>
      <w:r w:rsidR="00D24103" w:rsidRPr="00D24103">
        <w:rPr>
          <w:rFonts w:eastAsia="Times New Roman"/>
          <w:color w:val="000000"/>
        </w:rPr>
        <w:t>1</w:t>
      </w:r>
      <w:r w:rsidR="00BF4CE4" w:rsidRPr="00D24103">
        <w:rPr>
          <w:rFonts w:eastAsia="Times New Roman"/>
          <w:color w:val="000000"/>
        </w:rPr>
        <w:t xml:space="preserve"> Положения</w:t>
      </w:r>
      <w:r w:rsidRPr="00D24103">
        <w:rPr>
          <w:rFonts w:eastAsia="Times New Roman"/>
          <w:color w:val="000000"/>
        </w:rPr>
        <w:t xml:space="preserve"> и </w:t>
      </w:r>
      <w:r w:rsidR="00C4413E">
        <w:rPr>
          <w:rFonts w:eastAsia="Times New Roman"/>
          <w:color w:val="000000"/>
        </w:rPr>
        <w:t>с</w:t>
      </w:r>
      <w:r w:rsidRPr="00D24103">
        <w:rPr>
          <w:rFonts w:eastAsia="Times New Roman"/>
          <w:color w:val="000000"/>
        </w:rPr>
        <w:t>тандарт</w:t>
      </w:r>
      <w:r w:rsidR="00800415">
        <w:rPr>
          <w:rFonts w:eastAsia="Times New Roman"/>
          <w:color w:val="000000"/>
        </w:rPr>
        <w:t>ом</w:t>
      </w:r>
      <w:r w:rsidRPr="00D24103">
        <w:rPr>
          <w:rFonts w:eastAsia="Times New Roman"/>
          <w:color w:val="000000"/>
        </w:rPr>
        <w:t xml:space="preserve"> организации деятельности </w:t>
      </w:r>
      <w:r w:rsidR="00D24103" w:rsidRPr="00D24103">
        <w:rPr>
          <w:rFonts w:eastAsia="Times New Roman"/>
          <w:color w:val="000000"/>
        </w:rPr>
        <w:t>–</w:t>
      </w:r>
      <w:r w:rsidRPr="00D24103">
        <w:rPr>
          <w:rFonts w:eastAsia="Times New Roman"/>
          <w:color w:val="000000"/>
        </w:rPr>
        <w:t xml:space="preserve"> СОД</w:t>
      </w:r>
      <w:r w:rsidR="00D24103" w:rsidRPr="00D24103">
        <w:rPr>
          <w:rFonts w:eastAsia="Times New Roman"/>
          <w:color w:val="000000"/>
        </w:rPr>
        <w:t xml:space="preserve"> 2</w:t>
      </w:r>
      <w:r w:rsidRPr="00D24103">
        <w:rPr>
          <w:rFonts w:eastAsia="Times New Roman"/>
          <w:color w:val="000000"/>
        </w:rPr>
        <w:t xml:space="preserve"> «Порядок планирования работы Контрольно-сч</w:t>
      </w:r>
      <w:r w:rsidR="009A620C" w:rsidRPr="00D24103">
        <w:rPr>
          <w:rFonts w:eastAsia="Times New Roman"/>
          <w:color w:val="000000"/>
        </w:rPr>
        <w:t>е</w:t>
      </w:r>
      <w:r w:rsidRPr="00D24103">
        <w:rPr>
          <w:rFonts w:eastAsia="Times New Roman"/>
          <w:color w:val="000000"/>
        </w:rPr>
        <w:t xml:space="preserve">тной палаты </w:t>
      </w:r>
      <w:r w:rsidR="00BF4CE4" w:rsidRPr="00D24103">
        <w:rPr>
          <w:rFonts w:eastAsia="Times New Roman"/>
          <w:color w:val="000000"/>
        </w:rPr>
        <w:t>Жирятинского района</w:t>
      </w:r>
      <w:r w:rsidRPr="00D24103">
        <w:rPr>
          <w:rFonts w:eastAsia="Times New Roman"/>
          <w:color w:val="000000"/>
        </w:rPr>
        <w:t>».</w:t>
      </w:r>
    </w:p>
    <w:p w:rsidR="009A620C" w:rsidRPr="002D17D5" w:rsidRDefault="009A620C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highlight w:val="yellow"/>
        </w:rPr>
      </w:pPr>
    </w:p>
    <w:p w:rsidR="00481FAA" w:rsidRPr="002D17D5" w:rsidRDefault="00481FAA" w:rsidP="00481FAA">
      <w:pPr>
        <w:shd w:val="clear" w:color="auto" w:fill="FFFFFF"/>
        <w:autoSpaceDE w:val="0"/>
        <w:autoSpaceDN w:val="0"/>
        <w:adjustRightInd w:val="0"/>
        <w:jc w:val="center"/>
        <w:rPr>
          <w:highlight w:val="yellow"/>
        </w:rPr>
      </w:pPr>
    </w:p>
    <w:p w:rsidR="00481FAA" w:rsidRPr="007F22DF" w:rsidRDefault="00375F84" w:rsidP="00481FA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</w:rPr>
      </w:pPr>
      <w:r w:rsidRPr="007F22DF">
        <w:rPr>
          <w:b/>
        </w:rPr>
        <w:t xml:space="preserve">Статья </w:t>
      </w:r>
      <w:r w:rsidRPr="007F22DF">
        <w:rPr>
          <w:b/>
          <w:lang w:val="en-US"/>
        </w:rPr>
        <w:t>3</w:t>
      </w:r>
      <w:r w:rsidR="00FE2AA6" w:rsidRPr="007F22DF">
        <w:rPr>
          <w:b/>
        </w:rPr>
        <w:t>.2</w:t>
      </w:r>
      <w:r w:rsidR="00481FAA" w:rsidRPr="007F22DF">
        <w:rPr>
          <w:b/>
        </w:rPr>
        <w:t xml:space="preserve">. Порядок подготовки стандартов внешнего </w:t>
      </w:r>
      <w:r w:rsidR="00BF4CE4" w:rsidRPr="007F22DF">
        <w:rPr>
          <w:b/>
        </w:rPr>
        <w:t>муниципального</w:t>
      </w:r>
      <w:r w:rsidR="00481FAA" w:rsidRPr="007F22DF">
        <w:rPr>
          <w:b/>
        </w:rPr>
        <w:t xml:space="preserve"> финансового контроля КСП</w:t>
      </w:r>
    </w:p>
    <w:p w:rsidR="00481FAA" w:rsidRPr="002D17D5" w:rsidRDefault="00481FAA" w:rsidP="00481FAA">
      <w:pPr>
        <w:autoSpaceDE w:val="0"/>
        <w:autoSpaceDN w:val="0"/>
        <w:adjustRightInd w:val="0"/>
        <w:ind w:firstLine="540"/>
        <w:jc w:val="center"/>
        <w:rPr>
          <w:highlight w:val="yellow"/>
        </w:rPr>
      </w:pPr>
    </w:p>
    <w:p w:rsidR="00481FAA" w:rsidRPr="007F22DF" w:rsidRDefault="00481FAA" w:rsidP="00481FAA">
      <w:pPr>
        <w:autoSpaceDE w:val="0"/>
        <w:autoSpaceDN w:val="0"/>
        <w:adjustRightInd w:val="0"/>
        <w:ind w:firstLine="540"/>
        <w:jc w:val="both"/>
      </w:pPr>
      <w:r w:rsidRPr="007F22DF">
        <w:t>Порядок подготовки стандартов внеш</w:t>
      </w:r>
      <w:r w:rsidR="00BF4CE4" w:rsidRPr="007F22DF">
        <w:t>него муниципального</w:t>
      </w:r>
      <w:r w:rsidRPr="007F22DF">
        <w:t xml:space="preserve"> финансового контроля определ</w:t>
      </w:r>
      <w:r w:rsidR="007F22DF" w:rsidRPr="007F22DF">
        <w:t>е</w:t>
      </w:r>
      <w:r w:rsidRPr="007F22DF">
        <w:t xml:space="preserve">н в стандарте организации деятельности </w:t>
      </w:r>
      <w:r w:rsidR="007F22DF" w:rsidRPr="007F22DF">
        <w:t>–</w:t>
      </w:r>
      <w:r w:rsidRPr="007F22DF">
        <w:t xml:space="preserve"> </w:t>
      </w:r>
      <w:r w:rsidR="00434F28" w:rsidRPr="007F22DF">
        <w:t>СОД</w:t>
      </w:r>
      <w:r w:rsidR="007F22DF" w:rsidRPr="007F22DF">
        <w:t xml:space="preserve"> 1</w:t>
      </w:r>
      <w:r w:rsidR="00434F28" w:rsidRPr="007F22DF">
        <w:t xml:space="preserve"> </w:t>
      </w:r>
      <w:r w:rsidRPr="007F22DF">
        <w:t xml:space="preserve">«Порядок организации методологического обеспечения деятельности Контрольно-счетной палаты </w:t>
      </w:r>
      <w:r w:rsidR="005F46E3" w:rsidRPr="007F22DF">
        <w:t>Жирятинского района</w:t>
      </w:r>
      <w:r w:rsidRPr="007F22DF">
        <w:t>».</w:t>
      </w:r>
    </w:p>
    <w:p w:rsidR="00481FAA" w:rsidRPr="002D17D5" w:rsidRDefault="00481FAA" w:rsidP="00481FAA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481FAA" w:rsidRPr="00D07805" w:rsidRDefault="00481FAA" w:rsidP="00481FA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07805">
        <w:rPr>
          <w:b/>
        </w:rPr>
        <w:t xml:space="preserve">Статья </w:t>
      </w:r>
      <w:r w:rsidR="00375F84" w:rsidRPr="00D07805">
        <w:rPr>
          <w:b/>
          <w:lang w:val="en-US"/>
        </w:rPr>
        <w:t>3</w:t>
      </w:r>
      <w:r w:rsidRPr="00D07805">
        <w:rPr>
          <w:b/>
        </w:rPr>
        <w:t>.</w:t>
      </w:r>
      <w:r w:rsidR="00FE2AA6" w:rsidRPr="00D07805">
        <w:rPr>
          <w:b/>
        </w:rPr>
        <w:t>3</w:t>
      </w:r>
      <w:r w:rsidRPr="00D07805">
        <w:rPr>
          <w:b/>
        </w:rPr>
        <w:t>. Порядок рассмотрения поручений, обращений и заявлений в адрес КСП</w:t>
      </w:r>
    </w:p>
    <w:p w:rsidR="00481FAA" w:rsidRPr="002D17D5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481FAA" w:rsidRPr="00FA7B04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A7B04">
        <w:t xml:space="preserve">1. При поступлении в КСП поручений </w:t>
      </w:r>
      <w:r w:rsidR="005F46E3" w:rsidRPr="00FA7B04">
        <w:t>Жирятинского районного Совета народных депутатов</w:t>
      </w:r>
      <w:r w:rsidRPr="00FA7B04">
        <w:t xml:space="preserve">, предложений и запросов </w:t>
      </w:r>
      <w:r w:rsidR="005F46E3" w:rsidRPr="00FA7B04">
        <w:t>Главы Жирятинского района</w:t>
      </w:r>
      <w:r w:rsidRPr="00FA7B04">
        <w:t xml:space="preserve"> председатель </w:t>
      </w:r>
      <w:r w:rsidR="00EB2A82" w:rsidRPr="00FA7B04">
        <w:t>КСП определяет сроки проведения контрольного мероприятия по его выполнению.</w:t>
      </w:r>
    </w:p>
    <w:p w:rsidR="00481FAA" w:rsidRPr="00D00A1B" w:rsidRDefault="00481FAA" w:rsidP="00481FAA">
      <w:pPr>
        <w:shd w:val="clear" w:color="auto" w:fill="FFFFFF"/>
        <w:tabs>
          <w:tab w:val="left" w:pos="1094"/>
        </w:tabs>
        <w:ind w:firstLine="706"/>
        <w:jc w:val="both"/>
        <w:rPr>
          <w:color w:val="000000"/>
          <w:spacing w:val="3"/>
        </w:rPr>
      </w:pPr>
      <w:r w:rsidRPr="00D00A1B">
        <w:rPr>
          <w:color w:val="000000"/>
          <w:spacing w:val="-16"/>
        </w:rPr>
        <w:t>2.</w:t>
      </w:r>
      <w:r w:rsidRPr="00D00A1B">
        <w:rPr>
          <w:color w:val="000000"/>
        </w:rPr>
        <w:t xml:space="preserve"> </w:t>
      </w:r>
      <w:r w:rsidR="006E5072" w:rsidRPr="00D00A1B">
        <w:rPr>
          <w:color w:val="000000"/>
        </w:rPr>
        <w:t>Р</w:t>
      </w:r>
      <w:r w:rsidRPr="00D00A1B">
        <w:rPr>
          <w:color w:val="000000"/>
        </w:rPr>
        <w:t>ешени</w:t>
      </w:r>
      <w:r w:rsidR="006E5072" w:rsidRPr="00D00A1B">
        <w:rPr>
          <w:color w:val="000000"/>
        </w:rPr>
        <w:t>е</w:t>
      </w:r>
      <w:r w:rsidRPr="00D00A1B">
        <w:rPr>
          <w:color w:val="000000"/>
        </w:rPr>
        <w:t xml:space="preserve"> о включении в годовой план КСП и проведении проверки по о</w:t>
      </w:r>
      <w:r w:rsidRPr="00D00A1B">
        <w:rPr>
          <w:color w:val="000000"/>
          <w:spacing w:val="3"/>
        </w:rPr>
        <w:t xml:space="preserve">бращению в </w:t>
      </w:r>
      <w:r w:rsidR="005F46E3" w:rsidRPr="00D00A1B">
        <w:rPr>
          <w:color w:val="000000"/>
          <w:spacing w:val="3"/>
        </w:rPr>
        <w:t>КСП прокуратуры Жирятинского района</w:t>
      </w:r>
      <w:r w:rsidR="00F626C5" w:rsidRPr="00D00A1B">
        <w:rPr>
          <w:color w:val="000000"/>
          <w:spacing w:val="3"/>
        </w:rPr>
        <w:t xml:space="preserve">, </w:t>
      </w:r>
      <w:r w:rsidR="0002447E" w:rsidRPr="00D00A1B">
        <w:rPr>
          <w:color w:val="000000"/>
          <w:spacing w:val="3"/>
        </w:rPr>
        <w:t>другими правоохранительными органами района</w:t>
      </w:r>
      <w:r w:rsidR="00FB6FA5" w:rsidRPr="00D00A1B">
        <w:rPr>
          <w:color w:val="000000"/>
          <w:spacing w:val="3"/>
        </w:rPr>
        <w:t xml:space="preserve"> </w:t>
      </w:r>
      <w:r w:rsidRPr="00D00A1B">
        <w:rPr>
          <w:color w:val="000000"/>
          <w:spacing w:val="3"/>
        </w:rPr>
        <w:t>прин</w:t>
      </w:r>
      <w:r w:rsidR="0002447E" w:rsidRPr="00D00A1B">
        <w:rPr>
          <w:color w:val="000000"/>
          <w:spacing w:val="3"/>
        </w:rPr>
        <w:t>имается</w:t>
      </w:r>
      <w:r w:rsidRPr="00D00A1B">
        <w:rPr>
          <w:color w:val="000000"/>
          <w:spacing w:val="3"/>
        </w:rPr>
        <w:t xml:space="preserve"> </w:t>
      </w:r>
      <w:r w:rsidR="00F626C5" w:rsidRPr="00D00A1B">
        <w:rPr>
          <w:color w:val="000000"/>
          <w:spacing w:val="3"/>
        </w:rPr>
        <w:t>председател</w:t>
      </w:r>
      <w:r w:rsidR="0002447E" w:rsidRPr="00D00A1B">
        <w:rPr>
          <w:color w:val="000000"/>
          <w:spacing w:val="3"/>
        </w:rPr>
        <w:t>ем</w:t>
      </w:r>
      <w:r w:rsidR="00F626C5" w:rsidRPr="00D00A1B">
        <w:rPr>
          <w:color w:val="000000"/>
          <w:spacing w:val="3"/>
        </w:rPr>
        <w:t xml:space="preserve"> КСП</w:t>
      </w:r>
      <w:r w:rsidRPr="00D00A1B">
        <w:rPr>
          <w:color w:val="000000"/>
          <w:spacing w:val="3"/>
        </w:rPr>
        <w:t>.</w:t>
      </w:r>
    </w:p>
    <w:p w:rsidR="00481FAA" w:rsidRPr="00846E55" w:rsidRDefault="00481FAA" w:rsidP="00481FA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698"/>
        <w:jc w:val="both"/>
        <w:rPr>
          <w:color w:val="000000"/>
          <w:spacing w:val="1"/>
        </w:rPr>
      </w:pPr>
      <w:r w:rsidRPr="00846E55">
        <w:rPr>
          <w:color w:val="000000"/>
          <w:spacing w:val="2"/>
        </w:rPr>
        <w:t xml:space="preserve">В аналогичном порядке рассматриваются и поступившие в адрес КСП </w:t>
      </w:r>
      <w:r w:rsidRPr="00846E55">
        <w:rPr>
          <w:color w:val="000000"/>
          <w:spacing w:val="1"/>
        </w:rPr>
        <w:t>обращения</w:t>
      </w:r>
      <w:r w:rsidR="00375F84" w:rsidRPr="00846E55">
        <w:rPr>
          <w:color w:val="000000"/>
          <w:spacing w:val="1"/>
        </w:rPr>
        <w:t xml:space="preserve"> </w:t>
      </w:r>
      <w:r w:rsidR="007D4416">
        <w:rPr>
          <w:color w:val="000000"/>
          <w:spacing w:val="1"/>
        </w:rPr>
        <w:t xml:space="preserve">Счетной палаты Российской Федерации, </w:t>
      </w:r>
      <w:r w:rsidR="00375F84" w:rsidRPr="00846E55">
        <w:rPr>
          <w:color w:val="000000"/>
          <w:spacing w:val="1"/>
        </w:rPr>
        <w:t xml:space="preserve">Контрольно-счетной палаты Брянской области и </w:t>
      </w:r>
      <w:r w:rsidR="00752F9A" w:rsidRPr="00846E55">
        <w:rPr>
          <w:color w:val="000000"/>
          <w:spacing w:val="1"/>
        </w:rPr>
        <w:t xml:space="preserve">органов местного самоуправления </w:t>
      </w:r>
      <w:r w:rsidRPr="00846E55">
        <w:rPr>
          <w:color w:val="000000"/>
          <w:spacing w:val="1"/>
        </w:rPr>
        <w:t xml:space="preserve">муниципальных образований </w:t>
      </w:r>
      <w:r w:rsidR="00F626C5" w:rsidRPr="00846E55">
        <w:rPr>
          <w:color w:val="000000"/>
          <w:spacing w:val="1"/>
        </w:rPr>
        <w:t>Жирятинского района</w:t>
      </w:r>
      <w:r w:rsidR="00752F9A" w:rsidRPr="00846E55">
        <w:rPr>
          <w:color w:val="000000"/>
          <w:spacing w:val="1"/>
        </w:rPr>
        <w:t xml:space="preserve"> (поселений)</w:t>
      </w:r>
      <w:r w:rsidRPr="00846E55">
        <w:rPr>
          <w:color w:val="000000"/>
          <w:spacing w:val="1"/>
        </w:rPr>
        <w:t>,</w:t>
      </w:r>
      <w:r w:rsidR="0017379A" w:rsidRPr="00846E55">
        <w:rPr>
          <w:color w:val="000000"/>
          <w:spacing w:val="1"/>
        </w:rPr>
        <w:t xml:space="preserve"> </w:t>
      </w:r>
      <w:r w:rsidRPr="00846E55">
        <w:rPr>
          <w:color w:val="000000"/>
          <w:spacing w:val="2"/>
        </w:rPr>
        <w:t>с которыми КСП подписаны договоры и соглашения.</w:t>
      </w:r>
    </w:p>
    <w:p w:rsidR="005F46E3" w:rsidRPr="00203E9A" w:rsidRDefault="00481FAA" w:rsidP="00481FAA">
      <w:pPr>
        <w:shd w:val="clear" w:color="auto" w:fill="FFFFFF"/>
        <w:ind w:firstLine="720"/>
        <w:jc w:val="both"/>
        <w:rPr>
          <w:color w:val="000000"/>
          <w:spacing w:val="1"/>
        </w:rPr>
      </w:pPr>
      <w:r w:rsidRPr="00203E9A">
        <w:rPr>
          <w:color w:val="000000"/>
          <w:spacing w:val="3"/>
        </w:rPr>
        <w:t>3. При поступлении в адрес КСП заявления (обращения)</w:t>
      </w:r>
      <w:r w:rsidRPr="00203E9A">
        <w:rPr>
          <w:color w:val="000000"/>
          <w:spacing w:val="4"/>
        </w:rPr>
        <w:t>, п</w:t>
      </w:r>
      <w:r w:rsidRPr="00203E9A">
        <w:rPr>
          <w:color w:val="000000"/>
          <w:spacing w:val="1"/>
        </w:rPr>
        <w:t xml:space="preserve">редседатель КСП </w:t>
      </w:r>
      <w:r w:rsidR="00F626C5" w:rsidRPr="00203E9A">
        <w:rPr>
          <w:color w:val="000000"/>
          <w:spacing w:val="1"/>
        </w:rPr>
        <w:t xml:space="preserve">может рассмотреть его непосредственно, либо направить </w:t>
      </w:r>
      <w:r w:rsidR="00203E9A" w:rsidRPr="00203E9A">
        <w:rPr>
          <w:color w:val="000000"/>
          <w:spacing w:val="1"/>
        </w:rPr>
        <w:t xml:space="preserve">инспектору </w:t>
      </w:r>
      <w:r w:rsidR="006B4E17" w:rsidRPr="00203E9A">
        <w:rPr>
          <w:color w:val="000000"/>
          <w:spacing w:val="1"/>
        </w:rPr>
        <w:t xml:space="preserve">КСП для подготовки </w:t>
      </w:r>
      <w:r w:rsidR="00F626C5" w:rsidRPr="00203E9A">
        <w:rPr>
          <w:color w:val="000000"/>
          <w:spacing w:val="1"/>
        </w:rPr>
        <w:t>предложения по направлению ответа.</w:t>
      </w:r>
    </w:p>
    <w:p w:rsidR="00F626C5" w:rsidRPr="00203E9A" w:rsidRDefault="00F626C5" w:rsidP="00481FAA">
      <w:pPr>
        <w:shd w:val="clear" w:color="auto" w:fill="FFFFFF"/>
        <w:tabs>
          <w:tab w:val="left" w:pos="1159"/>
        </w:tabs>
        <w:ind w:firstLine="720"/>
        <w:jc w:val="both"/>
        <w:rPr>
          <w:color w:val="000000"/>
          <w:spacing w:val="-16"/>
        </w:rPr>
      </w:pPr>
      <w:r w:rsidRPr="00203E9A">
        <w:rPr>
          <w:color w:val="000000"/>
          <w:spacing w:val="-16"/>
        </w:rPr>
        <w:t>Предложения могут быть следующими:</w:t>
      </w:r>
    </w:p>
    <w:p w:rsidR="00F626C5" w:rsidRPr="003964E0" w:rsidRDefault="00F626C5" w:rsidP="00481FAA">
      <w:pPr>
        <w:shd w:val="clear" w:color="auto" w:fill="FFFFFF"/>
        <w:tabs>
          <w:tab w:val="left" w:pos="1159"/>
        </w:tabs>
        <w:ind w:firstLine="720"/>
        <w:jc w:val="both"/>
        <w:rPr>
          <w:color w:val="000000"/>
          <w:spacing w:val="-16"/>
        </w:rPr>
      </w:pPr>
      <w:r w:rsidRPr="003964E0">
        <w:rPr>
          <w:color w:val="000000"/>
          <w:spacing w:val="-16"/>
        </w:rPr>
        <w:t>включить в план работы и провести контрольное или экспертно-аналитическое мероприятие в соответствии с обращением;</w:t>
      </w:r>
    </w:p>
    <w:p w:rsidR="00F626C5" w:rsidRPr="002319F4" w:rsidRDefault="00F626C5" w:rsidP="00481FAA">
      <w:pPr>
        <w:shd w:val="clear" w:color="auto" w:fill="FFFFFF"/>
        <w:tabs>
          <w:tab w:val="left" w:pos="1159"/>
        </w:tabs>
        <w:ind w:firstLine="720"/>
        <w:jc w:val="both"/>
        <w:rPr>
          <w:color w:val="000000"/>
          <w:spacing w:val="-16"/>
        </w:rPr>
      </w:pPr>
      <w:r w:rsidRPr="002319F4">
        <w:rPr>
          <w:color w:val="000000"/>
          <w:spacing w:val="-16"/>
        </w:rPr>
        <w:t xml:space="preserve">учесть обращение при проведении иных плановых контрольных и экспертно-аналитических мероприятий (с указанием </w:t>
      </w:r>
      <w:r w:rsidR="002319F4" w:rsidRPr="002319F4">
        <w:rPr>
          <w:color w:val="000000"/>
          <w:spacing w:val="-16"/>
        </w:rPr>
        <w:t xml:space="preserve">мероприятия и сроком </w:t>
      </w:r>
      <w:r w:rsidR="00F5676D" w:rsidRPr="002319F4">
        <w:rPr>
          <w:color w:val="000000"/>
          <w:spacing w:val="-16"/>
        </w:rPr>
        <w:t>его проведения);</w:t>
      </w:r>
    </w:p>
    <w:p w:rsidR="00F5676D" w:rsidRPr="00B36B6E" w:rsidRDefault="00F5676D" w:rsidP="00481FAA">
      <w:pPr>
        <w:shd w:val="clear" w:color="auto" w:fill="FFFFFF"/>
        <w:tabs>
          <w:tab w:val="left" w:pos="1159"/>
        </w:tabs>
        <w:ind w:firstLine="720"/>
        <w:jc w:val="both"/>
        <w:rPr>
          <w:color w:val="000000"/>
          <w:spacing w:val="-16"/>
        </w:rPr>
      </w:pPr>
      <w:r w:rsidRPr="00B36B6E">
        <w:rPr>
          <w:color w:val="000000"/>
          <w:spacing w:val="-16"/>
        </w:rPr>
        <w:t>направить обращение в иные государственные органы в соответствии с их компетенцией, при этом в случае, если обращение касае</w:t>
      </w:r>
      <w:r w:rsidR="00B36B6E" w:rsidRPr="00B36B6E">
        <w:rPr>
          <w:color w:val="000000"/>
          <w:spacing w:val="-16"/>
        </w:rPr>
        <w:t xml:space="preserve">тся вопросов компетенции КСП и </w:t>
      </w:r>
      <w:r w:rsidRPr="00B36B6E">
        <w:rPr>
          <w:color w:val="000000"/>
          <w:spacing w:val="-16"/>
        </w:rPr>
        <w:t xml:space="preserve">предлагается перенаправить его для принятия мер в органы </w:t>
      </w:r>
      <w:r w:rsidR="005C6CEC" w:rsidRPr="00B36B6E">
        <w:rPr>
          <w:color w:val="000000"/>
          <w:spacing w:val="2"/>
        </w:rPr>
        <w:t xml:space="preserve">государственной власти </w:t>
      </w:r>
      <w:r w:rsidRPr="00B36B6E">
        <w:rPr>
          <w:color w:val="000000"/>
          <w:spacing w:val="-16"/>
        </w:rPr>
        <w:t>и (или) другие контрольные органы, предложение должно содержать порядок контроля за принятием соответствующих мер указанными органами;</w:t>
      </w:r>
    </w:p>
    <w:p w:rsidR="00F5676D" w:rsidRPr="00B36B6E" w:rsidRDefault="005C6CEC" w:rsidP="00481FAA">
      <w:pPr>
        <w:shd w:val="clear" w:color="auto" w:fill="FFFFFF"/>
        <w:tabs>
          <w:tab w:val="left" w:pos="1159"/>
        </w:tabs>
        <w:ind w:firstLine="720"/>
        <w:jc w:val="both"/>
        <w:rPr>
          <w:color w:val="000000"/>
          <w:spacing w:val="-16"/>
        </w:rPr>
      </w:pPr>
      <w:r w:rsidRPr="00B36B6E">
        <w:rPr>
          <w:color w:val="000000"/>
          <w:spacing w:val="-16"/>
        </w:rPr>
        <w:t>отклонить обращение</w:t>
      </w:r>
      <w:r w:rsidR="00E55F16" w:rsidRPr="00B36B6E">
        <w:rPr>
          <w:color w:val="000000"/>
          <w:spacing w:val="-16"/>
        </w:rPr>
        <w:t>.</w:t>
      </w:r>
      <w:r w:rsidR="00F5676D" w:rsidRPr="00B36B6E">
        <w:rPr>
          <w:color w:val="000000"/>
          <w:spacing w:val="-16"/>
        </w:rPr>
        <w:t xml:space="preserve"> </w:t>
      </w:r>
    </w:p>
    <w:p w:rsidR="00A152F6" w:rsidRDefault="00481FAA" w:rsidP="00360C44">
      <w:pPr>
        <w:shd w:val="clear" w:color="auto" w:fill="FFFFFF"/>
        <w:tabs>
          <w:tab w:val="left" w:pos="1159"/>
        </w:tabs>
        <w:ind w:firstLine="720"/>
        <w:jc w:val="both"/>
        <w:rPr>
          <w:rFonts w:eastAsia="Times New Roman"/>
          <w:color w:val="000000"/>
        </w:rPr>
      </w:pPr>
      <w:r w:rsidRPr="00360C44">
        <w:rPr>
          <w:color w:val="000000"/>
          <w:spacing w:val="-16"/>
        </w:rPr>
        <w:t>4.</w:t>
      </w:r>
      <w:r w:rsidRPr="00360C44">
        <w:rPr>
          <w:color w:val="000000"/>
        </w:rPr>
        <w:t xml:space="preserve"> </w:t>
      </w:r>
      <w:r w:rsidRPr="00360C44">
        <w:rPr>
          <w:rFonts w:eastAsia="Times New Roman"/>
          <w:color w:val="000000"/>
        </w:rPr>
        <w:t xml:space="preserve">В случае если количество внеплановых контрольных мероприятий и объем имеющихся ресурсов не позволяют их выполнить, председатель КСП </w:t>
      </w:r>
      <w:r w:rsidR="00360C44" w:rsidRPr="00360C44">
        <w:rPr>
          <w:rFonts w:eastAsia="Times New Roman"/>
          <w:color w:val="000000"/>
        </w:rPr>
        <w:t>может рассмотреть вопрос о корректировке годового плана работы.</w:t>
      </w:r>
    </w:p>
    <w:p w:rsidR="00481FAA" w:rsidRPr="009A7A04" w:rsidRDefault="00481FAA" w:rsidP="00481FAA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9A7A04">
        <w:rPr>
          <w:rFonts w:eastAsia="Times New Roman"/>
          <w:b/>
          <w:bCs/>
          <w:color w:val="000000"/>
        </w:rPr>
        <w:lastRenderedPageBreak/>
        <w:t xml:space="preserve">Статья </w:t>
      </w:r>
      <w:r w:rsidR="00375F84" w:rsidRPr="009A7A04">
        <w:rPr>
          <w:rFonts w:eastAsia="Times New Roman"/>
          <w:b/>
          <w:bCs/>
          <w:color w:val="000000"/>
          <w:lang w:val="en-US"/>
        </w:rPr>
        <w:t>3</w:t>
      </w:r>
      <w:r w:rsidR="009A7A04" w:rsidRPr="009A7A04">
        <w:rPr>
          <w:rFonts w:eastAsia="Times New Roman"/>
          <w:b/>
          <w:bCs/>
          <w:color w:val="000000"/>
        </w:rPr>
        <w:t>.4</w:t>
      </w:r>
      <w:r w:rsidRPr="009A7A04">
        <w:rPr>
          <w:rFonts w:eastAsia="Times New Roman"/>
          <w:b/>
          <w:bCs/>
          <w:color w:val="000000"/>
        </w:rPr>
        <w:t>. Порядок делопроизводства в КСП</w:t>
      </w:r>
    </w:p>
    <w:p w:rsidR="00481FAA" w:rsidRPr="009A7A04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A7A04">
        <w:rPr>
          <w:rFonts w:eastAsia="Times New Roman"/>
          <w:color w:val="000000"/>
        </w:rPr>
        <w:t>Делопроизводство в КС</w:t>
      </w:r>
      <w:r w:rsidR="009A7A04" w:rsidRPr="009A7A04">
        <w:rPr>
          <w:rFonts w:eastAsia="Times New Roman"/>
          <w:color w:val="000000"/>
        </w:rPr>
        <w:t xml:space="preserve">П осуществляется в соответствии </w:t>
      </w:r>
      <w:r w:rsidRPr="009A7A04">
        <w:rPr>
          <w:rFonts w:eastAsia="Times New Roman"/>
          <w:color w:val="000000"/>
        </w:rPr>
        <w:t>инструкцией по делопроизводству</w:t>
      </w:r>
      <w:r w:rsidR="009A7A04" w:rsidRPr="009A7A04">
        <w:rPr>
          <w:rFonts w:eastAsia="Times New Roman"/>
          <w:color w:val="000000"/>
        </w:rPr>
        <w:t xml:space="preserve"> в</w:t>
      </w:r>
      <w:r w:rsidRPr="009A7A04">
        <w:rPr>
          <w:rFonts w:eastAsia="Times New Roman"/>
          <w:color w:val="000000"/>
        </w:rPr>
        <w:t xml:space="preserve"> </w:t>
      </w:r>
      <w:r w:rsidR="009A7A04" w:rsidRPr="009A7A04">
        <w:rPr>
          <w:rFonts w:eastAsia="Times New Roman"/>
          <w:color w:val="000000"/>
        </w:rPr>
        <w:t xml:space="preserve">Контрольно-счетной палате Жирятинского района </w:t>
      </w:r>
      <w:r w:rsidRPr="009A7A04">
        <w:rPr>
          <w:rFonts w:eastAsia="Times New Roman"/>
          <w:color w:val="000000"/>
        </w:rPr>
        <w:t xml:space="preserve">и номенклатурой дел Контрольно-счетной палаты </w:t>
      </w:r>
      <w:r w:rsidR="00C72E60" w:rsidRPr="009A7A04">
        <w:rPr>
          <w:rFonts w:eastAsia="Times New Roman"/>
          <w:color w:val="000000"/>
        </w:rPr>
        <w:t>Жирятинского района</w:t>
      </w:r>
      <w:r w:rsidRPr="009A7A04">
        <w:rPr>
          <w:rFonts w:eastAsia="Times New Roman"/>
          <w:color w:val="000000"/>
        </w:rPr>
        <w:t>.</w:t>
      </w:r>
    </w:p>
    <w:p w:rsidR="00481FAA" w:rsidRPr="002D17D5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DF33F4" w:rsidRDefault="00DF33F4" w:rsidP="00481FA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DF33F4" w:rsidRDefault="00DF33F4" w:rsidP="00481FA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481FAA" w:rsidRPr="009A7A04" w:rsidRDefault="00481FAA" w:rsidP="00481FAA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9A7A04">
        <w:rPr>
          <w:b/>
          <w:bCs/>
          <w:color w:val="000000"/>
        </w:rPr>
        <w:t xml:space="preserve">Раздел </w:t>
      </w:r>
      <w:r w:rsidR="00375F84" w:rsidRPr="009A7A04">
        <w:rPr>
          <w:b/>
          <w:bCs/>
          <w:color w:val="000000"/>
          <w:lang w:val="en-US"/>
        </w:rPr>
        <w:t>IV</w:t>
      </w:r>
      <w:r w:rsidRPr="009A7A04">
        <w:rPr>
          <w:b/>
          <w:bCs/>
          <w:color w:val="000000"/>
        </w:rPr>
        <w:t xml:space="preserve">. </w:t>
      </w:r>
      <w:r w:rsidRPr="009A7A04">
        <w:rPr>
          <w:rFonts w:eastAsia="Times New Roman"/>
          <w:b/>
          <w:bCs/>
          <w:color w:val="000000"/>
        </w:rPr>
        <w:t>ПОРЯДОК ПОДГОТОВКИ И ПРОВЕДЕНИЯ КОНТРОЛЬНЫХ И ЭКСПЕРТНО-АНАЛИТИЧЕСКИХ МЕРОПРИЯТИЙ</w:t>
      </w:r>
    </w:p>
    <w:p w:rsidR="00481FAA" w:rsidRPr="009A7A04" w:rsidRDefault="00481FAA" w:rsidP="00481FA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</w:p>
    <w:p w:rsidR="00481FAA" w:rsidRPr="009A7A04" w:rsidRDefault="00481FAA" w:rsidP="00481FAA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9A7A04">
        <w:rPr>
          <w:rFonts w:eastAsia="Times New Roman"/>
          <w:b/>
          <w:bCs/>
          <w:color w:val="000000"/>
        </w:rPr>
        <w:t xml:space="preserve">Статья </w:t>
      </w:r>
      <w:r w:rsidR="00375F84" w:rsidRPr="009A7A04">
        <w:rPr>
          <w:rFonts w:eastAsia="Times New Roman"/>
          <w:b/>
          <w:bCs/>
          <w:color w:val="000000"/>
          <w:lang w:val="en-US"/>
        </w:rPr>
        <w:t>4</w:t>
      </w:r>
      <w:r w:rsidRPr="009A7A04">
        <w:rPr>
          <w:rFonts w:eastAsia="Times New Roman"/>
          <w:b/>
          <w:bCs/>
          <w:color w:val="000000"/>
        </w:rPr>
        <w:t>.1. Порядок подготовки и проведения контрольных и экспертно-аналитических мероприятий</w:t>
      </w:r>
    </w:p>
    <w:p w:rsidR="00481FAA" w:rsidRPr="002D17D5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highlight w:val="yellow"/>
        </w:rPr>
      </w:pPr>
    </w:p>
    <w:p w:rsidR="00481FAA" w:rsidRPr="00045C6D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045C6D">
        <w:rPr>
          <w:rFonts w:eastAsia="Times New Roman"/>
          <w:color w:val="000000"/>
        </w:rPr>
        <w:t xml:space="preserve">Контрольные и экспертно-аналитические мероприятия проводятся в соответствии </w:t>
      </w:r>
      <w:r w:rsidR="00B1714D" w:rsidRPr="00045C6D">
        <w:rPr>
          <w:rFonts w:eastAsia="Times New Roman"/>
          <w:color w:val="000000"/>
        </w:rPr>
        <w:t>со СВМ</w:t>
      </w:r>
      <w:r w:rsidR="00434F28" w:rsidRPr="00045C6D">
        <w:rPr>
          <w:rFonts w:eastAsia="Times New Roman"/>
          <w:color w:val="000000"/>
        </w:rPr>
        <w:t>ФК</w:t>
      </w:r>
      <w:r w:rsidR="00045C6D" w:rsidRPr="00045C6D">
        <w:rPr>
          <w:rFonts w:eastAsia="Times New Roman"/>
          <w:color w:val="000000"/>
        </w:rPr>
        <w:t xml:space="preserve"> 1</w:t>
      </w:r>
      <w:r w:rsidRPr="00045C6D">
        <w:rPr>
          <w:rFonts w:eastAsia="Times New Roman"/>
          <w:color w:val="000000"/>
        </w:rPr>
        <w:t xml:space="preserve"> «Общие правила проведени</w:t>
      </w:r>
      <w:r w:rsidR="00B1714D" w:rsidRPr="00045C6D">
        <w:rPr>
          <w:rFonts w:eastAsia="Times New Roman"/>
          <w:color w:val="000000"/>
        </w:rPr>
        <w:t>я контрольного мероприятия», СВМ</w:t>
      </w:r>
      <w:r w:rsidR="00434F28" w:rsidRPr="00045C6D">
        <w:rPr>
          <w:rFonts w:eastAsia="Times New Roman"/>
          <w:color w:val="000000"/>
        </w:rPr>
        <w:t>ФК</w:t>
      </w:r>
      <w:r w:rsidR="00045C6D" w:rsidRPr="00045C6D">
        <w:rPr>
          <w:rFonts w:eastAsia="Times New Roman"/>
          <w:color w:val="000000"/>
        </w:rPr>
        <w:t xml:space="preserve"> 2</w:t>
      </w:r>
      <w:r w:rsidRPr="00045C6D">
        <w:rPr>
          <w:rFonts w:eastAsia="Times New Roman"/>
          <w:color w:val="000000"/>
        </w:rPr>
        <w:t xml:space="preserve"> «Проведение экспертно-аналитического мероприятия» и другими станд</w:t>
      </w:r>
      <w:r w:rsidR="00B1714D" w:rsidRPr="00045C6D">
        <w:rPr>
          <w:rFonts w:eastAsia="Times New Roman"/>
          <w:color w:val="000000"/>
        </w:rPr>
        <w:t>артами внешнего муниципального</w:t>
      </w:r>
      <w:r w:rsidRPr="00045C6D">
        <w:rPr>
          <w:rFonts w:eastAsia="Times New Roman"/>
          <w:color w:val="000000"/>
        </w:rPr>
        <w:t xml:space="preserve"> </w:t>
      </w:r>
      <w:r w:rsidR="00434F28" w:rsidRPr="00045C6D">
        <w:rPr>
          <w:rFonts w:eastAsia="Times New Roman"/>
          <w:color w:val="000000"/>
        </w:rPr>
        <w:t xml:space="preserve">финансового </w:t>
      </w:r>
      <w:r w:rsidRPr="00045C6D">
        <w:rPr>
          <w:rFonts w:eastAsia="Times New Roman"/>
          <w:color w:val="000000"/>
        </w:rPr>
        <w:t>контроля КСП.</w:t>
      </w:r>
    </w:p>
    <w:p w:rsidR="00481FAA" w:rsidRPr="002D17D5" w:rsidRDefault="00481FAA" w:rsidP="00481FA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highlight w:val="yellow"/>
        </w:rPr>
      </w:pPr>
    </w:p>
    <w:p w:rsidR="00481FAA" w:rsidRPr="000012FE" w:rsidRDefault="00481FAA" w:rsidP="000012F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0012FE">
        <w:rPr>
          <w:rFonts w:eastAsia="Times New Roman"/>
          <w:b/>
          <w:color w:val="000000"/>
        </w:rPr>
        <w:t xml:space="preserve">Статья </w:t>
      </w:r>
      <w:r w:rsidR="001D60BF" w:rsidRPr="000012FE">
        <w:rPr>
          <w:rFonts w:eastAsia="Times New Roman"/>
          <w:b/>
          <w:color w:val="000000"/>
        </w:rPr>
        <w:t>4</w:t>
      </w:r>
      <w:r w:rsidRPr="000012FE">
        <w:rPr>
          <w:rFonts w:eastAsia="Times New Roman"/>
          <w:b/>
          <w:color w:val="000000"/>
        </w:rPr>
        <w:t xml:space="preserve">.2. Порядок взаимодействия и привлечения к участию в проводимых контрольных и экспертно-аналитических мероприятиях </w:t>
      </w:r>
      <w:r w:rsidR="008A4BAF" w:rsidRPr="000012FE">
        <w:rPr>
          <w:rFonts w:eastAsia="Times New Roman"/>
          <w:b/>
          <w:color w:val="000000"/>
        </w:rPr>
        <w:t>государственн</w:t>
      </w:r>
      <w:r w:rsidR="008A4BAF">
        <w:rPr>
          <w:rFonts w:eastAsia="Times New Roman"/>
          <w:b/>
          <w:color w:val="000000"/>
        </w:rPr>
        <w:t>ых</w:t>
      </w:r>
      <w:r w:rsidR="008A4BAF" w:rsidRPr="000012FE">
        <w:rPr>
          <w:rFonts w:eastAsia="Times New Roman"/>
          <w:b/>
          <w:color w:val="000000"/>
        </w:rPr>
        <w:t xml:space="preserve"> органов</w:t>
      </w:r>
      <w:r w:rsidR="008A4BAF">
        <w:rPr>
          <w:rFonts w:eastAsia="Times New Roman"/>
          <w:b/>
          <w:color w:val="000000"/>
        </w:rPr>
        <w:t>,</w:t>
      </w:r>
      <w:r w:rsidR="008A4BAF" w:rsidRPr="000012FE">
        <w:rPr>
          <w:rFonts w:eastAsia="Times New Roman"/>
          <w:b/>
          <w:color w:val="000000"/>
        </w:rPr>
        <w:t xml:space="preserve"> </w:t>
      </w:r>
      <w:r w:rsidRPr="000012FE">
        <w:rPr>
          <w:rFonts w:eastAsia="Times New Roman"/>
          <w:b/>
          <w:color w:val="000000"/>
        </w:rPr>
        <w:t>органов</w:t>
      </w:r>
      <w:r w:rsidR="00C72E60" w:rsidRPr="000012FE">
        <w:rPr>
          <w:rFonts w:eastAsia="Times New Roman"/>
          <w:b/>
          <w:color w:val="000000"/>
        </w:rPr>
        <w:t xml:space="preserve"> местного самоуправления</w:t>
      </w:r>
      <w:r w:rsidRPr="000012FE">
        <w:rPr>
          <w:rFonts w:eastAsia="Times New Roman"/>
          <w:b/>
          <w:color w:val="000000"/>
        </w:rPr>
        <w:t>,</w:t>
      </w:r>
      <w:r w:rsidR="000012FE" w:rsidRPr="000012FE">
        <w:rPr>
          <w:rFonts w:eastAsia="Times New Roman"/>
          <w:b/>
          <w:color w:val="000000"/>
        </w:rPr>
        <w:t xml:space="preserve"> </w:t>
      </w:r>
      <w:r w:rsidRPr="000012FE">
        <w:rPr>
          <w:rFonts w:eastAsia="Times New Roman"/>
          <w:b/>
          <w:color w:val="000000"/>
        </w:rPr>
        <w:t>а также организаци</w:t>
      </w:r>
      <w:r w:rsidR="000012FE" w:rsidRPr="000012FE">
        <w:rPr>
          <w:rFonts w:eastAsia="Times New Roman"/>
          <w:b/>
          <w:color w:val="000000"/>
        </w:rPr>
        <w:t>й</w:t>
      </w:r>
      <w:r w:rsidRPr="000012FE">
        <w:rPr>
          <w:rFonts w:eastAsia="Times New Roman"/>
          <w:b/>
          <w:color w:val="000000"/>
        </w:rPr>
        <w:t xml:space="preserve"> и отдельных специалистов</w:t>
      </w:r>
    </w:p>
    <w:p w:rsidR="001743ED" w:rsidRDefault="00B1714D" w:rsidP="00B1714D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1743ED">
        <w:rPr>
          <w:rFonts w:eastAsia="Times New Roman"/>
          <w:color w:val="000000"/>
        </w:rPr>
        <w:t xml:space="preserve">            </w:t>
      </w:r>
    </w:p>
    <w:p w:rsidR="00481FAA" w:rsidRPr="00E02885" w:rsidRDefault="001743ED" w:rsidP="001743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highlight w:val="red"/>
        </w:rPr>
      </w:pPr>
      <w:r w:rsidRPr="001743ED">
        <w:rPr>
          <w:rFonts w:eastAsia="Times New Roman"/>
          <w:color w:val="000000"/>
        </w:rPr>
        <w:t xml:space="preserve">При проведении контрольных и экспертно-аналитических мероприятий КСП имеет право взаимодействовать с иными </w:t>
      </w:r>
      <w:r w:rsidR="00C77FB0">
        <w:rPr>
          <w:rFonts w:eastAsia="Times New Roman"/>
          <w:color w:val="000000"/>
        </w:rPr>
        <w:t>органами местного самоуправления муниципального</w:t>
      </w:r>
      <w:r w:rsidR="00B1714D" w:rsidRPr="001743ED">
        <w:rPr>
          <w:rFonts w:eastAsia="Times New Roman"/>
          <w:color w:val="000000"/>
        </w:rPr>
        <w:t xml:space="preserve"> о</w:t>
      </w:r>
      <w:r w:rsidR="00C77FB0">
        <w:rPr>
          <w:rFonts w:eastAsia="Times New Roman"/>
          <w:color w:val="000000"/>
        </w:rPr>
        <w:t>бразования</w:t>
      </w:r>
      <w:r w:rsidR="00B1714D" w:rsidRPr="001743ED">
        <w:rPr>
          <w:rFonts w:eastAsia="Times New Roman"/>
          <w:color w:val="000000"/>
        </w:rPr>
        <w:t>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Брянской области</w:t>
      </w:r>
      <w:r w:rsidR="00C77FB0">
        <w:rPr>
          <w:rFonts w:eastAsia="Times New Roman"/>
          <w:color w:val="000000"/>
        </w:rPr>
        <w:t xml:space="preserve"> и Жирятинского района</w:t>
      </w:r>
      <w:r w:rsidRPr="001743ED">
        <w:rPr>
          <w:rFonts w:eastAsia="Times New Roman"/>
          <w:color w:val="000000"/>
        </w:rPr>
        <w:t xml:space="preserve"> </w:t>
      </w:r>
      <w:r w:rsidR="007355F4" w:rsidRPr="001743ED">
        <w:rPr>
          <w:rFonts w:eastAsia="Times New Roman"/>
          <w:color w:val="000000"/>
        </w:rPr>
        <w:t>на основании заключенных соглашений (договоров, положений) о сотрудничестве.</w:t>
      </w:r>
      <w:r w:rsidR="00B1714D" w:rsidRPr="00E02885">
        <w:rPr>
          <w:rFonts w:eastAsia="Times New Roman"/>
          <w:color w:val="000000"/>
          <w:highlight w:val="red"/>
        </w:rPr>
        <w:t xml:space="preserve"> </w:t>
      </w:r>
    </w:p>
    <w:p w:rsidR="001D60BF" w:rsidRPr="001743ED" w:rsidRDefault="001D60BF" w:rsidP="00B1714D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1743ED">
        <w:rPr>
          <w:rFonts w:eastAsia="Times New Roman"/>
          <w:color w:val="000000"/>
        </w:rPr>
        <w:t xml:space="preserve">            Привлечение к проводимым мероприятиям специалистов указанных организаций производится на основании заключенных соглашений (договоров, положений) о сотрудничестве по согласованию.</w:t>
      </w:r>
    </w:p>
    <w:p w:rsidR="00481FAA" w:rsidRPr="00B06D8B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B06D8B">
        <w:rPr>
          <w:spacing w:val="-2"/>
        </w:rPr>
        <w:t>В случае необходимости КСП при проведении мероприятия может использовать материалы ревизий и проверок других контрольных органов, при этом обеспечивая надлежащий режим использования указанных материалов, предусмотренный по соглашению с представившими их органами.</w:t>
      </w:r>
    </w:p>
    <w:p w:rsidR="00481FAA" w:rsidRPr="00023450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023450">
        <w:rPr>
          <w:rFonts w:eastAsia="Times New Roman"/>
          <w:color w:val="000000"/>
        </w:rPr>
        <w:t xml:space="preserve">Порядок взаимодействия КСП при проведении мероприятий с </w:t>
      </w:r>
      <w:r w:rsidR="00E57545" w:rsidRPr="00023450">
        <w:rPr>
          <w:rFonts w:eastAsia="Times New Roman"/>
          <w:color w:val="000000"/>
        </w:rPr>
        <w:t>К</w:t>
      </w:r>
      <w:r w:rsidRPr="00023450">
        <w:rPr>
          <w:rFonts w:eastAsia="Times New Roman"/>
          <w:color w:val="000000"/>
        </w:rPr>
        <w:t>онтрольно-счетн</w:t>
      </w:r>
      <w:r w:rsidR="00E57545" w:rsidRPr="00023450">
        <w:rPr>
          <w:rFonts w:eastAsia="Times New Roman"/>
          <w:color w:val="000000"/>
        </w:rPr>
        <w:t>ой палатой</w:t>
      </w:r>
      <w:r w:rsidRPr="00023450">
        <w:rPr>
          <w:rFonts w:eastAsia="Times New Roman"/>
          <w:color w:val="000000"/>
        </w:rPr>
        <w:t xml:space="preserve"> Брянской области определ</w:t>
      </w:r>
      <w:r w:rsidR="00E57545" w:rsidRPr="00023450">
        <w:rPr>
          <w:rFonts w:eastAsia="Times New Roman"/>
          <w:color w:val="000000"/>
        </w:rPr>
        <w:t>е</w:t>
      </w:r>
      <w:r w:rsidRPr="00023450">
        <w:rPr>
          <w:rFonts w:eastAsia="Times New Roman"/>
          <w:color w:val="000000"/>
        </w:rPr>
        <w:t xml:space="preserve">н в стандарте </w:t>
      </w:r>
      <w:r w:rsidR="00654C17" w:rsidRPr="00023450">
        <w:rPr>
          <w:rFonts w:eastAsia="Times New Roman"/>
          <w:color w:val="000000"/>
        </w:rPr>
        <w:t xml:space="preserve">организации деятельности </w:t>
      </w:r>
      <w:r w:rsidR="00F55441" w:rsidRPr="00023450">
        <w:rPr>
          <w:rFonts w:eastAsia="Times New Roman"/>
          <w:color w:val="000000"/>
        </w:rPr>
        <w:t xml:space="preserve">– </w:t>
      </w:r>
      <w:r w:rsidR="00B77F65" w:rsidRPr="00023450">
        <w:rPr>
          <w:rFonts w:eastAsia="Times New Roman"/>
          <w:color w:val="000000"/>
        </w:rPr>
        <w:t>СОД</w:t>
      </w:r>
      <w:r w:rsidR="00E57545" w:rsidRPr="00023450">
        <w:rPr>
          <w:rFonts w:eastAsia="Times New Roman"/>
          <w:color w:val="000000"/>
        </w:rPr>
        <w:t xml:space="preserve"> 4</w:t>
      </w:r>
      <w:r w:rsidRPr="00023450">
        <w:rPr>
          <w:rFonts w:eastAsia="Times New Roman"/>
          <w:color w:val="000000"/>
        </w:rPr>
        <w:t xml:space="preserve"> «Порядок организации и проведения совместных</w:t>
      </w:r>
      <w:r w:rsidR="00E57545" w:rsidRPr="00023450">
        <w:rPr>
          <w:rFonts w:eastAsia="Times New Roman"/>
          <w:color w:val="000000"/>
        </w:rPr>
        <w:t xml:space="preserve"> или параллельных</w:t>
      </w:r>
      <w:r w:rsidRPr="00023450">
        <w:rPr>
          <w:rFonts w:eastAsia="Times New Roman"/>
          <w:color w:val="000000"/>
        </w:rPr>
        <w:t xml:space="preserve"> контрольных и экспертно-аналитических мероприятий Контрольно</w:t>
      </w:r>
      <w:r w:rsidR="00F55441" w:rsidRPr="00023450">
        <w:rPr>
          <w:rFonts w:eastAsia="Times New Roman"/>
          <w:color w:val="000000"/>
        </w:rPr>
        <w:t>-сч</w:t>
      </w:r>
      <w:r w:rsidR="00E57545" w:rsidRPr="00023450">
        <w:rPr>
          <w:rFonts w:eastAsia="Times New Roman"/>
          <w:color w:val="000000"/>
        </w:rPr>
        <w:t>е</w:t>
      </w:r>
      <w:r w:rsidR="00F55441" w:rsidRPr="00023450">
        <w:rPr>
          <w:rFonts w:eastAsia="Times New Roman"/>
          <w:color w:val="000000"/>
        </w:rPr>
        <w:t xml:space="preserve">тной палаты </w:t>
      </w:r>
      <w:r w:rsidR="00654C17" w:rsidRPr="00023450">
        <w:rPr>
          <w:rFonts w:eastAsia="Times New Roman"/>
          <w:color w:val="000000"/>
        </w:rPr>
        <w:t>Жирятинского района</w:t>
      </w:r>
      <w:r w:rsidRPr="00023450">
        <w:rPr>
          <w:rFonts w:eastAsia="Times New Roman"/>
          <w:color w:val="000000"/>
        </w:rPr>
        <w:t xml:space="preserve"> </w:t>
      </w:r>
      <w:r w:rsidR="00E57545" w:rsidRPr="00023450">
        <w:rPr>
          <w:rFonts w:eastAsia="Times New Roman"/>
          <w:color w:val="000000"/>
        </w:rPr>
        <w:t>с Контрольно-счетной палатой Брянской области</w:t>
      </w:r>
      <w:r w:rsidRPr="00023450">
        <w:rPr>
          <w:rFonts w:eastAsia="Times New Roman"/>
          <w:color w:val="000000"/>
        </w:rPr>
        <w:t>».</w:t>
      </w:r>
    </w:p>
    <w:p w:rsidR="00481FAA" w:rsidRPr="00582FF8" w:rsidRDefault="00052F0C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582FF8">
        <w:rPr>
          <w:rFonts w:eastAsia="Times New Roman"/>
          <w:color w:val="000000"/>
        </w:rPr>
        <w:t xml:space="preserve">В соответствии с </w:t>
      </w:r>
      <w:r w:rsidR="00582FF8" w:rsidRPr="00582FF8">
        <w:rPr>
          <w:rFonts w:eastAsia="Times New Roman"/>
          <w:color w:val="000000"/>
        </w:rPr>
        <w:t>статьей</w:t>
      </w:r>
      <w:r w:rsidRPr="00582FF8">
        <w:rPr>
          <w:rFonts w:eastAsia="Times New Roman"/>
          <w:color w:val="000000"/>
        </w:rPr>
        <w:t xml:space="preserve"> 1</w:t>
      </w:r>
      <w:r w:rsidR="00582FF8" w:rsidRPr="00582FF8">
        <w:rPr>
          <w:rFonts w:eastAsia="Times New Roman"/>
          <w:color w:val="000000"/>
        </w:rPr>
        <w:t>9</w:t>
      </w:r>
      <w:r w:rsidR="00473875" w:rsidRPr="00582FF8">
        <w:rPr>
          <w:rFonts w:eastAsia="Times New Roman"/>
          <w:color w:val="000000"/>
        </w:rPr>
        <w:t>.</w:t>
      </w:r>
      <w:r w:rsidR="00582FF8" w:rsidRPr="00582FF8">
        <w:rPr>
          <w:rFonts w:eastAsia="Times New Roman"/>
          <w:color w:val="000000"/>
        </w:rPr>
        <w:t>6</w:t>
      </w:r>
      <w:r w:rsidRPr="00582FF8">
        <w:rPr>
          <w:rFonts w:eastAsia="Times New Roman"/>
          <w:color w:val="000000"/>
        </w:rPr>
        <w:t xml:space="preserve"> Положения </w:t>
      </w:r>
      <w:r w:rsidR="00481FAA" w:rsidRPr="00582FF8">
        <w:rPr>
          <w:rFonts w:eastAsia="Times New Roman"/>
          <w:color w:val="000000"/>
        </w:rPr>
        <w:t xml:space="preserve">КСП </w:t>
      </w:r>
      <w:r w:rsidR="00582FF8" w:rsidRPr="00582FF8">
        <w:rPr>
          <w:rFonts w:eastAsia="Times New Roman"/>
          <w:color w:val="000000"/>
        </w:rPr>
        <w:t>вправе</w:t>
      </w:r>
      <w:r w:rsidR="00481FAA" w:rsidRPr="00582FF8">
        <w:rPr>
          <w:rFonts w:eastAsia="Times New Roman"/>
          <w:color w:val="000000"/>
        </w:rPr>
        <w:t xml:space="preserve"> привлекать к участию в проводимых ею контрольных и экс</w:t>
      </w:r>
      <w:r w:rsidRPr="00582FF8">
        <w:rPr>
          <w:rFonts w:eastAsia="Times New Roman"/>
          <w:color w:val="000000"/>
        </w:rPr>
        <w:t>пертно-аналитических мероприятий на договорной основе аудиторские организации,</w:t>
      </w:r>
      <w:r w:rsidR="00481FAA" w:rsidRPr="00582FF8">
        <w:rPr>
          <w:rFonts w:eastAsia="Times New Roman"/>
          <w:color w:val="000000"/>
        </w:rPr>
        <w:t xml:space="preserve"> отдельных специалистов</w:t>
      </w:r>
      <w:r w:rsidRPr="00582FF8">
        <w:rPr>
          <w:rFonts w:eastAsia="Times New Roman"/>
          <w:color w:val="000000"/>
        </w:rPr>
        <w:t>.</w:t>
      </w:r>
    </w:p>
    <w:p w:rsidR="00481FAA" w:rsidRPr="00582FF8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582FF8">
        <w:rPr>
          <w:rFonts w:eastAsia="Times New Roman"/>
          <w:color w:val="000000"/>
        </w:rPr>
        <w:t>Участие организаций и лиц в мероприятиях предусматривается по предложению ответственного за проведение мероприятия.</w:t>
      </w:r>
    </w:p>
    <w:p w:rsidR="00481FAA" w:rsidRPr="00582FF8" w:rsidRDefault="001D60BF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582FF8">
        <w:rPr>
          <w:rFonts w:eastAsia="Times New Roman"/>
          <w:color w:val="000000"/>
        </w:rPr>
        <w:t>Ответственный</w:t>
      </w:r>
      <w:r w:rsidR="00481FAA" w:rsidRPr="00582FF8">
        <w:rPr>
          <w:rFonts w:eastAsia="Times New Roman"/>
          <w:color w:val="000000"/>
        </w:rPr>
        <w:t xml:space="preserve"> за проведение мероприятия, согласовывает с соответствующими сторонними организациями и лицами их участие в проводимой работе.</w:t>
      </w:r>
    </w:p>
    <w:p w:rsidR="00481FAA" w:rsidRPr="003147E2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3147E2">
        <w:rPr>
          <w:rFonts w:eastAsia="Times New Roman"/>
          <w:color w:val="000000"/>
        </w:rPr>
        <w:t>Участие привлеченных специалистов в проведении мероприятий и иных работах оформляется приказом председателя КСП. На основании изданного приказа привлеченным специалистам выдается удостоверение на право проведения мероприятия.</w:t>
      </w:r>
    </w:p>
    <w:p w:rsidR="00481FAA" w:rsidRPr="003147E2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3147E2">
        <w:rPr>
          <w:rFonts w:eastAsia="Times New Roman"/>
          <w:color w:val="000000"/>
        </w:rPr>
        <w:lastRenderedPageBreak/>
        <w:t xml:space="preserve">В случае привлечения организаций или отдельных специалистов к участию в проводимом КСП мероприятии на возмездной основе между КСП (заказчиком) в лице председателя КСП и исполнителем заключается договор. Привлечение организации и отдельных специалистов на возмездной основе осуществляется </w:t>
      </w:r>
      <w:r w:rsidRPr="003147E2">
        <w:rPr>
          <w:spacing w:val="-2"/>
        </w:rPr>
        <w:t>в пределах запланированных бюджетных ассигнований на обеспечение деятельности КСП.</w:t>
      </w:r>
    </w:p>
    <w:p w:rsidR="00DD6529" w:rsidRPr="002D17D5" w:rsidRDefault="00DD6529" w:rsidP="00481FAA">
      <w:pPr>
        <w:shd w:val="clear" w:color="auto" w:fill="FFFFFF"/>
        <w:jc w:val="center"/>
        <w:rPr>
          <w:b/>
          <w:bCs/>
          <w:color w:val="000000"/>
          <w:highlight w:val="yellow"/>
        </w:rPr>
      </w:pPr>
    </w:p>
    <w:p w:rsidR="00481FAA" w:rsidRPr="00CB1D05" w:rsidRDefault="00481FAA" w:rsidP="00481FAA">
      <w:pPr>
        <w:shd w:val="clear" w:color="auto" w:fill="FFFFFF"/>
        <w:jc w:val="center"/>
        <w:rPr>
          <w:b/>
          <w:bCs/>
          <w:color w:val="000000"/>
        </w:rPr>
      </w:pPr>
      <w:r w:rsidRPr="00CB1D05">
        <w:rPr>
          <w:b/>
          <w:bCs/>
          <w:color w:val="000000"/>
        </w:rPr>
        <w:t xml:space="preserve">Статья </w:t>
      </w:r>
      <w:r w:rsidR="001D60BF" w:rsidRPr="00CB1D05">
        <w:rPr>
          <w:b/>
          <w:bCs/>
          <w:color w:val="000000"/>
        </w:rPr>
        <w:t>4</w:t>
      </w:r>
      <w:r w:rsidRPr="00CB1D05">
        <w:rPr>
          <w:b/>
          <w:bCs/>
          <w:color w:val="000000"/>
        </w:rPr>
        <w:t>.3. Порядок направления запросов КСП о представлении информации, документов и материалов, необходимых для проведения контрольных</w:t>
      </w:r>
    </w:p>
    <w:p w:rsidR="00481FAA" w:rsidRPr="00CB1D05" w:rsidRDefault="00481FAA" w:rsidP="00481FAA">
      <w:pPr>
        <w:shd w:val="clear" w:color="auto" w:fill="FFFFFF"/>
        <w:jc w:val="center"/>
        <w:rPr>
          <w:b/>
          <w:bCs/>
          <w:color w:val="000000"/>
        </w:rPr>
      </w:pPr>
      <w:r w:rsidRPr="00CB1D05">
        <w:rPr>
          <w:b/>
          <w:bCs/>
          <w:color w:val="000000"/>
        </w:rPr>
        <w:t>и экспертно-аналитических мероприятий</w:t>
      </w:r>
    </w:p>
    <w:p w:rsidR="00481FAA" w:rsidRPr="002D17D5" w:rsidRDefault="00481FAA" w:rsidP="00481FAA">
      <w:pPr>
        <w:shd w:val="clear" w:color="auto" w:fill="FFFFFF"/>
        <w:ind w:firstLine="720"/>
        <w:jc w:val="both"/>
        <w:rPr>
          <w:color w:val="000000"/>
          <w:spacing w:val="4"/>
          <w:highlight w:val="yellow"/>
        </w:rPr>
      </w:pPr>
    </w:p>
    <w:p w:rsidR="004523E0" w:rsidRPr="002D17D5" w:rsidRDefault="004523E0" w:rsidP="004523E0">
      <w:pPr>
        <w:shd w:val="clear" w:color="auto" w:fill="FFFFFF"/>
        <w:ind w:firstLine="720"/>
        <w:jc w:val="both"/>
        <w:rPr>
          <w:color w:val="000000"/>
          <w:spacing w:val="4"/>
          <w:highlight w:val="yellow"/>
        </w:rPr>
      </w:pPr>
      <w:r w:rsidRPr="00C00268">
        <w:rPr>
          <w:color w:val="000000"/>
          <w:spacing w:val="4"/>
        </w:rPr>
        <w:t>Органы местного самоуправления</w:t>
      </w:r>
      <w:r w:rsidR="00C00268" w:rsidRPr="00C00268">
        <w:rPr>
          <w:color w:val="000000"/>
          <w:spacing w:val="4"/>
        </w:rPr>
        <w:t xml:space="preserve"> и</w:t>
      </w:r>
      <w:r w:rsidRPr="00C00268">
        <w:rPr>
          <w:color w:val="000000"/>
          <w:spacing w:val="4"/>
        </w:rPr>
        <w:t xml:space="preserve"> муниципальные органы,</w:t>
      </w:r>
      <w:r w:rsidR="006274DD" w:rsidRPr="006274DD">
        <w:rPr>
          <w:color w:val="000000"/>
          <w:spacing w:val="4"/>
        </w:rPr>
        <w:t xml:space="preserve"> </w:t>
      </w:r>
      <w:r w:rsidR="006274DD" w:rsidRPr="00C00268">
        <w:rPr>
          <w:color w:val="000000"/>
          <w:spacing w:val="4"/>
        </w:rPr>
        <w:t>муниципальные</w:t>
      </w:r>
      <w:r w:rsidR="006274DD">
        <w:rPr>
          <w:color w:val="000000"/>
          <w:spacing w:val="4"/>
        </w:rPr>
        <w:t xml:space="preserve"> учреждения и </w:t>
      </w:r>
      <w:r w:rsidR="006274DD" w:rsidRPr="00C00268">
        <w:rPr>
          <w:color w:val="000000"/>
          <w:spacing w:val="4"/>
        </w:rPr>
        <w:t>муниципальные</w:t>
      </w:r>
      <w:r w:rsidR="006274DD" w:rsidRPr="006274DD">
        <w:rPr>
          <w:color w:val="000000"/>
          <w:spacing w:val="4"/>
        </w:rPr>
        <w:t xml:space="preserve"> </w:t>
      </w:r>
      <w:r w:rsidR="006274DD" w:rsidRPr="00C00268">
        <w:rPr>
          <w:color w:val="000000"/>
          <w:spacing w:val="4"/>
        </w:rPr>
        <w:t>уни</w:t>
      </w:r>
      <w:r w:rsidR="006274DD">
        <w:rPr>
          <w:color w:val="000000"/>
          <w:spacing w:val="4"/>
        </w:rPr>
        <w:t>т</w:t>
      </w:r>
      <w:r w:rsidR="006274DD" w:rsidRPr="00C00268">
        <w:rPr>
          <w:color w:val="000000"/>
          <w:spacing w:val="4"/>
        </w:rPr>
        <w:t>а</w:t>
      </w:r>
      <w:r w:rsidR="006274DD">
        <w:rPr>
          <w:color w:val="000000"/>
          <w:spacing w:val="4"/>
        </w:rPr>
        <w:t>р</w:t>
      </w:r>
      <w:r w:rsidR="006274DD" w:rsidRPr="00C00268">
        <w:rPr>
          <w:color w:val="000000"/>
          <w:spacing w:val="4"/>
        </w:rPr>
        <w:t>ные</w:t>
      </w:r>
      <w:r w:rsidR="006274DD">
        <w:rPr>
          <w:color w:val="000000"/>
          <w:spacing w:val="4"/>
        </w:rPr>
        <w:t xml:space="preserve"> предприятия Жирятинского</w:t>
      </w:r>
      <w:r w:rsidR="006274DD" w:rsidRPr="006274DD">
        <w:rPr>
          <w:color w:val="000000"/>
          <w:spacing w:val="4"/>
        </w:rPr>
        <w:t xml:space="preserve"> </w:t>
      </w:r>
      <w:r w:rsidR="006274DD">
        <w:rPr>
          <w:color w:val="000000"/>
          <w:spacing w:val="4"/>
        </w:rPr>
        <w:t xml:space="preserve">муниципального района, а также </w:t>
      </w:r>
      <w:r w:rsidR="006274DD" w:rsidRPr="006274DD">
        <w:rPr>
          <w:color w:val="000000"/>
          <w:spacing w:val="4"/>
        </w:rPr>
        <w:t xml:space="preserve">иные </w:t>
      </w:r>
      <w:r w:rsidRPr="006274DD">
        <w:rPr>
          <w:color w:val="000000"/>
          <w:spacing w:val="4"/>
        </w:rPr>
        <w:t xml:space="preserve">организации, в отношении которых КСП вправе осуществлять </w:t>
      </w:r>
      <w:r w:rsidRPr="00141419">
        <w:rPr>
          <w:color w:val="000000"/>
          <w:spacing w:val="4"/>
        </w:rPr>
        <w:t>внешний муниципальный финансовый контроль,</w:t>
      </w:r>
      <w:r w:rsidR="00141419">
        <w:rPr>
          <w:color w:val="000000"/>
          <w:spacing w:val="4"/>
        </w:rPr>
        <w:t xml:space="preserve"> или которые обладают информацией, </w:t>
      </w:r>
      <w:r w:rsidR="00141419" w:rsidRPr="00FC2BE2">
        <w:rPr>
          <w:color w:val="000000"/>
          <w:spacing w:val="4"/>
        </w:rPr>
        <w:t>необходимой для осуществления</w:t>
      </w:r>
      <w:r w:rsidRPr="00FC2BE2">
        <w:rPr>
          <w:color w:val="000000"/>
          <w:spacing w:val="4"/>
        </w:rPr>
        <w:t xml:space="preserve"> </w:t>
      </w:r>
      <w:r w:rsidR="00141419" w:rsidRPr="00FC2BE2">
        <w:rPr>
          <w:color w:val="000000"/>
          <w:spacing w:val="4"/>
        </w:rPr>
        <w:t xml:space="preserve">внешнего муниципального финансового контроля, </w:t>
      </w:r>
      <w:r w:rsidRPr="00FC2BE2">
        <w:rPr>
          <w:color w:val="000000"/>
          <w:spacing w:val="4"/>
        </w:rPr>
        <w:t xml:space="preserve">их должностные лица, обязаны представлять  КСП по ее запросам информацию, документы и материалы, необходимые для проведения контрольных и экспертно-аналитических мероприятий в указанный в них срок (который не может составлять менее пяти рабочих дней), но не позднее четырнадцати дней со дня получения запроса. </w:t>
      </w:r>
    </w:p>
    <w:p w:rsidR="00074D2D" w:rsidRPr="00074D2D" w:rsidRDefault="00074D2D" w:rsidP="00074D2D">
      <w:pPr>
        <w:shd w:val="clear" w:color="auto" w:fill="FFFFFF"/>
        <w:ind w:firstLine="720"/>
        <w:jc w:val="both"/>
        <w:rPr>
          <w:color w:val="000000"/>
          <w:spacing w:val="4"/>
        </w:rPr>
      </w:pPr>
      <w:r w:rsidRPr="00074D2D">
        <w:rPr>
          <w:color w:val="000000"/>
          <w:spacing w:val="4"/>
        </w:rPr>
        <w:t>Запрос о получении информации, документов и материал</w:t>
      </w:r>
      <w:r w:rsidR="00F32B5A">
        <w:rPr>
          <w:color w:val="000000"/>
          <w:spacing w:val="4"/>
        </w:rPr>
        <w:t xml:space="preserve">ов готовится председателем или </w:t>
      </w:r>
      <w:r w:rsidRPr="00074D2D">
        <w:rPr>
          <w:color w:val="000000"/>
          <w:spacing w:val="4"/>
        </w:rPr>
        <w:t>ответственным за проведение мероприятия и подписывается председателем КСП.</w:t>
      </w:r>
    </w:p>
    <w:p w:rsidR="00074D2D" w:rsidRPr="00074D2D" w:rsidRDefault="00074D2D" w:rsidP="00074D2D">
      <w:pPr>
        <w:shd w:val="clear" w:color="auto" w:fill="FFFFFF"/>
        <w:ind w:firstLine="720"/>
        <w:jc w:val="both"/>
        <w:rPr>
          <w:color w:val="000000"/>
          <w:spacing w:val="4"/>
        </w:rPr>
      </w:pPr>
      <w:r w:rsidRPr="00074D2D">
        <w:rPr>
          <w:color w:val="000000"/>
          <w:spacing w:val="4"/>
        </w:rPr>
        <w:t>Запросы КСП направляются в сроки, позволяющие подготовить и представить КСП необходимую информацию, документы и материалы.</w:t>
      </w:r>
    </w:p>
    <w:p w:rsidR="00074D2D" w:rsidRPr="00074D2D" w:rsidRDefault="00074D2D" w:rsidP="00074D2D">
      <w:pPr>
        <w:pStyle w:val="a6"/>
        <w:spacing w:line="240" w:lineRule="auto"/>
        <w:rPr>
          <w:snapToGrid w:val="0"/>
          <w:sz w:val="24"/>
          <w:szCs w:val="24"/>
        </w:rPr>
      </w:pPr>
      <w:r w:rsidRPr="00074D2D">
        <w:rPr>
          <w:snapToGrid w:val="0"/>
          <w:sz w:val="24"/>
          <w:szCs w:val="24"/>
        </w:rPr>
        <w:t>В случае непредставления запрошенной КСП информации,</w:t>
      </w:r>
      <w:r w:rsidRPr="00074D2D">
        <w:rPr>
          <w:color w:val="000000"/>
          <w:spacing w:val="4"/>
          <w:sz w:val="24"/>
          <w:szCs w:val="24"/>
        </w:rPr>
        <w:t xml:space="preserve"> документов и материалов,</w:t>
      </w:r>
      <w:r w:rsidRPr="00074D2D">
        <w:rPr>
          <w:snapToGrid w:val="0"/>
          <w:sz w:val="24"/>
          <w:szCs w:val="24"/>
        </w:rPr>
        <w:t xml:space="preserve"> представления их не в полном объеме, представления недостоверной информации составляется акт по факту непредставления сведений по запросу КСП.</w:t>
      </w:r>
    </w:p>
    <w:p w:rsidR="004523E0" w:rsidRPr="00A82DE2" w:rsidRDefault="004523E0" w:rsidP="00481FAA">
      <w:pPr>
        <w:pStyle w:val="a6"/>
        <w:spacing w:line="240" w:lineRule="auto"/>
        <w:rPr>
          <w:snapToGrid w:val="0"/>
          <w:sz w:val="24"/>
          <w:szCs w:val="24"/>
        </w:rPr>
      </w:pPr>
      <w:r w:rsidRPr="00A82DE2">
        <w:rPr>
          <w:snapToGrid w:val="0"/>
          <w:sz w:val="24"/>
          <w:szCs w:val="24"/>
        </w:rPr>
        <w:t>Образец оформления акта по факту непредставления сведений по запросу КСП п</w:t>
      </w:r>
      <w:r w:rsidR="00B77F65" w:rsidRPr="00A82DE2">
        <w:rPr>
          <w:snapToGrid w:val="0"/>
          <w:sz w:val="24"/>
          <w:szCs w:val="24"/>
        </w:rPr>
        <w:t>риведен в приложении №4 СВМФК</w:t>
      </w:r>
      <w:r w:rsidR="00990A15">
        <w:rPr>
          <w:snapToGrid w:val="0"/>
          <w:sz w:val="24"/>
          <w:szCs w:val="24"/>
        </w:rPr>
        <w:t xml:space="preserve"> 1</w:t>
      </w:r>
      <w:r w:rsidRPr="00A82DE2">
        <w:rPr>
          <w:snapToGrid w:val="0"/>
          <w:sz w:val="24"/>
          <w:szCs w:val="24"/>
        </w:rPr>
        <w:t xml:space="preserve"> «Общие правила проведения контрольного мероприятия».</w:t>
      </w:r>
    </w:p>
    <w:p w:rsidR="00A315D5" w:rsidRPr="00F32B5A" w:rsidRDefault="00A315D5" w:rsidP="00481FAA">
      <w:pPr>
        <w:pStyle w:val="a6"/>
        <w:spacing w:line="240" w:lineRule="auto"/>
        <w:rPr>
          <w:snapToGrid w:val="0"/>
          <w:sz w:val="24"/>
          <w:szCs w:val="24"/>
        </w:rPr>
      </w:pPr>
      <w:r w:rsidRPr="00F32B5A">
        <w:rPr>
          <w:snapToGrid w:val="0"/>
          <w:sz w:val="24"/>
          <w:szCs w:val="24"/>
        </w:rPr>
        <w:t xml:space="preserve">Ответственный за выполнение мероприятия должен принять необходимые меры в соответствии с действующим законодательством в отношении лиц, допускающих или допустивших противоправные действия. О принимаемых по указанным фактам мерах незамедлительно информирует руководство КСП. </w:t>
      </w:r>
    </w:p>
    <w:p w:rsidR="00C72E60" w:rsidRPr="002D17D5" w:rsidRDefault="00C72E60" w:rsidP="00481FAA">
      <w:pPr>
        <w:shd w:val="clear" w:color="auto" w:fill="FFFFFF"/>
        <w:jc w:val="center"/>
        <w:rPr>
          <w:b/>
          <w:bCs/>
          <w:color w:val="000000"/>
          <w:spacing w:val="1"/>
          <w:highlight w:val="yellow"/>
        </w:rPr>
      </w:pPr>
    </w:p>
    <w:p w:rsidR="00481FAA" w:rsidRPr="00F03DE0" w:rsidRDefault="00481FAA" w:rsidP="00481FAA">
      <w:pPr>
        <w:shd w:val="clear" w:color="auto" w:fill="FFFFFF"/>
        <w:jc w:val="center"/>
      </w:pPr>
      <w:r w:rsidRPr="00801976">
        <w:rPr>
          <w:b/>
          <w:bCs/>
          <w:color w:val="000000"/>
          <w:spacing w:val="1"/>
        </w:rPr>
        <w:t xml:space="preserve">Статья </w:t>
      </w:r>
      <w:r w:rsidR="00A315D5" w:rsidRPr="00801976">
        <w:rPr>
          <w:b/>
          <w:bCs/>
          <w:color w:val="000000"/>
          <w:spacing w:val="1"/>
        </w:rPr>
        <w:t>4</w:t>
      </w:r>
      <w:r w:rsidRPr="00801976">
        <w:rPr>
          <w:b/>
          <w:bCs/>
          <w:color w:val="000000"/>
          <w:spacing w:val="1"/>
        </w:rPr>
        <w:t xml:space="preserve">.4. Порядок проведения финансового аудита, аудита эффективности </w:t>
      </w:r>
      <w:r w:rsidRPr="00F03DE0">
        <w:rPr>
          <w:b/>
          <w:bCs/>
          <w:color w:val="000000"/>
          <w:spacing w:val="1"/>
        </w:rPr>
        <w:t xml:space="preserve">использования </w:t>
      </w:r>
      <w:r w:rsidR="00753B75">
        <w:rPr>
          <w:b/>
          <w:bCs/>
          <w:color w:val="000000"/>
          <w:spacing w:val="1"/>
        </w:rPr>
        <w:t>бюджет</w:t>
      </w:r>
      <w:r w:rsidR="006C520B" w:rsidRPr="00F03DE0">
        <w:rPr>
          <w:b/>
          <w:bCs/>
          <w:color w:val="000000"/>
          <w:spacing w:val="1"/>
        </w:rPr>
        <w:t>ных</w:t>
      </w:r>
      <w:r w:rsidRPr="00F03DE0">
        <w:rPr>
          <w:b/>
          <w:bCs/>
          <w:color w:val="000000"/>
          <w:spacing w:val="1"/>
        </w:rPr>
        <w:t xml:space="preserve"> средств</w:t>
      </w:r>
    </w:p>
    <w:p w:rsidR="00481FAA" w:rsidRPr="002D17D5" w:rsidRDefault="00481FAA" w:rsidP="00481FAA">
      <w:pPr>
        <w:shd w:val="clear" w:color="auto" w:fill="FFFFFF"/>
        <w:ind w:firstLine="720"/>
        <w:jc w:val="both"/>
        <w:rPr>
          <w:color w:val="000000"/>
          <w:spacing w:val="6"/>
          <w:highlight w:val="yellow"/>
        </w:rPr>
      </w:pPr>
    </w:p>
    <w:p w:rsidR="00481FAA" w:rsidRDefault="00481FAA" w:rsidP="00481FAA">
      <w:pPr>
        <w:ind w:firstLine="720"/>
        <w:jc w:val="both"/>
        <w:rPr>
          <w:color w:val="000000"/>
          <w:spacing w:val="6"/>
        </w:rPr>
      </w:pPr>
      <w:r w:rsidRPr="002F3BF6">
        <w:rPr>
          <w:color w:val="000000"/>
          <w:spacing w:val="6"/>
        </w:rPr>
        <w:t xml:space="preserve">Финансовый аудит, аудит эффективности </w:t>
      </w:r>
      <w:r w:rsidRPr="002F3BF6">
        <w:rPr>
          <w:bCs/>
          <w:color w:val="000000"/>
          <w:spacing w:val="1"/>
        </w:rPr>
        <w:t xml:space="preserve">использования </w:t>
      </w:r>
      <w:r w:rsidR="00753B75">
        <w:rPr>
          <w:bCs/>
          <w:color w:val="000000"/>
          <w:spacing w:val="1"/>
        </w:rPr>
        <w:t>бюджет</w:t>
      </w:r>
      <w:r w:rsidR="00C72E60" w:rsidRPr="002F3BF6">
        <w:rPr>
          <w:bCs/>
          <w:color w:val="000000"/>
          <w:spacing w:val="1"/>
        </w:rPr>
        <w:t>ных</w:t>
      </w:r>
      <w:r w:rsidRPr="002F3BF6">
        <w:rPr>
          <w:bCs/>
          <w:color w:val="000000"/>
          <w:spacing w:val="1"/>
        </w:rPr>
        <w:t xml:space="preserve"> средств</w:t>
      </w:r>
      <w:r w:rsidR="002F3BF6" w:rsidRPr="002F3BF6">
        <w:rPr>
          <w:color w:val="000000"/>
          <w:spacing w:val="6"/>
        </w:rPr>
        <w:t xml:space="preserve"> </w:t>
      </w:r>
      <w:r w:rsidRPr="002F3BF6">
        <w:rPr>
          <w:color w:val="000000"/>
          <w:spacing w:val="6"/>
        </w:rPr>
        <w:t>осуществляются в соответствии со стандартами внешн</w:t>
      </w:r>
      <w:r w:rsidR="006C520B" w:rsidRPr="002F3BF6">
        <w:rPr>
          <w:color w:val="000000"/>
          <w:spacing w:val="6"/>
        </w:rPr>
        <w:t>его муниципального</w:t>
      </w:r>
      <w:r w:rsidRPr="002F3BF6">
        <w:rPr>
          <w:color w:val="000000"/>
          <w:spacing w:val="6"/>
        </w:rPr>
        <w:t xml:space="preserve"> финансового контроля КСП (соответственно):</w:t>
      </w:r>
    </w:p>
    <w:p w:rsidR="00481FAA" w:rsidRPr="002F3BF6" w:rsidRDefault="00753B75" w:rsidP="00753B75">
      <w:pPr>
        <w:jc w:val="both"/>
      </w:pPr>
      <w:r>
        <w:rPr>
          <w:color w:val="000000"/>
          <w:spacing w:val="6"/>
        </w:rPr>
        <w:t xml:space="preserve">        </w:t>
      </w:r>
      <w:r w:rsidR="00A315D5" w:rsidRPr="002F3BF6">
        <w:t>СВМ</w:t>
      </w:r>
      <w:r w:rsidR="00481FAA" w:rsidRPr="002F3BF6">
        <w:t>ФК</w:t>
      </w:r>
      <w:r w:rsidR="002F3BF6" w:rsidRPr="002F3BF6">
        <w:t xml:space="preserve"> 3</w:t>
      </w:r>
      <w:r w:rsidR="00481FAA" w:rsidRPr="002F3BF6">
        <w:rPr>
          <w:iCs/>
        </w:rPr>
        <w:t xml:space="preserve"> </w:t>
      </w:r>
      <w:r w:rsidR="00481FAA" w:rsidRPr="002F3BF6">
        <w:t>«Проведение и оформление результатов финансового аудита»;</w:t>
      </w:r>
    </w:p>
    <w:p w:rsidR="00481FAA" w:rsidRPr="00870598" w:rsidRDefault="00753B75" w:rsidP="00753B75">
      <w:pPr>
        <w:jc w:val="both"/>
      </w:pPr>
      <w:r w:rsidRPr="00870598">
        <w:t xml:space="preserve">         </w:t>
      </w:r>
      <w:r w:rsidR="00A315D5" w:rsidRPr="00870598">
        <w:t>СВМ</w:t>
      </w:r>
      <w:r w:rsidR="00481FAA" w:rsidRPr="00870598">
        <w:t>ФК</w:t>
      </w:r>
      <w:r w:rsidR="002F3BF6" w:rsidRPr="00870598">
        <w:t xml:space="preserve"> 4 </w:t>
      </w:r>
      <w:r w:rsidR="00481FAA" w:rsidRPr="00870598">
        <w:t xml:space="preserve">«Проведение аудита эффективности использования </w:t>
      </w:r>
      <w:r w:rsidR="00A315D5" w:rsidRPr="00870598">
        <w:t>бюджет</w:t>
      </w:r>
      <w:r w:rsidRPr="00870598">
        <w:t>ных средств».</w:t>
      </w:r>
    </w:p>
    <w:p w:rsidR="00654C17" w:rsidRPr="002D17D5" w:rsidRDefault="00654C17" w:rsidP="00481FAA">
      <w:pPr>
        <w:ind w:firstLine="720"/>
        <w:jc w:val="both"/>
        <w:rPr>
          <w:highlight w:val="yellow"/>
        </w:rPr>
      </w:pPr>
    </w:p>
    <w:p w:rsidR="00654C17" w:rsidRPr="002D17D5" w:rsidRDefault="00654C17" w:rsidP="00481FAA">
      <w:pPr>
        <w:ind w:firstLine="720"/>
        <w:jc w:val="both"/>
        <w:rPr>
          <w:highlight w:val="yellow"/>
        </w:rPr>
      </w:pPr>
    </w:p>
    <w:p w:rsidR="00481FAA" w:rsidRPr="00E70DB9" w:rsidRDefault="00A315D5" w:rsidP="00481FAA">
      <w:pPr>
        <w:shd w:val="clear" w:color="auto" w:fill="FFFFFF"/>
        <w:jc w:val="center"/>
      </w:pPr>
      <w:r w:rsidRPr="00E70DB9">
        <w:rPr>
          <w:b/>
          <w:bCs/>
          <w:color w:val="000000"/>
          <w:spacing w:val="-1"/>
        </w:rPr>
        <w:t>Статья 4</w:t>
      </w:r>
      <w:r w:rsidR="00481FAA" w:rsidRPr="00E70DB9">
        <w:rPr>
          <w:b/>
          <w:bCs/>
          <w:color w:val="000000"/>
          <w:spacing w:val="-1"/>
        </w:rPr>
        <w:t xml:space="preserve">.5. Порядок подготовки </w:t>
      </w:r>
      <w:r w:rsidR="00481FAA" w:rsidRPr="00E70DB9">
        <w:rPr>
          <w:b/>
          <w:bCs/>
          <w:color w:val="000000"/>
          <w:spacing w:val="1"/>
        </w:rPr>
        <w:t>представлений и предписаний КСП</w:t>
      </w:r>
    </w:p>
    <w:p w:rsidR="004413DA" w:rsidRPr="00E70DB9" w:rsidRDefault="004413DA" w:rsidP="00481FAA">
      <w:pPr>
        <w:ind w:firstLine="720"/>
        <w:jc w:val="both"/>
      </w:pPr>
    </w:p>
    <w:p w:rsidR="00E70DB9" w:rsidRPr="00E70DB9" w:rsidRDefault="00481FAA" w:rsidP="00481FAA">
      <w:pPr>
        <w:ind w:firstLine="720"/>
        <w:jc w:val="both"/>
      </w:pPr>
      <w:r w:rsidRPr="00E70DB9">
        <w:t>1.</w:t>
      </w:r>
      <w:r w:rsidR="00E70DB9" w:rsidRPr="00E70DB9">
        <w:t xml:space="preserve"> Представления и предписания КСП вносятся в соответствии со статьей 17 Положения о Контрольно-счетной палате Жирятинского района.</w:t>
      </w:r>
    </w:p>
    <w:p w:rsidR="00481FAA" w:rsidRPr="0084425E" w:rsidRDefault="00481FAA" w:rsidP="00481FAA">
      <w:pPr>
        <w:ind w:firstLine="720"/>
        <w:jc w:val="both"/>
      </w:pPr>
      <w:r w:rsidRPr="0084425E">
        <w:t xml:space="preserve"> Подготовка представлений КСП осуществляется ответственным за проведение контрольного мероприятия.</w:t>
      </w:r>
    </w:p>
    <w:p w:rsidR="00481FAA" w:rsidRPr="0084425E" w:rsidRDefault="00481FAA" w:rsidP="00481FAA">
      <w:pPr>
        <w:ind w:firstLine="720"/>
        <w:jc w:val="both"/>
      </w:pPr>
      <w:r w:rsidRPr="0084425E">
        <w:lastRenderedPageBreak/>
        <w:t>Представления оформляются на бланках К</w:t>
      </w:r>
      <w:r w:rsidR="00A315D5" w:rsidRPr="0084425E">
        <w:t>СП</w:t>
      </w:r>
      <w:r w:rsidRPr="0084425E">
        <w:t xml:space="preserve"> и подписываются председателем КСП</w:t>
      </w:r>
      <w:r w:rsidR="00C72E60" w:rsidRPr="0084425E">
        <w:t>.</w:t>
      </w:r>
    </w:p>
    <w:p w:rsidR="00481FAA" w:rsidRPr="001D1BB3" w:rsidRDefault="00481FAA" w:rsidP="00481FAA">
      <w:pPr>
        <w:ind w:firstLine="720"/>
        <w:jc w:val="both"/>
      </w:pPr>
      <w:r w:rsidRPr="005F05A5">
        <w:t>2. Решение о направлении предписания КСП принимается председателем КСП в случаях выявления нарушений, требующих безотлагательных мер по их пресечению и предупреждению,</w:t>
      </w:r>
      <w:r w:rsidR="00F76DAD">
        <w:t xml:space="preserve"> невыполнения представлений </w:t>
      </w:r>
      <w:r w:rsidR="00F76DAD" w:rsidRPr="00F76DAD">
        <w:t>КСП,</w:t>
      </w:r>
      <w:r w:rsidR="00F76DAD">
        <w:t xml:space="preserve"> </w:t>
      </w:r>
      <w:r w:rsidR="00F76DAD" w:rsidRPr="00F76DAD">
        <w:t>а также в случа</w:t>
      </w:r>
      <w:r w:rsidR="00F76DAD">
        <w:t>е</w:t>
      </w:r>
      <w:r w:rsidRPr="00F76DAD">
        <w:t xml:space="preserve"> воспрепятствования проведению должностными лицами КСП контрольных мероприятий, а также в случаях несоблюдения сроков рассмотрения представлений </w:t>
      </w:r>
      <w:r w:rsidRPr="001D1BB3">
        <w:t>КСП. Предписания направляются в органы местного самоуправления, организации и их должностным лицам на основании докладной записки ответственного за проведение контрольного мероприятия, путем издания приказа. Проект приказа и предписания готовятся и представляются на подпись</w:t>
      </w:r>
      <w:r w:rsidR="006A1CBF" w:rsidRPr="001D1BB3">
        <w:t xml:space="preserve"> председателя КСП</w:t>
      </w:r>
      <w:r w:rsidRPr="001D1BB3">
        <w:t xml:space="preserve"> вместе с докладной запиской.</w:t>
      </w:r>
    </w:p>
    <w:p w:rsidR="00481FAA" w:rsidRPr="00031D78" w:rsidRDefault="00481FAA" w:rsidP="00481FAA">
      <w:pPr>
        <w:ind w:firstLine="720"/>
        <w:jc w:val="both"/>
      </w:pPr>
      <w:r w:rsidRPr="00031D78">
        <w:t>Предписания оформляются на бланках КСП за подписью председателя КСП</w:t>
      </w:r>
      <w:r w:rsidR="00802177" w:rsidRPr="00031D78">
        <w:t>.</w:t>
      </w:r>
    </w:p>
    <w:p w:rsidR="00481FAA" w:rsidRPr="00031D78" w:rsidRDefault="00481FAA" w:rsidP="00481FAA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20"/>
        <w:jc w:val="both"/>
        <w:rPr>
          <w:color w:val="000000"/>
          <w:spacing w:val="1"/>
        </w:rPr>
      </w:pPr>
      <w:r w:rsidRPr="00031D78">
        <w:rPr>
          <w:color w:val="000000"/>
          <w:spacing w:val="5"/>
        </w:rPr>
        <w:t xml:space="preserve">3. Контроль за </w:t>
      </w:r>
      <w:r w:rsidRPr="00031D78">
        <w:rPr>
          <w:color w:val="000000"/>
          <w:spacing w:val="3"/>
        </w:rPr>
        <w:t xml:space="preserve">рассмотрением представлений КСП и </w:t>
      </w:r>
      <w:r w:rsidRPr="00031D78">
        <w:rPr>
          <w:color w:val="000000"/>
          <w:spacing w:val="5"/>
        </w:rPr>
        <w:t xml:space="preserve">исполнением предписаний КСП осуществляют </w:t>
      </w:r>
      <w:r w:rsidR="00A315D5" w:rsidRPr="00031D78">
        <w:rPr>
          <w:color w:val="000000"/>
          <w:spacing w:val="5"/>
        </w:rPr>
        <w:t>о</w:t>
      </w:r>
      <w:r w:rsidRPr="00031D78">
        <w:rPr>
          <w:color w:val="000000"/>
          <w:spacing w:val="3"/>
        </w:rPr>
        <w:t xml:space="preserve">тветственные за проведение мероприятий, в соответствии со стандартом внешнего </w:t>
      </w:r>
      <w:r w:rsidR="00802177" w:rsidRPr="00031D78">
        <w:rPr>
          <w:color w:val="000000"/>
          <w:spacing w:val="3"/>
        </w:rPr>
        <w:t>муниципального</w:t>
      </w:r>
      <w:r w:rsidRPr="00031D78">
        <w:rPr>
          <w:color w:val="000000"/>
          <w:spacing w:val="3"/>
        </w:rPr>
        <w:t xml:space="preserve"> финансового контроля </w:t>
      </w:r>
      <w:r w:rsidR="00031D78" w:rsidRPr="00031D78">
        <w:rPr>
          <w:color w:val="000000"/>
          <w:spacing w:val="3"/>
        </w:rPr>
        <w:t>–</w:t>
      </w:r>
      <w:r w:rsidRPr="00031D78">
        <w:rPr>
          <w:color w:val="000000"/>
          <w:spacing w:val="3"/>
        </w:rPr>
        <w:t xml:space="preserve"> </w:t>
      </w:r>
      <w:r w:rsidR="00802177" w:rsidRPr="00031D78">
        <w:t>СВМ</w:t>
      </w:r>
      <w:r w:rsidRPr="00031D78">
        <w:t>ФК</w:t>
      </w:r>
      <w:r w:rsidR="00031D78" w:rsidRPr="00031D78">
        <w:t xml:space="preserve"> 5</w:t>
      </w:r>
      <w:r w:rsidRPr="00031D78">
        <w:t xml:space="preserve"> «Контроль реализации результатов контрольных и экспертно-аналитических мероприятий, проведенных Контрольно-сч</w:t>
      </w:r>
      <w:r w:rsidR="00031D78" w:rsidRPr="00031D78">
        <w:t>е</w:t>
      </w:r>
      <w:r w:rsidRPr="00031D78">
        <w:t xml:space="preserve">тной палатой </w:t>
      </w:r>
      <w:r w:rsidR="00802177" w:rsidRPr="00031D78">
        <w:t>Жирятинского района</w:t>
      </w:r>
      <w:r w:rsidRPr="00031D78">
        <w:t>».</w:t>
      </w:r>
    </w:p>
    <w:p w:rsidR="00481FAA" w:rsidRPr="002D17D5" w:rsidRDefault="00481FAA" w:rsidP="00481FAA">
      <w:pPr>
        <w:ind w:firstLine="720"/>
        <w:jc w:val="both"/>
        <w:rPr>
          <w:highlight w:val="yellow"/>
        </w:rPr>
      </w:pPr>
    </w:p>
    <w:p w:rsidR="00481FAA" w:rsidRPr="00824C93" w:rsidRDefault="00481FAA" w:rsidP="00481FA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  <w:r w:rsidRPr="00824C93">
        <w:rPr>
          <w:rFonts w:eastAsia="Times New Roman"/>
          <w:b/>
          <w:bCs/>
          <w:color w:val="000000"/>
        </w:rPr>
        <w:t xml:space="preserve">Статья </w:t>
      </w:r>
      <w:r w:rsidR="00A315D5" w:rsidRPr="00824C93">
        <w:rPr>
          <w:rFonts w:eastAsia="Times New Roman"/>
          <w:b/>
          <w:bCs/>
          <w:color w:val="000000"/>
        </w:rPr>
        <w:t>4</w:t>
      </w:r>
      <w:r w:rsidRPr="00824C93">
        <w:rPr>
          <w:rFonts w:eastAsia="Times New Roman"/>
          <w:b/>
          <w:bCs/>
          <w:color w:val="000000"/>
        </w:rPr>
        <w:t>.6. Порядок хранения информации по результатам контрольных мероприятий</w:t>
      </w:r>
    </w:p>
    <w:p w:rsidR="00481FAA" w:rsidRPr="002D17D5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highlight w:val="yellow"/>
        </w:rPr>
      </w:pPr>
    </w:p>
    <w:p w:rsidR="00481FAA" w:rsidRPr="00824C93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24C93">
        <w:rPr>
          <w:rFonts w:eastAsia="Times New Roman"/>
          <w:color w:val="000000"/>
        </w:rPr>
        <w:t xml:space="preserve">Все документы и материалы по результатам контрольных мероприятий подлежат учету и хранению в соответствии с инструкцией по делопроизводству в Контрольно-счетной палате </w:t>
      </w:r>
      <w:r w:rsidR="00802177" w:rsidRPr="00824C93">
        <w:rPr>
          <w:rFonts w:eastAsia="Times New Roman"/>
          <w:color w:val="000000"/>
        </w:rPr>
        <w:t>Жирятинского района</w:t>
      </w:r>
      <w:r w:rsidRPr="00824C93">
        <w:rPr>
          <w:rFonts w:eastAsia="Times New Roman"/>
          <w:color w:val="000000"/>
        </w:rPr>
        <w:t>.</w:t>
      </w:r>
    </w:p>
    <w:p w:rsidR="00481FAA" w:rsidRPr="00824C93" w:rsidRDefault="00481FAA" w:rsidP="00481FAA">
      <w:pPr>
        <w:ind w:firstLine="720"/>
        <w:jc w:val="both"/>
        <w:rPr>
          <w:rFonts w:eastAsia="Times New Roman"/>
          <w:color w:val="000000"/>
        </w:rPr>
      </w:pPr>
      <w:r w:rsidRPr="00824C93">
        <w:rPr>
          <w:rFonts w:eastAsia="Times New Roman"/>
          <w:color w:val="000000"/>
        </w:rPr>
        <w:t xml:space="preserve">Все материалы, связанные с контрольным мероприятием, подлежат хранению </w:t>
      </w:r>
      <w:r w:rsidR="00654C17" w:rsidRPr="00824C93">
        <w:rPr>
          <w:rFonts w:eastAsia="Times New Roman"/>
          <w:color w:val="000000"/>
        </w:rPr>
        <w:t>в</w:t>
      </w:r>
      <w:r w:rsidRPr="00824C93">
        <w:rPr>
          <w:rFonts w:eastAsia="Times New Roman"/>
          <w:color w:val="000000"/>
        </w:rPr>
        <w:t xml:space="preserve"> КСП до окончания их реализации.</w:t>
      </w:r>
    </w:p>
    <w:p w:rsidR="00481FAA" w:rsidRPr="000C3E3C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824C93">
        <w:rPr>
          <w:rFonts w:eastAsia="Times New Roman"/>
          <w:color w:val="000000"/>
        </w:rPr>
        <w:t>Подлинные экземпляры всех материалов проверки, включая промежуточные акты, справки, письменные пояснения и замечания должностных лиц проверяемой организации (в случае их наличия)</w:t>
      </w:r>
      <w:r w:rsidR="00824C93" w:rsidRPr="00824C93">
        <w:rPr>
          <w:rFonts w:eastAsia="Times New Roman"/>
          <w:color w:val="000000"/>
        </w:rPr>
        <w:t xml:space="preserve"> и подготовленную должностными лицами справку с анализом замечаний и разногласий должностных лиц проверяемой организации</w:t>
      </w:r>
      <w:r w:rsidR="00824C93" w:rsidRPr="00BE0641">
        <w:rPr>
          <w:rFonts w:eastAsia="Times New Roman"/>
          <w:color w:val="000000"/>
        </w:rPr>
        <w:t>,</w:t>
      </w:r>
      <w:r w:rsidR="00D65994" w:rsidRPr="00BE0641">
        <w:rPr>
          <w:rFonts w:eastAsia="Times New Roman"/>
          <w:color w:val="000000"/>
        </w:rPr>
        <w:t xml:space="preserve"> а также </w:t>
      </w:r>
      <w:r w:rsidR="00BE0641" w:rsidRPr="00BE0641">
        <w:rPr>
          <w:rFonts w:eastAsia="Times New Roman"/>
          <w:color w:val="000000"/>
        </w:rPr>
        <w:t>справку</w:t>
      </w:r>
      <w:r w:rsidR="00D65994" w:rsidRPr="00BE0641">
        <w:rPr>
          <w:rFonts w:eastAsia="Times New Roman"/>
          <w:color w:val="000000"/>
        </w:rPr>
        <w:t xml:space="preserve"> о выявленных нарушениях, </w:t>
      </w:r>
      <w:r w:rsidR="00D65994" w:rsidRPr="000C3E3C">
        <w:rPr>
          <w:rFonts w:eastAsia="Times New Roman"/>
          <w:color w:val="000000"/>
        </w:rPr>
        <w:t>недостатках,</w:t>
      </w:r>
      <w:r w:rsidR="000C3E3C" w:rsidRPr="000C3E3C">
        <w:rPr>
          <w:rFonts w:eastAsia="Times New Roman"/>
          <w:color w:val="000000"/>
        </w:rPr>
        <w:t xml:space="preserve"> протокол, </w:t>
      </w:r>
      <w:r w:rsidR="00D65994" w:rsidRPr="000C3E3C">
        <w:rPr>
          <w:rFonts w:eastAsia="Times New Roman"/>
          <w:color w:val="000000"/>
        </w:rPr>
        <w:t>заключение по результатам внутренней экспертизы, отчет, копии писем, представлений, предписаний</w:t>
      </w:r>
      <w:r w:rsidRPr="000C3E3C">
        <w:rPr>
          <w:rFonts w:eastAsia="Times New Roman"/>
          <w:color w:val="000000"/>
        </w:rPr>
        <w:t>, а также копии документов, подтверждающих достоверность фактов и выводов проверки подшиваются в установленном порядке и сдаются в архив КСП</w:t>
      </w:r>
      <w:r w:rsidR="00F5676D" w:rsidRPr="000C3E3C">
        <w:rPr>
          <w:rFonts w:eastAsia="Times New Roman"/>
          <w:color w:val="000000"/>
        </w:rPr>
        <w:t>.</w:t>
      </w:r>
    </w:p>
    <w:p w:rsidR="00481FAA" w:rsidRPr="000C3E3C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C26327" w:rsidRDefault="00481FAA" w:rsidP="00C2632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eastAsia="Times New Roman"/>
          <w:color w:val="000000"/>
        </w:rPr>
      </w:pPr>
      <w:r w:rsidRPr="00C26327">
        <w:rPr>
          <w:rFonts w:eastAsia="Times New Roman"/>
          <w:b/>
          <w:bCs/>
          <w:color w:val="000000"/>
        </w:rPr>
        <w:t xml:space="preserve">Статья </w:t>
      </w:r>
      <w:r w:rsidR="00D65994" w:rsidRPr="00C26327">
        <w:rPr>
          <w:rFonts w:eastAsia="Times New Roman"/>
          <w:b/>
          <w:bCs/>
          <w:color w:val="000000"/>
        </w:rPr>
        <w:t>4</w:t>
      </w:r>
      <w:r w:rsidRPr="00C26327">
        <w:rPr>
          <w:rFonts w:eastAsia="Times New Roman"/>
          <w:b/>
          <w:bCs/>
          <w:color w:val="000000"/>
        </w:rPr>
        <w:t xml:space="preserve">.7. Порядок подготовки заключений КСП </w:t>
      </w:r>
      <w:r w:rsidR="00C26327" w:rsidRPr="00C26327">
        <w:rPr>
          <w:rFonts w:eastAsia="Times New Roman"/>
          <w:b/>
          <w:bCs/>
          <w:color w:val="000000"/>
        </w:rPr>
        <w:t>на проекты</w:t>
      </w:r>
      <w:r w:rsidR="00C26327">
        <w:rPr>
          <w:rFonts w:eastAsia="Times New Roman"/>
          <w:b/>
          <w:bCs/>
          <w:color w:val="000000"/>
        </w:rPr>
        <w:t xml:space="preserve"> </w:t>
      </w:r>
      <w:r w:rsidR="00743869">
        <w:rPr>
          <w:rFonts w:eastAsia="Times New Roman"/>
          <w:b/>
          <w:bCs/>
          <w:color w:val="000000"/>
        </w:rPr>
        <w:t>решений</w:t>
      </w:r>
      <w:r w:rsidR="00C26327">
        <w:rPr>
          <w:rFonts w:eastAsia="Times New Roman"/>
          <w:b/>
          <w:bCs/>
          <w:color w:val="000000"/>
        </w:rPr>
        <w:t xml:space="preserve"> и иных нормативных правовых актов</w:t>
      </w:r>
    </w:p>
    <w:p w:rsidR="00F63FB0" w:rsidRPr="002D17D5" w:rsidRDefault="00F63FB0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highlight w:val="yellow"/>
        </w:rPr>
      </w:pPr>
    </w:p>
    <w:p w:rsidR="00481FAA" w:rsidRPr="00743869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743869">
        <w:rPr>
          <w:rFonts w:eastAsia="Times New Roman"/>
          <w:color w:val="000000"/>
        </w:rPr>
        <w:t xml:space="preserve">Подготовка заключений КСП на проекты </w:t>
      </w:r>
      <w:r w:rsidR="00743869" w:rsidRPr="00743869">
        <w:rPr>
          <w:rFonts w:eastAsia="Times New Roman"/>
          <w:color w:val="000000"/>
        </w:rPr>
        <w:t xml:space="preserve">решений и иных </w:t>
      </w:r>
      <w:r w:rsidR="00D65994" w:rsidRPr="00743869">
        <w:rPr>
          <w:rFonts w:eastAsia="Times New Roman"/>
          <w:color w:val="000000"/>
        </w:rPr>
        <w:t xml:space="preserve">нормативных </w:t>
      </w:r>
      <w:r w:rsidR="00802177" w:rsidRPr="00743869">
        <w:rPr>
          <w:rFonts w:eastAsia="Times New Roman"/>
          <w:color w:val="000000"/>
        </w:rPr>
        <w:t>правовых актов</w:t>
      </w:r>
      <w:r w:rsidRPr="00743869">
        <w:rPr>
          <w:rFonts w:eastAsia="Times New Roman"/>
          <w:color w:val="000000"/>
        </w:rPr>
        <w:t xml:space="preserve"> осуществляется в</w:t>
      </w:r>
      <w:r w:rsidR="00F863C8" w:rsidRPr="00743869">
        <w:rPr>
          <w:rFonts w:eastAsia="Times New Roman"/>
          <w:color w:val="000000"/>
        </w:rPr>
        <w:t xml:space="preserve"> 15</w:t>
      </w:r>
      <w:r w:rsidRPr="00743869">
        <w:rPr>
          <w:rFonts w:eastAsia="Times New Roman"/>
          <w:color w:val="000000"/>
        </w:rPr>
        <w:t>-дневный срок со дня поступления в КСП. Изменение срока подготовки заключений устанавливается председателем КСП</w:t>
      </w:r>
      <w:r w:rsidR="00802177" w:rsidRPr="00743869">
        <w:rPr>
          <w:rFonts w:eastAsia="Times New Roman"/>
          <w:color w:val="000000"/>
        </w:rPr>
        <w:t>.</w:t>
      </w:r>
    </w:p>
    <w:p w:rsidR="00481FAA" w:rsidRPr="002D17D5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00000"/>
          <w:highlight w:val="yellow"/>
        </w:rPr>
      </w:pPr>
    </w:p>
    <w:p w:rsidR="00481FAA" w:rsidRPr="00DF33F4" w:rsidRDefault="00481FAA" w:rsidP="00481FAA">
      <w:pPr>
        <w:shd w:val="clear" w:color="auto" w:fill="FFFFFF"/>
        <w:jc w:val="center"/>
        <w:rPr>
          <w:b/>
          <w:bCs/>
          <w:color w:val="000000"/>
        </w:rPr>
      </w:pPr>
      <w:r w:rsidRPr="00DF33F4">
        <w:rPr>
          <w:b/>
          <w:bCs/>
          <w:color w:val="000000"/>
        </w:rPr>
        <w:t xml:space="preserve">Раздел </w:t>
      </w:r>
      <w:r w:rsidRPr="00DF33F4">
        <w:rPr>
          <w:b/>
          <w:bCs/>
          <w:color w:val="000000"/>
          <w:lang w:val="en-US"/>
        </w:rPr>
        <w:t>V</w:t>
      </w:r>
      <w:r w:rsidRPr="00DF33F4">
        <w:rPr>
          <w:b/>
          <w:bCs/>
          <w:color w:val="000000"/>
        </w:rPr>
        <w:t>. ПОРЯДОК ПРЕДСТАВЛЕНИЯ ИНФОРМАЦИИ О РЕЗУЛЬТАТАХ ДЕЯТЕЛЬНОСТИ КСП</w:t>
      </w:r>
    </w:p>
    <w:p w:rsidR="00481FAA" w:rsidRPr="00DF33F4" w:rsidRDefault="00481FAA" w:rsidP="00481FAA">
      <w:pPr>
        <w:shd w:val="clear" w:color="auto" w:fill="FFFFFF"/>
        <w:jc w:val="center"/>
        <w:rPr>
          <w:bCs/>
          <w:color w:val="000000"/>
          <w:spacing w:val="2"/>
        </w:rPr>
      </w:pPr>
    </w:p>
    <w:p w:rsidR="00481FAA" w:rsidRPr="00DF33F4" w:rsidRDefault="00481FAA" w:rsidP="00481FA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  <w:r w:rsidRPr="00DF33F4">
        <w:rPr>
          <w:rFonts w:eastAsia="Times New Roman"/>
          <w:b/>
          <w:bCs/>
          <w:color w:val="000000"/>
        </w:rPr>
        <w:t xml:space="preserve">Статья </w:t>
      </w:r>
      <w:r w:rsidR="00D65994" w:rsidRPr="00DF33F4">
        <w:rPr>
          <w:rFonts w:eastAsia="Times New Roman"/>
          <w:b/>
          <w:bCs/>
          <w:color w:val="000000"/>
        </w:rPr>
        <w:t>5</w:t>
      </w:r>
      <w:r w:rsidRPr="00DF33F4">
        <w:rPr>
          <w:rFonts w:eastAsia="Times New Roman"/>
          <w:b/>
          <w:bCs/>
          <w:color w:val="000000"/>
        </w:rPr>
        <w:t>.1. Гласность в работе КСП</w:t>
      </w:r>
    </w:p>
    <w:p w:rsidR="00481FAA" w:rsidRPr="00DF33F4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  <w:color w:val="000000"/>
        </w:rPr>
      </w:pPr>
    </w:p>
    <w:p w:rsidR="00481FAA" w:rsidRPr="00DF33F4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  <w:color w:val="000000"/>
        </w:rPr>
      </w:pPr>
      <w:r w:rsidRPr="00DF33F4">
        <w:rPr>
          <w:rFonts w:eastAsia="Times New Roman"/>
          <w:bCs/>
          <w:color w:val="000000"/>
        </w:rPr>
        <w:t>Обеспечение доступа к информации о деятельности КСП осуществляется в соответствии с</w:t>
      </w:r>
      <w:r w:rsidR="00EC73A9" w:rsidRPr="00DF33F4">
        <w:rPr>
          <w:rFonts w:eastAsia="Times New Roman"/>
          <w:bCs/>
          <w:color w:val="000000"/>
        </w:rPr>
        <w:t>о статьей 20</w:t>
      </w:r>
      <w:r w:rsidR="00FB6D38" w:rsidRPr="00DF33F4">
        <w:rPr>
          <w:rFonts w:eastAsia="Times New Roman"/>
          <w:bCs/>
          <w:color w:val="000000"/>
        </w:rPr>
        <w:t xml:space="preserve"> Положени</w:t>
      </w:r>
      <w:r w:rsidR="00EC73A9" w:rsidRPr="00DF33F4">
        <w:rPr>
          <w:rFonts w:eastAsia="Times New Roman"/>
          <w:bCs/>
          <w:color w:val="000000"/>
        </w:rPr>
        <w:t xml:space="preserve">я </w:t>
      </w:r>
      <w:r w:rsidR="00FB6D38" w:rsidRPr="00DF33F4">
        <w:rPr>
          <w:rFonts w:eastAsia="Times New Roman"/>
          <w:bCs/>
          <w:color w:val="000000"/>
        </w:rPr>
        <w:t>о Контрольно-счетной палате Жирятинского района.</w:t>
      </w:r>
    </w:p>
    <w:p w:rsidR="00481FAA" w:rsidRPr="00DF33F4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  <w:color w:val="000000"/>
        </w:rPr>
      </w:pPr>
    </w:p>
    <w:p w:rsidR="00B12D9A" w:rsidRPr="00DF33F4" w:rsidRDefault="00D65994" w:rsidP="00481FAA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  <w:r w:rsidRPr="00DF33F4">
        <w:rPr>
          <w:rFonts w:eastAsia="Times New Roman"/>
          <w:b/>
          <w:bCs/>
          <w:color w:val="000000"/>
        </w:rPr>
        <w:lastRenderedPageBreak/>
        <w:t>Статья 5</w:t>
      </w:r>
      <w:r w:rsidR="00B12D9A" w:rsidRPr="00DF33F4">
        <w:rPr>
          <w:rFonts w:eastAsia="Times New Roman"/>
          <w:b/>
          <w:bCs/>
          <w:color w:val="000000"/>
        </w:rPr>
        <w:t>.2 Порядок предоставления информации по запросам депутатов Жирятинского районного Совета народных депутатов, гл</w:t>
      </w:r>
      <w:r w:rsidR="004C39A4" w:rsidRPr="00DF33F4">
        <w:rPr>
          <w:rFonts w:eastAsia="Times New Roman"/>
          <w:b/>
          <w:bCs/>
          <w:color w:val="000000"/>
        </w:rPr>
        <w:t xml:space="preserve">авы Жирятинского </w:t>
      </w:r>
      <w:proofErr w:type="gramStart"/>
      <w:r w:rsidR="004C39A4" w:rsidRPr="00DF33F4">
        <w:rPr>
          <w:rFonts w:eastAsia="Times New Roman"/>
          <w:b/>
          <w:bCs/>
          <w:color w:val="000000"/>
        </w:rPr>
        <w:t xml:space="preserve">района, </w:t>
      </w:r>
      <w:r w:rsidR="00B12D9A" w:rsidRPr="00DF33F4">
        <w:rPr>
          <w:rFonts w:eastAsia="Times New Roman"/>
          <w:b/>
          <w:bCs/>
          <w:color w:val="000000"/>
        </w:rPr>
        <w:t xml:space="preserve"> </w:t>
      </w:r>
      <w:r w:rsidR="004C39A4" w:rsidRPr="00DF33F4">
        <w:rPr>
          <w:rFonts w:eastAsia="Times New Roman"/>
          <w:b/>
          <w:bCs/>
          <w:color w:val="000000"/>
        </w:rPr>
        <w:t>а</w:t>
      </w:r>
      <w:proofErr w:type="gramEnd"/>
      <w:r w:rsidR="004C39A4" w:rsidRPr="00DF33F4">
        <w:rPr>
          <w:rFonts w:eastAsia="Times New Roman"/>
          <w:b/>
          <w:bCs/>
          <w:color w:val="000000"/>
        </w:rPr>
        <w:t xml:space="preserve"> также должностным лицам иных органов государственной власти </w:t>
      </w:r>
      <w:r w:rsidR="00BA74CA" w:rsidRPr="00DF33F4">
        <w:rPr>
          <w:rFonts w:eastAsia="Times New Roman"/>
          <w:b/>
          <w:bCs/>
          <w:color w:val="000000"/>
        </w:rPr>
        <w:t xml:space="preserve">Брянской области </w:t>
      </w:r>
      <w:r w:rsidR="004C39A4" w:rsidRPr="00DF33F4">
        <w:rPr>
          <w:rFonts w:eastAsia="Times New Roman"/>
          <w:b/>
          <w:bCs/>
          <w:color w:val="000000"/>
        </w:rPr>
        <w:t>и органов местного с</w:t>
      </w:r>
      <w:r w:rsidRPr="00DF33F4">
        <w:rPr>
          <w:rFonts w:eastAsia="Times New Roman"/>
          <w:b/>
          <w:bCs/>
          <w:color w:val="000000"/>
        </w:rPr>
        <w:t xml:space="preserve">амоуправления </w:t>
      </w:r>
      <w:r w:rsidR="00BA74CA" w:rsidRPr="00DF33F4">
        <w:rPr>
          <w:rFonts w:eastAsia="Times New Roman"/>
          <w:b/>
          <w:bCs/>
          <w:color w:val="000000"/>
        </w:rPr>
        <w:t>Жирятинского района</w:t>
      </w:r>
    </w:p>
    <w:p w:rsidR="00481FAA" w:rsidRPr="00DF33F4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  <w:color w:val="000000"/>
          <w:spacing w:val="2"/>
        </w:rPr>
      </w:pPr>
    </w:p>
    <w:p w:rsidR="00481FAA" w:rsidRPr="00DF33F4" w:rsidRDefault="006A1CBF" w:rsidP="00481FA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F33F4">
        <w:rPr>
          <w:rFonts w:eastAsia="Times New Roman"/>
          <w:color w:val="000000"/>
        </w:rPr>
        <w:t>Ответ на запросы</w:t>
      </w:r>
      <w:r w:rsidR="00481FAA" w:rsidRPr="00DF33F4">
        <w:rPr>
          <w:rFonts w:eastAsia="Times New Roman"/>
          <w:color w:val="000000"/>
        </w:rPr>
        <w:t xml:space="preserve"> депутатов </w:t>
      </w:r>
      <w:r w:rsidRPr="00DF33F4">
        <w:rPr>
          <w:rFonts w:eastAsia="Times New Roman"/>
          <w:color w:val="000000"/>
        </w:rPr>
        <w:t>Жирятинского районного Совета народных депутатов</w:t>
      </w:r>
      <w:r w:rsidR="00481FAA" w:rsidRPr="00DF33F4">
        <w:rPr>
          <w:rFonts w:eastAsia="Times New Roman"/>
          <w:color w:val="000000"/>
        </w:rPr>
        <w:t xml:space="preserve">, комитетов и комиссий </w:t>
      </w:r>
      <w:r w:rsidRPr="00DF33F4">
        <w:rPr>
          <w:rFonts w:eastAsia="Times New Roman"/>
          <w:color w:val="000000"/>
        </w:rPr>
        <w:t>Жирятинского районного Совета народных депутатов</w:t>
      </w:r>
      <w:r w:rsidR="00481FAA" w:rsidRPr="00DF33F4">
        <w:rPr>
          <w:rFonts w:eastAsia="Times New Roman"/>
          <w:color w:val="000000"/>
        </w:rPr>
        <w:t xml:space="preserve">, </w:t>
      </w:r>
      <w:r w:rsidRPr="00DF33F4">
        <w:rPr>
          <w:rFonts w:eastAsia="Times New Roman"/>
          <w:color w:val="000000"/>
        </w:rPr>
        <w:t xml:space="preserve">главы </w:t>
      </w:r>
      <w:r w:rsidR="00014AF6" w:rsidRPr="00DF33F4">
        <w:rPr>
          <w:rFonts w:eastAsia="Times New Roman"/>
          <w:bCs/>
          <w:color w:val="000000"/>
        </w:rPr>
        <w:t>Жирятинского</w:t>
      </w:r>
      <w:r w:rsidR="00014AF6" w:rsidRPr="00DF33F4">
        <w:rPr>
          <w:rFonts w:eastAsia="Times New Roman"/>
          <w:color w:val="000000"/>
        </w:rPr>
        <w:t xml:space="preserve"> </w:t>
      </w:r>
      <w:r w:rsidRPr="00DF33F4">
        <w:rPr>
          <w:rFonts w:eastAsia="Times New Roman"/>
          <w:color w:val="000000"/>
        </w:rPr>
        <w:t>района</w:t>
      </w:r>
      <w:r w:rsidR="00481FAA" w:rsidRPr="00DF33F4">
        <w:rPr>
          <w:rFonts w:eastAsia="Times New Roman"/>
          <w:b/>
          <w:bCs/>
          <w:color w:val="000000"/>
        </w:rPr>
        <w:t xml:space="preserve">, </w:t>
      </w:r>
      <w:r w:rsidR="007F55ED" w:rsidRPr="00DF33F4">
        <w:rPr>
          <w:rFonts w:eastAsia="Times New Roman"/>
          <w:color w:val="000000"/>
        </w:rPr>
        <w:t>а также по запросам должностных лиц иных органов государственной власти</w:t>
      </w:r>
      <w:r w:rsidR="00014AF6" w:rsidRPr="00DF33F4">
        <w:rPr>
          <w:rFonts w:eastAsia="Times New Roman"/>
          <w:bCs/>
          <w:color w:val="000000"/>
        </w:rPr>
        <w:t xml:space="preserve"> Брянской области</w:t>
      </w:r>
      <w:r w:rsidR="007F55ED" w:rsidRPr="00DF33F4">
        <w:rPr>
          <w:rFonts w:eastAsia="Times New Roman"/>
          <w:color w:val="000000"/>
        </w:rPr>
        <w:t xml:space="preserve"> и органов местного</w:t>
      </w:r>
      <w:r w:rsidR="00515720" w:rsidRPr="00DF33F4">
        <w:rPr>
          <w:rFonts w:eastAsia="Times New Roman"/>
          <w:color w:val="000000"/>
        </w:rPr>
        <w:t xml:space="preserve"> самоуправления</w:t>
      </w:r>
      <w:r w:rsidR="00481FAA" w:rsidRPr="00DF33F4">
        <w:rPr>
          <w:rFonts w:eastAsia="Times New Roman"/>
          <w:color w:val="000000"/>
        </w:rPr>
        <w:t xml:space="preserve"> </w:t>
      </w:r>
      <w:r w:rsidR="00014AF6" w:rsidRPr="00DF33F4">
        <w:rPr>
          <w:rFonts w:eastAsia="Times New Roman"/>
          <w:bCs/>
          <w:color w:val="000000"/>
        </w:rPr>
        <w:t>Жирятинского</w:t>
      </w:r>
      <w:r w:rsidR="00014AF6" w:rsidRPr="00DF33F4">
        <w:rPr>
          <w:rFonts w:eastAsia="Times New Roman"/>
          <w:color w:val="000000"/>
        </w:rPr>
        <w:t xml:space="preserve"> района </w:t>
      </w:r>
      <w:r w:rsidR="00481FAA" w:rsidRPr="00DF33F4">
        <w:rPr>
          <w:rFonts w:eastAsia="Times New Roman"/>
          <w:color w:val="000000"/>
        </w:rPr>
        <w:t>осуществляется в установленные действующим законодательством сроки.</w:t>
      </w:r>
    </w:p>
    <w:p w:rsidR="00481FAA" w:rsidRPr="00DF33F4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DF33F4">
        <w:rPr>
          <w:rFonts w:eastAsia="Times New Roman"/>
          <w:color w:val="000000"/>
        </w:rPr>
        <w:t>Решение об изменении срока предоставления информации по запросу указанных лиц может быть принято только председателем КСП. Нап</w:t>
      </w:r>
      <w:r w:rsidR="00014AF6" w:rsidRPr="00DF33F4">
        <w:rPr>
          <w:rFonts w:eastAsia="Times New Roman"/>
          <w:color w:val="000000"/>
        </w:rPr>
        <w:t>равление информации по незаверше</w:t>
      </w:r>
      <w:r w:rsidRPr="00DF33F4">
        <w:rPr>
          <w:rFonts w:eastAsia="Times New Roman"/>
          <w:color w:val="000000"/>
        </w:rPr>
        <w:t>нному контрольному мероприятию не допускается.</w:t>
      </w:r>
    </w:p>
    <w:p w:rsidR="00481FAA" w:rsidRPr="00DF33F4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481FAA" w:rsidRPr="00DF33F4" w:rsidRDefault="00481FAA" w:rsidP="00481FAA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DF33F4">
        <w:rPr>
          <w:rFonts w:eastAsia="Times New Roman"/>
          <w:b/>
          <w:bCs/>
          <w:color w:val="000000"/>
        </w:rPr>
        <w:t xml:space="preserve">Статья </w:t>
      </w:r>
      <w:r w:rsidR="00515720" w:rsidRPr="00DF33F4">
        <w:rPr>
          <w:rFonts w:eastAsia="Times New Roman"/>
          <w:b/>
          <w:bCs/>
          <w:color w:val="000000"/>
        </w:rPr>
        <w:t>5</w:t>
      </w:r>
      <w:r w:rsidRPr="00DF33F4">
        <w:rPr>
          <w:rFonts w:eastAsia="Times New Roman"/>
          <w:b/>
          <w:bCs/>
          <w:color w:val="000000"/>
        </w:rPr>
        <w:t xml:space="preserve">.3. </w:t>
      </w:r>
      <w:r w:rsidRPr="00DF33F4">
        <w:rPr>
          <w:b/>
        </w:rPr>
        <w:t>Подготовка ежегодного отч</w:t>
      </w:r>
      <w:r w:rsidR="004A1E38" w:rsidRPr="00DF33F4">
        <w:rPr>
          <w:b/>
        </w:rPr>
        <w:t>е</w:t>
      </w:r>
      <w:r w:rsidRPr="00DF33F4">
        <w:rPr>
          <w:b/>
        </w:rPr>
        <w:t>та о деятельности КСП и информации об итогах контрольных и экспертно-аналитических мероприятий</w:t>
      </w:r>
    </w:p>
    <w:p w:rsidR="00481FAA" w:rsidRPr="00DF33F4" w:rsidRDefault="00481FAA" w:rsidP="00481FAA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481FAA" w:rsidRPr="00DF33F4" w:rsidRDefault="00481FAA" w:rsidP="00481FAA">
      <w:pPr>
        <w:ind w:firstLine="720"/>
        <w:jc w:val="both"/>
      </w:pPr>
      <w:r w:rsidRPr="00DF33F4">
        <w:t>Подготовка Отч</w:t>
      </w:r>
      <w:r w:rsidR="004A1E38" w:rsidRPr="00DF33F4">
        <w:t>е</w:t>
      </w:r>
      <w:r w:rsidRPr="00DF33F4">
        <w:t>та КСП осуществляется в соответствии со стандартом – СОД</w:t>
      </w:r>
      <w:r w:rsidR="004A1E38" w:rsidRPr="00DF33F4">
        <w:t xml:space="preserve"> 3</w:t>
      </w:r>
      <w:r w:rsidRPr="00DF33F4">
        <w:t xml:space="preserve"> «Порядок подготовки отч</w:t>
      </w:r>
      <w:r w:rsidR="004A1E38" w:rsidRPr="00DF33F4">
        <w:t>е</w:t>
      </w:r>
      <w:r w:rsidRPr="00DF33F4">
        <w:t>та о работе Контрольно-сч</w:t>
      </w:r>
      <w:r w:rsidR="004A1E38" w:rsidRPr="00DF33F4">
        <w:t>е</w:t>
      </w:r>
      <w:r w:rsidRPr="00DF33F4">
        <w:t xml:space="preserve">тной палаты </w:t>
      </w:r>
      <w:r w:rsidR="00F608F9" w:rsidRPr="00DF33F4">
        <w:t>Жирятинского района</w:t>
      </w:r>
      <w:r w:rsidRPr="00DF33F4">
        <w:t>».</w:t>
      </w:r>
    </w:p>
    <w:p w:rsidR="00481FAA" w:rsidRPr="00DF33F4" w:rsidRDefault="00481FAA" w:rsidP="00481FAA">
      <w:pPr>
        <w:ind w:firstLine="720"/>
        <w:jc w:val="both"/>
      </w:pPr>
      <w:r w:rsidRPr="00DF33F4">
        <w:t xml:space="preserve">Отчет о работе подлежит обязательному размещению на </w:t>
      </w:r>
      <w:r w:rsidR="002C034D" w:rsidRPr="00DF33F4">
        <w:t>официальном</w:t>
      </w:r>
      <w:r w:rsidR="00503AC7" w:rsidRPr="00DF33F4">
        <w:t xml:space="preserve"> </w:t>
      </w:r>
      <w:r w:rsidR="002C034D" w:rsidRPr="00DF33F4">
        <w:t>сайте Жирятинского муниципального района</w:t>
      </w:r>
      <w:r w:rsidRPr="00DF33F4">
        <w:t xml:space="preserve"> и опубликованию в СМИ не позднее 1 апреля года, следующего за отчетным годом.</w:t>
      </w:r>
    </w:p>
    <w:p w:rsidR="00481FAA" w:rsidRPr="00DF33F4" w:rsidRDefault="00481FAA" w:rsidP="00481FAA">
      <w:pPr>
        <w:ind w:firstLine="720"/>
        <w:jc w:val="both"/>
      </w:pPr>
    </w:p>
    <w:p w:rsidR="00481FAA" w:rsidRPr="00DF33F4" w:rsidRDefault="00481FAA" w:rsidP="00481FAA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DF33F4">
        <w:rPr>
          <w:rFonts w:eastAsia="Times New Roman"/>
          <w:b/>
          <w:bCs/>
          <w:color w:val="000000"/>
        </w:rPr>
        <w:t xml:space="preserve">Статья </w:t>
      </w:r>
      <w:r w:rsidR="00515720" w:rsidRPr="00DF33F4">
        <w:rPr>
          <w:rFonts w:eastAsia="Times New Roman"/>
          <w:b/>
          <w:bCs/>
          <w:color w:val="000000"/>
        </w:rPr>
        <w:t>5</w:t>
      </w:r>
      <w:r w:rsidRPr="00DF33F4">
        <w:rPr>
          <w:rFonts w:eastAsia="Times New Roman"/>
          <w:b/>
          <w:bCs/>
          <w:color w:val="000000"/>
        </w:rPr>
        <w:t>.4. Порядок опубликования в СМИ и размещения в сети Интернет информации о деятельности КСП</w:t>
      </w:r>
    </w:p>
    <w:p w:rsidR="00481FAA" w:rsidRPr="00DF33F4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481FAA" w:rsidRPr="00DF33F4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F33F4">
        <w:t xml:space="preserve">1. Порядок опубликования (представления) СМИ и размещения </w:t>
      </w:r>
      <w:r w:rsidR="00515720" w:rsidRPr="00DF33F4">
        <w:t xml:space="preserve">в </w:t>
      </w:r>
      <w:r w:rsidRPr="00DF33F4">
        <w:t>сети Интернет информации о деятельности КСП включает в себя:</w:t>
      </w:r>
    </w:p>
    <w:p w:rsidR="00481FAA" w:rsidRPr="00DF33F4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DF33F4">
        <w:t>опубликование (представление) в СМИ и размещение в сети Интернет информации об итогах провед</w:t>
      </w:r>
      <w:r w:rsidR="00A64874" w:rsidRPr="00DF33F4">
        <w:t>е</w:t>
      </w:r>
      <w:r w:rsidRPr="00DF33F4">
        <w:t xml:space="preserve">нных мероприятий только после их завершения и утверждения их результатов </w:t>
      </w:r>
      <w:r w:rsidR="00F863C8" w:rsidRPr="00DF33F4">
        <w:t>председателем</w:t>
      </w:r>
      <w:r w:rsidRPr="00DF33F4">
        <w:t xml:space="preserve"> КСП;</w:t>
      </w:r>
    </w:p>
    <w:p w:rsidR="00481FAA" w:rsidRPr="00DF33F4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F33F4">
        <w:t>информация публикуется (предоставляется) в СМИ и размещается в сети Интернет по решению (поручению) председателя КСП;</w:t>
      </w:r>
    </w:p>
    <w:p w:rsidR="00481FAA" w:rsidRPr="00DF33F4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F33F4">
        <w:rPr>
          <w:rFonts w:eastAsia="Times New Roman"/>
          <w:color w:val="000000"/>
        </w:rPr>
        <w:t>содержание, объем, форма и сроки опубликования (представления) и размещения информации о результатах мероприятий устанавливаются председателем КСП;</w:t>
      </w:r>
    </w:p>
    <w:p w:rsidR="00481FAA" w:rsidRPr="00DF33F4" w:rsidRDefault="00481FAA" w:rsidP="00481FA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DF33F4">
        <w:t xml:space="preserve">опубликование (представление) и размещение в сети Интернет информации осуществляется в соответствии с требованиями законодательства о защите государственной </w:t>
      </w:r>
      <w:r w:rsidR="00515720" w:rsidRPr="00DF33F4">
        <w:t>и иной охраняемой законом тайны.</w:t>
      </w:r>
    </w:p>
    <w:p w:rsidR="00515720" w:rsidRPr="00DF33F4" w:rsidRDefault="00515720" w:rsidP="00481FAA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481FAA" w:rsidRDefault="00F608F9" w:rsidP="00481FAA">
      <w:r w:rsidRPr="00DF33F4">
        <w:t xml:space="preserve">            </w:t>
      </w:r>
      <w:r w:rsidR="00515720" w:rsidRPr="00DF33F4">
        <w:t>2</w:t>
      </w:r>
      <w:r w:rsidR="00481FAA" w:rsidRPr="00DF33F4">
        <w:t xml:space="preserve">. При наличии </w:t>
      </w:r>
      <w:r w:rsidR="0039176E" w:rsidRPr="00DF33F4">
        <w:t>негативных</w:t>
      </w:r>
      <w:r w:rsidR="00481FAA" w:rsidRPr="00DF33F4">
        <w:t xml:space="preserve"> публикаций (выступлений) в отношении КСП, а также публикаций (выступлений), содержащих недостоверные сведения о е</w:t>
      </w:r>
      <w:r w:rsidR="0039176E" w:rsidRPr="00DF33F4">
        <w:t>е</w:t>
      </w:r>
      <w:r w:rsidR="00481FAA" w:rsidRPr="00DF33F4">
        <w:t xml:space="preserve"> деятельности, требующих реагирования, подготавливаются соответствующие опровержения или ответы. Решение о реагировании и его форме принимает </w:t>
      </w:r>
      <w:r w:rsidRPr="00DF33F4">
        <w:t>председатель КСП.</w:t>
      </w:r>
    </w:p>
    <w:p w:rsidR="00122233" w:rsidRDefault="00122233" w:rsidP="00481FAA"/>
    <w:p w:rsidR="00122233" w:rsidRDefault="00122233" w:rsidP="00481FAA"/>
    <w:p w:rsidR="00122233" w:rsidRDefault="00122233" w:rsidP="00481FAA"/>
    <w:sectPr w:rsidR="00122233" w:rsidSect="004413DA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20B" w:rsidRDefault="00C7120B">
      <w:r>
        <w:separator/>
      </w:r>
    </w:p>
  </w:endnote>
  <w:endnote w:type="continuationSeparator" w:id="0">
    <w:p w:rsidR="00C7120B" w:rsidRDefault="00C7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20B" w:rsidRDefault="00C7120B">
      <w:r>
        <w:separator/>
      </w:r>
    </w:p>
  </w:footnote>
  <w:footnote w:type="continuationSeparator" w:id="0">
    <w:p w:rsidR="00C7120B" w:rsidRDefault="00C7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33" w:rsidRDefault="00122233" w:rsidP="00970D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2233" w:rsidRDefault="001222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33" w:rsidRDefault="00122233" w:rsidP="00970D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7372">
      <w:rPr>
        <w:rStyle w:val="a4"/>
        <w:noProof/>
      </w:rPr>
      <w:t>2</w:t>
    </w:r>
    <w:r>
      <w:rPr>
        <w:rStyle w:val="a4"/>
      </w:rPr>
      <w:fldChar w:fldCharType="end"/>
    </w:r>
  </w:p>
  <w:p w:rsidR="00122233" w:rsidRDefault="001222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965"/>
    <w:multiLevelType w:val="singleLevel"/>
    <w:tmpl w:val="BC48C550"/>
    <w:lvl w:ilvl="0">
      <w:start w:val="5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432052"/>
    <w:multiLevelType w:val="singleLevel"/>
    <w:tmpl w:val="53E029F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692812"/>
    <w:multiLevelType w:val="multilevel"/>
    <w:tmpl w:val="EC5C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0318F"/>
    <w:multiLevelType w:val="singleLevel"/>
    <w:tmpl w:val="5180FC2C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FC3EB5"/>
    <w:multiLevelType w:val="singleLevel"/>
    <w:tmpl w:val="F08A7A58"/>
    <w:lvl w:ilvl="0">
      <w:start w:val="5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12D705E"/>
    <w:multiLevelType w:val="singleLevel"/>
    <w:tmpl w:val="3BE6555C"/>
    <w:lvl w:ilvl="0">
      <w:start w:val="10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B6902F0"/>
    <w:multiLevelType w:val="multilevel"/>
    <w:tmpl w:val="EC40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931DBA"/>
    <w:multiLevelType w:val="singleLevel"/>
    <w:tmpl w:val="7F404052"/>
    <w:lvl w:ilvl="0">
      <w:start w:val="6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F110127"/>
    <w:multiLevelType w:val="singleLevel"/>
    <w:tmpl w:val="CCC8C8F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AA"/>
    <w:rsid w:val="000012FE"/>
    <w:rsid w:val="00014AF6"/>
    <w:rsid w:val="0002155B"/>
    <w:rsid w:val="00023450"/>
    <w:rsid w:val="0002447E"/>
    <w:rsid w:val="00031D78"/>
    <w:rsid w:val="00045C6D"/>
    <w:rsid w:val="00052F0C"/>
    <w:rsid w:val="00062BFD"/>
    <w:rsid w:val="00074D2D"/>
    <w:rsid w:val="00080527"/>
    <w:rsid w:val="0008192C"/>
    <w:rsid w:val="00087520"/>
    <w:rsid w:val="000B49AF"/>
    <w:rsid w:val="000C3E3C"/>
    <w:rsid w:val="000D14EB"/>
    <w:rsid w:val="000E4CAE"/>
    <w:rsid w:val="001152B0"/>
    <w:rsid w:val="00122233"/>
    <w:rsid w:val="00141419"/>
    <w:rsid w:val="001425CF"/>
    <w:rsid w:val="00147372"/>
    <w:rsid w:val="0017379A"/>
    <w:rsid w:val="001743ED"/>
    <w:rsid w:val="001D1BB3"/>
    <w:rsid w:val="001D60BF"/>
    <w:rsid w:val="00203E9A"/>
    <w:rsid w:val="00215D9D"/>
    <w:rsid w:val="002319F4"/>
    <w:rsid w:val="00236130"/>
    <w:rsid w:val="00271FA3"/>
    <w:rsid w:val="00272E8D"/>
    <w:rsid w:val="002C034D"/>
    <w:rsid w:val="002D17D5"/>
    <w:rsid w:val="002D58B7"/>
    <w:rsid w:val="002F0FCE"/>
    <w:rsid w:val="002F1C50"/>
    <w:rsid w:val="002F3BF6"/>
    <w:rsid w:val="002F3DA9"/>
    <w:rsid w:val="0030040C"/>
    <w:rsid w:val="003147E2"/>
    <w:rsid w:val="00324C02"/>
    <w:rsid w:val="00356CBB"/>
    <w:rsid w:val="00360C44"/>
    <w:rsid w:val="00367D71"/>
    <w:rsid w:val="00375F84"/>
    <w:rsid w:val="0038747B"/>
    <w:rsid w:val="0039176E"/>
    <w:rsid w:val="003964E0"/>
    <w:rsid w:val="003F29BC"/>
    <w:rsid w:val="00402291"/>
    <w:rsid w:val="00404F3A"/>
    <w:rsid w:val="004233B7"/>
    <w:rsid w:val="00434BE4"/>
    <w:rsid w:val="00434F28"/>
    <w:rsid w:val="004413DA"/>
    <w:rsid w:val="00444ACA"/>
    <w:rsid w:val="004523E0"/>
    <w:rsid w:val="00473875"/>
    <w:rsid w:val="00481FAA"/>
    <w:rsid w:val="00492A0B"/>
    <w:rsid w:val="004A1E38"/>
    <w:rsid w:val="004C39A4"/>
    <w:rsid w:val="004D6038"/>
    <w:rsid w:val="005030F6"/>
    <w:rsid w:val="00503AC7"/>
    <w:rsid w:val="00515720"/>
    <w:rsid w:val="0053445A"/>
    <w:rsid w:val="00572F6D"/>
    <w:rsid w:val="00573A3D"/>
    <w:rsid w:val="00582FF8"/>
    <w:rsid w:val="005C5007"/>
    <w:rsid w:val="005C5A39"/>
    <w:rsid w:val="005C6CEC"/>
    <w:rsid w:val="005E0CCC"/>
    <w:rsid w:val="005E2602"/>
    <w:rsid w:val="005F05A5"/>
    <w:rsid w:val="005F46E3"/>
    <w:rsid w:val="00616584"/>
    <w:rsid w:val="006274DD"/>
    <w:rsid w:val="00644513"/>
    <w:rsid w:val="00654C17"/>
    <w:rsid w:val="00667F08"/>
    <w:rsid w:val="00686984"/>
    <w:rsid w:val="006A1CBF"/>
    <w:rsid w:val="006A6F53"/>
    <w:rsid w:val="006B4E17"/>
    <w:rsid w:val="006C520B"/>
    <w:rsid w:val="006C533C"/>
    <w:rsid w:val="006E5072"/>
    <w:rsid w:val="006E5D97"/>
    <w:rsid w:val="006E65FF"/>
    <w:rsid w:val="00716278"/>
    <w:rsid w:val="007355F4"/>
    <w:rsid w:val="00743869"/>
    <w:rsid w:val="00752F9A"/>
    <w:rsid w:val="00753B75"/>
    <w:rsid w:val="0076638D"/>
    <w:rsid w:val="007B3594"/>
    <w:rsid w:val="007D4416"/>
    <w:rsid w:val="007E2A5E"/>
    <w:rsid w:val="007E7B47"/>
    <w:rsid w:val="007F22DF"/>
    <w:rsid w:val="007F5490"/>
    <w:rsid w:val="007F55ED"/>
    <w:rsid w:val="00800415"/>
    <w:rsid w:val="00801976"/>
    <w:rsid w:val="00802177"/>
    <w:rsid w:val="00824C93"/>
    <w:rsid w:val="008319FC"/>
    <w:rsid w:val="00832794"/>
    <w:rsid w:val="0084425E"/>
    <w:rsid w:val="00846E55"/>
    <w:rsid w:val="00870598"/>
    <w:rsid w:val="00885B6C"/>
    <w:rsid w:val="008A4BAF"/>
    <w:rsid w:val="008C4E0F"/>
    <w:rsid w:val="008D0FD6"/>
    <w:rsid w:val="00935550"/>
    <w:rsid w:val="00945AC2"/>
    <w:rsid w:val="0096107E"/>
    <w:rsid w:val="00970D5F"/>
    <w:rsid w:val="00990A15"/>
    <w:rsid w:val="009A620C"/>
    <w:rsid w:val="009A7A04"/>
    <w:rsid w:val="009D626C"/>
    <w:rsid w:val="00A152F6"/>
    <w:rsid w:val="00A315D5"/>
    <w:rsid w:val="00A5689D"/>
    <w:rsid w:val="00A613D1"/>
    <w:rsid w:val="00A64874"/>
    <w:rsid w:val="00A82DE2"/>
    <w:rsid w:val="00AB0139"/>
    <w:rsid w:val="00B06359"/>
    <w:rsid w:val="00B06D8B"/>
    <w:rsid w:val="00B12D9A"/>
    <w:rsid w:val="00B1714D"/>
    <w:rsid w:val="00B36B6E"/>
    <w:rsid w:val="00B650F4"/>
    <w:rsid w:val="00B7626A"/>
    <w:rsid w:val="00B77F65"/>
    <w:rsid w:val="00B91C8A"/>
    <w:rsid w:val="00BA22C1"/>
    <w:rsid w:val="00BA74CA"/>
    <w:rsid w:val="00BC4457"/>
    <w:rsid w:val="00BE0641"/>
    <w:rsid w:val="00BF173D"/>
    <w:rsid w:val="00BF4CE4"/>
    <w:rsid w:val="00C00268"/>
    <w:rsid w:val="00C24B71"/>
    <w:rsid w:val="00C26327"/>
    <w:rsid w:val="00C4413E"/>
    <w:rsid w:val="00C53832"/>
    <w:rsid w:val="00C7120B"/>
    <w:rsid w:val="00C72E60"/>
    <w:rsid w:val="00C77FB0"/>
    <w:rsid w:val="00C86CE7"/>
    <w:rsid w:val="00C93903"/>
    <w:rsid w:val="00CB1D05"/>
    <w:rsid w:val="00D00A1B"/>
    <w:rsid w:val="00D076CE"/>
    <w:rsid w:val="00D07805"/>
    <w:rsid w:val="00D24103"/>
    <w:rsid w:val="00D422BE"/>
    <w:rsid w:val="00D65994"/>
    <w:rsid w:val="00D869AE"/>
    <w:rsid w:val="00DB1AE1"/>
    <w:rsid w:val="00DD1BB4"/>
    <w:rsid w:val="00DD6529"/>
    <w:rsid w:val="00DF33F4"/>
    <w:rsid w:val="00E023B5"/>
    <w:rsid w:val="00E02885"/>
    <w:rsid w:val="00E37B7B"/>
    <w:rsid w:val="00E422DF"/>
    <w:rsid w:val="00E55F16"/>
    <w:rsid w:val="00E5644B"/>
    <w:rsid w:val="00E56F73"/>
    <w:rsid w:val="00E57545"/>
    <w:rsid w:val="00E61C94"/>
    <w:rsid w:val="00E70DB9"/>
    <w:rsid w:val="00E86585"/>
    <w:rsid w:val="00EB2A82"/>
    <w:rsid w:val="00EC73A9"/>
    <w:rsid w:val="00F03DE0"/>
    <w:rsid w:val="00F32B5A"/>
    <w:rsid w:val="00F350BE"/>
    <w:rsid w:val="00F54C3B"/>
    <w:rsid w:val="00F55441"/>
    <w:rsid w:val="00F5676D"/>
    <w:rsid w:val="00F608F9"/>
    <w:rsid w:val="00F626C5"/>
    <w:rsid w:val="00F63FB0"/>
    <w:rsid w:val="00F76DAD"/>
    <w:rsid w:val="00F863C8"/>
    <w:rsid w:val="00FA52B2"/>
    <w:rsid w:val="00FA7B04"/>
    <w:rsid w:val="00FB6D38"/>
    <w:rsid w:val="00FB6FA5"/>
    <w:rsid w:val="00FC2BE2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33C46-F7C3-4A1F-9F9B-5D95AFBB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81FAA"/>
    <w:rPr>
      <w:rFonts w:eastAsia="SimSun"/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81F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1FAA"/>
  </w:style>
  <w:style w:type="paragraph" w:customStyle="1" w:styleId="paper">
    <w:name w:val="paper"/>
    <w:basedOn w:val="a"/>
    <w:rsid w:val="00481FAA"/>
    <w:pPr>
      <w:spacing w:before="100" w:beforeAutospacing="1" w:after="100" w:afterAutospacing="1"/>
      <w:ind w:firstLine="150"/>
      <w:jc w:val="both"/>
    </w:pPr>
    <w:rPr>
      <w:rFonts w:eastAsia="Times New Roman"/>
      <w:lang w:eastAsia="ru-RU"/>
    </w:rPr>
  </w:style>
  <w:style w:type="paragraph" w:styleId="a5">
    <w:name w:val="Plain Text"/>
    <w:basedOn w:val="a"/>
    <w:rsid w:val="00481FA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"/>
    <w:basedOn w:val="a"/>
    <w:link w:val="a7"/>
    <w:rsid w:val="00481FAA"/>
    <w:pPr>
      <w:spacing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481FAA"/>
    <w:rPr>
      <w:sz w:val="28"/>
      <w:lang w:val="ru-RU" w:eastAsia="ru-RU" w:bidi="ar-SA"/>
    </w:rPr>
  </w:style>
  <w:style w:type="paragraph" w:styleId="a8">
    <w:name w:val="Balloon Text"/>
    <w:basedOn w:val="a"/>
    <w:link w:val="a9"/>
    <w:rsid w:val="00F63F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63FB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2014-01-21T11:42:00Z</cp:lastPrinted>
  <dcterms:created xsi:type="dcterms:W3CDTF">2021-11-22T14:40:00Z</dcterms:created>
  <dcterms:modified xsi:type="dcterms:W3CDTF">2021-11-22T14:40:00Z</dcterms:modified>
</cp:coreProperties>
</file>