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1" w:rsidRPr="005F7904" w:rsidRDefault="00B44F41" w:rsidP="00B44F41">
      <w:pPr>
        <w:ind w:left="700"/>
        <w:jc w:val="center"/>
        <w:outlineLvl w:val="0"/>
        <w:rPr>
          <w:sz w:val="32"/>
        </w:rPr>
      </w:pPr>
      <w:r w:rsidRPr="005F7904">
        <w:rPr>
          <w:sz w:val="32"/>
        </w:rPr>
        <w:t>АДМИНИСТРАЦИЯ ЖИРЯТИНСКОГО РАЙОНА</w:t>
      </w:r>
    </w:p>
    <w:p w:rsidR="00B44F41" w:rsidRPr="00D92F8E" w:rsidRDefault="00B44F41" w:rsidP="00B44F41">
      <w:pPr>
        <w:jc w:val="center"/>
      </w:pPr>
    </w:p>
    <w:p w:rsidR="00B44F41" w:rsidRPr="00D92F8E" w:rsidRDefault="00B44F41" w:rsidP="00B44F41">
      <w:pPr>
        <w:tabs>
          <w:tab w:val="left" w:pos="3795"/>
        </w:tabs>
        <w:jc w:val="center"/>
        <w:outlineLvl w:val="0"/>
      </w:pPr>
    </w:p>
    <w:p w:rsidR="00B44F41" w:rsidRPr="00D92F8E" w:rsidRDefault="00B44F41" w:rsidP="00B44F41">
      <w:pPr>
        <w:tabs>
          <w:tab w:val="left" w:pos="3795"/>
        </w:tabs>
        <w:jc w:val="center"/>
        <w:outlineLvl w:val="0"/>
      </w:pPr>
      <w:r w:rsidRPr="00D92F8E">
        <w:t>ПОСТАНОВЛЕНИЕ</w:t>
      </w:r>
    </w:p>
    <w:p w:rsidR="00B44F41" w:rsidRPr="00D92F8E" w:rsidRDefault="00B44F41" w:rsidP="00B44F41">
      <w:pPr>
        <w:tabs>
          <w:tab w:val="left" w:pos="3795"/>
        </w:tabs>
      </w:pPr>
    </w:p>
    <w:p w:rsidR="00B44F41" w:rsidRPr="00D92F8E" w:rsidRDefault="00B44F41" w:rsidP="00B44F41">
      <w:pPr>
        <w:tabs>
          <w:tab w:val="left" w:pos="3795"/>
        </w:tabs>
      </w:pPr>
      <w:r w:rsidRPr="00D92F8E">
        <w:t xml:space="preserve">от </w:t>
      </w:r>
      <w:r w:rsidR="007008FD">
        <w:t>24 сентября 2019г.</w:t>
      </w:r>
      <w:r w:rsidR="006701AF">
        <w:t xml:space="preserve"> </w:t>
      </w:r>
      <w:r w:rsidRPr="00D92F8E">
        <w:t xml:space="preserve">  №</w:t>
      </w:r>
      <w:r w:rsidR="007008FD">
        <w:t xml:space="preserve"> 300</w:t>
      </w:r>
    </w:p>
    <w:p w:rsidR="00B44F41" w:rsidRPr="00D92F8E" w:rsidRDefault="00B44F41" w:rsidP="00B44F41">
      <w:pPr>
        <w:tabs>
          <w:tab w:val="left" w:pos="3795"/>
        </w:tabs>
      </w:pPr>
      <w:r w:rsidRPr="00D92F8E">
        <w:t xml:space="preserve">     с.</w:t>
      </w:r>
      <w:r w:rsidR="005A2B29">
        <w:t xml:space="preserve"> </w:t>
      </w:r>
      <w:r w:rsidRPr="00D92F8E">
        <w:t>Жирятино</w:t>
      </w:r>
    </w:p>
    <w:p w:rsidR="00D703BD" w:rsidRPr="00D92F8E" w:rsidRDefault="00D703BD">
      <w:pPr>
        <w:pStyle w:val="a3"/>
      </w:pPr>
      <w:bookmarkStart w:id="0" w:name="_GoBack"/>
      <w:bookmarkEnd w:id="0"/>
    </w:p>
    <w:p w:rsidR="001A0CF5" w:rsidRDefault="00D6177B" w:rsidP="00D6177B">
      <w:r w:rsidRPr="00D92F8E">
        <w:t xml:space="preserve">Об </w:t>
      </w:r>
      <w:r w:rsidR="001A0CF5">
        <w:t xml:space="preserve">утверждении Положения </w:t>
      </w:r>
      <w:r w:rsidR="005868D0">
        <w:t>о</w:t>
      </w:r>
      <w:r w:rsidR="00FC3DC1">
        <w:t>б</w:t>
      </w:r>
      <w:r w:rsidR="001A0CF5">
        <w:t xml:space="preserve"> </w:t>
      </w:r>
      <w:r w:rsidRPr="00D92F8E">
        <w:t>оплат</w:t>
      </w:r>
      <w:r w:rsidR="00FC3DC1">
        <w:t>е</w:t>
      </w:r>
      <w:r w:rsidRPr="00D92F8E">
        <w:t xml:space="preserve"> труда </w:t>
      </w:r>
    </w:p>
    <w:p w:rsidR="00D6177B" w:rsidRPr="00D92F8E" w:rsidRDefault="00D6177B" w:rsidP="00D6177B">
      <w:r w:rsidRPr="00D92F8E">
        <w:t xml:space="preserve">работников </w:t>
      </w:r>
      <w:r w:rsidR="001A0CF5">
        <w:t xml:space="preserve">МКУ ЕДДС </w:t>
      </w:r>
      <w:r w:rsidRPr="00D92F8E">
        <w:t>Жирятинского района</w:t>
      </w:r>
    </w:p>
    <w:p w:rsidR="00D6177B" w:rsidRDefault="00D6177B" w:rsidP="00D6177B">
      <w:pPr>
        <w:ind w:firstLine="360"/>
        <w:jc w:val="both"/>
      </w:pPr>
    </w:p>
    <w:p w:rsidR="005F7904" w:rsidRPr="00D92F8E" w:rsidRDefault="005F7904" w:rsidP="00D6177B">
      <w:pPr>
        <w:ind w:firstLine="360"/>
        <w:jc w:val="both"/>
      </w:pPr>
    </w:p>
    <w:p w:rsidR="00D6177B" w:rsidRPr="007C2A97" w:rsidRDefault="00D6177B" w:rsidP="005F7904">
      <w:pPr>
        <w:spacing w:line="360" w:lineRule="auto"/>
        <w:ind w:firstLine="360"/>
        <w:jc w:val="both"/>
      </w:pPr>
      <w:r w:rsidRPr="00D92F8E">
        <w:t xml:space="preserve"> В соответствии с Трудовым кодексом Российской Федерации</w:t>
      </w:r>
      <w:r w:rsidR="007C2A97">
        <w:t xml:space="preserve">, </w:t>
      </w:r>
      <w:proofErr w:type="gramStart"/>
      <w:r w:rsidR="007C2A97" w:rsidRPr="007C2A97">
        <w:rPr>
          <w:rStyle w:val="FontStyle27"/>
        </w:rPr>
        <w:t>Федеральн</w:t>
      </w:r>
      <w:r w:rsidR="007C2A97">
        <w:rPr>
          <w:rStyle w:val="FontStyle27"/>
        </w:rPr>
        <w:t xml:space="preserve">ым </w:t>
      </w:r>
      <w:r w:rsidR="007C2A97" w:rsidRPr="007C2A97">
        <w:rPr>
          <w:rStyle w:val="FontStyle27"/>
        </w:rPr>
        <w:t xml:space="preserve"> закон</w:t>
      </w:r>
      <w:r w:rsidR="007C2A97">
        <w:rPr>
          <w:rStyle w:val="FontStyle27"/>
        </w:rPr>
        <w:t>ом</w:t>
      </w:r>
      <w:proofErr w:type="gramEnd"/>
      <w:r w:rsidR="007C2A97">
        <w:rPr>
          <w:rStyle w:val="FontStyle27"/>
        </w:rPr>
        <w:t xml:space="preserve"> </w:t>
      </w:r>
      <w:r w:rsidR="005F7904">
        <w:rPr>
          <w:rStyle w:val="FontStyle27"/>
        </w:rPr>
        <w:t xml:space="preserve">  </w:t>
      </w:r>
      <w:r w:rsidR="007C2A97" w:rsidRPr="007C2A97">
        <w:rPr>
          <w:rStyle w:val="FontStyle27"/>
        </w:rPr>
        <w:t xml:space="preserve"> от</w:t>
      </w:r>
      <w:r w:rsidR="007C2A97">
        <w:rPr>
          <w:rStyle w:val="FontStyle27"/>
        </w:rPr>
        <w:t xml:space="preserve"> </w:t>
      </w:r>
      <w:r w:rsidR="007C2A97" w:rsidRPr="007C2A97">
        <w:rPr>
          <w:rStyle w:val="FontStyle27"/>
        </w:rPr>
        <w:t>06.10.2003г. № 131-ФЗ «Об общих принципах</w:t>
      </w:r>
      <w:r w:rsidR="007C2A97">
        <w:rPr>
          <w:rStyle w:val="FontStyle27"/>
        </w:rPr>
        <w:t xml:space="preserve"> </w:t>
      </w:r>
      <w:r w:rsidR="007C2A97" w:rsidRPr="007C2A97">
        <w:rPr>
          <w:rStyle w:val="FontStyle27"/>
        </w:rPr>
        <w:t>организации местного самоуправления в Российской Федерации»</w:t>
      </w:r>
    </w:p>
    <w:p w:rsidR="00D703BD" w:rsidRPr="00D92F8E" w:rsidRDefault="00B44F41" w:rsidP="005F7904">
      <w:pPr>
        <w:spacing w:line="360" w:lineRule="auto"/>
        <w:ind w:left="360"/>
        <w:jc w:val="both"/>
      </w:pPr>
      <w:r w:rsidRPr="00D92F8E">
        <w:t>Постановляю:</w:t>
      </w:r>
    </w:p>
    <w:p w:rsidR="00B44F41" w:rsidRPr="00D92F8E" w:rsidRDefault="00D6177B" w:rsidP="005F7904">
      <w:pPr>
        <w:spacing w:line="360" w:lineRule="auto"/>
        <w:ind w:firstLine="709"/>
        <w:jc w:val="both"/>
      </w:pPr>
      <w:r w:rsidRPr="00D92F8E">
        <w:t>1.</w:t>
      </w:r>
      <w:r w:rsidR="00B44F41" w:rsidRPr="00D92F8E">
        <w:t xml:space="preserve"> Утвердить </w:t>
      </w:r>
      <w:r w:rsidR="005868D0">
        <w:t xml:space="preserve">прилагаемое </w:t>
      </w:r>
      <w:r w:rsidR="00B44F41" w:rsidRPr="00D92F8E">
        <w:t>Положение о</w:t>
      </w:r>
      <w:r w:rsidR="00FC3DC1">
        <w:t xml:space="preserve">б </w:t>
      </w:r>
      <w:r w:rsidR="00B44F41" w:rsidRPr="00D92F8E">
        <w:t>оплат</w:t>
      </w:r>
      <w:r w:rsidR="00FC3DC1">
        <w:t>е</w:t>
      </w:r>
      <w:r w:rsidR="00B44F41" w:rsidRPr="00D92F8E">
        <w:t xml:space="preserve"> труда работников </w:t>
      </w:r>
      <w:r w:rsidR="005868D0">
        <w:t>МКУ ЕДДС Жирятинского района</w:t>
      </w:r>
      <w:r w:rsidR="00B44F41" w:rsidRPr="00D92F8E">
        <w:t>.</w:t>
      </w:r>
    </w:p>
    <w:p w:rsidR="005868D0" w:rsidRDefault="00B44F41" w:rsidP="005F7904">
      <w:pPr>
        <w:spacing w:line="360" w:lineRule="auto"/>
        <w:ind w:firstLine="709"/>
        <w:jc w:val="both"/>
      </w:pPr>
      <w:r w:rsidRPr="00D92F8E">
        <w:t>2. Считать утратившим</w:t>
      </w:r>
      <w:r w:rsidR="005868D0">
        <w:t>и</w:t>
      </w:r>
      <w:r w:rsidRPr="00D92F8E">
        <w:t xml:space="preserve"> силу </w:t>
      </w:r>
      <w:r w:rsidR="00FC3DC1">
        <w:t>постановление адми</w:t>
      </w:r>
      <w:r w:rsidR="005F7904">
        <w:t>нистрации Жирятинского района №</w:t>
      </w:r>
      <w:r w:rsidR="00FC3DC1">
        <w:t xml:space="preserve">58 от 22.02.2013 года «Об утверждении Положения о системе оплаты труда работников МКУ ЕДДС Жирятинского района» с учетом изменений </w:t>
      </w:r>
      <w:r w:rsidR="00FC3DC1" w:rsidRPr="00B12905">
        <w:t>и дополнений).</w:t>
      </w:r>
    </w:p>
    <w:p w:rsidR="00963C0E" w:rsidRPr="00EC5AAC" w:rsidRDefault="00690C52" w:rsidP="005F7904">
      <w:pPr>
        <w:spacing w:line="360" w:lineRule="auto"/>
        <w:ind w:firstLine="709"/>
        <w:jc w:val="both"/>
        <w:rPr>
          <w:bCs/>
        </w:rPr>
      </w:pPr>
      <w:r>
        <w:t>3</w:t>
      </w:r>
      <w:r w:rsidR="00740796" w:rsidRPr="00D92F8E">
        <w:t>.</w:t>
      </w:r>
      <w:r w:rsidR="00963C0E" w:rsidRPr="00963C0E">
        <w:t xml:space="preserve"> </w:t>
      </w:r>
      <w:r w:rsidR="00963C0E">
        <w:t xml:space="preserve">Настоящее постановление распространяется на правоотношения, возникшие </w:t>
      </w:r>
      <w:r w:rsidR="005F7904">
        <w:t xml:space="preserve">             </w:t>
      </w:r>
      <w:r w:rsidR="00963C0E">
        <w:t xml:space="preserve">с 1 </w:t>
      </w:r>
      <w:r w:rsidR="00274B15">
        <w:t>окт</w:t>
      </w:r>
      <w:r w:rsidR="0038571D">
        <w:t>ября</w:t>
      </w:r>
      <w:r w:rsidR="00963C0E">
        <w:t xml:space="preserve"> 2019 года.</w:t>
      </w:r>
    </w:p>
    <w:p w:rsidR="00740796" w:rsidRPr="00D92F8E" w:rsidRDefault="00963C0E" w:rsidP="005F7904">
      <w:pPr>
        <w:spacing w:line="360" w:lineRule="auto"/>
        <w:ind w:firstLine="709"/>
        <w:jc w:val="both"/>
      </w:pPr>
      <w:r>
        <w:t>4.</w:t>
      </w:r>
      <w:r w:rsidR="00740796" w:rsidRPr="00D92F8E">
        <w:t xml:space="preserve"> Контроль за исполнением настоящего постановления возложить на заместителя главы администрации </w:t>
      </w:r>
      <w:r w:rsidR="00274B15">
        <w:t>Пожарскую В.П.</w:t>
      </w:r>
      <w:r w:rsidR="00740796" w:rsidRPr="00D92F8E">
        <w:t xml:space="preserve"> </w:t>
      </w:r>
    </w:p>
    <w:p w:rsidR="00740796" w:rsidRDefault="00740796" w:rsidP="005F7904">
      <w:pPr>
        <w:spacing w:line="360" w:lineRule="auto"/>
        <w:ind w:firstLine="709"/>
      </w:pPr>
    </w:p>
    <w:p w:rsidR="005F7904" w:rsidRDefault="005F7904" w:rsidP="005F7904">
      <w:pPr>
        <w:spacing w:line="360" w:lineRule="auto"/>
        <w:ind w:firstLine="709"/>
      </w:pPr>
    </w:p>
    <w:p w:rsidR="005F7904" w:rsidRPr="00D92F8E" w:rsidRDefault="005F7904" w:rsidP="005F7904">
      <w:pPr>
        <w:spacing w:line="360" w:lineRule="auto"/>
        <w:ind w:firstLine="709"/>
      </w:pPr>
    </w:p>
    <w:p w:rsidR="00740796" w:rsidRPr="00D92F8E" w:rsidRDefault="008022DF" w:rsidP="00B44F41">
      <w:r w:rsidRPr="00D92F8E">
        <w:t>Г</w:t>
      </w:r>
      <w:r w:rsidR="00740796" w:rsidRPr="00D92F8E">
        <w:t>лав</w:t>
      </w:r>
      <w:r w:rsidRPr="00D92F8E">
        <w:t>а</w:t>
      </w:r>
      <w:r w:rsidR="00740796" w:rsidRPr="00D92F8E">
        <w:t xml:space="preserve"> администрации</w:t>
      </w:r>
    </w:p>
    <w:p w:rsidR="00740796" w:rsidRPr="00D92F8E" w:rsidRDefault="00740796" w:rsidP="00B44F41">
      <w:r w:rsidRPr="00D92F8E">
        <w:t xml:space="preserve">Жирятинского района                                  </w:t>
      </w:r>
      <w:r w:rsidR="00FC3DC1">
        <w:t xml:space="preserve">                            </w:t>
      </w:r>
      <w:r w:rsidRPr="00D92F8E">
        <w:t xml:space="preserve">        </w:t>
      </w:r>
      <w:r w:rsidR="00FC3DC1">
        <w:t>Л.А. Антюхов</w:t>
      </w:r>
    </w:p>
    <w:p w:rsidR="008022DF" w:rsidRDefault="008022DF" w:rsidP="00B44F41"/>
    <w:p w:rsidR="005F7904" w:rsidRDefault="005F7904" w:rsidP="00B44F41"/>
    <w:p w:rsidR="005F7904" w:rsidRPr="00D92F8E" w:rsidRDefault="005F7904" w:rsidP="00B44F41"/>
    <w:p w:rsidR="00740796" w:rsidRPr="00D92F8E" w:rsidRDefault="00FC3DC1" w:rsidP="00B44F41">
      <w:r>
        <w:t>Солодухина Л.А.</w:t>
      </w:r>
    </w:p>
    <w:p w:rsidR="00740796" w:rsidRPr="00D92F8E" w:rsidRDefault="00740796" w:rsidP="00B44F41">
      <w:r w:rsidRPr="00D92F8E">
        <w:t>3-06-0</w:t>
      </w:r>
      <w:r w:rsidR="00FC3DC1">
        <w:t>3</w:t>
      </w:r>
    </w:p>
    <w:p w:rsidR="00D92F8E" w:rsidRDefault="00D92F8E" w:rsidP="00B44F41"/>
    <w:p w:rsidR="005F7904" w:rsidRDefault="005F7904" w:rsidP="00B44F41"/>
    <w:p w:rsidR="005F7904" w:rsidRDefault="005F7904" w:rsidP="00B44F41"/>
    <w:p w:rsidR="00D92F8E" w:rsidRDefault="00D92F8E" w:rsidP="00B44F41"/>
    <w:p w:rsidR="00D92F8E" w:rsidRDefault="00D92F8E" w:rsidP="00C451AF">
      <w:pPr>
        <w:jc w:val="right"/>
      </w:pPr>
    </w:p>
    <w:p w:rsidR="009C3C75" w:rsidRDefault="009C3C75" w:rsidP="00C451AF">
      <w:pPr>
        <w:jc w:val="right"/>
      </w:pPr>
    </w:p>
    <w:p w:rsidR="00274B15" w:rsidRDefault="00274B15" w:rsidP="00740796">
      <w:pPr>
        <w:jc w:val="right"/>
      </w:pPr>
    </w:p>
    <w:p w:rsidR="00844D67" w:rsidRDefault="00C451AF" w:rsidP="00740796">
      <w:pPr>
        <w:jc w:val="right"/>
      </w:pPr>
      <w:r w:rsidRPr="00D92F8E">
        <w:lastRenderedPageBreak/>
        <w:t xml:space="preserve">Приложение </w:t>
      </w:r>
    </w:p>
    <w:p w:rsidR="00740796" w:rsidRPr="00D92F8E" w:rsidRDefault="00C451AF" w:rsidP="00740796">
      <w:pPr>
        <w:jc w:val="right"/>
      </w:pPr>
      <w:r w:rsidRPr="00D92F8E">
        <w:t xml:space="preserve">к </w:t>
      </w:r>
      <w:r w:rsidR="00740796" w:rsidRPr="00D92F8E">
        <w:t>постановлени</w:t>
      </w:r>
      <w:r w:rsidRPr="00D92F8E">
        <w:t>ю</w:t>
      </w:r>
      <w:r w:rsidR="00740796" w:rsidRPr="00D92F8E">
        <w:t xml:space="preserve"> администрации</w:t>
      </w:r>
    </w:p>
    <w:p w:rsidR="00740796" w:rsidRPr="00D92F8E" w:rsidRDefault="00740796" w:rsidP="00740796">
      <w:pPr>
        <w:jc w:val="right"/>
      </w:pPr>
      <w:r w:rsidRPr="00D92F8E">
        <w:t>Жирятинского района</w:t>
      </w:r>
    </w:p>
    <w:p w:rsidR="00740796" w:rsidRPr="00D92F8E" w:rsidRDefault="007008FD" w:rsidP="00740796">
      <w:pPr>
        <w:jc w:val="right"/>
      </w:pPr>
      <w:r>
        <w:t>о</w:t>
      </w:r>
      <w:r w:rsidR="00740796" w:rsidRPr="00D92F8E">
        <w:t>т</w:t>
      </w:r>
      <w:r>
        <w:t xml:space="preserve"> 24 сентября 2019</w:t>
      </w:r>
      <w:r w:rsidR="00740796" w:rsidRPr="00D92F8E">
        <w:t>г. №</w:t>
      </w:r>
      <w:r>
        <w:t xml:space="preserve"> 300</w:t>
      </w:r>
    </w:p>
    <w:p w:rsidR="00740796" w:rsidRPr="00D92F8E" w:rsidRDefault="00740796" w:rsidP="00740796">
      <w:pPr>
        <w:jc w:val="right"/>
      </w:pPr>
    </w:p>
    <w:p w:rsidR="007C5056" w:rsidRPr="00D92F8E" w:rsidRDefault="007C5056" w:rsidP="00740796">
      <w:pPr>
        <w:jc w:val="right"/>
      </w:pPr>
    </w:p>
    <w:p w:rsidR="00CA488F" w:rsidRDefault="007C5056" w:rsidP="007C50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ПОЛОЖЕНИЕ</w:t>
      </w:r>
      <w:r w:rsidR="00CA488F">
        <w:rPr>
          <w:rFonts w:ascii="Times New Roman" w:hAnsi="Times New Roman" w:cs="Times New Roman"/>
          <w:sz w:val="24"/>
          <w:szCs w:val="24"/>
        </w:rPr>
        <w:t xml:space="preserve"> О</w:t>
      </w:r>
      <w:r w:rsidR="00FC3DC1">
        <w:rPr>
          <w:rFonts w:ascii="Times New Roman" w:hAnsi="Times New Roman" w:cs="Times New Roman"/>
          <w:sz w:val="24"/>
          <w:szCs w:val="24"/>
        </w:rPr>
        <w:t>Б</w:t>
      </w:r>
      <w:r w:rsidR="00CA488F">
        <w:rPr>
          <w:rFonts w:ascii="Times New Roman" w:hAnsi="Times New Roman" w:cs="Times New Roman"/>
          <w:sz w:val="24"/>
          <w:szCs w:val="24"/>
        </w:rPr>
        <w:t xml:space="preserve"> </w:t>
      </w:r>
      <w:r w:rsidRPr="00D92F8E">
        <w:rPr>
          <w:rFonts w:ascii="Times New Roman" w:hAnsi="Times New Roman" w:cs="Times New Roman"/>
          <w:sz w:val="24"/>
          <w:szCs w:val="24"/>
        </w:rPr>
        <w:t>ОПЛАТ</w:t>
      </w:r>
      <w:r w:rsidR="00FC3DC1">
        <w:rPr>
          <w:rFonts w:ascii="Times New Roman" w:hAnsi="Times New Roman" w:cs="Times New Roman"/>
          <w:sz w:val="24"/>
          <w:szCs w:val="24"/>
        </w:rPr>
        <w:t>Е</w:t>
      </w:r>
      <w:r w:rsidRPr="00D92F8E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7C5056" w:rsidRDefault="007C5056" w:rsidP="007C50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A488F">
        <w:rPr>
          <w:rFonts w:ascii="Times New Roman" w:hAnsi="Times New Roman" w:cs="Times New Roman"/>
          <w:sz w:val="24"/>
          <w:szCs w:val="24"/>
        </w:rPr>
        <w:t>МКУ ЕДДС ЖИРЯТИНСКОГО РАЙОНА</w:t>
      </w:r>
    </w:p>
    <w:p w:rsidR="00C278C3" w:rsidRDefault="00C278C3" w:rsidP="007C50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5056" w:rsidRPr="00C278C3" w:rsidRDefault="00C278C3" w:rsidP="00F84FB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278C3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7C5056" w:rsidRPr="00D92F8E" w:rsidRDefault="007C5056" w:rsidP="007C505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5EEF" w:rsidRPr="00AD5EEF" w:rsidRDefault="00117203" w:rsidP="00516173">
      <w:pPr>
        <w:ind w:firstLine="709"/>
        <w:jc w:val="both"/>
      </w:pPr>
      <w:r w:rsidRPr="00D92F8E">
        <w:t>1</w:t>
      </w:r>
      <w:r w:rsidR="00A56942" w:rsidRPr="00D92F8E">
        <w:t>.</w:t>
      </w:r>
      <w:r w:rsidR="00C278C3">
        <w:t>1.</w:t>
      </w:r>
      <w:r w:rsidR="00A56942" w:rsidRPr="00D92F8E">
        <w:t xml:space="preserve"> </w:t>
      </w:r>
      <w:r w:rsidR="007C5056" w:rsidRPr="00D92F8E">
        <w:t xml:space="preserve">Настоящее Положение </w:t>
      </w:r>
      <w:r w:rsidR="00633560">
        <w:t>о</w:t>
      </w:r>
      <w:r w:rsidR="00FC3DC1">
        <w:t>б</w:t>
      </w:r>
      <w:r w:rsidR="00633560">
        <w:t xml:space="preserve"> оплат</w:t>
      </w:r>
      <w:r w:rsidR="00FC3DC1">
        <w:t>е</w:t>
      </w:r>
      <w:r w:rsidR="00633560">
        <w:t xml:space="preserve"> труда работников муниципального казенного учреждения Единая дежурно-диспетчерская служба </w:t>
      </w:r>
      <w:r w:rsidR="00B12C90">
        <w:t xml:space="preserve">(далее </w:t>
      </w:r>
      <w:r w:rsidR="005F7904">
        <w:t xml:space="preserve">- </w:t>
      </w:r>
      <w:r w:rsidR="00B12C90">
        <w:t xml:space="preserve">ЕДДС) </w:t>
      </w:r>
      <w:r w:rsidR="007C5056" w:rsidRPr="00D92F8E">
        <w:t xml:space="preserve">разработано </w:t>
      </w:r>
      <w:r w:rsidR="006632E8" w:rsidRPr="00D92F8E">
        <w:t xml:space="preserve">в соответствии с Трудовым кодексом Российской Федерации </w:t>
      </w:r>
      <w:r w:rsidR="00AD5EEF" w:rsidRPr="00AD5EEF">
        <w:t>и иными нормативными правовыми актами, регулирующ</w:t>
      </w:r>
      <w:r w:rsidR="00AD5EEF" w:rsidRPr="00AD5EEF">
        <w:t>и</w:t>
      </w:r>
      <w:r w:rsidR="00AD5EEF" w:rsidRPr="00AD5EEF">
        <w:t xml:space="preserve">ми оплату труда. 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1.2. Настоящее положение включает в себя: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размеры окладов (должностных окладов)</w:t>
      </w:r>
      <w:r w:rsidR="00AA3DAC">
        <w:rPr>
          <w:rFonts w:ascii="Times New Roman" w:hAnsi="Times New Roman" w:cs="Times New Roman"/>
          <w:sz w:val="24"/>
          <w:szCs w:val="24"/>
        </w:rPr>
        <w:t xml:space="preserve"> (далее – должностной оклад)</w:t>
      </w:r>
      <w:r w:rsidRPr="00B25948">
        <w:rPr>
          <w:rFonts w:ascii="Times New Roman" w:hAnsi="Times New Roman" w:cs="Times New Roman"/>
          <w:sz w:val="24"/>
          <w:szCs w:val="24"/>
        </w:rPr>
        <w:t>, устанавливаемые на основе требований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работы;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выплаты компенсационного характера, в соответствии с перечнем видов выплат компенсационного характера, и условия их осуществления в соответствии с действующим законодательством;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выплаты стимулирующего характера, в соответствии с перечнем видов выплат стимулирующего характера, и условия их осуществления.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25948">
        <w:rPr>
          <w:rFonts w:ascii="Times New Roman" w:hAnsi="Times New Roman" w:cs="Times New Roman"/>
          <w:sz w:val="24"/>
          <w:szCs w:val="24"/>
        </w:rPr>
        <w:t>. Месячная заработная плата работника учреждения (далее работник), полностью отработавшего за этот период норму рабочего времени и выполнившего нормы труда (трудовые обязанности), не может быть ниже минимальной заработной платы, установленной региональным соглашением о минимальной заработной плате на территории Брянской области на соответствующий год.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5948">
        <w:rPr>
          <w:rFonts w:ascii="Times New Roman" w:hAnsi="Times New Roman" w:cs="Times New Roman"/>
          <w:sz w:val="24"/>
          <w:szCs w:val="24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F84FB4" w:rsidRPr="00B25948" w:rsidRDefault="00F84FB4" w:rsidP="005161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5948">
        <w:rPr>
          <w:rFonts w:ascii="Times New Roman" w:hAnsi="Times New Roman" w:cs="Times New Roman"/>
          <w:sz w:val="24"/>
          <w:szCs w:val="24"/>
        </w:rPr>
        <w:t>. Условия оплаты труда, включая размер оклада (должностного оклада) работника, размеры и условия осуществления выплат компенсационного и стимулирующего характера, являются обязательными для включения в трудовой договор.</w:t>
      </w:r>
    </w:p>
    <w:p w:rsidR="00A56942" w:rsidRPr="00342EC1" w:rsidRDefault="00516173" w:rsidP="00CE2BB7">
      <w:pPr>
        <w:ind w:firstLine="709"/>
        <w:jc w:val="both"/>
      </w:pPr>
      <w:r>
        <w:t>1.</w:t>
      </w:r>
      <w:proofErr w:type="gramStart"/>
      <w:r>
        <w:t>6.Для</w:t>
      </w:r>
      <w:proofErr w:type="gramEnd"/>
      <w:r>
        <w:t xml:space="preserve"> работников МКУ ЕДДС Жирятинского района вводиться суммированный учет рабочего времени, так как по условиям работы не может соблюдаться нормальная ежедневная, еженедельная и ежемесячная продолжительность рабочего времени. Учетный период составляет один календарный год. Продолжительность рабочего времени работников МКУ ЕДДС Жирятинского района за отчетный период не может превышать нормального числа рабочих часов в календарном году.</w:t>
      </w:r>
    </w:p>
    <w:p w:rsidR="00452353" w:rsidRDefault="00117203" w:rsidP="00452353">
      <w:pPr>
        <w:ind w:left="540"/>
        <w:jc w:val="center"/>
      </w:pPr>
      <w:r w:rsidRPr="00D92F8E">
        <w:t>2</w:t>
      </w:r>
      <w:r w:rsidR="00A56942" w:rsidRPr="00D92F8E">
        <w:t xml:space="preserve">. </w:t>
      </w:r>
      <w:r w:rsidR="00452353">
        <w:t>Оплата труда</w:t>
      </w:r>
    </w:p>
    <w:p w:rsidR="00373EFE" w:rsidRPr="00B25948" w:rsidRDefault="00117203" w:rsidP="00373EFE">
      <w:pPr>
        <w:pStyle w:val="ConsPlusNormal"/>
        <w:widowControl/>
        <w:ind w:right="-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EFE">
        <w:rPr>
          <w:rFonts w:ascii="Times New Roman" w:hAnsi="Times New Roman" w:cs="Times New Roman"/>
          <w:sz w:val="24"/>
          <w:szCs w:val="24"/>
        </w:rPr>
        <w:t>2</w:t>
      </w:r>
      <w:r w:rsidR="00A56942" w:rsidRPr="00373EFE">
        <w:rPr>
          <w:rFonts w:ascii="Times New Roman" w:hAnsi="Times New Roman" w:cs="Times New Roman"/>
          <w:sz w:val="24"/>
          <w:szCs w:val="24"/>
        </w:rPr>
        <w:t>.</w:t>
      </w:r>
      <w:r w:rsidR="00292B66" w:rsidRPr="00373EFE">
        <w:rPr>
          <w:rFonts w:ascii="Times New Roman" w:hAnsi="Times New Roman" w:cs="Times New Roman"/>
          <w:sz w:val="24"/>
          <w:szCs w:val="24"/>
        </w:rPr>
        <w:t>1.</w:t>
      </w:r>
      <w:r w:rsidR="005B1780">
        <w:t xml:space="preserve"> </w:t>
      </w:r>
      <w:r w:rsidR="0046736D" w:rsidRPr="0046736D">
        <w:rPr>
          <w:rFonts w:ascii="Times New Roman" w:hAnsi="Times New Roman" w:cs="Times New Roman"/>
          <w:sz w:val="24"/>
          <w:szCs w:val="24"/>
        </w:rPr>
        <w:t>Д</w:t>
      </w:r>
      <w:r w:rsidR="00E73CC1">
        <w:rPr>
          <w:rFonts w:ascii="Times New Roman" w:hAnsi="Times New Roman" w:cs="Times New Roman"/>
          <w:sz w:val="24"/>
          <w:szCs w:val="24"/>
        </w:rPr>
        <w:t xml:space="preserve">олжностные оклады </w:t>
      </w:r>
      <w:r w:rsidR="00373EFE" w:rsidRPr="00B25948">
        <w:rPr>
          <w:rFonts w:ascii="Times New Roman" w:hAnsi="Times New Roman" w:cs="Times New Roman"/>
          <w:sz w:val="24"/>
          <w:szCs w:val="24"/>
        </w:rPr>
        <w:t>работников учреждения устанавливаются в следующих размерах: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4111"/>
      </w:tblGrid>
      <w:tr w:rsidR="00373EFE" w:rsidRPr="007B6FAE" w:rsidTr="00373EFE">
        <w:tc>
          <w:tcPr>
            <w:tcW w:w="110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Наименование должностей</w:t>
            </w:r>
          </w:p>
        </w:tc>
        <w:tc>
          <w:tcPr>
            <w:tcW w:w="4111" w:type="dxa"/>
            <w:shd w:val="clear" w:color="auto" w:fill="auto"/>
          </w:tcPr>
          <w:p w:rsidR="00373EFE" w:rsidRPr="007B6FAE" w:rsidRDefault="0046736D" w:rsidP="0046736D">
            <w:pPr>
              <w:pStyle w:val="ConsPlusNormal"/>
              <w:widowControl/>
              <w:ind w:right="-680"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</w:t>
            </w:r>
            <w:r w:rsidR="00373EFE" w:rsidRPr="007B6FAE">
              <w:rPr>
                <w:rFonts w:ascii="Times New Roman" w:hAnsi="Times New Roman" w:cs="Times New Roman"/>
                <w:sz w:val="22"/>
                <w:szCs w:val="24"/>
              </w:rPr>
              <w:t>олжностные оклады в рублях</w:t>
            </w:r>
          </w:p>
        </w:tc>
      </w:tr>
      <w:tr w:rsidR="00373EFE" w:rsidRPr="007B6FAE" w:rsidTr="00373EFE">
        <w:tc>
          <w:tcPr>
            <w:tcW w:w="110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right="-680"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right="-680"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Начальник</w:t>
            </w:r>
          </w:p>
        </w:tc>
        <w:tc>
          <w:tcPr>
            <w:tcW w:w="4111" w:type="dxa"/>
            <w:shd w:val="clear" w:color="auto" w:fill="auto"/>
          </w:tcPr>
          <w:p w:rsidR="00373EFE" w:rsidRPr="007B6FAE" w:rsidRDefault="00373EFE" w:rsidP="005A2B29">
            <w:pPr>
              <w:pStyle w:val="ConsPlusNormal"/>
              <w:widowControl/>
              <w:ind w:right="-680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6 13</w:t>
            </w:r>
            <w:r w:rsidR="005A2B2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373EFE" w:rsidRPr="007B6FAE" w:rsidTr="00373EFE">
        <w:tc>
          <w:tcPr>
            <w:tcW w:w="110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Оперативный дежурный</w:t>
            </w:r>
          </w:p>
        </w:tc>
        <w:tc>
          <w:tcPr>
            <w:tcW w:w="4111" w:type="dxa"/>
            <w:shd w:val="clear" w:color="auto" w:fill="auto"/>
          </w:tcPr>
          <w:p w:rsidR="00373EFE" w:rsidRPr="007B6FAE" w:rsidRDefault="00373EFE" w:rsidP="00BA69E4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BA69E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</w:t>
            </w:r>
            <w:r w:rsidR="00BA69E4">
              <w:rPr>
                <w:rFonts w:ascii="Times New Roman" w:hAnsi="Times New Roman" w:cs="Times New Roman"/>
                <w:sz w:val="22"/>
                <w:szCs w:val="24"/>
              </w:rPr>
              <w:t>0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373EFE" w:rsidRPr="007B6FAE" w:rsidTr="00373EFE">
        <w:tc>
          <w:tcPr>
            <w:tcW w:w="110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Диспетчер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73EFE" w:rsidRPr="007B6FAE" w:rsidRDefault="00373EFE" w:rsidP="00BA69E4">
            <w:pPr>
              <w:pStyle w:val="ConsPlusNormal"/>
              <w:widowControl/>
              <w:ind w:right="-108"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5 </w:t>
            </w:r>
            <w:r w:rsidR="00BA69E4">
              <w:rPr>
                <w:rFonts w:ascii="Times New Roman" w:hAnsi="Times New Roman" w:cs="Times New Roman"/>
                <w:sz w:val="22"/>
                <w:szCs w:val="24"/>
              </w:rPr>
              <w:t>172</w:t>
            </w: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,00</w:t>
            </w:r>
          </w:p>
        </w:tc>
      </w:tr>
      <w:tr w:rsidR="00373EFE" w:rsidRPr="007B6FAE" w:rsidTr="00373EFE">
        <w:tc>
          <w:tcPr>
            <w:tcW w:w="110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 xml:space="preserve">Уборщица </w:t>
            </w:r>
          </w:p>
        </w:tc>
        <w:tc>
          <w:tcPr>
            <w:tcW w:w="4111" w:type="dxa"/>
            <w:shd w:val="clear" w:color="auto" w:fill="auto"/>
          </w:tcPr>
          <w:p w:rsidR="00373EFE" w:rsidRPr="007B6FAE" w:rsidRDefault="00373EFE" w:rsidP="008F6E62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B6FAE">
              <w:rPr>
                <w:rFonts w:ascii="Times New Roman" w:hAnsi="Times New Roman" w:cs="Times New Roman"/>
                <w:sz w:val="22"/>
                <w:szCs w:val="24"/>
              </w:rPr>
              <w:t>4 020,00</w:t>
            </w:r>
          </w:p>
        </w:tc>
      </w:tr>
    </w:tbl>
    <w:p w:rsidR="00645B5D" w:rsidRDefault="00354690" w:rsidP="001E6556">
      <w:pPr>
        <w:ind w:firstLine="709"/>
        <w:jc w:val="both"/>
      </w:pPr>
      <w:r>
        <w:lastRenderedPageBreak/>
        <w:t>Увеличение (индексация)</w:t>
      </w:r>
      <w:r w:rsidR="00B42D1C">
        <w:t xml:space="preserve"> </w:t>
      </w:r>
      <w:r w:rsidR="0046736D">
        <w:t>д</w:t>
      </w:r>
      <w:r>
        <w:t>олжностных окладов работников</w:t>
      </w:r>
      <w:r w:rsidR="00645B5D" w:rsidRPr="00D92F8E">
        <w:t xml:space="preserve"> </w:t>
      </w:r>
      <w:r w:rsidR="00645B5D">
        <w:t>ЕДДС</w:t>
      </w:r>
      <w:r w:rsidR="00645B5D" w:rsidRPr="00D92F8E">
        <w:t xml:space="preserve"> </w:t>
      </w:r>
      <w:r>
        <w:t>осуществляется в размерах и сроки,</w:t>
      </w:r>
      <w:r w:rsidR="00C578BA">
        <w:t xml:space="preserve"> устанавливаемые нормативно-правовыми актами органом местного самоуправления Жирятинского района.</w:t>
      </w:r>
    </w:p>
    <w:p w:rsidR="00117203" w:rsidRPr="00D92F8E" w:rsidRDefault="00117203" w:rsidP="001E6556">
      <w:pPr>
        <w:ind w:firstLine="709"/>
        <w:jc w:val="both"/>
      </w:pPr>
      <w:r w:rsidRPr="00D92F8E">
        <w:t xml:space="preserve">При увеличении (индексации) </w:t>
      </w:r>
      <w:r w:rsidR="00B42D1C">
        <w:t>должностных окладов</w:t>
      </w:r>
      <w:r w:rsidR="00645B5D">
        <w:t xml:space="preserve"> </w:t>
      </w:r>
      <w:r w:rsidRPr="00D92F8E">
        <w:t>их размеры подлежат округлению до целого рубля в сторону увеличения.</w:t>
      </w:r>
    </w:p>
    <w:p w:rsidR="00E5560E" w:rsidRPr="00D92F8E" w:rsidRDefault="00E5560E" w:rsidP="001E6556">
      <w:pPr>
        <w:ind w:firstLine="709"/>
      </w:pPr>
      <w:r w:rsidRPr="00D92F8E">
        <w:t>2.2.</w:t>
      </w:r>
      <w:r w:rsidR="00610DFE">
        <w:t xml:space="preserve"> Выплаты к</w:t>
      </w:r>
      <w:r w:rsidRPr="00D92F8E">
        <w:t>омпенсационн</w:t>
      </w:r>
      <w:r w:rsidR="00610DFE">
        <w:t>ого</w:t>
      </w:r>
      <w:r w:rsidRPr="00D92F8E">
        <w:t xml:space="preserve"> </w:t>
      </w:r>
      <w:proofErr w:type="gramStart"/>
      <w:r w:rsidR="00610DFE">
        <w:t>характера</w:t>
      </w:r>
      <w:r w:rsidRPr="00D92F8E">
        <w:t xml:space="preserve"> .</w:t>
      </w:r>
      <w:proofErr w:type="gramEnd"/>
    </w:p>
    <w:p w:rsidR="00610DFE" w:rsidRPr="0038373D" w:rsidRDefault="00610DFE" w:rsidP="00763C12">
      <w:pPr>
        <w:autoSpaceDE w:val="0"/>
        <w:autoSpaceDN w:val="0"/>
        <w:adjustRightInd w:val="0"/>
        <w:ind w:firstLine="709"/>
        <w:jc w:val="both"/>
      </w:pPr>
      <w:r>
        <w:t>2.2.1.</w:t>
      </w:r>
      <w:r w:rsidRPr="00610DFE">
        <w:rPr>
          <w:sz w:val="28"/>
          <w:szCs w:val="28"/>
        </w:rPr>
        <w:t xml:space="preserve"> </w:t>
      </w:r>
      <w:r w:rsidRPr="0038373D">
        <w:t>При работе в ночное время каждый час работы оплачивается в повышенном размере 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E5560E" w:rsidRDefault="00610DFE" w:rsidP="00763C12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38373D">
        <w:rPr>
          <w:rFonts w:ascii="Times New Roman" w:hAnsi="Times New Roman" w:cs="Times New Roman"/>
          <w:sz w:val="24"/>
          <w:szCs w:val="24"/>
        </w:rPr>
        <w:t>Работникам ЕДДС</w:t>
      </w:r>
      <w:r w:rsidR="00E5560E" w:rsidRPr="0038373D">
        <w:rPr>
          <w:rFonts w:ascii="Times New Roman" w:hAnsi="Times New Roman" w:cs="Times New Roman"/>
          <w:sz w:val="24"/>
          <w:szCs w:val="24"/>
        </w:rPr>
        <w:t xml:space="preserve"> </w:t>
      </w:r>
      <w:r w:rsidR="0038373D" w:rsidRPr="0038373D">
        <w:rPr>
          <w:rFonts w:ascii="Times New Roman" w:hAnsi="Times New Roman" w:cs="Times New Roman"/>
          <w:sz w:val="24"/>
          <w:szCs w:val="24"/>
        </w:rPr>
        <w:t>за каждый час работы в ночное время (в период с 22.00 до 6.00) производится оплата</w:t>
      </w:r>
      <w:r w:rsidR="00E5560E" w:rsidRPr="0038373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8373D" w:rsidRPr="0038373D">
        <w:rPr>
          <w:rFonts w:ascii="Times New Roman" w:hAnsi="Times New Roman" w:cs="Times New Roman"/>
          <w:sz w:val="24"/>
          <w:szCs w:val="24"/>
        </w:rPr>
        <w:t xml:space="preserve">не ниже </w:t>
      </w:r>
      <w:r w:rsidR="00E5560E" w:rsidRPr="0038373D">
        <w:rPr>
          <w:rFonts w:ascii="Times New Roman" w:hAnsi="Times New Roman" w:cs="Times New Roman"/>
          <w:sz w:val="24"/>
          <w:szCs w:val="24"/>
        </w:rPr>
        <w:t>35%</w:t>
      </w:r>
      <w:r w:rsidR="0038373D" w:rsidRPr="0038373D">
        <w:rPr>
          <w:rFonts w:ascii="Times New Roman" w:hAnsi="Times New Roman" w:cs="Times New Roman"/>
          <w:sz w:val="24"/>
          <w:szCs w:val="24"/>
        </w:rPr>
        <w:t xml:space="preserve"> часовой ставки</w:t>
      </w:r>
      <w:r w:rsidR="00E5560E" w:rsidRPr="003837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73D" w:rsidRPr="0038373D" w:rsidRDefault="0038373D" w:rsidP="00763C12">
      <w:pPr>
        <w:autoSpaceDE w:val="0"/>
        <w:autoSpaceDN w:val="0"/>
        <w:adjustRightInd w:val="0"/>
        <w:ind w:firstLine="709"/>
        <w:jc w:val="both"/>
      </w:pPr>
      <w:r>
        <w:t>2.2.2.</w:t>
      </w:r>
      <w:r w:rsidRPr="0038373D">
        <w:rPr>
          <w:sz w:val="28"/>
          <w:szCs w:val="28"/>
        </w:rPr>
        <w:t xml:space="preserve"> </w:t>
      </w:r>
      <w:r w:rsidRPr="0038373D">
        <w:t>В случае привлечения работника к работе в установленный ему графиком выходной день или нерабочий праздничный день, работа оплачивается не менее чем в двойном размере:</w:t>
      </w:r>
    </w:p>
    <w:p w:rsidR="0038373D" w:rsidRPr="0038373D" w:rsidRDefault="0038373D" w:rsidP="00763C12">
      <w:pPr>
        <w:autoSpaceDE w:val="0"/>
        <w:autoSpaceDN w:val="0"/>
        <w:adjustRightInd w:val="0"/>
        <w:ind w:firstLine="709"/>
        <w:jc w:val="both"/>
      </w:pPr>
      <w:r w:rsidRPr="0038373D">
        <w:t>работникам, труд которых оплачивается по дневным и часовым тарифным ставкам, - в размере не менее двойной дневной или часовой тарифной ставки;</w:t>
      </w:r>
    </w:p>
    <w:p w:rsidR="0038373D" w:rsidRPr="0038373D" w:rsidRDefault="0038373D" w:rsidP="00763C12">
      <w:pPr>
        <w:autoSpaceDE w:val="0"/>
        <w:autoSpaceDN w:val="0"/>
        <w:adjustRightInd w:val="0"/>
        <w:ind w:firstLine="709"/>
        <w:jc w:val="both"/>
      </w:pPr>
      <w:r w:rsidRPr="0038373D">
        <w:t xml:space="preserve">работникам, получающим должностной оклад, - в размере не менее одинарной дневной или часовой ставки (части должностного оклада за день или час работы) сверх </w:t>
      </w:r>
      <w:r w:rsidR="007C11C9">
        <w:t>должностного оклада</w:t>
      </w:r>
      <w:r w:rsidRPr="0038373D">
        <w:t>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за день или час работы) сверх должностного оклада, если работа производилась сверх месячной нормы рабочего времени.</w:t>
      </w:r>
    </w:p>
    <w:p w:rsidR="0038373D" w:rsidRDefault="0038373D" w:rsidP="00763C12">
      <w:pPr>
        <w:autoSpaceDE w:val="0"/>
        <w:autoSpaceDN w:val="0"/>
        <w:adjustRightInd w:val="0"/>
        <w:ind w:firstLine="709"/>
        <w:jc w:val="both"/>
      </w:pPr>
      <w:r w:rsidRPr="0038373D"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837317" w:rsidRDefault="00837317" w:rsidP="00763C12">
      <w:pPr>
        <w:autoSpaceDE w:val="0"/>
        <w:autoSpaceDN w:val="0"/>
        <w:adjustRightInd w:val="0"/>
        <w:ind w:firstLine="709"/>
        <w:jc w:val="both"/>
      </w:pPr>
      <w:r>
        <w:t>2.2.3.</w:t>
      </w:r>
      <w:r w:rsidRPr="00837317">
        <w:rPr>
          <w:sz w:val="28"/>
          <w:szCs w:val="28"/>
        </w:rPr>
        <w:t xml:space="preserve"> </w:t>
      </w:r>
      <w:r w:rsidRPr="00837317">
        <w:t xml:space="preserve">Сверхурочная работа оплачивается за первые два часа работы не менее чем в полуторном размере, за последующие часы - не менее чем в двойном размере. </w:t>
      </w:r>
    </w:p>
    <w:p w:rsidR="00837317" w:rsidRDefault="00837317" w:rsidP="00763C12">
      <w:pPr>
        <w:autoSpaceDE w:val="0"/>
        <w:autoSpaceDN w:val="0"/>
        <w:adjustRightInd w:val="0"/>
        <w:ind w:firstLine="709"/>
        <w:jc w:val="both"/>
      </w:pPr>
      <w:r w:rsidRPr="00837317"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837317" w:rsidRPr="00837317" w:rsidRDefault="00837317" w:rsidP="00763C12">
      <w:pPr>
        <w:autoSpaceDE w:val="0"/>
        <w:autoSpaceDN w:val="0"/>
        <w:adjustRightInd w:val="0"/>
        <w:ind w:firstLine="709"/>
        <w:jc w:val="both"/>
      </w:pPr>
      <w:r w:rsidRPr="00837317">
        <w:t xml:space="preserve">2.2.4. При совмещении должностей, расширении зон обслуживания, увеличении объема работы или исполнении </w:t>
      </w:r>
      <w:hyperlink r:id="rId8" w:history="1">
        <w:r w:rsidRPr="005F0AD6">
          <w:t>обязанностей временно отсутствующего</w:t>
        </w:r>
      </w:hyperlink>
      <w:r w:rsidRPr="00837317">
        <w:t xml:space="preserve"> работника без освобождения от работы, определенной трудовым договором, работнику производится доплата.</w:t>
      </w:r>
    </w:p>
    <w:p w:rsidR="005F0AD6" w:rsidRPr="00B25948" w:rsidRDefault="005F0AD6" w:rsidP="005F0A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Конкретный размер компенсационных выплат руководителю устанавливается распоряжением администрации Жирятинского района, работникам компенсационные выплаты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устанавливаются  приказом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руководителя, индивидуально с учетом объема выполняемых должностных обязанностей.</w:t>
      </w:r>
    </w:p>
    <w:p w:rsidR="00A42690" w:rsidRDefault="00A42690" w:rsidP="00763C12">
      <w:pPr>
        <w:autoSpaceDE w:val="0"/>
        <w:autoSpaceDN w:val="0"/>
        <w:adjustRightInd w:val="0"/>
        <w:ind w:firstLine="709"/>
        <w:jc w:val="both"/>
      </w:pPr>
      <w:r>
        <w:t>2.3. Выплаты стимулирующего характера.</w:t>
      </w:r>
    </w:p>
    <w:p w:rsidR="00462414" w:rsidRDefault="00DE3CAE" w:rsidP="00763C12">
      <w:pPr>
        <w:ind w:firstLine="709"/>
      </w:pPr>
      <w:r w:rsidRPr="00D92F8E">
        <w:t>2.</w:t>
      </w:r>
      <w:r w:rsidR="00A42690">
        <w:t>3</w:t>
      </w:r>
      <w:r w:rsidRPr="00D92F8E">
        <w:t xml:space="preserve">.1. </w:t>
      </w:r>
      <w:proofErr w:type="gramStart"/>
      <w:r w:rsidRPr="00D92F8E">
        <w:t xml:space="preserve">Ежемесячная </w:t>
      </w:r>
      <w:r w:rsidR="00462414" w:rsidRPr="00D92F8E">
        <w:t xml:space="preserve"> </w:t>
      </w:r>
      <w:r w:rsidR="008863B4" w:rsidRPr="00D92F8E">
        <w:t>надбавка</w:t>
      </w:r>
      <w:proofErr w:type="gramEnd"/>
      <w:r w:rsidR="008863B4" w:rsidRPr="00D92F8E">
        <w:t xml:space="preserve"> </w:t>
      </w:r>
      <w:r w:rsidR="00462414" w:rsidRPr="00D92F8E">
        <w:t xml:space="preserve">к </w:t>
      </w:r>
      <w:r w:rsidR="00B42D1C">
        <w:t xml:space="preserve">должностному окладу </w:t>
      </w:r>
      <w:r w:rsidRPr="00D92F8E">
        <w:t xml:space="preserve">за выслугу лет </w:t>
      </w:r>
      <w:r w:rsidR="00462414" w:rsidRPr="00D92F8E">
        <w:t>в следующих размерах:</w:t>
      </w:r>
    </w:p>
    <w:p w:rsidR="005F7904" w:rsidRPr="00D92F8E" w:rsidRDefault="005F7904" w:rsidP="00763C12">
      <w:pPr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862"/>
      </w:tblGrid>
      <w:tr w:rsidR="00462414" w:rsidRPr="00D92F8E" w:rsidTr="005F7904">
        <w:tc>
          <w:tcPr>
            <w:tcW w:w="4926" w:type="dxa"/>
            <w:shd w:val="clear" w:color="auto" w:fill="auto"/>
          </w:tcPr>
          <w:p w:rsidR="00462414" w:rsidRPr="00D92F8E" w:rsidRDefault="00462414" w:rsidP="00FC55D5">
            <w:r w:rsidRPr="00D92F8E">
              <w:t xml:space="preserve">Стаж работы </w:t>
            </w:r>
          </w:p>
        </w:tc>
        <w:tc>
          <w:tcPr>
            <w:tcW w:w="4963" w:type="dxa"/>
            <w:shd w:val="clear" w:color="auto" w:fill="auto"/>
          </w:tcPr>
          <w:p w:rsidR="00462414" w:rsidRPr="00D92F8E" w:rsidRDefault="00462414" w:rsidP="005F7904">
            <w:pPr>
              <w:jc w:val="center"/>
            </w:pPr>
            <w:r w:rsidRPr="00D92F8E">
              <w:t>Размер надбавки в процентах</w:t>
            </w:r>
          </w:p>
        </w:tc>
      </w:tr>
      <w:tr w:rsidR="00462414" w:rsidRPr="00D92F8E" w:rsidTr="005F7904">
        <w:tc>
          <w:tcPr>
            <w:tcW w:w="4926" w:type="dxa"/>
            <w:shd w:val="clear" w:color="auto" w:fill="auto"/>
          </w:tcPr>
          <w:p w:rsidR="00462414" w:rsidRPr="00D92F8E" w:rsidRDefault="00462414" w:rsidP="00C05B8F">
            <w:r w:rsidRPr="00D92F8E">
              <w:t xml:space="preserve">от </w:t>
            </w:r>
            <w:r w:rsidR="00C05B8F">
              <w:t>1</w:t>
            </w:r>
            <w:r w:rsidRPr="00D92F8E">
              <w:t xml:space="preserve"> до </w:t>
            </w:r>
            <w:r w:rsidR="00C05B8F">
              <w:t>5</w:t>
            </w:r>
            <w:r w:rsidRPr="00D92F8E">
              <w:t xml:space="preserve"> лет</w:t>
            </w:r>
          </w:p>
        </w:tc>
        <w:tc>
          <w:tcPr>
            <w:tcW w:w="4963" w:type="dxa"/>
            <w:shd w:val="clear" w:color="auto" w:fill="auto"/>
          </w:tcPr>
          <w:p w:rsidR="00462414" w:rsidRPr="00D92F8E" w:rsidRDefault="00462414" w:rsidP="00AA3DAC">
            <w:pPr>
              <w:jc w:val="center"/>
            </w:pPr>
            <w:r w:rsidRPr="00D92F8E">
              <w:t>10</w:t>
            </w:r>
          </w:p>
        </w:tc>
      </w:tr>
      <w:tr w:rsidR="00462414" w:rsidRPr="00D92F8E" w:rsidTr="005F7904">
        <w:tc>
          <w:tcPr>
            <w:tcW w:w="4926" w:type="dxa"/>
            <w:shd w:val="clear" w:color="auto" w:fill="auto"/>
          </w:tcPr>
          <w:p w:rsidR="00462414" w:rsidRPr="00D92F8E" w:rsidRDefault="00462414" w:rsidP="00C05B8F">
            <w:r w:rsidRPr="00D92F8E">
              <w:t xml:space="preserve">от </w:t>
            </w:r>
            <w:r w:rsidR="00C05B8F">
              <w:t>5</w:t>
            </w:r>
            <w:r w:rsidRPr="00D92F8E">
              <w:t xml:space="preserve"> до 1</w:t>
            </w:r>
            <w:r w:rsidR="00C05B8F">
              <w:t>0</w:t>
            </w:r>
            <w:r w:rsidRPr="00D92F8E">
              <w:t xml:space="preserve"> лет</w:t>
            </w:r>
          </w:p>
        </w:tc>
        <w:tc>
          <w:tcPr>
            <w:tcW w:w="4963" w:type="dxa"/>
            <w:shd w:val="clear" w:color="auto" w:fill="auto"/>
          </w:tcPr>
          <w:p w:rsidR="00462414" w:rsidRPr="00D92F8E" w:rsidRDefault="00462414" w:rsidP="00AA3DAC">
            <w:pPr>
              <w:jc w:val="center"/>
            </w:pPr>
            <w:r w:rsidRPr="00D92F8E">
              <w:t>15</w:t>
            </w:r>
          </w:p>
        </w:tc>
      </w:tr>
      <w:tr w:rsidR="00462414" w:rsidRPr="00D92F8E" w:rsidTr="005F7904">
        <w:tc>
          <w:tcPr>
            <w:tcW w:w="4926" w:type="dxa"/>
            <w:shd w:val="clear" w:color="auto" w:fill="auto"/>
          </w:tcPr>
          <w:p w:rsidR="00462414" w:rsidRPr="00D92F8E" w:rsidRDefault="00462414" w:rsidP="00C05B8F">
            <w:r w:rsidRPr="00D92F8E">
              <w:t>от 1</w:t>
            </w:r>
            <w:r w:rsidR="00C05B8F">
              <w:t>0</w:t>
            </w:r>
            <w:r w:rsidRPr="00D92F8E">
              <w:t xml:space="preserve"> до 1</w:t>
            </w:r>
            <w:r w:rsidR="00C05B8F">
              <w:t>5</w:t>
            </w:r>
            <w:r w:rsidRPr="00D92F8E">
              <w:t xml:space="preserve"> лет</w:t>
            </w:r>
          </w:p>
        </w:tc>
        <w:tc>
          <w:tcPr>
            <w:tcW w:w="4963" w:type="dxa"/>
            <w:shd w:val="clear" w:color="auto" w:fill="auto"/>
          </w:tcPr>
          <w:p w:rsidR="00462414" w:rsidRPr="00D92F8E" w:rsidRDefault="00462414" w:rsidP="00AA3DAC">
            <w:pPr>
              <w:jc w:val="center"/>
            </w:pPr>
            <w:r w:rsidRPr="00D92F8E">
              <w:t>20</w:t>
            </w:r>
          </w:p>
        </w:tc>
      </w:tr>
      <w:tr w:rsidR="00462414" w:rsidRPr="00D92F8E" w:rsidTr="005F7904">
        <w:tc>
          <w:tcPr>
            <w:tcW w:w="4926" w:type="dxa"/>
            <w:shd w:val="clear" w:color="auto" w:fill="auto"/>
          </w:tcPr>
          <w:p w:rsidR="00462414" w:rsidRPr="00D92F8E" w:rsidRDefault="00C05B8F" w:rsidP="00FC55D5">
            <w:r>
              <w:t>свыше 15</w:t>
            </w:r>
            <w:r w:rsidR="00462414" w:rsidRPr="00D92F8E">
              <w:t xml:space="preserve"> лет</w:t>
            </w:r>
          </w:p>
        </w:tc>
        <w:tc>
          <w:tcPr>
            <w:tcW w:w="4963" w:type="dxa"/>
            <w:shd w:val="clear" w:color="auto" w:fill="auto"/>
          </w:tcPr>
          <w:p w:rsidR="00462414" w:rsidRPr="00D92F8E" w:rsidRDefault="00462414" w:rsidP="00AA3DAC">
            <w:pPr>
              <w:jc w:val="center"/>
            </w:pPr>
            <w:r w:rsidRPr="00D92F8E">
              <w:t>30</w:t>
            </w:r>
          </w:p>
        </w:tc>
      </w:tr>
    </w:tbl>
    <w:p w:rsidR="00AA3DAC" w:rsidRDefault="00AA3DAC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F1D" w:rsidRPr="00D92F8E" w:rsidRDefault="0046241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</w:t>
      </w:r>
      <w:r w:rsidR="008863B4" w:rsidRPr="00D92F8E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Pr="00D92F8E">
        <w:rPr>
          <w:rFonts w:ascii="Times New Roman" w:hAnsi="Times New Roman" w:cs="Times New Roman"/>
          <w:sz w:val="24"/>
          <w:szCs w:val="24"/>
        </w:rPr>
        <w:t>за выслугу лет, включается</w:t>
      </w:r>
      <w:r w:rsidR="00763C12">
        <w:rPr>
          <w:rFonts w:ascii="Times New Roman" w:hAnsi="Times New Roman" w:cs="Times New Roman"/>
          <w:sz w:val="24"/>
          <w:szCs w:val="24"/>
        </w:rPr>
        <w:t>: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953F1D" w:rsidRPr="00D92F8E">
        <w:rPr>
          <w:rFonts w:ascii="Times New Roman" w:hAnsi="Times New Roman" w:cs="Times New Roman"/>
          <w:sz w:val="24"/>
          <w:szCs w:val="24"/>
        </w:rPr>
        <w:t xml:space="preserve"> </w:t>
      </w:r>
      <w:r w:rsidR="00462414" w:rsidRPr="00D92F8E">
        <w:rPr>
          <w:rFonts w:ascii="Times New Roman" w:hAnsi="Times New Roman" w:cs="Times New Roman"/>
          <w:sz w:val="24"/>
          <w:szCs w:val="24"/>
        </w:rPr>
        <w:t>все время работы (службы) в воинских частях, учреждениях, организациях МЧС России (ГКЧС России), в Государственной противопожарной службе (пожарной охране, противопожарных и аварийно-спасательных службах Министерства внутренних дел Российской Федерации), в органах внутренних дел, а также в подразделениях пожарной охраны других министерств и иных федеральных органов исполнительной власти.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б)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 включаются периоды работы на должностях, в том числе выборных, в органах государственной </w:t>
      </w:r>
      <w:proofErr w:type="gramStart"/>
      <w:r w:rsidR="00462414" w:rsidRPr="00D92F8E">
        <w:rPr>
          <w:rFonts w:ascii="Times New Roman" w:hAnsi="Times New Roman" w:cs="Times New Roman"/>
          <w:sz w:val="24"/>
          <w:szCs w:val="24"/>
        </w:rPr>
        <w:t>власти  и</w:t>
      </w:r>
      <w:proofErr w:type="gramEnd"/>
      <w:r w:rsidR="00462414" w:rsidRPr="00D92F8E">
        <w:rPr>
          <w:rFonts w:ascii="Times New Roman" w:hAnsi="Times New Roman" w:cs="Times New Roman"/>
          <w:sz w:val="24"/>
          <w:szCs w:val="24"/>
        </w:rPr>
        <w:t xml:space="preserve"> управления СССР и РСФСР , в государственных органах и органах местного самоуправления на государственных должностях государственной службы и на муниципальных должностях муниципальной службы.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в)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 периоды иной деятельности, а именно: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-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 </w:t>
      </w:r>
      <w:r w:rsidRPr="00D92F8E">
        <w:rPr>
          <w:rFonts w:ascii="Times New Roman" w:hAnsi="Times New Roman" w:cs="Times New Roman"/>
          <w:sz w:val="24"/>
          <w:szCs w:val="24"/>
        </w:rPr>
        <w:t>в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оенная служба по контракту в Вооруженных Силах Российской Федерации и </w:t>
      </w:r>
      <w:proofErr w:type="gramStart"/>
      <w:r w:rsidR="00462414" w:rsidRPr="00D92F8E">
        <w:rPr>
          <w:rFonts w:ascii="Times New Roman" w:hAnsi="Times New Roman" w:cs="Times New Roman"/>
          <w:sz w:val="24"/>
          <w:szCs w:val="24"/>
        </w:rPr>
        <w:t>других войсках</w:t>
      </w:r>
      <w:proofErr w:type="gramEnd"/>
      <w:r w:rsidR="00462414" w:rsidRPr="00D92F8E">
        <w:rPr>
          <w:rFonts w:ascii="Times New Roman" w:hAnsi="Times New Roman" w:cs="Times New Roman"/>
          <w:sz w:val="24"/>
          <w:szCs w:val="24"/>
        </w:rPr>
        <w:t xml:space="preserve"> и воинских формированиях;</w:t>
      </w:r>
    </w:p>
    <w:p w:rsidR="004B6D6A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-в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оенная служба в вооруженных силах государств - бывших </w:t>
      </w:r>
      <w:r w:rsidR="00B20F4C">
        <w:rPr>
          <w:rFonts w:ascii="Times New Roman" w:hAnsi="Times New Roman" w:cs="Times New Roman"/>
          <w:sz w:val="24"/>
          <w:szCs w:val="24"/>
        </w:rPr>
        <w:t>республик Союза ССР;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-с</w:t>
      </w:r>
      <w:r w:rsidR="00462414" w:rsidRPr="00D92F8E">
        <w:rPr>
          <w:rFonts w:ascii="Times New Roman" w:hAnsi="Times New Roman" w:cs="Times New Roman"/>
          <w:sz w:val="24"/>
          <w:szCs w:val="24"/>
        </w:rPr>
        <w:t>лужба в качестве рядового и начальствующего состава в органах внутренних дел Российской Федерации и бывшего Союза ССР;</w:t>
      </w:r>
    </w:p>
    <w:p w:rsidR="00462414" w:rsidRPr="00D92F8E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-в</w:t>
      </w:r>
      <w:r w:rsidR="00462414" w:rsidRPr="00D92F8E">
        <w:rPr>
          <w:rFonts w:ascii="Times New Roman" w:hAnsi="Times New Roman" w:cs="Times New Roman"/>
          <w:sz w:val="24"/>
          <w:szCs w:val="24"/>
        </w:rPr>
        <w:t>оенная служба по призыву в Вооруженных Силах Российской Федерации из расчета один день военной службы за два дня работы.</w:t>
      </w:r>
    </w:p>
    <w:p w:rsidR="00462414" w:rsidRDefault="008863B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В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 стаж работы, дающий право работнику на получение </w:t>
      </w:r>
      <w:r w:rsidRPr="00D92F8E">
        <w:rPr>
          <w:rFonts w:ascii="Times New Roman" w:hAnsi="Times New Roman" w:cs="Times New Roman"/>
          <w:sz w:val="24"/>
          <w:szCs w:val="24"/>
        </w:rPr>
        <w:t xml:space="preserve">надбавки </w:t>
      </w:r>
      <w:r w:rsidR="00462414" w:rsidRPr="00D92F8E">
        <w:rPr>
          <w:rFonts w:ascii="Times New Roman" w:hAnsi="Times New Roman" w:cs="Times New Roman"/>
          <w:sz w:val="24"/>
          <w:szCs w:val="24"/>
        </w:rPr>
        <w:t>за выслугу лет, в порядке исключения могут быть засчитаны иные периоды работы (службы), опыт и знания по которой необходимы для выполнения должностных обязанностей по занимаемой должности.</w:t>
      </w:r>
    </w:p>
    <w:p w:rsidR="00C578BA" w:rsidRDefault="00C578BA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работников, относящихся к ПКГ «рабочие» в трудовой стаж, дающий право на установление размера надбавки за выслугу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включается общий трудовой стаж, устанавливаемый на основании трудовой книжки.</w:t>
      </w:r>
    </w:p>
    <w:p w:rsidR="00C578BA" w:rsidRDefault="00C578BA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размеров надбавок за выслугу лет производиться со дня достижения соответствующего стажа</w:t>
      </w:r>
      <w:r w:rsidR="00DA7975">
        <w:rPr>
          <w:rFonts w:ascii="Times New Roman" w:hAnsi="Times New Roman" w:cs="Times New Roman"/>
          <w:sz w:val="24"/>
          <w:szCs w:val="24"/>
        </w:rPr>
        <w:t>, если документы находятся в уч</w:t>
      </w:r>
      <w:r w:rsidR="00A41697">
        <w:rPr>
          <w:rFonts w:ascii="Times New Roman" w:hAnsi="Times New Roman" w:cs="Times New Roman"/>
          <w:sz w:val="24"/>
          <w:szCs w:val="24"/>
        </w:rPr>
        <w:t>реждении, или со дня предоставления документа о стаже, дающем право на выплату надбавки.</w:t>
      </w:r>
    </w:p>
    <w:p w:rsidR="00C00082" w:rsidRPr="00D92F8E" w:rsidRDefault="00C00082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 для выплаты надбавки за выслугу лет начальнику ЕДДС определяется комиссией по регулированию оплаты труда руководителей муниципальных унитарных предприятий и муниципальных учреждений Жирятинского района. Решение комиссии оформляется протоколом, на основании которого готовиться проект распоряжения администрации района об установлении размера надбавки за выслугу лет начальнику ЕДДС</w:t>
      </w:r>
    </w:p>
    <w:p w:rsidR="00462414" w:rsidRPr="00D92F8E" w:rsidRDefault="0046241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Для решения вопроса о включении в стаж рабо</w:t>
      </w:r>
      <w:r w:rsidR="008863B4" w:rsidRPr="00D92F8E">
        <w:rPr>
          <w:rFonts w:ascii="Times New Roman" w:hAnsi="Times New Roman" w:cs="Times New Roman"/>
          <w:sz w:val="24"/>
          <w:szCs w:val="24"/>
        </w:rPr>
        <w:t xml:space="preserve">ты, дающий право на получение надбавки </w:t>
      </w:r>
      <w:r w:rsidRPr="00D92F8E">
        <w:rPr>
          <w:rFonts w:ascii="Times New Roman" w:hAnsi="Times New Roman" w:cs="Times New Roman"/>
          <w:sz w:val="24"/>
          <w:szCs w:val="24"/>
        </w:rPr>
        <w:t>за выслугу лет иных периодов работы (службы), представляются следующие документы:</w:t>
      </w:r>
    </w:p>
    <w:p w:rsidR="00462414" w:rsidRPr="00D92F8E" w:rsidRDefault="00DE3CAE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-</w:t>
      </w:r>
      <w:r w:rsidR="00462414" w:rsidRPr="00D92F8E">
        <w:rPr>
          <w:rFonts w:ascii="Times New Roman" w:hAnsi="Times New Roman" w:cs="Times New Roman"/>
          <w:sz w:val="24"/>
          <w:szCs w:val="24"/>
        </w:rPr>
        <w:t xml:space="preserve"> заявление на имя </w:t>
      </w:r>
      <w:r w:rsidR="0035469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462414" w:rsidRPr="00D92F8E">
        <w:rPr>
          <w:rFonts w:ascii="Times New Roman" w:hAnsi="Times New Roman" w:cs="Times New Roman"/>
          <w:sz w:val="24"/>
          <w:szCs w:val="24"/>
        </w:rPr>
        <w:t>с просьбой о зачете соответствующего иного периода работы (службы).</w:t>
      </w:r>
    </w:p>
    <w:p w:rsidR="00462414" w:rsidRPr="00D92F8E" w:rsidRDefault="0046241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 xml:space="preserve">Назначение надбавки за выслугу лет производится на основании </w:t>
      </w:r>
      <w:r w:rsidR="006701AF">
        <w:rPr>
          <w:rFonts w:ascii="Times New Roman" w:hAnsi="Times New Roman" w:cs="Times New Roman"/>
          <w:sz w:val="24"/>
          <w:szCs w:val="24"/>
        </w:rPr>
        <w:t>приказа начальника.</w:t>
      </w:r>
    </w:p>
    <w:p w:rsidR="00462414" w:rsidRPr="00D92F8E" w:rsidRDefault="00462414" w:rsidP="00763C1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8E">
        <w:rPr>
          <w:rFonts w:ascii="Times New Roman" w:hAnsi="Times New Roman" w:cs="Times New Roman"/>
          <w:sz w:val="24"/>
          <w:szCs w:val="24"/>
        </w:rPr>
        <w:t>Основным документом для определения стажа работы является трудовая книжка, а для уволенных с военной службы в запас или отставку - военный билет или другой документ, подтверждающий стаж работы (службы).</w:t>
      </w:r>
    </w:p>
    <w:p w:rsidR="00183A44" w:rsidRPr="00145170" w:rsidRDefault="00183A44" w:rsidP="00763C12">
      <w:pPr>
        <w:tabs>
          <w:tab w:val="left" w:pos="3795"/>
        </w:tabs>
        <w:ind w:firstLine="709"/>
        <w:jc w:val="both"/>
        <w:rPr>
          <w:spacing w:val="-3"/>
        </w:rPr>
      </w:pPr>
      <w:r w:rsidRPr="00145170">
        <w:rPr>
          <w:spacing w:val="-3"/>
        </w:rPr>
        <w:t>2.</w:t>
      </w:r>
      <w:r w:rsidR="00C86BB9">
        <w:rPr>
          <w:spacing w:val="-3"/>
        </w:rPr>
        <w:t>3.2.</w:t>
      </w:r>
      <w:r w:rsidRPr="00145170">
        <w:rPr>
          <w:spacing w:val="-3"/>
        </w:rPr>
        <w:t xml:space="preserve"> </w:t>
      </w:r>
      <w:r w:rsidR="005E4CA0">
        <w:rPr>
          <w:spacing w:val="-3"/>
        </w:rPr>
        <w:t>Премиальные выплаты по итогам работы.</w:t>
      </w:r>
      <w:r w:rsidRPr="00145170">
        <w:rPr>
          <w:spacing w:val="-3"/>
        </w:rPr>
        <w:t xml:space="preserve"> </w:t>
      </w:r>
    </w:p>
    <w:p w:rsidR="00F075E9" w:rsidRDefault="00F075E9" w:rsidP="00F075E9">
      <w:pPr>
        <w:tabs>
          <w:tab w:val="left" w:pos="3795"/>
        </w:tabs>
        <w:ind w:firstLine="709"/>
        <w:jc w:val="both"/>
        <w:rPr>
          <w:spacing w:val="-3"/>
        </w:rPr>
      </w:pPr>
      <w:r>
        <w:rPr>
          <w:spacing w:val="-3"/>
        </w:rPr>
        <w:t xml:space="preserve">Премия по итогам работы </w:t>
      </w:r>
      <w:r>
        <w:t>устанавливаются работникам с учетом критериев, позволяющих оценить результативность и качество его работы</w:t>
      </w:r>
      <w:r>
        <w:rPr>
          <w:spacing w:val="-3"/>
        </w:rPr>
        <w:t>.</w:t>
      </w:r>
      <w:r w:rsidRPr="00145170">
        <w:rPr>
          <w:spacing w:val="-3"/>
        </w:rPr>
        <w:t xml:space="preserve"> </w:t>
      </w:r>
    </w:p>
    <w:p w:rsidR="00F075E9" w:rsidRDefault="00F075E9" w:rsidP="00F075E9">
      <w:pPr>
        <w:autoSpaceDE w:val="0"/>
        <w:autoSpaceDN w:val="0"/>
        <w:adjustRightInd w:val="0"/>
        <w:ind w:firstLine="709"/>
        <w:jc w:val="both"/>
      </w:pPr>
      <w:r>
        <w:t xml:space="preserve">При определении размеров </w:t>
      </w:r>
      <w:proofErr w:type="gramStart"/>
      <w:r>
        <w:t>премии  учитываются</w:t>
      </w:r>
      <w:proofErr w:type="gramEnd"/>
      <w:r>
        <w:t>:</w:t>
      </w:r>
    </w:p>
    <w:p w:rsidR="00F075E9" w:rsidRDefault="00F075E9" w:rsidP="00F075E9">
      <w:pPr>
        <w:autoSpaceDE w:val="0"/>
        <w:autoSpaceDN w:val="0"/>
        <w:adjustRightInd w:val="0"/>
        <w:ind w:firstLine="709"/>
        <w:jc w:val="both"/>
      </w:pPr>
      <w:r>
        <w:t xml:space="preserve">-успешное, добросовестное и </w:t>
      </w:r>
      <w:proofErr w:type="gramStart"/>
      <w:r>
        <w:t>качественное  исполнение</w:t>
      </w:r>
      <w:proofErr w:type="gramEnd"/>
      <w:r>
        <w:t xml:space="preserve"> профессиональных и должностных обязанностей;</w:t>
      </w:r>
    </w:p>
    <w:p w:rsidR="00F075E9" w:rsidRDefault="00F075E9" w:rsidP="00F075E9">
      <w:pPr>
        <w:autoSpaceDE w:val="0"/>
        <w:autoSpaceDN w:val="0"/>
        <w:adjustRightInd w:val="0"/>
        <w:ind w:firstLine="709"/>
        <w:jc w:val="both"/>
      </w:pPr>
      <w:r>
        <w:t>-профессионализм и оперативность при исполнении трудовых функций;</w:t>
      </w:r>
    </w:p>
    <w:p w:rsidR="00F075E9" w:rsidRDefault="00F075E9" w:rsidP="00F075E9">
      <w:pPr>
        <w:autoSpaceDE w:val="0"/>
        <w:autoSpaceDN w:val="0"/>
        <w:adjustRightInd w:val="0"/>
        <w:ind w:firstLine="709"/>
        <w:jc w:val="both"/>
      </w:pPr>
      <w:r>
        <w:t>-применение в работе современных форм и методов организации труда;</w:t>
      </w:r>
    </w:p>
    <w:p w:rsidR="00F075E9" w:rsidRDefault="00F075E9" w:rsidP="00F075E9">
      <w:pPr>
        <w:autoSpaceDE w:val="0"/>
        <w:autoSpaceDN w:val="0"/>
        <w:adjustRightInd w:val="0"/>
        <w:ind w:firstLine="709"/>
        <w:jc w:val="both"/>
      </w:pPr>
      <w:r>
        <w:t>-выполнение в оперативном режиме большого объема внеплановой работы.</w:t>
      </w:r>
    </w:p>
    <w:p w:rsidR="00F075E9" w:rsidRDefault="00F075E9" w:rsidP="00F075E9">
      <w:pPr>
        <w:ind w:firstLine="709"/>
        <w:jc w:val="both"/>
      </w:pPr>
      <w:r>
        <w:t>Премии выплачиваются в пределах средств, предусмотренных на эти цели фондом оплаты труда, и максимальными размерами не ограничиваются.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lastRenderedPageBreak/>
        <w:t xml:space="preserve">Размер премии работникам </w:t>
      </w:r>
      <w:proofErr w:type="gramStart"/>
      <w:r w:rsidRPr="00C84BF3">
        <w:t>ЕДДС  устанавливается</w:t>
      </w:r>
      <w:proofErr w:type="gramEnd"/>
      <w:r w:rsidRPr="00C84BF3">
        <w:t xml:space="preserve"> приказом руководителя учреждения.</w:t>
      </w:r>
    </w:p>
    <w:p w:rsidR="00F075E9" w:rsidRPr="00C84BF3" w:rsidRDefault="00F075E9" w:rsidP="00F075E9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C84BF3">
        <w:t>Премия по итогам работы начальнику ЕДДС устанавливается в зависимости от исполнения целевых показателей эффективности работы руководителя: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</w:p>
    <w:p w:rsidR="00F075E9" w:rsidRDefault="00F075E9" w:rsidP="00F075E9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</w:pPr>
      <w:r w:rsidRPr="003C5BEB">
        <w:t>Эффективность управленческой деятельности:</w:t>
      </w:r>
    </w:p>
    <w:p w:rsidR="00F075E9" w:rsidRPr="003C5BEB" w:rsidRDefault="00F075E9" w:rsidP="00F075E9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8"/>
        <w:gridCol w:w="1216"/>
        <w:gridCol w:w="1216"/>
      </w:tblGrid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 w:rsidRPr="003C5BEB">
              <w:t xml:space="preserve">Шкала </w:t>
            </w:r>
            <w:r w:rsidRPr="003C5BEB">
              <w:br/>
              <w:t xml:space="preserve">баллов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 w:rsidRPr="003C5BEB">
              <w:t xml:space="preserve">Макси-  </w:t>
            </w:r>
            <w:r w:rsidRPr="003C5BEB">
              <w:br/>
            </w:r>
            <w:proofErr w:type="spellStart"/>
            <w:r w:rsidRPr="003C5BEB">
              <w:t>мальный</w:t>
            </w:r>
            <w:proofErr w:type="spellEnd"/>
            <w:r w:rsidRPr="003C5BEB">
              <w:t xml:space="preserve"> </w:t>
            </w:r>
            <w:r w:rsidRPr="003C5BEB">
              <w:br/>
              <w:t xml:space="preserve">балл по </w:t>
            </w:r>
            <w:r w:rsidRPr="003C5BEB">
              <w:br/>
              <w:t>критерию</w:t>
            </w: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 w:rsidRPr="00C73BBF">
              <w:t>1.Отсутствие фактов нарушения порядка сбора и передачи оперативной информации о чрезвычайных происшествиях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t>0-10</w:t>
            </w:r>
          </w:p>
        </w:tc>
        <w:tc>
          <w:tcPr>
            <w:tcW w:w="12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t>50</w:t>
            </w: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>
              <w:t>2.Содержание в исправном состоянии и готовности к использованию по назначению инженерно-технического и специального оборудования, средств связи и оповещения ПУ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Default="00F075E9" w:rsidP="0014709E">
            <w:pPr>
              <w:autoSpaceDE w:val="0"/>
              <w:autoSpaceDN w:val="0"/>
              <w:adjustRightInd w:val="0"/>
            </w:pPr>
            <w:r>
              <w:t>0-10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>
              <w:t>3</w:t>
            </w:r>
            <w:r w:rsidRPr="00C73BBF">
              <w:t>. Своевременная и четкая организация деятельности работников по выполнению особо важных и сложных заданий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 w:rsidRPr="00C73BBF">
              <w:t xml:space="preserve">0 – 10 </w:t>
            </w:r>
          </w:p>
        </w:tc>
        <w:tc>
          <w:tcPr>
            <w:tcW w:w="121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6C7A03" w:rsidRDefault="00F075E9" w:rsidP="0014709E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4.Отсутствие </w:t>
            </w:r>
            <w:proofErr w:type="gramStart"/>
            <w:r>
              <w:t xml:space="preserve">нарушений  </w:t>
            </w:r>
            <w:r w:rsidRPr="003C5BEB">
              <w:t>трудового</w:t>
            </w:r>
            <w:proofErr w:type="gramEnd"/>
            <w:r w:rsidRPr="003C5BEB">
              <w:t xml:space="preserve"> законодательства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t>0-10</w:t>
            </w: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</w:tr>
      <w:tr w:rsidR="00F075E9" w:rsidRPr="006C7A03" w:rsidTr="0014709E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>
              <w:t>5</w:t>
            </w:r>
            <w:r w:rsidRPr="00C73BBF">
              <w:t xml:space="preserve">. Отсутствие нарушений правил техники безопасности, повлекших за собой причинение вреда здоровью работника  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 w:rsidRPr="00C73BBF">
              <w:t xml:space="preserve">0-10 </w:t>
            </w:r>
          </w:p>
        </w:tc>
        <w:tc>
          <w:tcPr>
            <w:tcW w:w="12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</w:p>
        </w:tc>
      </w:tr>
    </w:tbl>
    <w:p w:rsidR="00F075E9" w:rsidRDefault="00F075E9" w:rsidP="00F075E9">
      <w:pPr>
        <w:autoSpaceDE w:val="0"/>
        <w:autoSpaceDN w:val="0"/>
        <w:adjustRightInd w:val="0"/>
        <w:ind w:firstLine="540"/>
        <w:jc w:val="both"/>
        <w:outlineLvl w:val="1"/>
      </w:pPr>
    </w:p>
    <w:p w:rsidR="00F075E9" w:rsidRDefault="00F075E9" w:rsidP="00AB1CC9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1"/>
      </w:pPr>
      <w:r w:rsidRPr="003C5BEB">
        <w:t>Эффективность финансово-</w:t>
      </w:r>
      <w:proofErr w:type="gramStart"/>
      <w:r w:rsidRPr="003C5BEB">
        <w:t>хозяйственной  деятельности</w:t>
      </w:r>
      <w:proofErr w:type="gramEnd"/>
      <w:r w:rsidRPr="003C5BEB">
        <w:t>:</w:t>
      </w:r>
    </w:p>
    <w:p w:rsidR="00AB1CC9" w:rsidRPr="003C5BEB" w:rsidRDefault="00AB1CC9" w:rsidP="00AB1CC9">
      <w:pPr>
        <w:autoSpaceDE w:val="0"/>
        <w:autoSpaceDN w:val="0"/>
        <w:adjustRightInd w:val="0"/>
        <w:ind w:left="126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8"/>
        <w:gridCol w:w="1207"/>
        <w:gridCol w:w="9"/>
        <w:gridCol w:w="1206"/>
        <w:gridCol w:w="10"/>
      </w:tblGrid>
      <w:tr w:rsidR="00F075E9" w:rsidRPr="00C73BBF" w:rsidTr="0014709E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pStyle w:val="ab"/>
            </w:pPr>
            <w:r>
              <w:t>1</w:t>
            </w:r>
            <w:r w:rsidRPr="00C73BBF">
              <w:t>. Соблюдение сроков предоставления и правильности заполнения статистической, бухгалтерской, бюджетной и иной отчётности 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 w:rsidRPr="00C73BBF">
              <w:t>0-10</w:t>
            </w:r>
          </w:p>
        </w:tc>
        <w:tc>
          <w:tcPr>
            <w:tcW w:w="121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075E9" w:rsidRPr="00C73BBF" w:rsidRDefault="00F075E9" w:rsidP="0014709E">
            <w:pPr>
              <w:autoSpaceDE w:val="0"/>
              <w:autoSpaceDN w:val="0"/>
              <w:adjustRightInd w:val="0"/>
            </w:pPr>
            <w:r>
              <w:t>30</w:t>
            </w: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3C5BEB">
              <w:rPr>
                <w:color w:val="000000"/>
              </w:rPr>
              <w:t>. Отсутствие замечаний по нецелевому использованию бюджетных средств (итоги проверок, ревизий хозяйственной деятельности)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Default="00F075E9" w:rsidP="0014709E">
            <w:pPr>
              <w:autoSpaceDE w:val="0"/>
              <w:autoSpaceDN w:val="0"/>
              <w:adjustRightInd w:val="0"/>
            </w:pPr>
          </w:p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t>0-10</w:t>
            </w:r>
          </w:p>
        </w:tc>
        <w:tc>
          <w:tcPr>
            <w:tcW w:w="121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</w:tr>
      <w:tr w:rsidR="00F075E9" w:rsidRPr="003C5BEB" w:rsidTr="0014709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720"/>
        </w:trPr>
        <w:tc>
          <w:tcPr>
            <w:tcW w:w="7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3C5BEB">
              <w:rPr>
                <w:color w:val="000000"/>
              </w:rPr>
              <w:t xml:space="preserve">. Отсутствие просроченной </w:t>
            </w:r>
            <w:r>
              <w:rPr>
                <w:color w:val="000000"/>
              </w:rPr>
              <w:t xml:space="preserve">кредиторской </w:t>
            </w:r>
            <w:r w:rsidRPr="003C5BEB">
              <w:rPr>
                <w:color w:val="000000"/>
              </w:rPr>
              <w:t xml:space="preserve">задолженности 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5E9" w:rsidRDefault="00F075E9" w:rsidP="0014709E">
            <w:pPr>
              <w:autoSpaceDE w:val="0"/>
              <w:autoSpaceDN w:val="0"/>
              <w:adjustRightInd w:val="0"/>
            </w:pPr>
          </w:p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  <w:r>
              <w:t>0-10</w:t>
            </w:r>
          </w:p>
        </w:tc>
        <w:tc>
          <w:tcPr>
            <w:tcW w:w="121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075E9" w:rsidRPr="003C5BEB" w:rsidRDefault="00F075E9" w:rsidP="0014709E">
            <w:pPr>
              <w:autoSpaceDE w:val="0"/>
              <w:autoSpaceDN w:val="0"/>
              <w:adjustRightInd w:val="0"/>
            </w:pPr>
          </w:p>
        </w:tc>
      </w:tr>
    </w:tbl>
    <w:p w:rsidR="00F075E9" w:rsidRPr="003C5BEB" w:rsidRDefault="00F075E9" w:rsidP="00F075E9">
      <w:pPr>
        <w:autoSpaceDE w:val="0"/>
        <w:autoSpaceDN w:val="0"/>
        <w:adjustRightInd w:val="0"/>
        <w:ind w:firstLine="540"/>
        <w:jc w:val="both"/>
        <w:outlineLvl w:val="1"/>
      </w:pPr>
    </w:p>
    <w:p w:rsidR="00F075E9" w:rsidRPr="00C84BF3" w:rsidRDefault="00F075E9" w:rsidP="00F1126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</w:rPr>
      </w:pPr>
      <w:r w:rsidRPr="00C84BF3">
        <w:t>Конкретный размер премии определяется в процентном отношении к должностному окладу в соответствии с оценкой исполнения целевых показателей эффективности работы руководителя: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ab/>
        <w:t>свыше 70 баллов – до 25 % должностного оклада;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ab/>
        <w:t xml:space="preserve">50-60 баллов – до </w:t>
      </w:r>
      <w:r w:rsidRPr="00C84BF3">
        <w:rPr>
          <w:bCs/>
        </w:rPr>
        <w:t>20</w:t>
      </w:r>
      <w:r w:rsidRPr="00C84BF3">
        <w:t xml:space="preserve"> </w:t>
      </w:r>
      <w:r w:rsidR="00AB1CC9" w:rsidRPr="00C84BF3">
        <w:t>% должностного оклада</w:t>
      </w:r>
      <w:r w:rsidRPr="00C84BF3">
        <w:t>;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ab/>
        <w:t xml:space="preserve">до 40 баллов – до </w:t>
      </w:r>
      <w:r w:rsidRPr="00C84BF3">
        <w:rPr>
          <w:bCs/>
        </w:rPr>
        <w:t>15</w:t>
      </w:r>
      <w:r w:rsidRPr="00C84BF3">
        <w:t xml:space="preserve"> </w:t>
      </w:r>
      <w:r w:rsidR="00AB1CC9" w:rsidRPr="00C84BF3">
        <w:t>% должностного оклада</w:t>
      </w:r>
      <w:r w:rsidRPr="00C84BF3">
        <w:t>.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>Оценку выполнения утвержденных критериев и показателей осуществляет Комиссия по регулированию оплаты труда руководителей муниципальных унитарных предприятий и муниципальных учреждений Жирятинского района на основании аналитической информации, представленной учреждением.</w:t>
      </w:r>
    </w:p>
    <w:p w:rsidR="00F075E9" w:rsidRPr="00C84BF3" w:rsidRDefault="00F075E9" w:rsidP="00F075E9">
      <w:pPr>
        <w:ind w:firstLine="709"/>
        <w:jc w:val="both"/>
      </w:pPr>
      <w:r w:rsidRPr="00C84BF3">
        <w:t>Отчетным периодом для определения значений показателей оценки эффективности деятельности руководителя является один квартал.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 xml:space="preserve">Комиссия по регулированию оплаты труда руководителей муниципальных унитарных предприятий и муниципальных учреждений Жирятинского района вносит предложения по установлению конкретного размера стимулирующей выплаты руководителю учреждения в соответствии с утвержденными критериями. Решение комиссии оформляется протоколом, на </w:t>
      </w:r>
      <w:r w:rsidRPr="00C84BF3">
        <w:lastRenderedPageBreak/>
        <w:t>основании которого готовится проект распоряжения администрации района об установлении стимулирующей выплаты руководителю ЕДДС</w:t>
      </w:r>
    </w:p>
    <w:p w:rsidR="00F075E9" w:rsidRPr="00C84BF3" w:rsidRDefault="00F075E9" w:rsidP="00F075E9">
      <w:pPr>
        <w:autoSpaceDE w:val="0"/>
        <w:autoSpaceDN w:val="0"/>
        <w:adjustRightInd w:val="0"/>
        <w:ind w:firstLine="709"/>
        <w:jc w:val="both"/>
      </w:pPr>
      <w:r w:rsidRPr="00C84BF3">
        <w:t xml:space="preserve">Размеры премии по итогам </w:t>
      </w:r>
      <w:proofErr w:type="gramStart"/>
      <w:r w:rsidRPr="00C84BF3">
        <w:t>работы  руководителю</w:t>
      </w:r>
      <w:proofErr w:type="gramEnd"/>
      <w:r w:rsidRPr="00C84BF3">
        <w:t xml:space="preserve"> устанавливаются четыре раза в год – по состоянию на 1 января , 1 апреля, 1 июля, 1 октября.</w:t>
      </w:r>
    </w:p>
    <w:p w:rsidR="00F075E9" w:rsidRDefault="00F075E9" w:rsidP="00F075E9">
      <w:pPr>
        <w:tabs>
          <w:tab w:val="left" w:pos="3795"/>
        </w:tabs>
        <w:ind w:firstLine="709"/>
        <w:jc w:val="both"/>
      </w:pPr>
      <w:r w:rsidRPr="00C84BF3">
        <w:t>Выплата премии по итогам работы руководителю ЕДДС осуществляются ежемесячно</w:t>
      </w:r>
      <w:r>
        <w:t>.</w:t>
      </w:r>
    </w:p>
    <w:p w:rsidR="00B761C9" w:rsidRDefault="00B761C9" w:rsidP="00F075E9">
      <w:pPr>
        <w:tabs>
          <w:tab w:val="left" w:pos="3795"/>
        </w:tabs>
        <w:ind w:firstLine="709"/>
        <w:jc w:val="both"/>
      </w:pPr>
      <w:r w:rsidRPr="00B25948">
        <w:t xml:space="preserve">На основании распоряжения администрации района </w:t>
      </w:r>
      <w:r>
        <w:t>руководителю ЕДДС</w:t>
      </w:r>
      <w:r w:rsidRPr="00B25948">
        <w:t xml:space="preserve"> может быть выплачена разовая премия за выполнение особо важных и сложных заданий, связанных с реализацией задач </w:t>
      </w:r>
      <w:r>
        <w:t>ЕДДС</w:t>
      </w:r>
      <w:r w:rsidRPr="00B25948">
        <w:t xml:space="preserve"> в пределах фонда оплаты труда</w:t>
      </w:r>
      <w:r>
        <w:t>.</w:t>
      </w:r>
    </w:p>
    <w:p w:rsidR="005F0AD6" w:rsidRPr="00B25948" w:rsidRDefault="00C86BB9" w:rsidP="005F0AD6">
      <w:pPr>
        <w:pStyle w:val="ConsPlusNormal"/>
        <w:widowControl/>
        <w:ind w:right="-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AD6">
        <w:rPr>
          <w:rFonts w:ascii="Times New Roman" w:hAnsi="Times New Roman" w:cs="Times New Roman"/>
          <w:sz w:val="24"/>
          <w:szCs w:val="24"/>
        </w:rPr>
        <w:t>2.3.3.</w:t>
      </w:r>
      <w:r w:rsidR="00020F14" w:rsidRPr="005F0AD6">
        <w:rPr>
          <w:rFonts w:ascii="Times New Roman" w:hAnsi="Times New Roman" w:cs="Times New Roman"/>
          <w:sz w:val="24"/>
          <w:szCs w:val="24"/>
        </w:rPr>
        <w:t xml:space="preserve"> </w:t>
      </w:r>
      <w:r w:rsidRPr="005F0AD6">
        <w:rPr>
          <w:rFonts w:ascii="Times New Roman" w:hAnsi="Times New Roman" w:cs="Times New Roman"/>
          <w:spacing w:val="-3"/>
          <w:sz w:val="24"/>
          <w:szCs w:val="24"/>
        </w:rPr>
        <w:t xml:space="preserve">Ежемесячная надбавка за сложность и напряженность в труде </w:t>
      </w:r>
      <w:r w:rsidR="005F0AD6" w:rsidRPr="005F0AD6">
        <w:rPr>
          <w:rFonts w:ascii="Times New Roman" w:hAnsi="Times New Roman" w:cs="Times New Roman"/>
          <w:sz w:val="24"/>
          <w:szCs w:val="24"/>
        </w:rPr>
        <w:t>у</w:t>
      </w:r>
      <w:r w:rsidR="005F0AD6" w:rsidRPr="00B25948">
        <w:rPr>
          <w:rFonts w:ascii="Times New Roman" w:hAnsi="Times New Roman" w:cs="Times New Roman"/>
          <w:sz w:val="24"/>
          <w:szCs w:val="24"/>
        </w:rPr>
        <w:t>станавливается работникам учреждения в следующих размерах:</w:t>
      </w:r>
    </w:p>
    <w:p w:rsidR="005F0AD6" w:rsidRPr="00B25948" w:rsidRDefault="005F0AD6" w:rsidP="005F0AD6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>лицам, за</w:t>
      </w:r>
      <w:r>
        <w:rPr>
          <w:rFonts w:ascii="Times New Roman" w:hAnsi="Times New Roman" w:cs="Times New Roman"/>
          <w:sz w:val="24"/>
          <w:szCs w:val="24"/>
        </w:rPr>
        <w:t>мещающим руководящие должности -</w:t>
      </w:r>
      <w:r w:rsidRPr="00B25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8805BF">
        <w:rPr>
          <w:rFonts w:ascii="Times New Roman" w:hAnsi="Times New Roman" w:cs="Times New Roman"/>
          <w:sz w:val="24"/>
          <w:szCs w:val="24"/>
        </w:rPr>
        <w:t>5</w:t>
      </w:r>
      <w:r w:rsidRPr="00B25948">
        <w:rPr>
          <w:rFonts w:ascii="Times New Roman" w:hAnsi="Times New Roman" w:cs="Times New Roman"/>
          <w:sz w:val="24"/>
          <w:szCs w:val="24"/>
        </w:rPr>
        <w:t>% должностного оклада;</w:t>
      </w:r>
    </w:p>
    <w:p w:rsidR="005F0AD6" w:rsidRPr="00B25948" w:rsidRDefault="005F0AD6" w:rsidP="005F0AD6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r w:rsidR="00084B12">
        <w:rPr>
          <w:rFonts w:ascii="Times New Roman" w:hAnsi="Times New Roman" w:cs="Times New Roman"/>
          <w:sz w:val="24"/>
          <w:szCs w:val="24"/>
        </w:rPr>
        <w:t>10</w:t>
      </w:r>
      <w:r w:rsidRPr="00B25948">
        <w:rPr>
          <w:rFonts w:ascii="Times New Roman" w:hAnsi="Times New Roman" w:cs="Times New Roman"/>
          <w:sz w:val="24"/>
          <w:szCs w:val="24"/>
        </w:rPr>
        <w:t xml:space="preserve">0% </w:t>
      </w:r>
      <w:r w:rsidR="00B42D1C" w:rsidRPr="00B25948">
        <w:rPr>
          <w:rFonts w:ascii="Times New Roman" w:hAnsi="Times New Roman" w:cs="Times New Roman"/>
          <w:sz w:val="24"/>
          <w:szCs w:val="24"/>
        </w:rPr>
        <w:t>должностного оклада;</w:t>
      </w:r>
    </w:p>
    <w:p w:rsidR="00B42D1C" w:rsidRDefault="005F0AD6" w:rsidP="00B42D1C">
      <w:pPr>
        <w:pStyle w:val="ConsPlusNormal"/>
        <w:widowControl/>
        <w:ind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948">
        <w:rPr>
          <w:rFonts w:ascii="Times New Roman" w:hAnsi="Times New Roman" w:cs="Times New Roman"/>
          <w:sz w:val="24"/>
          <w:szCs w:val="24"/>
        </w:rPr>
        <w:t xml:space="preserve">Конкретный размер надбавки определяется в процентном отношении к </w:t>
      </w:r>
      <w:r w:rsidR="00B42D1C" w:rsidRPr="00B25948">
        <w:rPr>
          <w:rFonts w:ascii="Times New Roman" w:hAnsi="Times New Roman" w:cs="Times New Roman"/>
          <w:sz w:val="24"/>
          <w:szCs w:val="24"/>
        </w:rPr>
        <w:t>должностно</w:t>
      </w:r>
      <w:r w:rsidR="00B42D1C">
        <w:rPr>
          <w:rFonts w:ascii="Times New Roman" w:hAnsi="Times New Roman" w:cs="Times New Roman"/>
          <w:sz w:val="24"/>
          <w:szCs w:val="24"/>
        </w:rPr>
        <w:t>му</w:t>
      </w:r>
      <w:r w:rsidR="00B42D1C" w:rsidRPr="00B25948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B42D1C">
        <w:rPr>
          <w:rFonts w:ascii="Times New Roman" w:hAnsi="Times New Roman" w:cs="Times New Roman"/>
          <w:sz w:val="24"/>
          <w:szCs w:val="24"/>
        </w:rPr>
        <w:t>у.</w:t>
      </w:r>
    </w:p>
    <w:p w:rsidR="00F075E9" w:rsidRPr="00B42D1C" w:rsidRDefault="00F075E9" w:rsidP="00B42D1C">
      <w:pPr>
        <w:pStyle w:val="ConsPlusNormal"/>
        <w:widowControl/>
        <w:ind w:right="-6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D1C">
        <w:rPr>
          <w:rFonts w:ascii="Times New Roman" w:hAnsi="Times New Roman" w:cs="Times New Roman"/>
          <w:sz w:val="24"/>
          <w:szCs w:val="24"/>
        </w:rPr>
        <w:t>2.4. Иные выплаты.</w:t>
      </w:r>
    </w:p>
    <w:p w:rsidR="00F075E9" w:rsidRPr="00A20F3E" w:rsidRDefault="005F0AD6" w:rsidP="00F075E9">
      <w:pPr>
        <w:tabs>
          <w:tab w:val="left" w:pos="3795"/>
        </w:tabs>
        <w:ind w:firstLine="709"/>
        <w:jc w:val="both"/>
      </w:pPr>
      <w:r w:rsidRPr="00B42D1C">
        <w:t>М</w:t>
      </w:r>
      <w:r w:rsidR="00F075E9" w:rsidRPr="00B42D1C">
        <w:t>атериальная помощь</w:t>
      </w:r>
      <w:r w:rsidR="00F075E9" w:rsidRPr="00A20F3E">
        <w:t xml:space="preserve"> </w:t>
      </w:r>
      <w:r>
        <w:t xml:space="preserve">- </w:t>
      </w:r>
      <w:r w:rsidR="00F075E9" w:rsidRPr="00A20F3E">
        <w:t>в размере 2 должностных окладов в год.</w:t>
      </w:r>
    </w:p>
    <w:p w:rsidR="00AB1CC9" w:rsidRDefault="005F0AD6" w:rsidP="005F0AD6">
      <w:pPr>
        <w:ind w:firstLine="709"/>
        <w:jc w:val="both"/>
      </w:pPr>
      <w:r w:rsidRPr="00B25948">
        <w:t xml:space="preserve">Выплата предоставляется в течение календарного года и осуществляется по заявлению работника на основании </w:t>
      </w:r>
      <w:proofErr w:type="gramStart"/>
      <w:r w:rsidRPr="00B25948">
        <w:t>решения  руководителя</w:t>
      </w:r>
      <w:proofErr w:type="gramEnd"/>
      <w:r w:rsidRPr="00B25948">
        <w:t>. Выплата материальной помощи работникам осуществляется равными долями два раза в год, в первом и втором полугодии соответственно, в котором у работника возникло право на оказание ему материальной помощи. В случае неполучения работником материальной помощи в первом полугодии выплата причитающейся ему материальной помощи за первое полугодие переносится на второе полугодие года, в котором у работника возникло право на получение им материальной помощи. Выплата материальной помощи на следующий год переносу не подлежит.</w:t>
      </w:r>
    </w:p>
    <w:p w:rsidR="005F0AD6" w:rsidRPr="00B25948" w:rsidRDefault="005F0AD6" w:rsidP="005F0AD6">
      <w:pPr>
        <w:ind w:firstLine="709"/>
        <w:jc w:val="both"/>
      </w:pPr>
      <w:proofErr w:type="gramStart"/>
      <w:r w:rsidRPr="00B25948">
        <w:t>Работникам</w:t>
      </w:r>
      <w:proofErr w:type="gramEnd"/>
      <w:r w:rsidRPr="00B25948">
        <w:t xml:space="preserve"> принятым на работу и (или) уволившимся в течени</w:t>
      </w:r>
      <w:r w:rsidR="002541FD">
        <w:t>е</w:t>
      </w:r>
      <w:r w:rsidRPr="00B25948">
        <w:t xml:space="preserve"> текущего года, материальная помощь выплачивается пропорционально отработанному времени.</w:t>
      </w:r>
    </w:p>
    <w:p w:rsidR="00F075E9" w:rsidRPr="00D92F8E" w:rsidRDefault="00F075E9" w:rsidP="00F075E9">
      <w:pPr>
        <w:ind w:firstLine="709"/>
        <w:jc w:val="both"/>
      </w:pPr>
    </w:p>
    <w:p w:rsidR="006632E8" w:rsidRPr="00D92F8E" w:rsidRDefault="00CC4B5F" w:rsidP="006632E8">
      <w:pPr>
        <w:jc w:val="center"/>
      </w:pPr>
      <w:r w:rsidRPr="00D92F8E">
        <w:t>3</w:t>
      </w:r>
      <w:r w:rsidR="006632E8" w:rsidRPr="00D92F8E">
        <w:t>. Порядок формирования фонда оплаты труда.</w:t>
      </w:r>
    </w:p>
    <w:p w:rsidR="00586DE4" w:rsidRPr="00D92F8E" w:rsidRDefault="00586DE4" w:rsidP="006632E8">
      <w:pPr>
        <w:jc w:val="center"/>
      </w:pPr>
    </w:p>
    <w:p w:rsidR="006632E8" w:rsidRPr="00D92F8E" w:rsidRDefault="006632E8" w:rsidP="00763C12">
      <w:pPr>
        <w:ind w:firstLine="709"/>
        <w:jc w:val="both"/>
      </w:pPr>
      <w:r w:rsidRPr="00D92F8E">
        <w:t xml:space="preserve">При формировании </w:t>
      </w:r>
      <w:r w:rsidR="00BA799A" w:rsidRPr="00D92F8E">
        <w:t xml:space="preserve">годового </w:t>
      </w:r>
      <w:r w:rsidRPr="00D92F8E">
        <w:t xml:space="preserve">фонда оплаты труда </w:t>
      </w:r>
      <w:r w:rsidR="00BA799A" w:rsidRPr="00D92F8E">
        <w:t>работников предусматриваются средства для выплаты:</w:t>
      </w:r>
    </w:p>
    <w:p w:rsidR="00BA799A" w:rsidRPr="00D92F8E" w:rsidRDefault="00BA799A" w:rsidP="00763C12">
      <w:pPr>
        <w:ind w:firstLine="709"/>
        <w:jc w:val="both"/>
      </w:pPr>
      <w:r w:rsidRPr="00D92F8E">
        <w:t>а)</w:t>
      </w:r>
      <w:r w:rsidR="002541FD">
        <w:t xml:space="preserve"> </w:t>
      </w:r>
      <w:r w:rsidRPr="00D92F8E">
        <w:t>должностные оклады</w:t>
      </w:r>
      <w:r w:rsidR="00020F14">
        <w:t xml:space="preserve"> </w:t>
      </w:r>
      <w:r w:rsidRPr="00D92F8E">
        <w:t>- в размере 12;</w:t>
      </w:r>
    </w:p>
    <w:p w:rsidR="00020F14" w:rsidRDefault="00C9156F" w:rsidP="00763C12">
      <w:pPr>
        <w:ind w:firstLine="709"/>
        <w:jc w:val="both"/>
      </w:pPr>
      <w:r w:rsidRPr="00D92F8E">
        <w:t xml:space="preserve">б) </w:t>
      </w:r>
      <w:r w:rsidR="000229A1" w:rsidRPr="00D92F8E">
        <w:t>выпл</w:t>
      </w:r>
      <w:r w:rsidR="00020F14">
        <w:t xml:space="preserve">аты компенсационного характера </w:t>
      </w:r>
      <w:r w:rsidR="000229A1" w:rsidRPr="00D92F8E">
        <w:t>-</w:t>
      </w:r>
      <w:r w:rsidR="000229A1" w:rsidRPr="00D92F8E">
        <w:rPr>
          <w:color w:val="FF0000"/>
        </w:rPr>
        <w:t xml:space="preserve"> </w:t>
      </w:r>
      <w:r w:rsidR="00020F14">
        <w:rPr>
          <w:spacing w:val="-3"/>
        </w:rPr>
        <w:t xml:space="preserve">в размере </w:t>
      </w:r>
      <w:r w:rsidR="00591FD4">
        <w:rPr>
          <w:spacing w:val="-3"/>
        </w:rPr>
        <w:t>3</w:t>
      </w:r>
      <w:r w:rsidR="00084B12">
        <w:rPr>
          <w:spacing w:val="-3"/>
        </w:rPr>
        <w:t xml:space="preserve"> </w:t>
      </w:r>
      <w:r w:rsidR="002541FD" w:rsidRPr="00D92F8E">
        <w:t>должностны</w:t>
      </w:r>
      <w:r w:rsidR="002541FD">
        <w:t>х</w:t>
      </w:r>
      <w:r w:rsidR="002541FD" w:rsidRPr="00D92F8E">
        <w:t xml:space="preserve"> оклад</w:t>
      </w:r>
      <w:r w:rsidR="002541FD">
        <w:t>ов</w:t>
      </w:r>
      <w:r w:rsidR="00020F14">
        <w:rPr>
          <w:spacing w:val="-3"/>
        </w:rPr>
        <w:t>;</w:t>
      </w:r>
    </w:p>
    <w:p w:rsidR="00020F14" w:rsidRPr="00D92F8E" w:rsidRDefault="00020F14" w:rsidP="00763C12">
      <w:pPr>
        <w:ind w:firstLine="709"/>
        <w:jc w:val="both"/>
      </w:pPr>
      <w:r>
        <w:t>в) выплаты стимулирующего характера</w:t>
      </w:r>
      <w:r w:rsidR="00780502">
        <w:t xml:space="preserve"> </w:t>
      </w:r>
      <w:r>
        <w:t>- в размере</w:t>
      </w:r>
      <w:r w:rsidR="00534A58">
        <w:t xml:space="preserve"> </w:t>
      </w:r>
      <w:r w:rsidR="00084B12">
        <w:t>1</w:t>
      </w:r>
      <w:r w:rsidR="00DB1009">
        <w:t>7</w:t>
      </w:r>
      <w:r w:rsidR="00534A58">
        <w:t xml:space="preserve"> </w:t>
      </w:r>
      <w:r w:rsidR="002541FD" w:rsidRPr="00D92F8E">
        <w:t>должностны</w:t>
      </w:r>
      <w:r w:rsidR="002541FD">
        <w:t>х</w:t>
      </w:r>
      <w:r w:rsidR="002541FD" w:rsidRPr="00D92F8E">
        <w:t xml:space="preserve"> оклад</w:t>
      </w:r>
      <w:r w:rsidR="002541FD">
        <w:t>ов</w:t>
      </w:r>
      <w:r w:rsidR="00534A58">
        <w:t xml:space="preserve">; </w:t>
      </w:r>
    </w:p>
    <w:p w:rsidR="00A721FB" w:rsidRPr="00D92F8E" w:rsidRDefault="00763C12" w:rsidP="00763C12">
      <w:pPr>
        <w:ind w:firstLine="709"/>
        <w:jc w:val="both"/>
      </w:pPr>
      <w:r>
        <w:t>г</w:t>
      </w:r>
      <w:r w:rsidR="00A721FB" w:rsidRPr="00D92F8E">
        <w:t>)</w:t>
      </w:r>
      <w:r w:rsidR="0042053E" w:rsidRPr="00D92F8E">
        <w:t xml:space="preserve"> материальная помощь - в размере 2 </w:t>
      </w:r>
      <w:r w:rsidR="002541FD" w:rsidRPr="00D92F8E">
        <w:t>должностны</w:t>
      </w:r>
      <w:r w:rsidR="002541FD">
        <w:t>х</w:t>
      </w:r>
      <w:r w:rsidR="002541FD" w:rsidRPr="00D92F8E">
        <w:t xml:space="preserve"> оклад</w:t>
      </w:r>
      <w:r w:rsidR="002541FD">
        <w:t xml:space="preserve">ов </w:t>
      </w:r>
      <w:r w:rsidR="0042053E" w:rsidRPr="00D92F8E">
        <w:t>в год.</w:t>
      </w:r>
    </w:p>
    <w:p w:rsidR="00BA799A" w:rsidRPr="00D92F8E" w:rsidRDefault="00020F14" w:rsidP="00763C12">
      <w:pPr>
        <w:ind w:firstLine="709"/>
        <w:jc w:val="both"/>
      </w:pPr>
      <w:r>
        <w:t>Руководитель учреждения вправе перераспределять средства фонда оплаты труда между выплатами.</w:t>
      </w:r>
    </w:p>
    <w:sectPr w:rsidR="00BA799A" w:rsidRPr="00D92F8E" w:rsidSect="005F7904">
      <w:pgSz w:w="12240" w:h="15840"/>
      <w:pgMar w:top="902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9D" w:rsidRDefault="004E4D9D">
      <w:r>
        <w:separator/>
      </w:r>
    </w:p>
  </w:endnote>
  <w:endnote w:type="continuationSeparator" w:id="0">
    <w:p w:rsidR="004E4D9D" w:rsidRDefault="004E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9D" w:rsidRDefault="004E4D9D">
      <w:r>
        <w:separator/>
      </w:r>
    </w:p>
  </w:footnote>
  <w:footnote w:type="continuationSeparator" w:id="0">
    <w:p w:rsidR="004E4D9D" w:rsidRDefault="004E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6C4C"/>
    <w:multiLevelType w:val="hybridMultilevel"/>
    <w:tmpl w:val="7D906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B718E"/>
    <w:multiLevelType w:val="hybridMultilevel"/>
    <w:tmpl w:val="CF2EB9F0"/>
    <w:lvl w:ilvl="0" w:tplc="32068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BE52E7"/>
    <w:multiLevelType w:val="hybridMultilevel"/>
    <w:tmpl w:val="E50490F0"/>
    <w:lvl w:ilvl="0" w:tplc="8DF6A7E8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D911438"/>
    <w:multiLevelType w:val="hybridMultilevel"/>
    <w:tmpl w:val="60423A0A"/>
    <w:lvl w:ilvl="0" w:tplc="A056A27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715375F"/>
    <w:multiLevelType w:val="hybridMultilevel"/>
    <w:tmpl w:val="4252C5A2"/>
    <w:lvl w:ilvl="0" w:tplc="CE7E31F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3B2865"/>
    <w:multiLevelType w:val="hybridMultilevel"/>
    <w:tmpl w:val="6456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B44B6"/>
    <w:multiLevelType w:val="hybridMultilevel"/>
    <w:tmpl w:val="D39A6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9F"/>
    <w:rsid w:val="00001491"/>
    <w:rsid w:val="00016BFD"/>
    <w:rsid w:val="00020F14"/>
    <w:rsid w:val="000229A1"/>
    <w:rsid w:val="00040742"/>
    <w:rsid w:val="0004194B"/>
    <w:rsid w:val="00044EFC"/>
    <w:rsid w:val="00051DF1"/>
    <w:rsid w:val="00052B36"/>
    <w:rsid w:val="000676EC"/>
    <w:rsid w:val="00067CB0"/>
    <w:rsid w:val="00077BE8"/>
    <w:rsid w:val="00084B12"/>
    <w:rsid w:val="00084E1B"/>
    <w:rsid w:val="00090883"/>
    <w:rsid w:val="000A7D85"/>
    <w:rsid w:val="000B0CA4"/>
    <w:rsid w:val="000B1FEF"/>
    <w:rsid w:val="000D62E6"/>
    <w:rsid w:val="000D6D03"/>
    <w:rsid w:val="000E4A20"/>
    <w:rsid w:val="001069B1"/>
    <w:rsid w:val="001136CB"/>
    <w:rsid w:val="00117203"/>
    <w:rsid w:val="00134FD3"/>
    <w:rsid w:val="00145170"/>
    <w:rsid w:val="0014709E"/>
    <w:rsid w:val="00167AC4"/>
    <w:rsid w:val="00173D21"/>
    <w:rsid w:val="00183A44"/>
    <w:rsid w:val="001A0CF5"/>
    <w:rsid w:val="001B1AEF"/>
    <w:rsid w:val="001D6298"/>
    <w:rsid w:val="001E6556"/>
    <w:rsid w:val="00207A1F"/>
    <w:rsid w:val="00224F5A"/>
    <w:rsid w:val="00236F11"/>
    <w:rsid w:val="00247501"/>
    <w:rsid w:val="00247D3D"/>
    <w:rsid w:val="002541FD"/>
    <w:rsid w:val="00274B15"/>
    <w:rsid w:val="00286533"/>
    <w:rsid w:val="0029192D"/>
    <w:rsid w:val="00292B66"/>
    <w:rsid w:val="002E1A64"/>
    <w:rsid w:val="002E60A1"/>
    <w:rsid w:val="002F2AC7"/>
    <w:rsid w:val="00315206"/>
    <w:rsid w:val="00342EC1"/>
    <w:rsid w:val="00354690"/>
    <w:rsid w:val="00373EFE"/>
    <w:rsid w:val="0038373D"/>
    <w:rsid w:val="00383840"/>
    <w:rsid w:val="0038571D"/>
    <w:rsid w:val="00387DF1"/>
    <w:rsid w:val="00390829"/>
    <w:rsid w:val="0039603B"/>
    <w:rsid w:val="003A4B2C"/>
    <w:rsid w:val="003C58B2"/>
    <w:rsid w:val="003E4623"/>
    <w:rsid w:val="003F233F"/>
    <w:rsid w:val="00404ACC"/>
    <w:rsid w:val="00414C4B"/>
    <w:rsid w:val="0042053E"/>
    <w:rsid w:val="0044771C"/>
    <w:rsid w:val="00452353"/>
    <w:rsid w:val="00454BE2"/>
    <w:rsid w:val="0045610C"/>
    <w:rsid w:val="00462414"/>
    <w:rsid w:val="0046736D"/>
    <w:rsid w:val="004816E4"/>
    <w:rsid w:val="0048550A"/>
    <w:rsid w:val="00497FC6"/>
    <w:rsid w:val="004B6D6A"/>
    <w:rsid w:val="004C60F1"/>
    <w:rsid w:val="004D3C9D"/>
    <w:rsid w:val="004E48F3"/>
    <w:rsid w:val="004E4D9D"/>
    <w:rsid w:val="004E71F8"/>
    <w:rsid w:val="004F3A7C"/>
    <w:rsid w:val="004F3EBC"/>
    <w:rsid w:val="004F6668"/>
    <w:rsid w:val="00516173"/>
    <w:rsid w:val="00534A58"/>
    <w:rsid w:val="00536A6D"/>
    <w:rsid w:val="005377E5"/>
    <w:rsid w:val="005411A4"/>
    <w:rsid w:val="00562C26"/>
    <w:rsid w:val="005868D0"/>
    <w:rsid w:val="00586DE4"/>
    <w:rsid w:val="00591FD4"/>
    <w:rsid w:val="005A2B29"/>
    <w:rsid w:val="005A76CC"/>
    <w:rsid w:val="005B1780"/>
    <w:rsid w:val="005E4CA0"/>
    <w:rsid w:val="005E67A2"/>
    <w:rsid w:val="005F0AD6"/>
    <w:rsid w:val="005F7904"/>
    <w:rsid w:val="00610DFE"/>
    <w:rsid w:val="00611E70"/>
    <w:rsid w:val="00633560"/>
    <w:rsid w:val="006369A0"/>
    <w:rsid w:val="006448C9"/>
    <w:rsid w:val="00645B5D"/>
    <w:rsid w:val="00661EF8"/>
    <w:rsid w:val="006632E8"/>
    <w:rsid w:val="006659B5"/>
    <w:rsid w:val="006701AF"/>
    <w:rsid w:val="00676159"/>
    <w:rsid w:val="006878D2"/>
    <w:rsid w:val="00690C52"/>
    <w:rsid w:val="006B0640"/>
    <w:rsid w:val="006B22BD"/>
    <w:rsid w:val="006B7603"/>
    <w:rsid w:val="006C1BB6"/>
    <w:rsid w:val="006D3D3D"/>
    <w:rsid w:val="006D4C23"/>
    <w:rsid w:val="006F5B43"/>
    <w:rsid w:val="007008FD"/>
    <w:rsid w:val="00721114"/>
    <w:rsid w:val="007211FD"/>
    <w:rsid w:val="007313AE"/>
    <w:rsid w:val="00731B18"/>
    <w:rsid w:val="0073463C"/>
    <w:rsid w:val="00740796"/>
    <w:rsid w:val="00763C12"/>
    <w:rsid w:val="0076450E"/>
    <w:rsid w:val="00780502"/>
    <w:rsid w:val="007C11C9"/>
    <w:rsid w:val="007C2A97"/>
    <w:rsid w:val="007C5056"/>
    <w:rsid w:val="007D34C2"/>
    <w:rsid w:val="007F6EB9"/>
    <w:rsid w:val="008022DF"/>
    <w:rsid w:val="0082196E"/>
    <w:rsid w:val="00833CD3"/>
    <w:rsid w:val="00837317"/>
    <w:rsid w:val="008404B8"/>
    <w:rsid w:val="00844D67"/>
    <w:rsid w:val="00852B58"/>
    <w:rsid w:val="0086460B"/>
    <w:rsid w:val="00872537"/>
    <w:rsid w:val="008805BF"/>
    <w:rsid w:val="008863B4"/>
    <w:rsid w:val="0089604A"/>
    <w:rsid w:val="008C63E4"/>
    <w:rsid w:val="008D6FEE"/>
    <w:rsid w:val="008E2062"/>
    <w:rsid w:val="008E253F"/>
    <w:rsid w:val="008E71E2"/>
    <w:rsid w:val="008F1C87"/>
    <w:rsid w:val="008F6E62"/>
    <w:rsid w:val="009400DE"/>
    <w:rsid w:val="00940304"/>
    <w:rsid w:val="0094179F"/>
    <w:rsid w:val="009426E6"/>
    <w:rsid w:val="00944A22"/>
    <w:rsid w:val="00953F1D"/>
    <w:rsid w:val="00963C0E"/>
    <w:rsid w:val="00973BDF"/>
    <w:rsid w:val="00990AAB"/>
    <w:rsid w:val="009A7F8F"/>
    <w:rsid w:val="009C3C75"/>
    <w:rsid w:val="009C51BF"/>
    <w:rsid w:val="009C55D4"/>
    <w:rsid w:val="009C6534"/>
    <w:rsid w:val="009D67F4"/>
    <w:rsid w:val="00A13E0B"/>
    <w:rsid w:val="00A41697"/>
    <w:rsid w:val="00A42690"/>
    <w:rsid w:val="00A449EC"/>
    <w:rsid w:val="00A56942"/>
    <w:rsid w:val="00A66276"/>
    <w:rsid w:val="00A678F8"/>
    <w:rsid w:val="00A721FB"/>
    <w:rsid w:val="00A8600F"/>
    <w:rsid w:val="00A92B59"/>
    <w:rsid w:val="00AA3DAC"/>
    <w:rsid w:val="00AB1CC9"/>
    <w:rsid w:val="00AB712B"/>
    <w:rsid w:val="00AB7EBE"/>
    <w:rsid w:val="00AD5EEF"/>
    <w:rsid w:val="00B014F6"/>
    <w:rsid w:val="00B03698"/>
    <w:rsid w:val="00B12C90"/>
    <w:rsid w:val="00B20F4C"/>
    <w:rsid w:val="00B42D1C"/>
    <w:rsid w:val="00B44F41"/>
    <w:rsid w:val="00B56F30"/>
    <w:rsid w:val="00B60FD8"/>
    <w:rsid w:val="00B761C9"/>
    <w:rsid w:val="00B81633"/>
    <w:rsid w:val="00BA69E4"/>
    <w:rsid w:val="00BA799A"/>
    <w:rsid w:val="00BB09FA"/>
    <w:rsid w:val="00BB157A"/>
    <w:rsid w:val="00BC7780"/>
    <w:rsid w:val="00BF3393"/>
    <w:rsid w:val="00C00082"/>
    <w:rsid w:val="00C05B8F"/>
    <w:rsid w:val="00C12AF6"/>
    <w:rsid w:val="00C12D22"/>
    <w:rsid w:val="00C278C3"/>
    <w:rsid w:val="00C451AF"/>
    <w:rsid w:val="00C578BA"/>
    <w:rsid w:val="00C7369C"/>
    <w:rsid w:val="00C86BB9"/>
    <w:rsid w:val="00C9125F"/>
    <w:rsid w:val="00C9156F"/>
    <w:rsid w:val="00C96684"/>
    <w:rsid w:val="00CA488F"/>
    <w:rsid w:val="00CB3E8F"/>
    <w:rsid w:val="00CB3ECB"/>
    <w:rsid w:val="00CC4B5F"/>
    <w:rsid w:val="00CC4E32"/>
    <w:rsid w:val="00CD689E"/>
    <w:rsid w:val="00CE2BB7"/>
    <w:rsid w:val="00CE57CC"/>
    <w:rsid w:val="00CF02F2"/>
    <w:rsid w:val="00CF4836"/>
    <w:rsid w:val="00CF58EF"/>
    <w:rsid w:val="00CF6D2A"/>
    <w:rsid w:val="00D02EE4"/>
    <w:rsid w:val="00D05FD9"/>
    <w:rsid w:val="00D14A51"/>
    <w:rsid w:val="00D24E01"/>
    <w:rsid w:val="00D25C77"/>
    <w:rsid w:val="00D52448"/>
    <w:rsid w:val="00D534F7"/>
    <w:rsid w:val="00D6177B"/>
    <w:rsid w:val="00D63255"/>
    <w:rsid w:val="00D703BD"/>
    <w:rsid w:val="00D819C5"/>
    <w:rsid w:val="00D92F8E"/>
    <w:rsid w:val="00DA35FB"/>
    <w:rsid w:val="00DA462C"/>
    <w:rsid w:val="00DA7975"/>
    <w:rsid w:val="00DA7D07"/>
    <w:rsid w:val="00DB1009"/>
    <w:rsid w:val="00DC0553"/>
    <w:rsid w:val="00DC672D"/>
    <w:rsid w:val="00DE3CAE"/>
    <w:rsid w:val="00E177F1"/>
    <w:rsid w:val="00E22E80"/>
    <w:rsid w:val="00E37A22"/>
    <w:rsid w:val="00E537A3"/>
    <w:rsid w:val="00E5560E"/>
    <w:rsid w:val="00E73CC1"/>
    <w:rsid w:val="00E822C5"/>
    <w:rsid w:val="00E87855"/>
    <w:rsid w:val="00F07014"/>
    <w:rsid w:val="00F075E9"/>
    <w:rsid w:val="00F11261"/>
    <w:rsid w:val="00F22057"/>
    <w:rsid w:val="00F24ECD"/>
    <w:rsid w:val="00F5296D"/>
    <w:rsid w:val="00F84FB4"/>
    <w:rsid w:val="00F9407E"/>
    <w:rsid w:val="00F97196"/>
    <w:rsid w:val="00FA22A3"/>
    <w:rsid w:val="00FC3DC1"/>
    <w:rsid w:val="00FC43FF"/>
    <w:rsid w:val="00FC55D5"/>
    <w:rsid w:val="00FE1CDB"/>
    <w:rsid w:val="00FE731D"/>
    <w:rsid w:val="00FF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8D36D-9236-4731-8BC5-BAAD1DD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left="360"/>
    </w:pPr>
    <w:rPr>
      <w:sz w:val="28"/>
    </w:rPr>
  </w:style>
  <w:style w:type="paragraph" w:styleId="20">
    <w:name w:val="Body Text Indent 2"/>
    <w:basedOn w:val="a"/>
    <w:pPr>
      <w:ind w:left="360"/>
    </w:pPr>
  </w:style>
  <w:style w:type="paragraph" w:styleId="a5">
    <w:name w:val="Body Text"/>
    <w:basedOn w:val="a"/>
    <w:pPr>
      <w:jc w:val="center"/>
    </w:pPr>
  </w:style>
  <w:style w:type="paragraph" w:styleId="21">
    <w:name w:val="Body Text 2"/>
    <w:basedOn w:val="a"/>
    <w:pPr>
      <w:jc w:val="right"/>
    </w:pPr>
    <w:rPr>
      <w:b/>
      <w:bCs/>
    </w:rPr>
  </w:style>
  <w:style w:type="paragraph" w:customStyle="1" w:styleId="a6">
    <w:name w:val="Знак"/>
    <w:basedOn w:val="a"/>
    <w:rsid w:val="00DA7D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semiHidden/>
    <w:rsid w:val="00B014F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B1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 Знак Знак Знак Знак Знак Знак Знак"/>
    <w:basedOn w:val="a"/>
    <w:rsid w:val="00B44F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C50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C50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F070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rsid w:val="005B178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B178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D3C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D3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 Знак"/>
    <w:basedOn w:val="a"/>
    <w:link w:val="a0"/>
    <w:rsid w:val="009C6534"/>
    <w:rPr>
      <w:rFonts w:ascii="Verdana" w:hAnsi="Verdana" w:cs="Verdana"/>
      <w:sz w:val="20"/>
      <w:szCs w:val="20"/>
      <w:lang w:val="en-US" w:eastAsia="en-US"/>
    </w:rPr>
  </w:style>
  <w:style w:type="paragraph" w:styleId="ab">
    <w:name w:val="Обычный (веб)"/>
    <w:basedOn w:val="a"/>
    <w:uiPriority w:val="99"/>
    <w:rsid w:val="00F075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B1C8759D8740E01AD00C6D8373C6B23DE6652F0042F17F782D9dCM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09C4-D261-4BC9-BBB6-8BA26F28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Жирятинский финотдел</Company>
  <LinksUpToDate>false</LinksUpToDate>
  <CharactersWithSpaces>14784</CharactersWithSpaces>
  <SharedDoc>false</SharedDoc>
  <HLinks>
    <vt:vector size="6" baseType="variant"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consultantplus://offline/ref=E5DB1C8759D8740E01AD00C6D8373C6B23DE6652F0042F17F782D9dCMBG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2019-09-06T12:28:00Z</cp:lastPrinted>
  <dcterms:created xsi:type="dcterms:W3CDTF">2021-09-02T11:37:00Z</dcterms:created>
  <dcterms:modified xsi:type="dcterms:W3CDTF">2021-09-02T11:37:00Z</dcterms:modified>
</cp:coreProperties>
</file>