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EC5C4" w14:textId="77777777" w:rsidR="00F143FD" w:rsidRPr="00F01371" w:rsidRDefault="00F143FD" w:rsidP="00F0137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455D3C9" w14:textId="77777777" w:rsidR="00F01371" w:rsidRPr="00F01371" w:rsidRDefault="00F01371" w:rsidP="00F01371">
      <w:pPr>
        <w:jc w:val="center"/>
        <w:rPr>
          <w:rFonts w:ascii="Times New Roman" w:hAnsi="Times New Roman" w:cs="Times New Roman"/>
          <w:sz w:val="32"/>
          <w:szCs w:val="32"/>
        </w:rPr>
      </w:pPr>
      <w:r w:rsidRPr="00F01371">
        <w:rPr>
          <w:rFonts w:ascii="Times New Roman" w:hAnsi="Times New Roman" w:cs="Times New Roman"/>
          <w:sz w:val="32"/>
          <w:szCs w:val="32"/>
        </w:rPr>
        <w:t>АДМИНИСТРАЦИЯ ЖИРЯТИНСКОГО РАЙОНА</w:t>
      </w:r>
    </w:p>
    <w:p w14:paraId="0BAA88DC" w14:textId="77777777" w:rsidR="00F01371" w:rsidRDefault="00F01371" w:rsidP="00F013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2851144C" w14:textId="77777777" w:rsidR="00F01371" w:rsidRDefault="00F01371" w:rsidP="00F0137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984802D" w14:textId="2A856EBA" w:rsidR="00F01371" w:rsidRDefault="00A439E9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</w:t>
      </w:r>
      <w:proofErr w:type="gramEnd"/>
      <w:r>
        <w:rPr>
          <w:rFonts w:ascii="Times New Roman" w:hAnsi="Times New Roman" w:cs="Times New Roman"/>
          <w:sz w:val="28"/>
          <w:szCs w:val="28"/>
        </w:rPr>
        <w:t>.01.</w:t>
      </w:r>
      <w:r w:rsidR="00F01371" w:rsidRPr="00F01371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г.№ 35</w:t>
      </w:r>
    </w:p>
    <w:p w14:paraId="7B360CA5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с.Жирятино</w:t>
      </w:r>
      <w:proofErr w:type="spellEnd"/>
    </w:p>
    <w:p w14:paraId="63900F06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D4767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ограничений на посещение</w:t>
      </w:r>
    </w:p>
    <w:p w14:paraId="34C8F550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учреждений сферы культуры</w:t>
      </w:r>
      <w:r w:rsidR="00FA6615">
        <w:rPr>
          <w:rFonts w:ascii="Times New Roman" w:hAnsi="Times New Roman" w:cs="Times New Roman"/>
          <w:sz w:val="28"/>
          <w:szCs w:val="28"/>
        </w:rPr>
        <w:t xml:space="preserve"> и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77CF10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Жирятинского района</w:t>
      </w:r>
    </w:p>
    <w:p w14:paraId="3B4F59DA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6CD25" w14:textId="77777777" w:rsidR="00F01371" w:rsidRDefault="00F01371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032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целях исполнения постановления Правительства Брянской области</w:t>
      </w:r>
      <w:r w:rsidR="0017032C">
        <w:rPr>
          <w:rFonts w:ascii="Times New Roman" w:hAnsi="Times New Roman" w:cs="Times New Roman"/>
          <w:sz w:val="28"/>
          <w:szCs w:val="28"/>
        </w:rPr>
        <w:t xml:space="preserve"> от 28 января 2022 года №17-п 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области», на основании Протокола расширенного заседания оперативного штаба по предупреждению распространения коронавирусной инфекции среди населения Брянской области от 26 января 2022 года и приказа департамента культуры Брянской области №0113/041 от 28 января 2022 года</w:t>
      </w:r>
    </w:p>
    <w:p w14:paraId="4768F32F" w14:textId="77777777" w:rsidR="0017032C" w:rsidRDefault="0017032C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DE6" w14:textId="77777777" w:rsidR="0017032C" w:rsidRDefault="0017032C" w:rsidP="00F0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1C162A4" w14:textId="77777777" w:rsidR="00940B9D" w:rsidRDefault="0017032C" w:rsidP="00940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0B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1.Директорам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сферы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A6615">
        <w:rPr>
          <w:rFonts w:ascii="Times New Roman" w:hAnsi="Times New Roman" w:cs="Times New Roman"/>
          <w:sz w:val="28"/>
          <w:szCs w:val="28"/>
        </w:rPr>
        <w:t xml:space="preserve">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Жирятинского района:</w:t>
      </w:r>
    </w:p>
    <w:p w14:paraId="32F20F5C" w14:textId="77777777" w:rsidR="00940B9D" w:rsidRPr="00940B9D" w:rsidRDefault="00940B9D" w:rsidP="00940B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</w:t>
      </w:r>
      <w:r>
        <w:rPr>
          <w:rStyle w:val="2"/>
          <w:color w:val="000000"/>
        </w:rPr>
        <w:t>Принять меры по соблюдению правил, установленных подпунктом 4.9 пункта 4 постановления Правительства Брянской области от 17 марта 2020 года № 106-п «О введении режима повышенной готовности на территории Брянс</w:t>
      </w:r>
      <w:r w:rsidR="00F959AB">
        <w:rPr>
          <w:rStyle w:val="2"/>
          <w:color w:val="000000"/>
        </w:rPr>
        <w:t>кой области».</w:t>
      </w:r>
    </w:p>
    <w:p w14:paraId="3514D174" w14:textId="77777777" w:rsidR="00FE317C" w:rsidRDefault="00940B9D" w:rsidP="00940B9D">
      <w:pPr>
        <w:pStyle w:val="20"/>
        <w:shd w:val="clear" w:color="auto" w:fill="auto"/>
        <w:tabs>
          <w:tab w:val="left" w:pos="1371"/>
        </w:tabs>
        <w:spacing w:line="320" w:lineRule="exact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         1.2. Обеспечить с 31 января 2022 года соблюдение запрета на посещение гражданами, не достигшими возраста 18 лет, школьных </w:t>
      </w:r>
      <w:proofErr w:type="gramStart"/>
      <w:r>
        <w:rPr>
          <w:rStyle w:val="2"/>
          <w:color w:val="000000"/>
        </w:rPr>
        <w:t>музеев,  концертных</w:t>
      </w:r>
      <w:proofErr w:type="gramEnd"/>
      <w:r>
        <w:rPr>
          <w:rStyle w:val="2"/>
          <w:color w:val="000000"/>
        </w:rPr>
        <w:t xml:space="preserve"> залов, торжественных, досуговых и иных </w:t>
      </w:r>
      <w:r w:rsidR="00FA6615">
        <w:rPr>
          <w:rStyle w:val="2"/>
          <w:color w:val="000000"/>
        </w:rPr>
        <w:t>мероприятий в качестве зрителей</w:t>
      </w:r>
      <w:r w:rsidR="00FE317C">
        <w:rPr>
          <w:rStyle w:val="2"/>
          <w:color w:val="000000"/>
        </w:rPr>
        <w:t>.</w:t>
      </w:r>
    </w:p>
    <w:p w14:paraId="0B4417D7" w14:textId="2BA39F4B" w:rsidR="00940B9D" w:rsidRDefault="00FE317C" w:rsidP="00940B9D">
      <w:pPr>
        <w:pStyle w:val="20"/>
        <w:shd w:val="clear" w:color="auto" w:fill="auto"/>
        <w:tabs>
          <w:tab w:val="left" w:pos="1371"/>
        </w:tabs>
        <w:spacing w:line="320" w:lineRule="exact"/>
        <w:jc w:val="both"/>
      </w:pPr>
      <w:r>
        <w:rPr>
          <w:rStyle w:val="2"/>
          <w:color w:val="000000"/>
        </w:rPr>
        <w:t xml:space="preserve">          1.3. У</w:t>
      </w:r>
      <w:r w:rsidR="00FA6615">
        <w:rPr>
          <w:rStyle w:val="2"/>
          <w:color w:val="000000"/>
        </w:rPr>
        <w:t>меньши</w:t>
      </w:r>
      <w:r>
        <w:rPr>
          <w:rStyle w:val="2"/>
          <w:color w:val="000000"/>
        </w:rPr>
        <w:t>ть</w:t>
      </w:r>
      <w:r w:rsidR="00FA6615">
        <w:rPr>
          <w:rStyle w:val="2"/>
          <w:color w:val="000000"/>
        </w:rPr>
        <w:t xml:space="preserve"> количество </w:t>
      </w:r>
      <w:proofErr w:type="gramStart"/>
      <w:r w:rsidR="00FA6615">
        <w:rPr>
          <w:rStyle w:val="2"/>
          <w:color w:val="000000"/>
        </w:rPr>
        <w:t>участников  зрелищных</w:t>
      </w:r>
      <w:proofErr w:type="gramEnd"/>
      <w:r w:rsidR="00FA6615">
        <w:rPr>
          <w:rStyle w:val="2"/>
          <w:color w:val="000000"/>
        </w:rPr>
        <w:t>, публичных и иных массовых мероприятий до 30 человек.</w:t>
      </w:r>
    </w:p>
    <w:p w14:paraId="4E53374C" w14:textId="37406DBA" w:rsidR="0017032C" w:rsidRDefault="00940B9D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  <w:color w:val="000000"/>
        </w:rPr>
        <w:t xml:space="preserve">           1.</w:t>
      </w:r>
      <w:r w:rsidR="00FE317C">
        <w:rPr>
          <w:rStyle w:val="2"/>
          <w:color w:val="000000"/>
        </w:rPr>
        <w:t>4</w:t>
      </w:r>
      <w:r>
        <w:rPr>
          <w:rStyle w:val="2"/>
          <w:color w:val="000000"/>
        </w:rPr>
        <w:t>.</w:t>
      </w:r>
      <w:r w:rsidR="00B30C72">
        <w:rPr>
          <w:rStyle w:val="2"/>
          <w:color w:val="000000"/>
        </w:rPr>
        <w:t xml:space="preserve"> Обеспечить соблюдение </w:t>
      </w:r>
      <w:r w:rsidR="00B30C72">
        <w:rPr>
          <w:rStyle w:val="2"/>
        </w:rPr>
        <w:t>з</w:t>
      </w:r>
      <w:r>
        <w:rPr>
          <w:rStyle w:val="2"/>
        </w:rPr>
        <w:t>апрета на посещение гражданами, не достигшими возраста</w:t>
      </w:r>
      <w:r w:rsidR="00B30C72">
        <w:rPr>
          <w:rStyle w:val="2"/>
        </w:rPr>
        <w:t xml:space="preserve"> 18 лет, помещений МБУДО «</w:t>
      </w:r>
      <w:proofErr w:type="spellStart"/>
      <w:r w:rsidR="00B30C72">
        <w:rPr>
          <w:rStyle w:val="2"/>
        </w:rPr>
        <w:t>Жирятинская</w:t>
      </w:r>
      <w:proofErr w:type="spellEnd"/>
      <w:r w:rsidR="00B30C72">
        <w:rPr>
          <w:rStyle w:val="2"/>
        </w:rPr>
        <w:t xml:space="preserve"> детская школа </w:t>
      </w:r>
      <w:proofErr w:type="gramStart"/>
      <w:r w:rsidR="00B30C72">
        <w:rPr>
          <w:rStyle w:val="2"/>
        </w:rPr>
        <w:t xml:space="preserve">искусств» </w:t>
      </w:r>
      <w:r>
        <w:rPr>
          <w:rStyle w:val="2"/>
        </w:rPr>
        <w:t xml:space="preserve"> и</w:t>
      </w:r>
      <w:proofErr w:type="gramEnd"/>
      <w:r>
        <w:rPr>
          <w:rStyle w:val="2"/>
        </w:rPr>
        <w:t xml:space="preserve"> обеспечить перевод обучающихся на обучение с</w:t>
      </w:r>
      <w:r w:rsidR="00B30C72">
        <w:rPr>
          <w:rStyle w:val="2"/>
        </w:rPr>
        <w:t xml:space="preserve"> применением электронного обучения и дистанционных образовательных услуг в порядке, определенном приказом по учреждению.</w:t>
      </w:r>
      <w:r w:rsidR="00F959AB">
        <w:rPr>
          <w:rStyle w:val="2"/>
        </w:rPr>
        <w:t xml:space="preserve"> </w:t>
      </w:r>
    </w:p>
    <w:p w14:paraId="697D2E2E" w14:textId="59E35D28" w:rsidR="00F959AB" w:rsidRDefault="00F959AB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1.</w:t>
      </w:r>
      <w:proofErr w:type="gramStart"/>
      <w:r w:rsidR="00FE317C">
        <w:rPr>
          <w:rStyle w:val="2"/>
        </w:rPr>
        <w:t>5</w:t>
      </w:r>
      <w:r>
        <w:rPr>
          <w:rStyle w:val="2"/>
        </w:rPr>
        <w:t>.Обеспечить</w:t>
      </w:r>
      <w:proofErr w:type="gramEnd"/>
      <w:r>
        <w:rPr>
          <w:rStyle w:val="2"/>
        </w:rPr>
        <w:t xml:space="preserve"> соблюдение  запрета гражданами, не достигшими 18 лет </w:t>
      </w:r>
    </w:p>
    <w:p w14:paraId="0261972C" w14:textId="77777777" w:rsidR="00F959AB" w:rsidRDefault="00F959AB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proofErr w:type="gramStart"/>
      <w:r>
        <w:rPr>
          <w:rStyle w:val="2"/>
        </w:rPr>
        <w:t>,  посещений</w:t>
      </w:r>
      <w:proofErr w:type="gramEnd"/>
      <w:r>
        <w:rPr>
          <w:rStyle w:val="2"/>
        </w:rPr>
        <w:t xml:space="preserve"> организаций дополнительно</w:t>
      </w:r>
      <w:r w:rsidR="002623CF">
        <w:rPr>
          <w:rStyle w:val="2"/>
        </w:rPr>
        <w:t>го образования (МБУДО ДЮСШ, МБУДО ДДТ).</w:t>
      </w:r>
    </w:p>
    <w:p w14:paraId="74F11B25" w14:textId="77777777" w:rsidR="002623CF" w:rsidRDefault="002623CF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 2. Отделу образования администрации района, директорам образовательных организаций обеспечить контроль за ежедневным соблюдением противоэпидемических мероприятий в школах и детских садах </w:t>
      </w:r>
      <w:r>
        <w:rPr>
          <w:rStyle w:val="2"/>
        </w:rPr>
        <w:lastRenderedPageBreak/>
        <w:t>района.</w:t>
      </w:r>
    </w:p>
    <w:p w14:paraId="60AB4211" w14:textId="77777777" w:rsidR="002623CF" w:rsidRDefault="002623CF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3. Рекомендовать работодателям, осуществляющим деятельность на территории района, принять меры по соблюдению правил, установленным под пунктом 4.9 пункта 4 постановления Правительства Брянской области от 17 марта 2020 года № 106-п «О введении режима повышенной готовности на территории Брянской области» (перевод не менее 30% работников на дистанционный режим работы).</w:t>
      </w:r>
    </w:p>
    <w:p w14:paraId="25127F09" w14:textId="77777777" w:rsidR="002024EA" w:rsidRDefault="002623CF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4. Рекомендовать главам сельских поселений (</w:t>
      </w:r>
      <w:proofErr w:type="spellStart"/>
      <w:r>
        <w:rPr>
          <w:rStyle w:val="2"/>
        </w:rPr>
        <w:t>Дожидаев</w:t>
      </w:r>
      <w:proofErr w:type="spellEnd"/>
      <w:r>
        <w:rPr>
          <w:rStyle w:val="2"/>
        </w:rPr>
        <w:t xml:space="preserve"> В.В., Хатюшин В.И., </w:t>
      </w:r>
      <w:proofErr w:type="spellStart"/>
      <w:r>
        <w:rPr>
          <w:rStyle w:val="2"/>
        </w:rPr>
        <w:t>Гольмаков</w:t>
      </w:r>
      <w:proofErr w:type="spellEnd"/>
      <w:r>
        <w:rPr>
          <w:rStyle w:val="2"/>
        </w:rPr>
        <w:t xml:space="preserve"> О.А.) усилить </w:t>
      </w:r>
      <w:proofErr w:type="gramStart"/>
      <w:r>
        <w:rPr>
          <w:rStyle w:val="2"/>
        </w:rPr>
        <w:t>контроль  за</w:t>
      </w:r>
      <w:proofErr w:type="gramEnd"/>
      <w:r>
        <w:rPr>
          <w:rStyle w:val="2"/>
        </w:rPr>
        <w:t xml:space="preserve"> проведением вакцинации населения от</w:t>
      </w:r>
      <w:r w:rsidR="002024EA">
        <w:rPr>
          <w:rStyle w:val="2"/>
        </w:rPr>
        <w:t xml:space="preserve"> новой коронавирусной инфекции  на территориях сельских поселений.</w:t>
      </w:r>
      <w:r>
        <w:rPr>
          <w:rStyle w:val="2"/>
        </w:rPr>
        <w:t xml:space="preserve"> </w:t>
      </w:r>
      <w:r w:rsidR="002024EA">
        <w:rPr>
          <w:rStyle w:val="2"/>
        </w:rPr>
        <w:t xml:space="preserve"> Об итогах информировать ежедневно.</w:t>
      </w:r>
    </w:p>
    <w:p w14:paraId="51A05595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5.</w:t>
      </w:r>
      <w:proofErr w:type="gramStart"/>
      <w:r>
        <w:rPr>
          <w:rStyle w:val="2"/>
        </w:rPr>
        <w:t>Оперативному  штабу</w:t>
      </w:r>
      <w:proofErr w:type="gramEnd"/>
      <w:r>
        <w:rPr>
          <w:rStyle w:val="2"/>
        </w:rPr>
        <w:t xml:space="preserve"> по  предупреждению распространения коронавирусной инфекции </w:t>
      </w:r>
      <w:r w:rsidR="002623CF">
        <w:rPr>
          <w:rStyle w:val="2"/>
        </w:rPr>
        <w:t xml:space="preserve"> </w:t>
      </w:r>
      <w:r>
        <w:rPr>
          <w:rStyle w:val="2"/>
        </w:rPr>
        <w:t>среди населения района (Пожарская В.П., Маркина Т.И.) продолжить проведения проверок соблюдения гражданами в общественном транспорте и объектах торговли  санитарно- эпидемиологических мероприятий, направленных на предотвращение  распространения коронавирусной   инфекции.</w:t>
      </w:r>
    </w:p>
    <w:p w14:paraId="0F0022C1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6. Контроль за соблюдением данного постановления возложить на заместителей главы администрации района Пожарской В.П., Маркиной Т.И.</w:t>
      </w:r>
    </w:p>
    <w:p w14:paraId="1341EFA0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         </w:t>
      </w:r>
    </w:p>
    <w:p w14:paraId="639298BA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09F9FBFA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56446895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 xml:space="preserve">  Глава администрации района                                         </w:t>
      </w:r>
      <w:proofErr w:type="spellStart"/>
      <w:r>
        <w:rPr>
          <w:rStyle w:val="2"/>
        </w:rPr>
        <w:t>Л.А.Антюхов</w:t>
      </w:r>
      <w:proofErr w:type="spellEnd"/>
    </w:p>
    <w:p w14:paraId="196CEFE7" w14:textId="77777777" w:rsidR="00C61578" w:rsidRDefault="00C61578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033C273F" w14:textId="77777777" w:rsidR="00C61578" w:rsidRDefault="00C61578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35BA4373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45BA6906" w14:textId="77777777" w:rsidR="002024EA" w:rsidRDefault="00C61578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>Пожарская В.П.</w:t>
      </w:r>
    </w:p>
    <w:p w14:paraId="1B5BD849" w14:textId="77777777" w:rsidR="00C61578" w:rsidRDefault="00C61578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r>
        <w:rPr>
          <w:rStyle w:val="2"/>
        </w:rPr>
        <w:t>8(48344)30612</w:t>
      </w:r>
    </w:p>
    <w:p w14:paraId="2D85187A" w14:textId="77777777" w:rsidR="002024EA" w:rsidRDefault="002024EA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</w:p>
    <w:p w14:paraId="089A2EAC" w14:textId="77777777" w:rsidR="00F959AB" w:rsidRDefault="00F959AB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  <w:rPr>
          <w:rStyle w:val="2"/>
        </w:rPr>
      </w:pPr>
      <w:bookmarkStart w:id="0" w:name="_GoBack"/>
      <w:bookmarkEnd w:id="0"/>
    </w:p>
    <w:p w14:paraId="1DFD20C1" w14:textId="77777777" w:rsidR="00F959AB" w:rsidRPr="00F01371" w:rsidRDefault="00F959AB" w:rsidP="00B30C72">
      <w:pPr>
        <w:pStyle w:val="20"/>
        <w:shd w:val="clear" w:color="auto" w:fill="auto"/>
        <w:tabs>
          <w:tab w:val="left" w:pos="1349"/>
        </w:tabs>
        <w:spacing w:line="320" w:lineRule="exact"/>
        <w:jc w:val="both"/>
      </w:pPr>
    </w:p>
    <w:sectPr w:rsidR="00F959AB" w:rsidRPr="00F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B52B9E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37A331C0"/>
    <w:multiLevelType w:val="multilevel"/>
    <w:tmpl w:val="B52A8F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84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71"/>
    <w:rsid w:val="00101EF8"/>
    <w:rsid w:val="0017032C"/>
    <w:rsid w:val="002024EA"/>
    <w:rsid w:val="002623CF"/>
    <w:rsid w:val="00940B9D"/>
    <w:rsid w:val="00A439E9"/>
    <w:rsid w:val="00B30C72"/>
    <w:rsid w:val="00C44304"/>
    <w:rsid w:val="00C61578"/>
    <w:rsid w:val="00F01371"/>
    <w:rsid w:val="00F143FD"/>
    <w:rsid w:val="00F959AB"/>
    <w:rsid w:val="00FA6615"/>
    <w:rsid w:val="00F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DB37"/>
  <w15:chartTrackingRefBased/>
  <w15:docId w15:val="{7C721C74-E539-4B44-89F9-07A851B1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940B9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0B9D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12</cp:revision>
  <cp:lastPrinted>2022-01-31T06:35:00Z</cp:lastPrinted>
  <dcterms:created xsi:type="dcterms:W3CDTF">2022-01-28T09:17:00Z</dcterms:created>
  <dcterms:modified xsi:type="dcterms:W3CDTF">2022-02-04T12:08:00Z</dcterms:modified>
</cp:coreProperties>
</file>