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21FAF6" w:rsidR="00CB09FC" w:rsidRPr="00313F4F" w:rsidRDefault="00CB09FC" w:rsidP="00006AB7">
            <w:pPr>
              <w:jc w:val="center"/>
              <w:rPr>
                <w:sz w:val="28"/>
                <w:szCs w:val="28"/>
              </w:rPr>
            </w:pPr>
            <w:r w:rsidRPr="00313F4F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13F4F" w:rsidRDefault="00CB09FC" w:rsidP="00006AB7">
            <w:pPr>
              <w:ind w:left="-7"/>
              <w:jc w:val="right"/>
              <w:rPr>
                <w:sz w:val="28"/>
                <w:szCs w:val="28"/>
              </w:rPr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13F4F" w:rsidRDefault="00CB09FC" w:rsidP="00006AB7">
            <w:pPr>
              <w:jc w:val="center"/>
              <w:rPr>
                <w:sz w:val="28"/>
                <w:szCs w:val="28"/>
              </w:rPr>
            </w:pPr>
            <w:r w:rsidRPr="00313F4F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13F4F" w:rsidRDefault="00CB09FC" w:rsidP="00006AB7">
            <w:pPr>
              <w:ind w:left="-7"/>
              <w:jc w:val="both"/>
              <w:rPr>
                <w:sz w:val="28"/>
                <w:szCs w:val="28"/>
              </w:rPr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B9DD53F" w:rsidR="004F4A47" w:rsidRPr="003B384F" w:rsidRDefault="00CB28A0" w:rsidP="00AA049D">
            <w:r>
              <w:t>от «</w:t>
            </w:r>
            <w:r w:rsidR="003177D8">
              <w:t>01</w:t>
            </w:r>
            <w:r w:rsidR="008B7093">
              <w:t>»</w:t>
            </w:r>
            <w:r w:rsidR="003177D8">
              <w:t>.08.</w:t>
            </w:r>
            <w:r w:rsidR="00CB09FC" w:rsidRPr="003B384F">
              <w:t>20</w:t>
            </w:r>
            <w:r w:rsidR="00FC31F8">
              <w:t>2</w:t>
            </w:r>
            <w:r w:rsidR="00456C08">
              <w:t>3</w:t>
            </w:r>
            <w:r w:rsidR="00CB09FC" w:rsidRPr="003B384F">
              <w:t xml:space="preserve"> г. №</w:t>
            </w:r>
            <w:r w:rsidR="003177D8"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proofErr w:type="spellStart"/>
      <w:r w:rsidR="008160BD">
        <w:rPr>
          <w:sz w:val="24"/>
          <w:szCs w:val="24"/>
        </w:rPr>
        <w:t>Воробейнского</w:t>
      </w:r>
      <w:proofErr w:type="spellEnd"/>
      <w:r>
        <w:rPr>
          <w:sz w:val="24"/>
          <w:szCs w:val="24"/>
        </w:rPr>
        <w:t xml:space="preserve"> сельского поселения, утвержденным решением </w:t>
      </w:r>
      <w:proofErr w:type="spellStart"/>
      <w:r w:rsidR="008160BD">
        <w:rPr>
          <w:sz w:val="24"/>
          <w:szCs w:val="24"/>
        </w:rPr>
        <w:t>Воробейнского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proofErr w:type="spellStart"/>
      <w:r w:rsidR="008160BD">
        <w:rPr>
          <w:sz w:val="24"/>
          <w:szCs w:val="24"/>
        </w:rPr>
        <w:t>Воробейнского</w:t>
      </w:r>
      <w:proofErr w:type="spellEnd"/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proofErr w:type="spellStart"/>
      <w:r w:rsidR="008160BD">
        <w:rPr>
          <w:sz w:val="24"/>
          <w:szCs w:val="24"/>
        </w:rPr>
        <w:t>Воробейнского</w:t>
      </w:r>
      <w:proofErr w:type="spellEnd"/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1B89D422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>, из категории земли: земли</w:t>
      </w:r>
      <w:r w:rsidR="00982DCF">
        <w:t xml:space="preserve"> населенных пунктов</w:t>
      </w:r>
      <w:r w:rsidR="0075281B">
        <w:t>, в кадастровом квартале 32:07:</w:t>
      </w:r>
      <w:r w:rsidR="00C775A0">
        <w:t>0120901</w:t>
      </w:r>
      <w:r w:rsidR="0075281B">
        <w:t xml:space="preserve">, общей площадью </w:t>
      </w:r>
      <w:r w:rsidR="00C775A0">
        <w:t>900</w:t>
      </w:r>
      <w:r w:rsidR="00AA049D">
        <w:t xml:space="preserve"> </w:t>
      </w:r>
      <w:r w:rsidR="0075281B">
        <w:t xml:space="preserve">кв.м, расположенный в зоне </w:t>
      </w:r>
      <w:r w:rsidR="00C775A0">
        <w:t>Ж</w:t>
      </w:r>
      <w:r w:rsidR="0075281B">
        <w:t>1 – зона</w:t>
      </w:r>
      <w:r w:rsidR="00982DCF">
        <w:t xml:space="preserve"> индивидуальной жилой застройки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>:</w:t>
      </w:r>
      <w:r w:rsidR="00982DCF">
        <w:t xml:space="preserve"> ведение личного подсобного хозяйства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proofErr w:type="spellStart"/>
      <w:r w:rsidR="008160BD">
        <w:t>Воробейнское</w:t>
      </w:r>
      <w:proofErr w:type="spellEnd"/>
      <w:r w:rsidR="008160BD">
        <w:t xml:space="preserve"> сельское поселение</w:t>
      </w:r>
      <w:r w:rsidR="00982DCF">
        <w:t xml:space="preserve">, с </w:t>
      </w:r>
      <w:proofErr w:type="spellStart"/>
      <w:r w:rsidR="00982DCF">
        <w:t>Кульнево</w:t>
      </w:r>
      <w:proofErr w:type="spellEnd"/>
      <w:r w:rsidR="00982DCF">
        <w:t>.</w:t>
      </w:r>
    </w:p>
    <w:p w14:paraId="48465B34" w14:textId="358B9930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 xml:space="preserve">возложить на заместителя главы администрации района </w:t>
      </w:r>
      <w:r w:rsidR="007E5B8C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510ABB03" w:rsidR="007C5E5C" w:rsidRDefault="007C5E5C" w:rsidP="000770BB">
      <w:pPr>
        <w:jc w:val="both"/>
        <w:rPr>
          <w:sz w:val="16"/>
          <w:szCs w:val="16"/>
        </w:rPr>
      </w:pPr>
    </w:p>
    <w:p w14:paraId="23B535DD" w14:textId="79E0159B" w:rsidR="008003E8" w:rsidRDefault="008003E8" w:rsidP="000770BB">
      <w:pPr>
        <w:jc w:val="both"/>
        <w:rPr>
          <w:sz w:val="16"/>
          <w:szCs w:val="16"/>
        </w:rPr>
      </w:pPr>
    </w:p>
    <w:p w14:paraId="24A9CF99" w14:textId="218DF6D4" w:rsidR="008003E8" w:rsidRDefault="008003E8" w:rsidP="000770BB">
      <w:pPr>
        <w:jc w:val="both"/>
        <w:rPr>
          <w:sz w:val="16"/>
          <w:szCs w:val="16"/>
        </w:rPr>
      </w:pPr>
    </w:p>
    <w:p w14:paraId="5E42D91D" w14:textId="45900CEB" w:rsidR="008003E8" w:rsidRDefault="008003E8" w:rsidP="000770BB">
      <w:pPr>
        <w:jc w:val="both"/>
        <w:rPr>
          <w:sz w:val="16"/>
          <w:szCs w:val="16"/>
        </w:rPr>
      </w:pPr>
    </w:p>
    <w:p w14:paraId="424C75FA" w14:textId="0A56D329" w:rsidR="008003E8" w:rsidRDefault="008003E8" w:rsidP="000770BB">
      <w:pPr>
        <w:jc w:val="both"/>
        <w:rPr>
          <w:sz w:val="16"/>
          <w:szCs w:val="16"/>
        </w:rPr>
      </w:pPr>
    </w:p>
    <w:p w14:paraId="3FEF8F7B" w14:textId="64603560" w:rsidR="008003E8" w:rsidRDefault="008003E8" w:rsidP="000770BB">
      <w:pPr>
        <w:jc w:val="both"/>
        <w:rPr>
          <w:sz w:val="16"/>
          <w:szCs w:val="16"/>
        </w:rPr>
      </w:pPr>
    </w:p>
    <w:p w14:paraId="59EC9FF4" w14:textId="65C14C0C" w:rsidR="008003E8" w:rsidRDefault="008003E8" w:rsidP="000770BB">
      <w:pPr>
        <w:jc w:val="both"/>
        <w:rPr>
          <w:sz w:val="16"/>
          <w:szCs w:val="16"/>
        </w:rPr>
      </w:pPr>
    </w:p>
    <w:p w14:paraId="438F6497" w14:textId="6F12D4D6" w:rsidR="008003E8" w:rsidRDefault="008003E8" w:rsidP="000770BB">
      <w:pPr>
        <w:jc w:val="both"/>
        <w:rPr>
          <w:sz w:val="16"/>
          <w:szCs w:val="16"/>
        </w:rPr>
      </w:pPr>
    </w:p>
    <w:p w14:paraId="407C09BB" w14:textId="718E2BAA" w:rsidR="008003E8" w:rsidRDefault="008003E8" w:rsidP="000770BB">
      <w:pPr>
        <w:jc w:val="both"/>
        <w:rPr>
          <w:sz w:val="16"/>
          <w:szCs w:val="16"/>
        </w:rPr>
      </w:pPr>
    </w:p>
    <w:p w14:paraId="762E05B3" w14:textId="5E9DA86D" w:rsidR="008003E8" w:rsidRDefault="008003E8" w:rsidP="000770BB">
      <w:pPr>
        <w:jc w:val="both"/>
        <w:rPr>
          <w:sz w:val="16"/>
          <w:szCs w:val="16"/>
        </w:rPr>
      </w:pPr>
    </w:p>
    <w:p w14:paraId="615335F0" w14:textId="504917F2" w:rsidR="008003E8" w:rsidRDefault="008003E8" w:rsidP="000770BB">
      <w:pPr>
        <w:jc w:val="both"/>
        <w:rPr>
          <w:sz w:val="16"/>
          <w:szCs w:val="16"/>
        </w:rPr>
      </w:pPr>
    </w:p>
    <w:p w14:paraId="1F287E00" w14:textId="6F768CBB" w:rsidR="008003E8" w:rsidRDefault="008003E8" w:rsidP="000770BB">
      <w:pPr>
        <w:jc w:val="both"/>
        <w:rPr>
          <w:sz w:val="16"/>
          <w:szCs w:val="16"/>
        </w:rPr>
      </w:pPr>
    </w:p>
    <w:p w14:paraId="3201CDC2" w14:textId="0A3F4DA4" w:rsidR="008003E8" w:rsidRDefault="008003E8" w:rsidP="000770BB">
      <w:pPr>
        <w:jc w:val="both"/>
        <w:rPr>
          <w:sz w:val="16"/>
          <w:szCs w:val="16"/>
        </w:rPr>
      </w:pPr>
    </w:p>
    <w:p w14:paraId="39924EF7" w14:textId="3CEC3106" w:rsidR="008003E8" w:rsidRDefault="008003E8" w:rsidP="000770BB">
      <w:pPr>
        <w:jc w:val="both"/>
        <w:rPr>
          <w:sz w:val="16"/>
          <w:szCs w:val="16"/>
        </w:rPr>
      </w:pPr>
    </w:p>
    <w:p w14:paraId="4C217E1C" w14:textId="3BEFC43A" w:rsidR="008003E8" w:rsidRDefault="008003E8" w:rsidP="000770BB">
      <w:pPr>
        <w:jc w:val="both"/>
        <w:rPr>
          <w:sz w:val="16"/>
          <w:szCs w:val="16"/>
        </w:rPr>
      </w:pPr>
    </w:p>
    <w:p w14:paraId="7847A68E" w14:textId="6FCD8C58" w:rsidR="008003E8" w:rsidRDefault="008003E8" w:rsidP="000770BB">
      <w:pPr>
        <w:jc w:val="both"/>
        <w:rPr>
          <w:sz w:val="16"/>
          <w:szCs w:val="16"/>
        </w:rPr>
      </w:pPr>
    </w:p>
    <w:p w14:paraId="3B8E086D" w14:textId="52E60C32" w:rsidR="008003E8" w:rsidRDefault="008003E8" w:rsidP="000770BB">
      <w:pPr>
        <w:jc w:val="both"/>
        <w:rPr>
          <w:sz w:val="16"/>
          <w:szCs w:val="16"/>
        </w:rPr>
      </w:pPr>
    </w:p>
    <w:p w14:paraId="5E6EC8C2" w14:textId="5B189836" w:rsidR="008003E8" w:rsidRDefault="008003E8" w:rsidP="000770BB">
      <w:pPr>
        <w:jc w:val="both"/>
        <w:rPr>
          <w:sz w:val="16"/>
          <w:szCs w:val="16"/>
        </w:rPr>
      </w:pPr>
    </w:p>
    <w:p w14:paraId="5994325F" w14:textId="255D4FCA" w:rsidR="008003E8" w:rsidRDefault="008003E8" w:rsidP="000770BB">
      <w:pPr>
        <w:jc w:val="both"/>
        <w:rPr>
          <w:sz w:val="16"/>
          <w:szCs w:val="16"/>
        </w:rPr>
      </w:pPr>
    </w:p>
    <w:p w14:paraId="07CAB3BB" w14:textId="065DBB05" w:rsidR="008003E8" w:rsidRDefault="008003E8" w:rsidP="000770BB">
      <w:pPr>
        <w:jc w:val="both"/>
        <w:rPr>
          <w:sz w:val="16"/>
          <w:szCs w:val="16"/>
        </w:rPr>
      </w:pPr>
    </w:p>
    <w:p w14:paraId="54DC5720" w14:textId="24075C31" w:rsidR="008003E8" w:rsidRDefault="008003E8" w:rsidP="000770BB">
      <w:pPr>
        <w:jc w:val="both"/>
        <w:rPr>
          <w:sz w:val="16"/>
          <w:szCs w:val="16"/>
        </w:rPr>
      </w:pPr>
    </w:p>
    <w:p w14:paraId="4968770D" w14:textId="47AC10DA" w:rsidR="008003E8" w:rsidRDefault="008003E8" w:rsidP="000770BB">
      <w:pPr>
        <w:jc w:val="both"/>
        <w:rPr>
          <w:sz w:val="16"/>
          <w:szCs w:val="16"/>
        </w:rPr>
      </w:pPr>
    </w:p>
    <w:p w14:paraId="2F0F60F3" w14:textId="7C071760" w:rsidR="008003E8" w:rsidRDefault="008003E8" w:rsidP="000770BB">
      <w:pPr>
        <w:jc w:val="both"/>
        <w:rPr>
          <w:sz w:val="16"/>
          <w:szCs w:val="16"/>
        </w:rPr>
      </w:pPr>
    </w:p>
    <w:p w14:paraId="3718BA8E" w14:textId="4AB9BD04" w:rsidR="008003E8" w:rsidRDefault="008003E8" w:rsidP="000770BB">
      <w:pPr>
        <w:jc w:val="both"/>
        <w:rPr>
          <w:sz w:val="16"/>
          <w:szCs w:val="16"/>
        </w:rPr>
      </w:pPr>
    </w:p>
    <w:p w14:paraId="52951DB7" w14:textId="3DA1D876" w:rsidR="008003E8" w:rsidRDefault="008003E8" w:rsidP="000770BB">
      <w:pPr>
        <w:jc w:val="both"/>
        <w:rPr>
          <w:sz w:val="16"/>
          <w:szCs w:val="16"/>
        </w:rPr>
      </w:pPr>
    </w:p>
    <w:p w14:paraId="04F9FEB0" w14:textId="05AC54EC" w:rsidR="008003E8" w:rsidRDefault="008003E8" w:rsidP="000770BB">
      <w:pPr>
        <w:jc w:val="both"/>
        <w:rPr>
          <w:sz w:val="16"/>
          <w:szCs w:val="16"/>
        </w:rPr>
      </w:pPr>
    </w:p>
    <w:p w14:paraId="3F4290F1" w14:textId="77BF31A8" w:rsidR="008003E8" w:rsidRDefault="008003E8" w:rsidP="000770BB">
      <w:pPr>
        <w:jc w:val="both"/>
        <w:rPr>
          <w:sz w:val="16"/>
          <w:szCs w:val="16"/>
        </w:rPr>
      </w:pPr>
    </w:p>
    <w:p w14:paraId="7CE0FE80" w14:textId="5E907A18" w:rsidR="008003E8" w:rsidRDefault="008003E8" w:rsidP="000770BB">
      <w:pPr>
        <w:jc w:val="both"/>
        <w:rPr>
          <w:sz w:val="16"/>
          <w:szCs w:val="16"/>
        </w:rPr>
      </w:pPr>
    </w:p>
    <w:p w14:paraId="67A8E5D3" w14:textId="5585BA33" w:rsidR="008003E8" w:rsidRDefault="008003E8" w:rsidP="000770BB">
      <w:pPr>
        <w:jc w:val="both"/>
        <w:rPr>
          <w:sz w:val="16"/>
          <w:szCs w:val="16"/>
        </w:rPr>
      </w:pPr>
    </w:p>
    <w:p w14:paraId="06451B9C" w14:textId="2440E46C" w:rsidR="008003E8" w:rsidRDefault="008003E8" w:rsidP="000770BB">
      <w:pPr>
        <w:jc w:val="both"/>
        <w:rPr>
          <w:sz w:val="16"/>
          <w:szCs w:val="16"/>
        </w:rPr>
      </w:pPr>
    </w:p>
    <w:p w14:paraId="6887D847" w14:textId="3E80FBDA" w:rsidR="008003E8" w:rsidRDefault="008003E8" w:rsidP="000770BB">
      <w:pPr>
        <w:jc w:val="both"/>
        <w:rPr>
          <w:sz w:val="16"/>
          <w:szCs w:val="16"/>
        </w:rPr>
      </w:pPr>
    </w:p>
    <w:p w14:paraId="754AAEC9" w14:textId="00E76605" w:rsidR="008003E8" w:rsidRDefault="008003E8" w:rsidP="000770BB">
      <w:pPr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84180FE" wp14:editId="1FF09ED7">
            <wp:extent cx="6390005" cy="9690526"/>
            <wp:effectExtent l="0" t="0" r="0" b="6350"/>
            <wp:docPr id="2491" name="Picture 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Picture 24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6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3E8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225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A768A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3F4F"/>
    <w:rsid w:val="003177D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56C08"/>
    <w:rsid w:val="00456DDE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5B8C"/>
    <w:rsid w:val="007E6E5C"/>
    <w:rsid w:val="008003E8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82DCF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B1908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775A0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05C7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8A03-6402-4E83-8DF5-2BB1961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2023-07-31T08:12:00Z</cp:lastPrinted>
  <dcterms:created xsi:type="dcterms:W3CDTF">2023-08-16T06:03:00Z</dcterms:created>
  <dcterms:modified xsi:type="dcterms:W3CDTF">2023-08-16T06:32:00Z</dcterms:modified>
</cp:coreProperties>
</file>