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CF" w:rsidRDefault="002522CF" w:rsidP="002522CF">
      <w:pPr>
        <w:jc w:val="center"/>
        <w:rPr>
          <w:b/>
          <w:sz w:val="32"/>
          <w:szCs w:val="32"/>
        </w:rPr>
      </w:pPr>
      <w:r w:rsidRPr="00062C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>ЖИРЯТИНСКОГО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 xml:space="preserve"> РАЙОНА</w:t>
      </w:r>
    </w:p>
    <w:p w:rsidR="002522CF" w:rsidRDefault="002522CF" w:rsidP="002522CF">
      <w:pPr>
        <w:jc w:val="center"/>
        <w:rPr>
          <w:b/>
          <w:sz w:val="32"/>
          <w:szCs w:val="32"/>
        </w:rPr>
      </w:pPr>
    </w:p>
    <w:p w:rsidR="003460FE" w:rsidRDefault="003460FE" w:rsidP="002522CF">
      <w:pPr>
        <w:jc w:val="center"/>
        <w:rPr>
          <w:b/>
          <w:sz w:val="32"/>
          <w:szCs w:val="32"/>
        </w:rPr>
      </w:pPr>
    </w:p>
    <w:p w:rsidR="002522CF" w:rsidRDefault="002522CF" w:rsidP="00252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22CF" w:rsidRDefault="002522CF" w:rsidP="002522CF">
      <w:pPr>
        <w:rPr>
          <w:b/>
          <w:color w:val="FF0000"/>
          <w:sz w:val="32"/>
          <w:szCs w:val="32"/>
        </w:rPr>
      </w:pPr>
    </w:p>
    <w:p w:rsidR="003460FE" w:rsidRPr="001624D4" w:rsidRDefault="003460FE" w:rsidP="002522CF">
      <w:pPr>
        <w:rPr>
          <w:b/>
          <w:color w:val="FF0000"/>
          <w:sz w:val="32"/>
          <w:szCs w:val="32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4644"/>
        <w:gridCol w:w="1276"/>
        <w:gridCol w:w="3191"/>
      </w:tblGrid>
      <w:tr w:rsidR="002522CF" w:rsidRPr="00275465" w:rsidTr="000C3AED">
        <w:tc>
          <w:tcPr>
            <w:tcW w:w="4644" w:type="dxa"/>
            <w:shd w:val="clear" w:color="auto" w:fill="auto"/>
          </w:tcPr>
          <w:p w:rsidR="002522CF" w:rsidRPr="00275465" w:rsidRDefault="00357625" w:rsidP="00A62361">
            <w:pPr>
              <w:ind w:right="-108"/>
              <w:rPr>
                <w:szCs w:val="26"/>
              </w:rPr>
            </w:pPr>
            <w:r w:rsidRPr="00275465">
              <w:rPr>
                <w:szCs w:val="26"/>
              </w:rPr>
              <w:t>о</w:t>
            </w:r>
            <w:r w:rsidR="002522CF" w:rsidRPr="00275465">
              <w:rPr>
                <w:szCs w:val="26"/>
              </w:rPr>
              <w:t>т</w:t>
            </w:r>
            <w:r w:rsidRPr="00275465">
              <w:rPr>
                <w:szCs w:val="26"/>
              </w:rPr>
              <w:t xml:space="preserve"> </w:t>
            </w:r>
            <w:r w:rsidR="00DD76B5" w:rsidRPr="00275465">
              <w:rPr>
                <w:szCs w:val="26"/>
              </w:rPr>
              <w:t xml:space="preserve">  </w:t>
            </w:r>
            <w:r w:rsidR="00A62361">
              <w:rPr>
                <w:szCs w:val="26"/>
              </w:rPr>
              <w:t xml:space="preserve">19 </w:t>
            </w:r>
            <w:r w:rsidR="00DD76B5" w:rsidRPr="00275465">
              <w:rPr>
                <w:szCs w:val="26"/>
              </w:rPr>
              <w:t>декабря</w:t>
            </w:r>
            <w:r w:rsidR="00992F10" w:rsidRPr="00275465">
              <w:rPr>
                <w:szCs w:val="26"/>
              </w:rPr>
              <w:t xml:space="preserve"> </w:t>
            </w:r>
            <w:r w:rsidR="004327F1" w:rsidRPr="00275465">
              <w:rPr>
                <w:szCs w:val="26"/>
              </w:rPr>
              <w:t>202</w:t>
            </w:r>
            <w:r w:rsidR="00DD76B5" w:rsidRPr="00275465">
              <w:rPr>
                <w:szCs w:val="26"/>
              </w:rPr>
              <w:t>4</w:t>
            </w:r>
            <w:r w:rsidR="002522CF" w:rsidRPr="00275465">
              <w:rPr>
                <w:szCs w:val="26"/>
              </w:rPr>
              <w:t xml:space="preserve"> года № </w:t>
            </w:r>
            <w:r w:rsidR="00A62361">
              <w:rPr>
                <w:szCs w:val="26"/>
              </w:rPr>
              <w:t>336</w:t>
            </w:r>
          </w:p>
        </w:tc>
        <w:tc>
          <w:tcPr>
            <w:tcW w:w="1276" w:type="dxa"/>
            <w:shd w:val="clear" w:color="auto" w:fill="auto"/>
          </w:tcPr>
          <w:p w:rsidR="002522CF" w:rsidRPr="00275465" w:rsidRDefault="002522CF" w:rsidP="00FC1039">
            <w:pPr>
              <w:rPr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522CF" w:rsidRPr="00275465" w:rsidRDefault="002522CF" w:rsidP="00FC1039">
            <w:pPr>
              <w:rPr>
                <w:color w:val="FF0000"/>
                <w:szCs w:val="26"/>
              </w:rPr>
            </w:pPr>
          </w:p>
        </w:tc>
      </w:tr>
      <w:tr w:rsidR="002522CF" w:rsidRPr="00275465" w:rsidTr="000C3AED">
        <w:tc>
          <w:tcPr>
            <w:tcW w:w="4644" w:type="dxa"/>
            <w:shd w:val="clear" w:color="auto" w:fill="auto"/>
          </w:tcPr>
          <w:p w:rsidR="002522CF" w:rsidRPr="00275465" w:rsidRDefault="002522CF" w:rsidP="00FC1039">
            <w:pPr>
              <w:rPr>
                <w:szCs w:val="26"/>
              </w:rPr>
            </w:pPr>
          </w:p>
          <w:p w:rsidR="003460FE" w:rsidRPr="00275465" w:rsidRDefault="003460FE" w:rsidP="00FC1039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522CF" w:rsidRPr="00275465" w:rsidRDefault="002522CF" w:rsidP="00FC1039">
            <w:pPr>
              <w:rPr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522CF" w:rsidRPr="00275465" w:rsidRDefault="002522CF" w:rsidP="00FC1039">
            <w:pPr>
              <w:rPr>
                <w:color w:val="FF0000"/>
                <w:szCs w:val="26"/>
              </w:rPr>
            </w:pPr>
          </w:p>
        </w:tc>
      </w:tr>
      <w:tr w:rsidR="002522CF" w:rsidRPr="00275465" w:rsidTr="000C3AED">
        <w:tc>
          <w:tcPr>
            <w:tcW w:w="5920" w:type="dxa"/>
            <w:gridSpan w:val="2"/>
            <w:shd w:val="clear" w:color="auto" w:fill="auto"/>
          </w:tcPr>
          <w:p w:rsidR="002522CF" w:rsidRPr="00275465" w:rsidRDefault="00164E09" w:rsidP="00051D1E">
            <w:pPr>
              <w:jc w:val="both"/>
              <w:rPr>
                <w:szCs w:val="26"/>
              </w:rPr>
            </w:pPr>
            <w:r w:rsidRPr="00275465">
              <w:rPr>
                <w:szCs w:val="26"/>
              </w:rPr>
              <w:t xml:space="preserve">О внесении изменений </w:t>
            </w:r>
            <w:r w:rsidR="004327F1" w:rsidRPr="00275465">
              <w:rPr>
                <w:rFonts w:eastAsiaTheme="minorHAnsi"/>
                <w:szCs w:val="26"/>
                <w:lang w:eastAsia="en-US"/>
              </w:rPr>
              <w:t>в перечень субсидий на иные цели</w:t>
            </w:r>
            <w:r w:rsidR="00B65A12" w:rsidRPr="00275465">
              <w:rPr>
                <w:rFonts w:eastAsiaTheme="minorHAnsi"/>
                <w:szCs w:val="26"/>
                <w:lang w:eastAsia="en-US"/>
              </w:rPr>
              <w:t>, предоставляемых муниципальным бюджетным учреждениям</w:t>
            </w:r>
            <w:r w:rsidR="004327F1" w:rsidRPr="00275465">
              <w:rPr>
                <w:rFonts w:eastAsiaTheme="minorHAnsi"/>
                <w:szCs w:val="26"/>
                <w:lang w:eastAsia="en-US"/>
              </w:rPr>
              <w:t xml:space="preserve"> Жирятинского района</w:t>
            </w:r>
          </w:p>
        </w:tc>
        <w:tc>
          <w:tcPr>
            <w:tcW w:w="3191" w:type="dxa"/>
            <w:shd w:val="clear" w:color="auto" w:fill="auto"/>
          </w:tcPr>
          <w:p w:rsidR="002522CF" w:rsidRPr="00275465" w:rsidRDefault="002522CF" w:rsidP="00FC1039">
            <w:pPr>
              <w:rPr>
                <w:color w:val="FF0000"/>
                <w:szCs w:val="26"/>
              </w:rPr>
            </w:pPr>
          </w:p>
        </w:tc>
      </w:tr>
    </w:tbl>
    <w:p w:rsidR="002522CF" w:rsidRPr="00275465" w:rsidRDefault="002522CF" w:rsidP="002522CF">
      <w:pPr>
        <w:rPr>
          <w:szCs w:val="26"/>
        </w:rPr>
      </w:pPr>
    </w:p>
    <w:p w:rsidR="008E4DF7" w:rsidRPr="00275465" w:rsidRDefault="002522CF" w:rsidP="008E4DF7">
      <w:pPr>
        <w:autoSpaceDE w:val="0"/>
        <w:autoSpaceDN w:val="0"/>
        <w:adjustRightInd w:val="0"/>
        <w:ind w:left="180" w:firstLine="360"/>
        <w:jc w:val="both"/>
        <w:rPr>
          <w:szCs w:val="26"/>
        </w:rPr>
      </w:pPr>
      <w:r w:rsidRPr="00275465">
        <w:rPr>
          <w:szCs w:val="26"/>
        </w:rPr>
        <w:tab/>
        <w:t>В соответствии с абзацем четвертым пункта 1 статьи 78.1 Бюджетного кодекса Российской Федерации</w:t>
      </w:r>
      <w:r w:rsidR="008E4DF7" w:rsidRPr="00275465">
        <w:rPr>
          <w:szCs w:val="26"/>
        </w:rPr>
        <w:t>, на основании постановления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E4DF7" w:rsidRPr="00275465" w:rsidRDefault="008E4DF7" w:rsidP="008E4DF7">
      <w:pPr>
        <w:autoSpaceDE w:val="0"/>
        <w:autoSpaceDN w:val="0"/>
        <w:adjustRightInd w:val="0"/>
        <w:ind w:left="180" w:firstLine="360"/>
        <w:jc w:val="both"/>
        <w:rPr>
          <w:szCs w:val="26"/>
        </w:rPr>
      </w:pPr>
    </w:p>
    <w:p w:rsidR="002522CF" w:rsidRPr="00275465" w:rsidRDefault="002522CF" w:rsidP="008E4DF7">
      <w:pPr>
        <w:autoSpaceDE w:val="0"/>
        <w:autoSpaceDN w:val="0"/>
        <w:adjustRightInd w:val="0"/>
        <w:ind w:left="180" w:firstLine="360"/>
        <w:jc w:val="both"/>
        <w:rPr>
          <w:szCs w:val="26"/>
        </w:rPr>
      </w:pPr>
      <w:r w:rsidRPr="00275465">
        <w:rPr>
          <w:szCs w:val="26"/>
        </w:rPr>
        <w:t xml:space="preserve">ПОСТАНОВЛЯЮ: </w:t>
      </w:r>
    </w:p>
    <w:p w:rsidR="004327F1" w:rsidRPr="00275465" w:rsidRDefault="004327F1" w:rsidP="008E4DF7">
      <w:pPr>
        <w:autoSpaceDE w:val="0"/>
        <w:autoSpaceDN w:val="0"/>
        <w:adjustRightInd w:val="0"/>
        <w:ind w:left="180" w:firstLine="360"/>
        <w:jc w:val="both"/>
        <w:rPr>
          <w:szCs w:val="26"/>
        </w:rPr>
      </w:pPr>
    </w:p>
    <w:p w:rsidR="00CA57EE" w:rsidRPr="00275465" w:rsidRDefault="006D4A68" w:rsidP="00B01D3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275465">
        <w:rPr>
          <w:rFonts w:eastAsiaTheme="minorHAnsi"/>
          <w:szCs w:val="26"/>
          <w:lang w:eastAsia="en-US"/>
        </w:rPr>
        <w:t>1.</w:t>
      </w:r>
      <w:r w:rsidR="00CA57EE" w:rsidRPr="00275465">
        <w:rPr>
          <w:rFonts w:eastAsiaTheme="minorHAnsi"/>
          <w:szCs w:val="26"/>
          <w:lang w:eastAsia="en-US"/>
        </w:rPr>
        <w:t xml:space="preserve"> </w:t>
      </w:r>
      <w:r w:rsidR="009C7A3F" w:rsidRPr="00275465">
        <w:rPr>
          <w:rFonts w:eastAsiaTheme="minorHAnsi"/>
          <w:szCs w:val="26"/>
          <w:lang w:eastAsia="en-US"/>
        </w:rPr>
        <w:t>П</w:t>
      </w:r>
      <w:r w:rsidRPr="00275465">
        <w:rPr>
          <w:rFonts w:eastAsiaTheme="minorHAnsi"/>
          <w:szCs w:val="26"/>
          <w:lang w:eastAsia="en-US"/>
        </w:rPr>
        <w:t>еречень субсидий на иные цели</w:t>
      </w:r>
      <w:r w:rsidR="00B65A12" w:rsidRPr="00275465">
        <w:rPr>
          <w:rFonts w:eastAsiaTheme="minorHAnsi"/>
          <w:szCs w:val="26"/>
          <w:lang w:eastAsia="en-US"/>
        </w:rPr>
        <w:t>, предоставляемых муниципальным бюджетным учреждениям</w:t>
      </w:r>
      <w:r w:rsidRPr="00275465">
        <w:rPr>
          <w:rFonts w:eastAsiaTheme="minorHAnsi"/>
          <w:szCs w:val="26"/>
          <w:lang w:eastAsia="en-US"/>
        </w:rPr>
        <w:t xml:space="preserve"> Жирятинского района,</w:t>
      </w:r>
      <w:r w:rsidRPr="00275465">
        <w:rPr>
          <w:szCs w:val="26"/>
        </w:rPr>
        <w:t xml:space="preserve"> утвержденный постановлением администрации Жирятинского района от 27.11.2020 № 278 «Об утверждении порядка определения объема и условий предоставления субсидий на иные цели муниципальным бюджетным учреждениям Жирятинского района»</w:t>
      </w:r>
      <w:r w:rsidR="0034541F" w:rsidRPr="00275465">
        <w:rPr>
          <w:szCs w:val="26"/>
        </w:rPr>
        <w:t xml:space="preserve"> (в редакции постановлени</w:t>
      </w:r>
      <w:r w:rsidR="00992F10" w:rsidRPr="00275465">
        <w:rPr>
          <w:szCs w:val="26"/>
        </w:rPr>
        <w:t>й</w:t>
      </w:r>
      <w:r w:rsidR="0034541F" w:rsidRPr="00275465">
        <w:rPr>
          <w:szCs w:val="26"/>
        </w:rPr>
        <w:t xml:space="preserve"> от 22.03.2021 № 80</w:t>
      </w:r>
      <w:r w:rsidR="000C3AED" w:rsidRPr="00275465">
        <w:rPr>
          <w:szCs w:val="26"/>
        </w:rPr>
        <w:t>, от 11.11.2021 № 309</w:t>
      </w:r>
      <w:r w:rsidR="00992F10" w:rsidRPr="00275465">
        <w:rPr>
          <w:szCs w:val="26"/>
        </w:rPr>
        <w:t>, от 24.05.2022 № 146</w:t>
      </w:r>
      <w:r w:rsidR="00DD76B5" w:rsidRPr="00275465">
        <w:rPr>
          <w:szCs w:val="26"/>
        </w:rPr>
        <w:t>, от 24.01.2023 № 15</w:t>
      </w:r>
      <w:r w:rsidR="0034541F" w:rsidRPr="00275465">
        <w:rPr>
          <w:szCs w:val="26"/>
        </w:rPr>
        <w:t>)</w:t>
      </w:r>
      <w:r w:rsidRPr="00275465">
        <w:rPr>
          <w:rFonts w:eastAsiaTheme="minorHAnsi"/>
          <w:szCs w:val="26"/>
          <w:lang w:eastAsia="en-US"/>
        </w:rPr>
        <w:t xml:space="preserve">, </w:t>
      </w:r>
      <w:r w:rsidR="009C7A3F" w:rsidRPr="00275465">
        <w:rPr>
          <w:rFonts w:eastAsiaTheme="minorHAnsi"/>
          <w:szCs w:val="26"/>
          <w:lang w:eastAsia="en-US"/>
        </w:rPr>
        <w:t>читать в новой редакции согласно приложению к настоящему постановлению.</w:t>
      </w:r>
    </w:p>
    <w:p w:rsidR="008210E3" w:rsidRPr="00275465" w:rsidRDefault="008210E3" w:rsidP="007734B9">
      <w:pPr>
        <w:ind w:left="360" w:firstLine="348"/>
        <w:jc w:val="both"/>
        <w:rPr>
          <w:szCs w:val="26"/>
        </w:rPr>
      </w:pPr>
      <w:r w:rsidRPr="00275465">
        <w:rPr>
          <w:szCs w:val="26"/>
        </w:rPr>
        <w:t>2. Действие настоящего постановления распространяется на правоотношения, возникающие с 1 января 202</w:t>
      </w:r>
      <w:r w:rsidR="00DD76B5" w:rsidRPr="00275465">
        <w:rPr>
          <w:szCs w:val="26"/>
        </w:rPr>
        <w:t>4</w:t>
      </w:r>
      <w:r w:rsidRPr="00275465">
        <w:rPr>
          <w:szCs w:val="26"/>
        </w:rPr>
        <w:t xml:space="preserve"> года.</w:t>
      </w:r>
    </w:p>
    <w:p w:rsidR="002522CF" w:rsidRPr="00275465" w:rsidRDefault="008210E3" w:rsidP="007734B9">
      <w:pPr>
        <w:ind w:left="360" w:firstLine="348"/>
        <w:jc w:val="both"/>
        <w:rPr>
          <w:szCs w:val="26"/>
        </w:rPr>
      </w:pPr>
      <w:r w:rsidRPr="00275465">
        <w:rPr>
          <w:szCs w:val="26"/>
        </w:rPr>
        <w:t>3</w:t>
      </w:r>
      <w:r w:rsidR="002522CF" w:rsidRPr="00275465">
        <w:rPr>
          <w:szCs w:val="26"/>
        </w:rPr>
        <w:t xml:space="preserve">. Контроль за исполнением настоящего постановления </w:t>
      </w:r>
      <w:r w:rsidR="002001DA" w:rsidRPr="00275465">
        <w:rPr>
          <w:szCs w:val="26"/>
        </w:rPr>
        <w:t>возложить на заместит</w:t>
      </w:r>
      <w:r w:rsidR="00DD76B5" w:rsidRPr="00275465">
        <w:rPr>
          <w:szCs w:val="26"/>
        </w:rPr>
        <w:t>еля</w:t>
      </w:r>
      <w:r w:rsidR="007734B9" w:rsidRPr="00275465">
        <w:rPr>
          <w:szCs w:val="26"/>
        </w:rPr>
        <w:t xml:space="preserve"> главы администрации района</w:t>
      </w:r>
      <w:r w:rsidR="00DD76B5" w:rsidRPr="00275465">
        <w:rPr>
          <w:szCs w:val="26"/>
        </w:rPr>
        <w:t xml:space="preserve"> В.П. Пожарскую</w:t>
      </w:r>
      <w:r w:rsidR="007734B9" w:rsidRPr="00275465">
        <w:rPr>
          <w:szCs w:val="26"/>
        </w:rPr>
        <w:t>.</w:t>
      </w:r>
    </w:p>
    <w:p w:rsidR="002522CF" w:rsidRPr="00275465" w:rsidRDefault="002522CF" w:rsidP="002522CF">
      <w:pPr>
        <w:ind w:left="360"/>
        <w:jc w:val="both"/>
        <w:rPr>
          <w:sz w:val="28"/>
          <w:szCs w:val="28"/>
        </w:rPr>
      </w:pPr>
    </w:p>
    <w:p w:rsidR="00B01D3F" w:rsidRPr="00275465" w:rsidRDefault="00B01D3F" w:rsidP="002522CF">
      <w:pPr>
        <w:ind w:left="360"/>
        <w:jc w:val="both"/>
        <w:rPr>
          <w:sz w:val="28"/>
          <w:szCs w:val="28"/>
        </w:rPr>
      </w:pPr>
    </w:p>
    <w:p w:rsidR="002522CF" w:rsidRPr="00275465" w:rsidRDefault="0044058B" w:rsidP="002522CF">
      <w:pPr>
        <w:ind w:firstLine="360"/>
        <w:jc w:val="both"/>
        <w:rPr>
          <w:szCs w:val="26"/>
        </w:rPr>
      </w:pPr>
      <w:r w:rsidRPr="00275465">
        <w:rPr>
          <w:szCs w:val="26"/>
        </w:rPr>
        <w:t>Г</w:t>
      </w:r>
      <w:r w:rsidR="002522CF" w:rsidRPr="00275465">
        <w:rPr>
          <w:szCs w:val="26"/>
        </w:rPr>
        <w:t>лав</w:t>
      </w:r>
      <w:r w:rsidRPr="00275465">
        <w:rPr>
          <w:szCs w:val="26"/>
        </w:rPr>
        <w:t>а</w:t>
      </w:r>
      <w:r w:rsidR="002522CF" w:rsidRPr="00275465">
        <w:rPr>
          <w:szCs w:val="26"/>
        </w:rPr>
        <w:t xml:space="preserve"> администрации </w:t>
      </w:r>
    </w:p>
    <w:p w:rsidR="002522CF" w:rsidRPr="00275465" w:rsidRDefault="002522CF" w:rsidP="002522CF">
      <w:pPr>
        <w:ind w:left="360"/>
        <w:jc w:val="both"/>
        <w:rPr>
          <w:szCs w:val="26"/>
        </w:rPr>
      </w:pPr>
      <w:r w:rsidRPr="00275465">
        <w:rPr>
          <w:szCs w:val="26"/>
        </w:rPr>
        <w:t xml:space="preserve">Жирятинского района </w:t>
      </w:r>
      <w:r w:rsidRPr="00275465">
        <w:rPr>
          <w:szCs w:val="26"/>
        </w:rPr>
        <w:tab/>
      </w:r>
      <w:r w:rsidRPr="00275465">
        <w:rPr>
          <w:szCs w:val="26"/>
        </w:rPr>
        <w:tab/>
      </w:r>
      <w:r w:rsidRPr="00275465">
        <w:rPr>
          <w:szCs w:val="26"/>
        </w:rPr>
        <w:tab/>
      </w:r>
      <w:r w:rsidRPr="00275465">
        <w:rPr>
          <w:szCs w:val="26"/>
        </w:rPr>
        <w:tab/>
      </w:r>
      <w:r w:rsidRPr="00275465">
        <w:rPr>
          <w:szCs w:val="26"/>
        </w:rPr>
        <w:tab/>
      </w:r>
      <w:r w:rsidRPr="00275465">
        <w:rPr>
          <w:szCs w:val="26"/>
        </w:rPr>
        <w:tab/>
      </w:r>
      <w:r w:rsidR="00DD76B5" w:rsidRPr="00275465">
        <w:rPr>
          <w:szCs w:val="26"/>
        </w:rPr>
        <w:t>А.М. Ченин</w:t>
      </w:r>
    </w:p>
    <w:p w:rsidR="002522CF" w:rsidRPr="00275465" w:rsidRDefault="002522CF" w:rsidP="002522CF">
      <w:pPr>
        <w:ind w:left="360"/>
        <w:jc w:val="both"/>
        <w:rPr>
          <w:color w:val="FF0000"/>
          <w:szCs w:val="26"/>
        </w:rPr>
      </w:pPr>
    </w:p>
    <w:p w:rsidR="00D93169" w:rsidRDefault="00D93169" w:rsidP="002522CF">
      <w:pPr>
        <w:ind w:left="360"/>
        <w:jc w:val="both"/>
        <w:rPr>
          <w:color w:val="FF0000"/>
          <w:sz w:val="28"/>
          <w:szCs w:val="26"/>
        </w:rPr>
      </w:pPr>
    </w:p>
    <w:p w:rsidR="00D93169" w:rsidRPr="009F065B" w:rsidRDefault="00D93169" w:rsidP="002522CF">
      <w:pPr>
        <w:ind w:left="360"/>
        <w:jc w:val="both"/>
        <w:rPr>
          <w:color w:val="FF0000"/>
          <w:sz w:val="28"/>
          <w:szCs w:val="26"/>
        </w:rPr>
      </w:pPr>
    </w:p>
    <w:p w:rsidR="002522CF" w:rsidRPr="003D479F" w:rsidRDefault="0044058B" w:rsidP="0044058B">
      <w:pPr>
        <w:ind w:firstLine="283"/>
        <w:rPr>
          <w:sz w:val="22"/>
          <w:szCs w:val="20"/>
        </w:rPr>
      </w:pPr>
      <w:r w:rsidRPr="003D479F">
        <w:rPr>
          <w:sz w:val="22"/>
          <w:szCs w:val="20"/>
        </w:rPr>
        <w:t>Солодухина Л.А.</w:t>
      </w:r>
    </w:p>
    <w:p w:rsidR="0044058B" w:rsidRPr="003D479F" w:rsidRDefault="0044058B" w:rsidP="0044058B">
      <w:pPr>
        <w:ind w:firstLine="283"/>
        <w:rPr>
          <w:sz w:val="22"/>
          <w:szCs w:val="20"/>
        </w:rPr>
      </w:pPr>
      <w:r w:rsidRPr="003D479F">
        <w:rPr>
          <w:sz w:val="22"/>
          <w:szCs w:val="20"/>
        </w:rPr>
        <w:t>3-06-03</w:t>
      </w:r>
    </w:p>
    <w:p w:rsidR="0044058B" w:rsidRPr="003D479F" w:rsidRDefault="0044058B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0"/>
        </w:rPr>
      </w:pPr>
    </w:p>
    <w:p w:rsidR="00B01D3F" w:rsidRDefault="00B01D3F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0"/>
        </w:rPr>
      </w:pPr>
    </w:p>
    <w:p w:rsidR="003D479F" w:rsidRPr="003D479F" w:rsidRDefault="003D479F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0"/>
        </w:rPr>
      </w:pPr>
    </w:p>
    <w:p w:rsidR="00B01D3F" w:rsidRPr="003D479F" w:rsidRDefault="00B01D3F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284"/>
        <w:gridCol w:w="4252"/>
      </w:tblGrid>
      <w:tr w:rsidR="002522CF" w:rsidRPr="003D479F" w:rsidTr="002F2376">
        <w:tc>
          <w:tcPr>
            <w:tcW w:w="4962" w:type="dxa"/>
          </w:tcPr>
          <w:p w:rsidR="002522CF" w:rsidRDefault="002522CF" w:rsidP="0044058B">
            <w:pPr>
              <w:spacing w:line="360" w:lineRule="auto"/>
              <w:rPr>
                <w:sz w:val="22"/>
                <w:szCs w:val="20"/>
              </w:rPr>
            </w:pPr>
          </w:p>
          <w:p w:rsidR="00341CA3" w:rsidRDefault="00341CA3" w:rsidP="0044058B">
            <w:pPr>
              <w:spacing w:line="360" w:lineRule="auto"/>
              <w:rPr>
                <w:sz w:val="22"/>
                <w:szCs w:val="20"/>
              </w:rPr>
            </w:pPr>
          </w:p>
          <w:p w:rsidR="00341CA3" w:rsidRDefault="00341CA3" w:rsidP="0044058B">
            <w:pPr>
              <w:spacing w:line="360" w:lineRule="auto"/>
              <w:rPr>
                <w:sz w:val="22"/>
                <w:szCs w:val="20"/>
              </w:rPr>
            </w:pPr>
          </w:p>
          <w:p w:rsidR="00341CA3" w:rsidRPr="003D479F" w:rsidRDefault="00341CA3" w:rsidP="0044058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2522CF" w:rsidRPr="003D479F" w:rsidRDefault="002522CF" w:rsidP="0044058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4252" w:type="dxa"/>
          </w:tcPr>
          <w:p w:rsidR="00B01D3F" w:rsidRDefault="00B01D3F" w:rsidP="00B01D3F">
            <w:pPr>
              <w:spacing w:line="360" w:lineRule="auto"/>
              <w:rPr>
                <w:sz w:val="22"/>
                <w:szCs w:val="20"/>
              </w:rPr>
            </w:pPr>
          </w:p>
          <w:p w:rsidR="00341CA3" w:rsidRDefault="00341CA3" w:rsidP="00B01D3F">
            <w:pPr>
              <w:spacing w:line="360" w:lineRule="auto"/>
              <w:rPr>
                <w:sz w:val="22"/>
                <w:szCs w:val="20"/>
              </w:rPr>
            </w:pPr>
          </w:p>
          <w:p w:rsidR="00341CA3" w:rsidRDefault="00341CA3" w:rsidP="00B01D3F">
            <w:pPr>
              <w:spacing w:line="360" w:lineRule="auto"/>
              <w:rPr>
                <w:sz w:val="22"/>
                <w:szCs w:val="20"/>
              </w:rPr>
            </w:pPr>
          </w:p>
          <w:p w:rsidR="00341CA3" w:rsidRDefault="00341CA3" w:rsidP="00B01D3F">
            <w:pPr>
              <w:spacing w:line="360" w:lineRule="auto"/>
              <w:rPr>
                <w:sz w:val="22"/>
                <w:szCs w:val="20"/>
              </w:rPr>
            </w:pPr>
          </w:p>
          <w:p w:rsidR="009C7A3F" w:rsidRDefault="009C7A3F" w:rsidP="00B01D3F">
            <w:pPr>
              <w:spacing w:line="360" w:lineRule="auto"/>
              <w:rPr>
                <w:sz w:val="22"/>
                <w:szCs w:val="20"/>
              </w:rPr>
            </w:pPr>
          </w:p>
          <w:p w:rsidR="009C7A3F" w:rsidRPr="002F2376" w:rsidRDefault="009C7A3F" w:rsidP="002F2376">
            <w:pPr>
              <w:spacing w:line="360" w:lineRule="auto"/>
              <w:ind w:left="-534" w:hanging="142"/>
              <w:contextualSpacing/>
              <w:jc w:val="center"/>
              <w:rPr>
                <w:szCs w:val="20"/>
              </w:rPr>
            </w:pPr>
            <w:r w:rsidRPr="002F2376">
              <w:rPr>
                <w:szCs w:val="20"/>
              </w:rPr>
              <w:lastRenderedPageBreak/>
              <w:t>Приложение</w:t>
            </w:r>
          </w:p>
          <w:p w:rsidR="002F2376" w:rsidRPr="002F2376" w:rsidRDefault="009C7A3F" w:rsidP="002F2376">
            <w:pPr>
              <w:spacing w:line="360" w:lineRule="auto"/>
              <w:ind w:left="-676"/>
              <w:contextualSpacing/>
              <w:jc w:val="center"/>
              <w:rPr>
                <w:szCs w:val="20"/>
              </w:rPr>
            </w:pPr>
            <w:r w:rsidRPr="002F2376">
              <w:rPr>
                <w:szCs w:val="20"/>
              </w:rPr>
              <w:t xml:space="preserve"> к постановлению администрации </w:t>
            </w:r>
          </w:p>
          <w:p w:rsidR="009C7A3F" w:rsidRPr="002F2376" w:rsidRDefault="009C7A3F" w:rsidP="002F2376">
            <w:pPr>
              <w:spacing w:line="360" w:lineRule="auto"/>
              <w:ind w:left="-676"/>
              <w:contextualSpacing/>
              <w:jc w:val="center"/>
              <w:rPr>
                <w:szCs w:val="20"/>
              </w:rPr>
            </w:pPr>
            <w:r w:rsidRPr="002F2376">
              <w:rPr>
                <w:szCs w:val="20"/>
              </w:rPr>
              <w:t xml:space="preserve">Жирятинского района от </w:t>
            </w:r>
            <w:r w:rsidR="00A62361">
              <w:rPr>
                <w:szCs w:val="20"/>
              </w:rPr>
              <w:t>19.</w:t>
            </w:r>
            <w:r w:rsidR="002F2376">
              <w:rPr>
                <w:szCs w:val="20"/>
              </w:rPr>
              <w:t>12.2024</w:t>
            </w:r>
            <w:r w:rsidRPr="002F2376">
              <w:rPr>
                <w:szCs w:val="20"/>
              </w:rPr>
              <w:t xml:space="preserve"> № </w:t>
            </w:r>
            <w:r w:rsidR="00A62361">
              <w:rPr>
                <w:szCs w:val="20"/>
              </w:rPr>
              <w:t>336</w:t>
            </w:r>
          </w:p>
          <w:p w:rsidR="009C7A3F" w:rsidRPr="003D479F" w:rsidRDefault="009C7A3F" w:rsidP="00B01D3F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9C7A3F" w:rsidRDefault="009C7A3F" w:rsidP="009C7A3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:rsidR="009C7A3F" w:rsidRDefault="009C7A3F" w:rsidP="009C7A3F">
      <w:pPr>
        <w:ind w:left="4956" w:firstLine="708"/>
        <w:jc w:val="center"/>
      </w:pPr>
      <w:r>
        <w:t>к порядку определения объема и условий предоставления субсидий на иные цели муниципальным бюджетным учреждениям Жирятинского района</w:t>
      </w:r>
    </w:p>
    <w:p w:rsidR="009C7A3F" w:rsidRDefault="00A62361" w:rsidP="009C7A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9C7A3F">
        <w:rPr>
          <w:rFonts w:eastAsiaTheme="minorHAnsi"/>
          <w:lang w:eastAsia="en-US"/>
        </w:rPr>
        <w:t>27.11.2020 № 278</w:t>
      </w:r>
    </w:p>
    <w:p w:rsidR="009C7A3F" w:rsidRDefault="009C7A3F" w:rsidP="009C7A3F">
      <w:pPr>
        <w:jc w:val="both"/>
      </w:pPr>
    </w:p>
    <w:p w:rsidR="009C7A3F" w:rsidRDefault="009C7A3F" w:rsidP="009C7A3F">
      <w:pPr>
        <w:jc w:val="both"/>
      </w:pPr>
      <w:bookmarkStart w:id="0" w:name="_GoBack"/>
      <w:bookmarkEnd w:id="0"/>
    </w:p>
    <w:p w:rsidR="009C7A3F" w:rsidRDefault="009C7A3F" w:rsidP="009C7A3F">
      <w:pPr>
        <w:jc w:val="both"/>
      </w:pPr>
    </w:p>
    <w:p w:rsidR="009C7A3F" w:rsidRDefault="009C7A3F" w:rsidP="009C7A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</w:t>
      </w:r>
    </w:p>
    <w:p w:rsidR="009C7A3F" w:rsidRDefault="009C7A3F" w:rsidP="009C7A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СУБСИДИЙ НА ИНЫЕ ЦЕЛИ, ПРЕДОСТАВЛЯЕМЫХ </w:t>
      </w:r>
    </w:p>
    <w:p w:rsidR="009C7A3F" w:rsidRDefault="009C7A3F" w:rsidP="009C7A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МУНИЦИПАЛЬНЫМ БЮДЖЕТНЫМ УЧРЕЖДЕНИЯМ</w:t>
      </w:r>
    </w:p>
    <w:p w:rsidR="009C7A3F" w:rsidRDefault="009C7A3F" w:rsidP="009C7A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ЖИРЯТИНСКОГО РАЙОНА </w:t>
      </w:r>
    </w:p>
    <w:p w:rsidR="009C7A3F" w:rsidRDefault="009C7A3F" w:rsidP="009C7A3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551"/>
        <w:gridCol w:w="2409"/>
      </w:tblGrid>
      <w:tr w:rsidR="002F2376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6" w:rsidRDefault="002F2376" w:rsidP="00066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6" w:rsidRPr="005459A1" w:rsidRDefault="002F2376" w:rsidP="00066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5459A1">
              <w:rPr>
                <w:rFonts w:eastAsiaTheme="minorHAnsi"/>
                <w:sz w:val="22"/>
                <w:lang w:eastAsia="en-US"/>
              </w:rPr>
              <w:t>Наименование</w:t>
            </w:r>
            <w:r>
              <w:rPr>
                <w:rFonts w:eastAsiaTheme="minorHAnsi"/>
                <w:sz w:val="22"/>
                <w:lang w:eastAsia="en-US"/>
              </w:rPr>
              <w:t xml:space="preserve"> цели</w:t>
            </w:r>
            <w:r w:rsidRPr="005459A1">
              <w:rPr>
                <w:rFonts w:eastAsiaTheme="minorHAnsi"/>
                <w:sz w:val="22"/>
                <w:lang w:eastAsia="en-US"/>
              </w:rPr>
              <w:t xml:space="preserve"> субсидии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6" w:rsidRPr="001B2DEA" w:rsidRDefault="002F2376" w:rsidP="00066F1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Код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6" w:rsidRPr="001B2DEA" w:rsidRDefault="002F2376" w:rsidP="00066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1B2DEA">
              <w:rPr>
                <w:sz w:val="22"/>
              </w:rPr>
              <w:t xml:space="preserve">Связь с </w:t>
            </w:r>
            <w:r w:rsidRPr="001B2DEA">
              <w:rPr>
                <w:sz w:val="20"/>
                <w:szCs w:val="26"/>
              </w:rPr>
              <w:t>региональным проектом, в том числе входящего в состав национального проекта (программы)</w:t>
            </w:r>
            <w:r w:rsidRPr="001B2DEA">
              <w:rPr>
                <w:sz w:val="22"/>
              </w:rPr>
              <w:t xml:space="preserve"> *</w:t>
            </w:r>
          </w:p>
        </w:tc>
      </w:tr>
      <w:tr w:rsidR="001B2DEA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54231B" w:rsidRDefault="001B2DEA" w:rsidP="001B2D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24-50500-00000-00000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1B2DEA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5459A1" w:rsidRDefault="001B2DEA" w:rsidP="001B2D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 w:rsidRPr="0054231B">
              <w:rPr>
                <w:rFonts w:eastAsiaTheme="minorHAnsi"/>
                <w:sz w:val="20"/>
                <w:lang w:eastAsia="en-US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24-51790-00000-00000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EA" w:rsidRPr="001B2DEA" w:rsidRDefault="001B2DEA" w:rsidP="001B2DE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rFonts w:eastAsiaTheme="minorHAnsi"/>
                <w:sz w:val="20"/>
                <w:lang w:eastAsia="en-US"/>
              </w:rPr>
              <w:t>Патриотическое воспитание граждан Российской Федерации (Брянская область)</w:t>
            </w: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580DCD">
              <w:rPr>
                <w:rFonts w:eastAsiaTheme="minorHAnsi"/>
                <w:sz w:val="20"/>
                <w:lang w:eastAsia="en-US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24-53030-00000-00000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80DCD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24-53040-00000-00002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 w:rsidRPr="00580DCD">
              <w:rPr>
                <w:rFonts w:eastAsiaTheme="minorHAnsi"/>
                <w:sz w:val="20"/>
                <w:lang w:eastAsia="en-US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24-54670-00000-00000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Субсидии</w:t>
            </w:r>
            <w:r w:rsidRPr="00580DCD">
              <w:rPr>
                <w:rFonts w:eastAsiaTheme="minorHAnsi"/>
                <w:sz w:val="20"/>
                <w:lang w:eastAsia="en-US"/>
              </w:rPr>
              <w:t xml:space="preserve"> на государственную поддержку отрасли культуры </w:t>
            </w:r>
            <w:r>
              <w:rPr>
                <w:rFonts w:eastAsiaTheme="minorHAnsi"/>
                <w:sz w:val="20"/>
                <w:lang w:eastAsia="en-US"/>
              </w:rPr>
              <w:t>(Проведены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2455190Х232780000000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8047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 w:rsidRPr="00580DCD">
              <w:rPr>
                <w:rFonts w:eastAsiaTheme="minorHAnsi"/>
                <w:sz w:val="20"/>
                <w:lang w:eastAsia="en-US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8131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Цифровая образовательная среда (Брянская область)</w:t>
            </w: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80DCD" w:rsidRDefault="00147859" w:rsidP="001478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Предоставление бесплатного питания обучающимся в муниципальных общеобразовательных организациях из многодетных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8139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Комплексная безопасность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903005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Повышение энергетической эффективности и обеспечения энергосбережения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903007</w:t>
            </w:r>
          </w:p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Мероприятия по работе с детьми и молодежью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903008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903021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147859" w:rsidTr="00F12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5459A1" w:rsidRDefault="00147859" w:rsidP="00147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735972">
              <w:rPr>
                <w:sz w:val="22"/>
              </w:rPr>
              <w:t>Создание доступной среды для граждан-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2DEA">
              <w:rPr>
                <w:sz w:val="22"/>
              </w:rPr>
              <w:t>903023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59" w:rsidRPr="001B2DEA" w:rsidRDefault="00147859" w:rsidP="001478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9C7A3F" w:rsidRPr="00580DCD" w:rsidRDefault="009C7A3F" w:rsidP="009C7A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sz w:val="22"/>
          <w:lang w:eastAsia="en-US"/>
        </w:rPr>
      </w:pPr>
    </w:p>
    <w:p w:rsidR="009C7A3F" w:rsidRPr="00793E94" w:rsidRDefault="009C7A3F" w:rsidP="009C7A3F">
      <w:pPr>
        <w:ind w:left="360"/>
        <w:jc w:val="both"/>
        <w:rPr>
          <w:sz w:val="22"/>
          <w:szCs w:val="26"/>
        </w:rPr>
      </w:pPr>
      <w:r w:rsidRPr="007F2D93">
        <w:rPr>
          <w:sz w:val="20"/>
          <w:szCs w:val="26"/>
        </w:rPr>
        <w:t>*</w:t>
      </w:r>
      <w:r w:rsidRPr="00793E94">
        <w:rPr>
          <w:sz w:val="22"/>
          <w:szCs w:val="26"/>
        </w:rPr>
        <w:t>Указывается наименование</w:t>
      </w:r>
      <w:r w:rsidRPr="00793E94">
        <w:t xml:space="preserve"> </w:t>
      </w:r>
      <w:r w:rsidRPr="00793E94">
        <w:rPr>
          <w:sz w:val="22"/>
          <w:szCs w:val="26"/>
        </w:rPr>
        <w:t>регионального проекта, в том числе входящего в состав национального проекта (программы) в случаях, если Субсидия на иные цели, направлена в целях достижения результатов регионального проекта.</w:t>
      </w:r>
    </w:p>
    <w:p w:rsidR="009C7A3F" w:rsidRPr="00793E94" w:rsidRDefault="009C7A3F" w:rsidP="009C7A3F">
      <w:pPr>
        <w:ind w:left="360"/>
        <w:jc w:val="both"/>
        <w:rPr>
          <w:sz w:val="22"/>
          <w:szCs w:val="26"/>
        </w:rPr>
      </w:pPr>
    </w:p>
    <w:p w:rsidR="009C7A3F" w:rsidRDefault="009C7A3F" w:rsidP="009C7A3F">
      <w:pPr>
        <w:ind w:left="360"/>
        <w:jc w:val="both"/>
        <w:rPr>
          <w:sz w:val="20"/>
          <w:szCs w:val="26"/>
        </w:rPr>
      </w:pPr>
    </w:p>
    <w:p w:rsidR="009C7A3F" w:rsidRDefault="009C7A3F" w:rsidP="009C7A3F">
      <w:pPr>
        <w:ind w:left="360"/>
        <w:jc w:val="both"/>
        <w:rPr>
          <w:sz w:val="20"/>
          <w:szCs w:val="26"/>
        </w:rPr>
      </w:pPr>
    </w:p>
    <w:p w:rsidR="00C74D40" w:rsidRDefault="00C74D40" w:rsidP="00B01D3F">
      <w:pPr>
        <w:jc w:val="center"/>
        <w:rPr>
          <w:sz w:val="20"/>
          <w:szCs w:val="26"/>
        </w:rPr>
      </w:pPr>
    </w:p>
    <w:sectPr w:rsidR="00C74D40" w:rsidSect="00B01D3F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26DDA"/>
    <w:multiLevelType w:val="hybridMultilevel"/>
    <w:tmpl w:val="4128F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D"/>
    <w:rsid w:val="00011F39"/>
    <w:rsid w:val="00051D1E"/>
    <w:rsid w:val="00057D4A"/>
    <w:rsid w:val="00070B97"/>
    <w:rsid w:val="000C3AED"/>
    <w:rsid w:val="0010417A"/>
    <w:rsid w:val="00122B2F"/>
    <w:rsid w:val="00145FA1"/>
    <w:rsid w:val="00147859"/>
    <w:rsid w:val="00152C5E"/>
    <w:rsid w:val="00155E83"/>
    <w:rsid w:val="00163D5C"/>
    <w:rsid w:val="00164E09"/>
    <w:rsid w:val="00176A14"/>
    <w:rsid w:val="00180576"/>
    <w:rsid w:val="00185441"/>
    <w:rsid w:val="001B2DEA"/>
    <w:rsid w:val="001B38CC"/>
    <w:rsid w:val="001F7D74"/>
    <w:rsid w:val="002001DA"/>
    <w:rsid w:val="00214290"/>
    <w:rsid w:val="002522CF"/>
    <w:rsid w:val="002726B3"/>
    <w:rsid w:val="00275465"/>
    <w:rsid w:val="00286CD2"/>
    <w:rsid w:val="002D3DF9"/>
    <w:rsid w:val="002E73A0"/>
    <w:rsid w:val="002F1179"/>
    <w:rsid w:val="002F2376"/>
    <w:rsid w:val="002F7086"/>
    <w:rsid w:val="00303FC5"/>
    <w:rsid w:val="00325B0D"/>
    <w:rsid w:val="00331916"/>
    <w:rsid w:val="00337D49"/>
    <w:rsid w:val="0034067D"/>
    <w:rsid w:val="00341CA3"/>
    <w:rsid w:val="0034541F"/>
    <w:rsid w:val="003460FE"/>
    <w:rsid w:val="00357625"/>
    <w:rsid w:val="0036671C"/>
    <w:rsid w:val="003934F7"/>
    <w:rsid w:val="003B17B9"/>
    <w:rsid w:val="003B73A0"/>
    <w:rsid w:val="003D26CF"/>
    <w:rsid w:val="003D479F"/>
    <w:rsid w:val="003E0439"/>
    <w:rsid w:val="004202DB"/>
    <w:rsid w:val="0043256F"/>
    <w:rsid w:val="004327F1"/>
    <w:rsid w:val="0044058B"/>
    <w:rsid w:val="004541D4"/>
    <w:rsid w:val="004714FB"/>
    <w:rsid w:val="004807AE"/>
    <w:rsid w:val="004D2A02"/>
    <w:rsid w:val="004F5097"/>
    <w:rsid w:val="005171E5"/>
    <w:rsid w:val="00520800"/>
    <w:rsid w:val="00522460"/>
    <w:rsid w:val="00524C2C"/>
    <w:rsid w:val="00536CDB"/>
    <w:rsid w:val="00542ED7"/>
    <w:rsid w:val="005459A1"/>
    <w:rsid w:val="005463ED"/>
    <w:rsid w:val="00560126"/>
    <w:rsid w:val="005767BF"/>
    <w:rsid w:val="005B04EC"/>
    <w:rsid w:val="005F3E16"/>
    <w:rsid w:val="00602ACA"/>
    <w:rsid w:val="0062550E"/>
    <w:rsid w:val="00633F26"/>
    <w:rsid w:val="00651CA1"/>
    <w:rsid w:val="006A0F32"/>
    <w:rsid w:val="006A1F5B"/>
    <w:rsid w:val="006D4A68"/>
    <w:rsid w:val="006E0956"/>
    <w:rsid w:val="006E2BBB"/>
    <w:rsid w:val="006E3454"/>
    <w:rsid w:val="006E69B7"/>
    <w:rsid w:val="006F7693"/>
    <w:rsid w:val="00705C62"/>
    <w:rsid w:val="00707291"/>
    <w:rsid w:val="00715CBB"/>
    <w:rsid w:val="00725FA4"/>
    <w:rsid w:val="00735972"/>
    <w:rsid w:val="0077310A"/>
    <w:rsid w:val="007734B9"/>
    <w:rsid w:val="007820E7"/>
    <w:rsid w:val="00793E94"/>
    <w:rsid w:val="007A4439"/>
    <w:rsid w:val="007B4F7A"/>
    <w:rsid w:val="007C57D5"/>
    <w:rsid w:val="007F2D93"/>
    <w:rsid w:val="00817362"/>
    <w:rsid w:val="008210E3"/>
    <w:rsid w:val="00855A4C"/>
    <w:rsid w:val="008621ED"/>
    <w:rsid w:val="00872308"/>
    <w:rsid w:val="00872896"/>
    <w:rsid w:val="00874612"/>
    <w:rsid w:val="0088341D"/>
    <w:rsid w:val="008A7CB1"/>
    <w:rsid w:val="008B2089"/>
    <w:rsid w:val="008B7160"/>
    <w:rsid w:val="008C220D"/>
    <w:rsid w:val="008E4DF7"/>
    <w:rsid w:val="008F39BA"/>
    <w:rsid w:val="0091089E"/>
    <w:rsid w:val="009206F9"/>
    <w:rsid w:val="0098061B"/>
    <w:rsid w:val="0098461D"/>
    <w:rsid w:val="00992F10"/>
    <w:rsid w:val="00996047"/>
    <w:rsid w:val="009B22B4"/>
    <w:rsid w:val="009C7A3F"/>
    <w:rsid w:val="009D343B"/>
    <w:rsid w:val="009D4925"/>
    <w:rsid w:val="009F02AF"/>
    <w:rsid w:val="009F065B"/>
    <w:rsid w:val="00A42A4D"/>
    <w:rsid w:val="00A52B91"/>
    <w:rsid w:val="00A62361"/>
    <w:rsid w:val="00A6295D"/>
    <w:rsid w:val="00A9184A"/>
    <w:rsid w:val="00A95496"/>
    <w:rsid w:val="00A95C7F"/>
    <w:rsid w:val="00AC611D"/>
    <w:rsid w:val="00B01D3F"/>
    <w:rsid w:val="00B164BF"/>
    <w:rsid w:val="00B529CE"/>
    <w:rsid w:val="00B65A12"/>
    <w:rsid w:val="00B71328"/>
    <w:rsid w:val="00B7441A"/>
    <w:rsid w:val="00B955DE"/>
    <w:rsid w:val="00BA4A57"/>
    <w:rsid w:val="00BB3A94"/>
    <w:rsid w:val="00BD70E6"/>
    <w:rsid w:val="00BF7239"/>
    <w:rsid w:val="00C10F2A"/>
    <w:rsid w:val="00C27178"/>
    <w:rsid w:val="00C55E67"/>
    <w:rsid w:val="00C7112A"/>
    <w:rsid w:val="00C74D40"/>
    <w:rsid w:val="00C80284"/>
    <w:rsid w:val="00C94448"/>
    <w:rsid w:val="00CA57EE"/>
    <w:rsid w:val="00CB1A2C"/>
    <w:rsid w:val="00CB6AD4"/>
    <w:rsid w:val="00CC1EC7"/>
    <w:rsid w:val="00CD204C"/>
    <w:rsid w:val="00CE247B"/>
    <w:rsid w:val="00D00E08"/>
    <w:rsid w:val="00D1450F"/>
    <w:rsid w:val="00D47123"/>
    <w:rsid w:val="00D47717"/>
    <w:rsid w:val="00D62D76"/>
    <w:rsid w:val="00D93169"/>
    <w:rsid w:val="00D950F4"/>
    <w:rsid w:val="00DA17D4"/>
    <w:rsid w:val="00DA2DAE"/>
    <w:rsid w:val="00DB276E"/>
    <w:rsid w:val="00DB619F"/>
    <w:rsid w:val="00DC22CB"/>
    <w:rsid w:val="00DD76B5"/>
    <w:rsid w:val="00DE076E"/>
    <w:rsid w:val="00DE08A2"/>
    <w:rsid w:val="00E0556F"/>
    <w:rsid w:val="00E2389E"/>
    <w:rsid w:val="00E24DE7"/>
    <w:rsid w:val="00E419DC"/>
    <w:rsid w:val="00E435B5"/>
    <w:rsid w:val="00E51062"/>
    <w:rsid w:val="00E72AB9"/>
    <w:rsid w:val="00EC0CC2"/>
    <w:rsid w:val="00ED151F"/>
    <w:rsid w:val="00EF4C2F"/>
    <w:rsid w:val="00EF7E84"/>
    <w:rsid w:val="00F06158"/>
    <w:rsid w:val="00F12D09"/>
    <w:rsid w:val="00F3306D"/>
    <w:rsid w:val="00F607C1"/>
    <w:rsid w:val="00F6630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3F1D6-EAF1-4D87-A6AD-4D03170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19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184A"/>
    <w:pPr>
      <w:autoSpaceDE w:val="0"/>
      <w:autoSpaceDN w:val="0"/>
      <w:adjustRightInd w:val="0"/>
      <w:ind w:left="40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184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5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Петрова Т М</cp:lastModifiedBy>
  <cp:revision>41</cp:revision>
  <cp:lastPrinted>2024-12-18T13:53:00Z</cp:lastPrinted>
  <dcterms:created xsi:type="dcterms:W3CDTF">2021-03-19T12:13:00Z</dcterms:created>
  <dcterms:modified xsi:type="dcterms:W3CDTF">2024-12-20T06:36:00Z</dcterms:modified>
</cp:coreProperties>
</file>