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947E" w14:textId="77777777" w:rsidR="000A282A" w:rsidRDefault="000A282A" w:rsidP="000A282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D47D0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</w:t>
      </w:r>
    </w:p>
    <w:p w14:paraId="29E164DD" w14:textId="77777777" w:rsidR="000A282A" w:rsidRDefault="00DF496A" w:rsidP="000A282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0A282A">
        <w:rPr>
          <w:rFonts w:ascii="Times New Roman" w:hAnsi="Times New Roman"/>
          <w:sz w:val="24"/>
          <w:szCs w:val="24"/>
        </w:rPr>
        <w:t xml:space="preserve"> </w:t>
      </w:r>
    </w:p>
    <w:p w14:paraId="46E749E0" w14:textId="77777777" w:rsidR="000A282A" w:rsidRDefault="000A282A" w:rsidP="000A282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района</w:t>
      </w:r>
    </w:p>
    <w:p w14:paraId="3209FD2E" w14:textId="77777777" w:rsidR="000A282A" w:rsidRDefault="00D47D0D" w:rsidP="000A282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327от 09.12.</w:t>
      </w:r>
      <w:r w:rsidR="000A282A">
        <w:rPr>
          <w:rFonts w:ascii="Times New Roman" w:hAnsi="Times New Roman"/>
          <w:sz w:val="24"/>
          <w:szCs w:val="24"/>
        </w:rPr>
        <w:t>2024 г.</w:t>
      </w:r>
    </w:p>
    <w:p w14:paraId="44428947" w14:textId="77777777" w:rsidR="00B52FAB" w:rsidRDefault="00B52FAB" w:rsidP="009E7D7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7995224" w14:textId="77777777" w:rsidR="00B52FAB" w:rsidRDefault="00B52FAB" w:rsidP="009E7D7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FF117C0" w14:textId="77777777" w:rsidR="009974A5" w:rsidRDefault="009974A5" w:rsidP="009E7D7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F291770" w14:textId="77777777" w:rsidR="000206FF" w:rsidRPr="00C45AAD" w:rsidRDefault="0078607A" w:rsidP="009E7D74">
      <w:pPr>
        <w:pStyle w:val="a3"/>
        <w:jc w:val="center"/>
        <w:rPr>
          <w:rFonts w:ascii="Times New Roman" w:hAnsi="Times New Roman"/>
          <w:b/>
        </w:rPr>
      </w:pPr>
      <w:bookmarkStart w:id="0" w:name="_Hlk161926399"/>
      <w:r>
        <w:rPr>
          <w:rFonts w:ascii="Times New Roman" w:hAnsi="Times New Roman"/>
          <w:b/>
        </w:rPr>
        <w:t xml:space="preserve">АЛГОРИТМ </w:t>
      </w:r>
    </w:p>
    <w:p w14:paraId="2674F2BD" w14:textId="77777777" w:rsidR="001F7927" w:rsidRPr="00C45AAD" w:rsidRDefault="000206FF" w:rsidP="0078607A">
      <w:pPr>
        <w:pStyle w:val="a3"/>
        <w:jc w:val="center"/>
        <w:rPr>
          <w:rFonts w:ascii="Times New Roman" w:hAnsi="Times New Roman"/>
          <w:b/>
        </w:rPr>
      </w:pPr>
      <w:r w:rsidRPr="00C45AAD">
        <w:rPr>
          <w:rFonts w:ascii="Times New Roman" w:hAnsi="Times New Roman"/>
          <w:b/>
        </w:rPr>
        <w:t xml:space="preserve"> ПО </w:t>
      </w:r>
      <w:r w:rsidR="001F7927" w:rsidRPr="00C45AAD">
        <w:rPr>
          <w:rFonts w:ascii="Times New Roman" w:hAnsi="Times New Roman"/>
          <w:b/>
        </w:rPr>
        <w:t>МЕЖВЕДОМСТВЕННО</w:t>
      </w:r>
      <w:r w:rsidRPr="00C45AAD">
        <w:rPr>
          <w:rFonts w:ascii="Times New Roman" w:hAnsi="Times New Roman"/>
          <w:b/>
        </w:rPr>
        <w:t>МУ</w:t>
      </w:r>
      <w:r w:rsidR="001F7927" w:rsidRPr="00C45AAD">
        <w:rPr>
          <w:rFonts w:ascii="Times New Roman" w:hAnsi="Times New Roman"/>
          <w:b/>
        </w:rPr>
        <w:t xml:space="preserve"> ВЗАИМОДЕЙСТВИ</w:t>
      </w:r>
      <w:r w:rsidRPr="00C45AAD">
        <w:rPr>
          <w:rFonts w:ascii="Times New Roman" w:hAnsi="Times New Roman"/>
          <w:b/>
        </w:rPr>
        <w:t>Ю</w:t>
      </w:r>
      <w:r w:rsidR="001F7927" w:rsidRPr="00C45AAD">
        <w:rPr>
          <w:rFonts w:ascii="Times New Roman" w:hAnsi="Times New Roman"/>
          <w:b/>
        </w:rPr>
        <w:t xml:space="preserve"> ОРГАНОВ И УЧРЕЖДЕНИЙ</w:t>
      </w:r>
      <w:r w:rsidR="00393D11">
        <w:rPr>
          <w:rFonts w:ascii="Times New Roman" w:hAnsi="Times New Roman"/>
          <w:b/>
        </w:rPr>
        <w:t>,</w:t>
      </w:r>
      <w:r w:rsidR="001F7927" w:rsidRPr="00C45AAD">
        <w:rPr>
          <w:rFonts w:ascii="Times New Roman" w:hAnsi="Times New Roman"/>
          <w:b/>
        </w:rPr>
        <w:t xml:space="preserve"> </w:t>
      </w:r>
      <w:r w:rsidR="0078607A">
        <w:rPr>
          <w:rFonts w:ascii="Times New Roman" w:hAnsi="Times New Roman"/>
          <w:b/>
        </w:rPr>
        <w:t xml:space="preserve">ВХОДЯЩИЕ В СОСТАВ РАБОЧЕЙ ГРУППЫ ПО </w:t>
      </w:r>
      <w:bookmarkStart w:id="1" w:name="_Hlk184213837"/>
      <w:r w:rsidR="0078607A">
        <w:rPr>
          <w:rFonts w:ascii="Times New Roman" w:hAnsi="Times New Roman"/>
          <w:b/>
        </w:rPr>
        <w:t>ОБОСНОВАННОСТИ ПОМЕЩЕНИЯ ДЕТЕЙ В СОЦИАЛЬНЫЕ УЧРЕЖДЕНИЯ</w:t>
      </w:r>
      <w:bookmarkEnd w:id="1"/>
    </w:p>
    <w:bookmarkEnd w:id="0"/>
    <w:p w14:paraId="6F910856" w14:textId="77777777" w:rsidR="009E7D74" w:rsidRPr="00C45AAD" w:rsidRDefault="009E7D74" w:rsidP="009E7D74">
      <w:pPr>
        <w:pStyle w:val="a3"/>
        <w:jc w:val="center"/>
        <w:rPr>
          <w:rFonts w:ascii="Times New Roman" w:hAnsi="Times New Roman"/>
          <w:b/>
        </w:rPr>
      </w:pPr>
    </w:p>
    <w:p w14:paraId="29F9B69E" w14:textId="77777777" w:rsidR="00393D11" w:rsidRDefault="00393D11" w:rsidP="009E7D74">
      <w:pPr>
        <w:pStyle w:val="a3"/>
        <w:jc w:val="center"/>
        <w:rPr>
          <w:rFonts w:ascii="Times New Roman" w:hAnsi="Times New Roman"/>
          <w:b/>
        </w:rPr>
      </w:pPr>
    </w:p>
    <w:p w14:paraId="6BDF8A1C" w14:textId="77777777" w:rsidR="009D54C2" w:rsidRPr="009107B7" w:rsidRDefault="00DE07FF" w:rsidP="00601C38">
      <w:pPr>
        <w:pStyle w:val="ConsPlusNormal"/>
        <w:numPr>
          <w:ilvl w:val="0"/>
          <w:numId w:val="7"/>
        </w:numPr>
        <w:tabs>
          <w:tab w:val="left" w:pos="851"/>
        </w:tabs>
        <w:spacing w:before="22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07B7">
        <w:rPr>
          <w:rFonts w:ascii="Times New Roman" w:hAnsi="Times New Roman" w:cs="Times New Roman"/>
          <w:sz w:val="26"/>
          <w:szCs w:val="26"/>
        </w:rPr>
        <w:t xml:space="preserve">Органы и учреждения системы профилактики информируют </w:t>
      </w:r>
      <w:r w:rsidR="00393D11">
        <w:rPr>
          <w:rFonts w:ascii="Times New Roman" w:hAnsi="Times New Roman" w:cs="Times New Roman"/>
          <w:sz w:val="26"/>
          <w:szCs w:val="26"/>
        </w:rPr>
        <w:t xml:space="preserve">рабочую группу </w:t>
      </w:r>
      <w:r w:rsidRPr="009107B7">
        <w:rPr>
          <w:rFonts w:ascii="Times New Roman" w:hAnsi="Times New Roman" w:cs="Times New Roman"/>
          <w:sz w:val="26"/>
          <w:szCs w:val="26"/>
        </w:rPr>
        <w:t>о фактах, свидетельствующих о том, что несовершеннолетний и (или) семья находится в социально опасном положении (п. 6.2 и 6.3 Порядка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с несовершеннолетними и семьями, находящимися в социально опасном положении, утв</w:t>
      </w:r>
      <w:r w:rsidR="00E82F40">
        <w:rPr>
          <w:rFonts w:ascii="Times New Roman" w:hAnsi="Times New Roman" w:cs="Times New Roman"/>
          <w:sz w:val="26"/>
          <w:szCs w:val="26"/>
        </w:rPr>
        <w:t>ержденного</w:t>
      </w:r>
      <w:r w:rsidRPr="009107B7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9107B7">
          <w:rPr>
            <w:rFonts w:ascii="Times New Roman" w:hAnsi="Times New Roman" w:cs="Times New Roman"/>
            <w:color w:val="000000"/>
            <w:sz w:val="26"/>
            <w:szCs w:val="26"/>
          </w:rPr>
          <w:t>Постановлени</w:t>
        </w:r>
      </w:hyperlink>
      <w:r w:rsidRPr="009107B7">
        <w:rPr>
          <w:rFonts w:ascii="Times New Roman" w:hAnsi="Times New Roman" w:cs="Times New Roman"/>
          <w:color w:val="000000"/>
          <w:sz w:val="26"/>
          <w:szCs w:val="26"/>
        </w:rPr>
        <w:t>ем Правительства Брянской области от 25 августа 2014 г. №403-п, далее</w:t>
      </w:r>
      <w:r w:rsidR="008960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107B7">
        <w:rPr>
          <w:rFonts w:ascii="Times New Roman" w:hAnsi="Times New Roman" w:cs="Times New Roman"/>
          <w:color w:val="000000"/>
          <w:sz w:val="26"/>
          <w:szCs w:val="26"/>
        </w:rPr>
        <w:t>- Порядок):</w:t>
      </w:r>
    </w:p>
    <w:p w14:paraId="79C255A5" w14:textId="77777777" w:rsidR="00DE07FF" w:rsidRPr="009107B7" w:rsidRDefault="00DE07FF" w:rsidP="00601C38">
      <w:pPr>
        <w:pStyle w:val="ConsPlusNormal"/>
        <w:tabs>
          <w:tab w:val="left" w:pos="851"/>
        </w:tabs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07B7">
        <w:rPr>
          <w:rFonts w:ascii="Times New Roman" w:hAnsi="Times New Roman" w:cs="Times New Roman"/>
          <w:b/>
          <w:sz w:val="26"/>
          <w:szCs w:val="26"/>
        </w:rPr>
        <w:t>нахождение несовершеннолетнего в обстановке, представляющей опасность (угрозу) для его жизни или здоровья</w:t>
      </w:r>
      <w:r w:rsidRPr="009107B7">
        <w:rPr>
          <w:rFonts w:ascii="Times New Roman" w:hAnsi="Times New Roman" w:cs="Times New Roman"/>
          <w:sz w:val="26"/>
          <w:szCs w:val="26"/>
        </w:rPr>
        <w:t xml:space="preserve">,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</w:t>
      </w:r>
      <w:r w:rsidR="0089609D">
        <w:rPr>
          <w:rFonts w:ascii="Times New Roman" w:hAnsi="Times New Roman" w:cs="Times New Roman"/>
          <w:sz w:val="26"/>
          <w:szCs w:val="26"/>
        </w:rPr>
        <w:t>(иных законных представителей</w:t>
      </w:r>
      <w:r w:rsidRPr="009107B7">
        <w:rPr>
          <w:rFonts w:ascii="Times New Roman" w:hAnsi="Times New Roman" w:cs="Times New Roman"/>
          <w:sz w:val="26"/>
          <w:szCs w:val="26"/>
        </w:rPr>
        <w:t xml:space="preserve"> либо должностных лиц</w:t>
      </w:r>
      <w:r w:rsidR="0089609D">
        <w:rPr>
          <w:rFonts w:ascii="Times New Roman" w:hAnsi="Times New Roman" w:cs="Times New Roman"/>
          <w:sz w:val="26"/>
          <w:szCs w:val="26"/>
        </w:rPr>
        <w:t>),</w:t>
      </w:r>
      <w:r w:rsidRPr="009107B7">
        <w:rPr>
          <w:rFonts w:ascii="Times New Roman" w:hAnsi="Times New Roman" w:cs="Times New Roman"/>
          <w:sz w:val="26"/>
          <w:szCs w:val="26"/>
        </w:rPr>
        <w:t xml:space="preserve"> в связи с отсутствием у него места жительства и (или) места пребывания;</w:t>
      </w:r>
    </w:p>
    <w:p w14:paraId="2F5C965A" w14:textId="77777777" w:rsidR="00DE07FF" w:rsidRPr="00B20AFD" w:rsidRDefault="00DE07FF" w:rsidP="00B20AFD">
      <w:pPr>
        <w:pStyle w:val="ConsPlusNormal"/>
        <w:tabs>
          <w:tab w:val="left" w:pos="851"/>
          <w:tab w:val="left" w:pos="9214"/>
        </w:tabs>
        <w:spacing w:before="220"/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07B7">
        <w:rPr>
          <w:rFonts w:ascii="Times New Roman" w:hAnsi="Times New Roman" w:cs="Times New Roman"/>
          <w:b/>
          <w:sz w:val="26"/>
          <w:szCs w:val="26"/>
        </w:rPr>
        <w:t>нахождение несовершеннолетнего в обстановке, не отвечающей требованиям к его воспитанию или содержанию</w:t>
      </w:r>
      <w:r w:rsidRPr="009107B7">
        <w:rPr>
          <w:rFonts w:ascii="Times New Roman" w:hAnsi="Times New Roman" w:cs="Times New Roman"/>
          <w:sz w:val="26"/>
          <w:szCs w:val="26"/>
        </w:rPr>
        <w:t xml:space="preserve">,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родителей, или иных </w:t>
      </w:r>
      <w:r w:rsidRPr="00B20AFD">
        <w:rPr>
          <w:rFonts w:ascii="Times New Roman" w:hAnsi="Times New Roman" w:cs="Times New Roman"/>
          <w:sz w:val="26"/>
          <w:szCs w:val="26"/>
        </w:rPr>
        <w:t>законных представителей, либо должностных лиц</w:t>
      </w:r>
      <w:r w:rsidR="001F7927" w:rsidRPr="00B20AFD">
        <w:rPr>
          <w:rFonts w:ascii="Times New Roman" w:hAnsi="Times New Roman" w:cs="Times New Roman"/>
          <w:sz w:val="26"/>
          <w:szCs w:val="26"/>
        </w:rPr>
        <w:t>,</w:t>
      </w:r>
      <w:r w:rsidRPr="00B20AFD">
        <w:rPr>
          <w:rFonts w:ascii="Times New Roman" w:hAnsi="Times New Roman" w:cs="Times New Roman"/>
          <w:sz w:val="26"/>
          <w:szCs w:val="26"/>
        </w:rPr>
        <w:t xml:space="preserve"> либо в связи с отсутствием у него места жительства и (или) места пребывания (с учетом положений статьи 65 Семейного </w:t>
      </w:r>
      <w:hyperlink r:id="rId8" w:history="1">
        <w:r w:rsidRPr="00B20AFD">
          <w:rPr>
            <w:rFonts w:ascii="Times New Roman" w:hAnsi="Times New Roman" w:cs="Times New Roman"/>
            <w:color w:val="000000"/>
            <w:sz w:val="26"/>
            <w:szCs w:val="26"/>
          </w:rPr>
          <w:t>кодекса</w:t>
        </w:r>
      </w:hyperlink>
      <w:r w:rsidRPr="00B20A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0AFD">
        <w:rPr>
          <w:rFonts w:ascii="Times New Roman" w:hAnsi="Times New Roman" w:cs="Times New Roman"/>
          <w:sz w:val="26"/>
          <w:szCs w:val="26"/>
        </w:rPr>
        <w:t>Российской Федерации обстановкой, не отвечающей требованиям к воспитанию или содержанию несовершеннолетнего, можно считать нахождение несовершеннолетнего в условиях, когда причиняется вред его физическому и психическому здоровью и нравственному развитию)</w:t>
      </w:r>
      <w:r w:rsidR="009E7D74" w:rsidRPr="00B20AFD">
        <w:rPr>
          <w:rFonts w:ascii="Times New Roman" w:hAnsi="Times New Roman" w:cs="Times New Roman"/>
          <w:sz w:val="26"/>
          <w:szCs w:val="26"/>
        </w:rPr>
        <w:t>.</w:t>
      </w:r>
    </w:p>
    <w:p w14:paraId="0E00B478" w14:textId="77777777" w:rsidR="00601C38" w:rsidRPr="00B20AFD" w:rsidRDefault="009D54C2" w:rsidP="00B20AFD">
      <w:pPr>
        <w:pStyle w:val="ConsPlusNormal"/>
        <w:tabs>
          <w:tab w:val="left" w:pos="851"/>
        </w:tabs>
        <w:spacing w:before="220"/>
        <w:ind w:right="-1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0AFD">
        <w:rPr>
          <w:rFonts w:ascii="Times New Roman" w:hAnsi="Times New Roman" w:cs="Times New Roman"/>
          <w:b/>
          <w:sz w:val="26"/>
          <w:szCs w:val="26"/>
        </w:rPr>
        <w:t>2</w:t>
      </w:r>
      <w:r w:rsidR="00601C38" w:rsidRPr="00B20AFD">
        <w:rPr>
          <w:rFonts w:ascii="Times New Roman" w:hAnsi="Times New Roman" w:cs="Times New Roman"/>
          <w:b/>
          <w:sz w:val="26"/>
          <w:szCs w:val="26"/>
        </w:rPr>
        <w:t>.</w:t>
      </w:r>
      <w:r w:rsidRPr="00B20AFD">
        <w:rPr>
          <w:rFonts w:ascii="Times New Roman" w:hAnsi="Times New Roman" w:cs="Times New Roman"/>
          <w:sz w:val="26"/>
          <w:szCs w:val="26"/>
        </w:rPr>
        <w:t xml:space="preserve"> </w:t>
      </w:r>
      <w:r w:rsidRPr="00B20AFD">
        <w:rPr>
          <w:rFonts w:ascii="Times New Roman" w:hAnsi="Times New Roman" w:cs="Times New Roman"/>
          <w:bCs/>
          <w:sz w:val="26"/>
          <w:szCs w:val="26"/>
        </w:rPr>
        <w:t xml:space="preserve">При поступлении в </w:t>
      </w:r>
      <w:r w:rsidR="00DE533C" w:rsidRPr="00B20AFD">
        <w:rPr>
          <w:rFonts w:ascii="Times New Roman" w:hAnsi="Times New Roman" w:cs="Times New Roman"/>
          <w:bCs/>
          <w:sz w:val="26"/>
          <w:szCs w:val="26"/>
        </w:rPr>
        <w:t xml:space="preserve">рабочую группу </w:t>
      </w:r>
      <w:r w:rsidRPr="00B20AFD">
        <w:rPr>
          <w:rFonts w:ascii="Times New Roman" w:hAnsi="Times New Roman" w:cs="Times New Roman"/>
          <w:bCs/>
          <w:sz w:val="26"/>
          <w:szCs w:val="26"/>
        </w:rPr>
        <w:t>информации</w:t>
      </w:r>
      <w:r w:rsidR="00DE533C" w:rsidRPr="00B20AFD">
        <w:rPr>
          <w:rFonts w:ascii="Times New Roman" w:hAnsi="Times New Roman" w:cs="Times New Roman"/>
          <w:bCs/>
          <w:sz w:val="26"/>
          <w:szCs w:val="26"/>
        </w:rPr>
        <w:t>,</w:t>
      </w:r>
      <w:r w:rsidRPr="00B20AFD">
        <w:rPr>
          <w:rFonts w:ascii="Times New Roman" w:hAnsi="Times New Roman" w:cs="Times New Roman"/>
          <w:bCs/>
          <w:sz w:val="26"/>
          <w:szCs w:val="26"/>
        </w:rPr>
        <w:t xml:space="preserve"> специалисты </w:t>
      </w:r>
      <w:r w:rsidR="00DE533C" w:rsidRPr="00B20AFD">
        <w:rPr>
          <w:rFonts w:ascii="Times New Roman" w:hAnsi="Times New Roman" w:cs="Times New Roman"/>
          <w:bCs/>
          <w:sz w:val="26"/>
          <w:szCs w:val="26"/>
        </w:rPr>
        <w:t xml:space="preserve">группы </w:t>
      </w:r>
      <w:r w:rsidRPr="00B20AFD">
        <w:rPr>
          <w:rFonts w:ascii="Times New Roman" w:hAnsi="Times New Roman" w:cs="Times New Roman"/>
          <w:b/>
          <w:sz w:val="26"/>
          <w:szCs w:val="26"/>
        </w:rPr>
        <w:t xml:space="preserve">в течение </w:t>
      </w:r>
      <w:r w:rsidR="006761CA" w:rsidRPr="00B20AFD">
        <w:rPr>
          <w:rFonts w:ascii="Times New Roman" w:hAnsi="Times New Roman" w:cs="Times New Roman"/>
          <w:b/>
          <w:sz w:val="26"/>
          <w:szCs w:val="26"/>
        </w:rPr>
        <w:t xml:space="preserve">суток </w:t>
      </w:r>
      <w:r w:rsidRPr="00B20AFD">
        <w:rPr>
          <w:rFonts w:ascii="Times New Roman" w:hAnsi="Times New Roman" w:cs="Times New Roman"/>
          <w:bCs/>
          <w:sz w:val="26"/>
          <w:szCs w:val="26"/>
        </w:rPr>
        <w:t xml:space="preserve">осуществляют </w:t>
      </w:r>
      <w:r w:rsidR="00DE533C" w:rsidRPr="00B20AFD">
        <w:rPr>
          <w:rFonts w:ascii="Times New Roman" w:hAnsi="Times New Roman" w:cs="Times New Roman"/>
          <w:bCs/>
          <w:sz w:val="26"/>
          <w:szCs w:val="26"/>
        </w:rPr>
        <w:t>совместного обследования условий жизни несовершеннолетнего и его семьи для получения объективной информации о ситуации в семье</w:t>
      </w:r>
      <w:r w:rsidR="00DE533C" w:rsidRPr="00B20AFD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4C1814CB" w14:textId="77777777" w:rsidR="00601C38" w:rsidRPr="00B20AFD" w:rsidRDefault="00797FF1" w:rsidP="00B20AFD">
      <w:pPr>
        <w:pStyle w:val="ConsPlusTitle"/>
        <w:numPr>
          <w:ilvl w:val="0"/>
          <w:numId w:val="8"/>
        </w:numPr>
        <w:tabs>
          <w:tab w:val="left" w:pos="851"/>
        </w:tabs>
        <w:spacing w:before="220"/>
        <w:ind w:left="0"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0AFD">
        <w:rPr>
          <w:rFonts w:ascii="Times New Roman" w:hAnsi="Times New Roman" w:cs="Times New Roman"/>
          <w:b w:val="0"/>
          <w:bCs/>
          <w:sz w:val="26"/>
          <w:szCs w:val="26"/>
        </w:rPr>
        <w:t>По итогам проведения обследования условий жизни несовершеннолетнего и его семьи специалист</w:t>
      </w:r>
      <w:r w:rsidR="006761CA" w:rsidRPr="00B20AFD">
        <w:rPr>
          <w:rFonts w:ascii="Times New Roman" w:hAnsi="Times New Roman" w:cs="Times New Roman"/>
          <w:b w:val="0"/>
          <w:bCs/>
          <w:sz w:val="26"/>
          <w:szCs w:val="26"/>
        </w:rPr>
        <w:t>ом</w:t>
      </w:r>
      <w:r w:rsidR="0088152F" w:rsidRPr="00B20AFD">
        <w:rPr>
          <w:rFonts w:ascii="Times New Roman" w:hAnsi="Times New Roman" w:cs="Times New Roman"/>
          <w:b w:val="0"/>
          <w:bCs/>
          <w:sz w:val="26"/>
          <w:szCs w:val="26"/>
        </w:rPr>
        <w:t xml:space="preserve"> КЦСОН, входящи</w:t>
      </w:r>
      <w:r w:rsidR="006761CA" w:rsidRPr="00B20AFD">
        <w:rPr>
          <w:rFonts w:ascii="Times New Roman" w:hAnsi="Times New Roman" w:cs="Times New Roman"/>
          <w:b w:val="0"/>
          <w:bCs/>
          <w:sz w:val="26"/>
          <w:szCs w:val="26"/>
        </w:rPr>
        <w:t>м</w:t>
      </w:r>
      <w:r w:rsidR="0088152F" w:rsidRPr="00B20AFD">
        <w:rPr>
          <w:rFonts w:ascii="Times New Roman" w:hAnsi="Times New Roman" w:cs="Times New Roman"/>
          <w:b w:val="0"/>
          <w:bCs/>
          <w:sz w:val="26"/>
          <w:szCs w:val="26"/>
        </w:rPr>
        <w:t xml:space="preserve"> в </w:t>
      </w:r>
      <w:r w:rsidR="006761CA" w:rsidRPr="00B20AFD">
        <w:rPr>
          <w:rFonts w:ascii="Times New Roman" w:hAnsi="Times New Roman" w:cs="Times New Roman"/>
          <w:b w:val="0"/>
          <w:bCs/>
          <w:sz w:val="26"/>
          <w:szCs w:val="26"/>
        </w:rPr>
        <w:t xml:space="preserve">состав </w:t>
      </w:r>
      <w:r w:rsidR="00601C38" w:rsidRPr="00B20AFD">
        <w:rPr>
          <w:rFonts w:ascii="Times New Roman" w:hAnsi="Times New Roman" w:cs="Times New Roman"/>
          <w:b w:val="0"/>
          <w:bCs/>
          <w:sz w:val="26"/>
          <w:szCs w:val="26"/>
        </w:rPr>
        <w:t>рабоч</w:t>
      </w:r>
      <w:r w:rsidR="006761CA" w:rsidRPr="00B20AFD">
        <w:rPr>
          <w:rFonts w:ascii="Times New Roman" w:hAnsi="Times New Roman" w:cs="Times New Roman"/>
          <w:b w:val="0"/>
          <w:bCs/>
          <w:sz w:val="26"/>
          <w:szCs w:val="26"/>
        </w:rPr>
        <w:t>ей</w:t>
      </w:r>
      <w:r w:rsidR="00601C38" w:rsidRPr="00B20AFD">
        <w:rPr>
          <w:rFonts w:ascii="Times New Roman" w:hAnsi="Times New Roman" w:cs="Times New Roman"/>
          <w:b w:val="0"/>
          <w:bCs/>
          <w:sz w:val="26"/>
          <w:szCs w:val="26"/>
        </w:rPr>
        <w:t xml:space="preserve"> групп</w:t>
      </w:r>
      <w:r w:rsidR="006761CA" w:rsidRPr="00B20AFD">
        <w:rPr>
          <w:rFonts w:ascii="Times New Roman" w:hAnsi="Times New Roman" w:cs="Times New Roman"/>
          <w:b w:val="0"/>
          <w:bCs/>
          <w:sz w:val="26"/>
          <w:szCs w:val="26"/>
        </w:rPr>
        <w:t>ы</w:t>
      </w:r>
      <w:r w:rsidR="0088152F" w:rsidRPr="00B20AFD">
        <w:rPr>
          <w:rFonts w:ascii="Times New Roman" w:hAnsi="Times New Roman" w:cs="Times New Roman"/>
          <w:b w:val="0"/>
          <w:bCs/>
          <w:sz w:val="26"/>
          <w:szCs w:val="26"/>
        </w:rPr>
        <w:t>,</w:t>
      </w:r>
      <w:r w:rsidRPr="00B20AFD">
        <w:rPr>
          <w:rFonts w:ascii="Times New Roman" w:hAnsi="Times New Roman" w:cs="Times New Roman"/>
          <w:b w:val="0"/>
          <w:bCs/>
          <w:sz w:val="26"/>
          <w:szCs w:val="26"/>
        </w:rPr>
        <w:t xml:space="preserve"> составляется </w:t>
      </w:r>
      <w:hyperlink w:anchor="P284" w:history="1">
        <w:r w:rsidRPr="00B20AFD">
          <w:rPr>
            <w:rFonts w:ascii="Times New Roman" w:hAnsi="Times New Roman" w:cs="Times New Roman"/>
            <w:b w:val="0"/>
            <w:bCs/>
            <w:color w:val="000000"/>
            <w:sz w:val="26"/>
            <w:szCs w:val="26"/>
          </w:rPr>
          <w:t>акт</w:t>
        </w:r>
      </w:hyperlink>
      <w:r w:rsidRPr="00B20AFD">
        <w:rPr>
          <w:rFonts w:ascii="Times New Roman" w:hAnsi="Times New Roman" w:cs="Times New Roman"/>
          <w:b w:val="0"/>
          <w:bCs/>
          <w:sz w:val="26"/>
          <w:szCs w:val="26"/>
        </w:rPr>
        <w:t xml:space="preserve"> обследования условий жизни несовершеннолетнего и (или) семьи</w:t>
      </w:r>
      <w:r w:rsidR="00601C38" w:rsidRPr="00B20AFD">
        <w:rPr>
          <w:rFonts w:ascii="Times New Roman" w:hAnsi="Times New Roman" w:cs="Times New Roman"/>
          <w:b w:val="0"/>
          <w:bCs/>
          <w:sz w:val="26"/>
          <w:szCs w:val="26"/>
        </w:rPr>
        <w:t>,</w:t>
      </w:r>
      <w:r w:rsidRPr="00B20AFD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601C38" w:rsidRPr="00B20AFD">
        <w:rPr>
          <w:rFonts w:ascii="Times New Roman" w:hAnsi="Times New Roman" w:cs="Times New Roman"/>
          <w:b w:val="0"/>
          <w:sz w:val="26"/>
          <w:szCs w:val="26"/>
        </w:rPr>
        <w:t xml:space="preserve">в котором указывается наличие/отсутствие социального неблагополучия, оценивается степень </w:t>
      </w:r>
      <w:r w:rsidR="00601C38" w:rsidRPr="00B20AFD">
        <w:rPr>
          <w:rFonts w:ascii="Times New Roman" w:hAnsi="Times New Roman" w:cs="Times New Roman"/>
          <w:b w:val="0"/>
          <w:sz w:val="26"/>
          <w:szCs w:val="26"/>
        </w:rPr>
        <w:lastRenderedPageBreak/>
        <w:t>угрозы жизни и здоровья детей, наличие алкогольной зависимости, уточняется источник дохода семьи</w:t>
      </w:r>
    </w:p>
    <w:p w14:paraId="52E2883C" w14:textId="77777777" w:rsidR="003F63DF" w:rsidRPr="00B20AFD" w:rsidRDefault="00A40D02" w:rsidP="00B20AFD">
      <w:pPr>
        <w:pStyle w:val="ConsPlusNormal"/>
        <w:numPr>
          <w:ilvl w:val="0"/>
          <w:numId w:val="8"/>
        </w:numPr>
        <w:tabs>
          <w:tab w:val="left" w:pos="851"/>
        </w:tabs>
        <w:spacing w:before="220"/>
        <w:ind w:left="0" w:right="-1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0AFD">
        <w:rPr>
          <w:rFonts w:ascii="Times New Roman" w:hAnsi="Times New Roman" w:cs="Times New Roman"/>
          <w:bCs/>
          <w:sz w:val="26"/>
          <w:szCs w:val="26"/>
        </w:rPr>
        <w:t>По результатам проведенного обследования условий жизни несовершеннолетнего специалист</w:t>
      </w:r>
      <w:r w:rsidR="006761CA" w:rsidRPr="00B20AFD">
        <w:rPr>
          <w:rFonts w:ascii="Times New Roman" w:hAnsi="Times New Roman" w:cs="Times New Roman"/>
          <w:bCs/>
          <w:sz w:val="26"/>
          <w:szCs w:val="26"/>
        </w:rPr>
        <w:t xml:space="preserve">ом комиссии по делам несовершеннолетних и защите их прав, входящим в состав </w:t>
      </w:r>
      <w:r w:rsidR="001C22C1" w:rsidRPr="00B20AFD">
        <w:rPr>
          <w:rFonts w:ascii="Times New Roman" w:hAnsi="Times New Roman" w:cs="Times New Roman"/>
          <w:bCs/>
          <w:sz w:val="26"/>
          <w:szCs w:val="26"/>
        </w:rPr>
        <w:t>рабочей группы оформляются</w:t>
      </w:r>
      <w:r w:rsidR="003F63DF" w:rsidRPr="00B20AFD">
        <w:rPr>
          <w:rFonts w:ascii="Times New Roman" w:hAnsi="Times New Roman" w:cs="Times New Roman"/>
          <w:bCs/>
          <w:sz w:val="26"/>
          <w:szCs w:val="26"/>
        </w:rPr>
        <w:t>:</w:t>
      </w:r>
    </w:p>
    <w:p w14:paraId="5791537E" w14:textId="77777777" w:rsidR="003F63DF" w:rsidRPr="00B20AFD" w:rsidRDefault="001C22C1" w:rsidP="00B20AFD">
      <w:pPr>
        <w:pStyle w:val="ConsPlusNormal"/>
        <w:numPr>
          <w:ilvl w:val="0"/>
          <w:numId w:val="9"/>
        </w:numPr>
        <w:tabs>
          <w:tab w:val="left" w:pos="851"/>
        </w:tabs>
        <w:spacing w:before="220"/>
        <w:ind w:left="0" w:right="-1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0AFD">
        <w:rPr>
          <w:rFonts w:ascii="Times New Roman" w:hAnsi="Times New Roman" w:cs="Times New Roman"/>
          <w:bCs/>
          <w:sz w:val="26"/>
          <w:szCs w:val="26"/>
        </w:rPr>
        <w:t xml:space="preserve"> запросы в образовательное учреждение, где обучается ребенок (характеристика по исполнению родительских обязанностей, т.е. посещение родительских собраний, подготовка домашних заданий, посещаемость школы, табель успеваемости, участие в жизни школы)</w:t>
      </w:r>
      <w:r w:rsidR="003F63DF" w:rsidRPr="00B20AFD">
        <w:rPr>
          <w:rFonts w:ascii="Times New Roman" w:hAnsi="Times New Roman" w:cs="Times New Roman"/>
          <w:bCs/>
          <w:sz w:val="26"/>
          <w:szCs w:val="26"/>
        </w:rPr>
        <w:t>;</w:t>
      </w:r>
    </w:p>
    <w:p w14:paraId="7D3CDF9D" w14:textId="77777777" w:rsidR="001C22C1" w:rsidRPr="00B20AFD" w:rsidRDefault="001C22C1" w:rsidP="00B20AFD">
      <w:pPr>
        <w:pStyle w:val="ConsPlusNormal"/>
        <w:numPr>
          <w:ilvl w:val="0"/>
          <w:numId w:val="9"/>
        </w:numPr>
        <w:tabs>
          <w:tab w:val="left" w:pos="851"/>
        </w:tabs>
        <w:spacing w:before="220"/>
        <w:ind w:left="0" w:right="-1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0A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63DF" w:rsidRPr="00B20AFD">
        <w:rPr>
          <w:rFonts w:ascii="Times New Roman" w:hAnsi="Times New Roman" w:cs="Times New Roman"/>
          <w:bCs/>
          <w:sz w:val="26"/>
          <w:szCs w:val="26"/>
        </w:rPr>
        <w:t>з</w:t>
      </w:r>
      <w:r w:rsidRPr="00B20AFD">
        <w:rPr>
          <w:rFonts w:ascii="Times New Roman" w:hAnsi="Times New Roman" w:cs="Times New Roman"/>
          <w:bCs/>
          <w:sz w:val="26"/>
          <w:szCs w:val="26"/>
        </w:rPr>
        <w:t>апросы в медицинское учреждение, к которому прикреплена семья</w:t>
      </w:r>
      <w:r w:rsidR="003F63DF" w:rsidRPr="00B20AFD">
        <w:rPr>
          <w:rFonts w:ascii="Times New Roman" w:hAnsi="Times New Roman" w:cs="Times New Roman"/>
          <w:bCs/>
          <w:sz w:val="26"/>
          <w:szCs w:val="26"/>
        </w:rPr>
        <w:t>.</w:t>
      </w:r>
      <w:r w:rsidRPr="00B20AFD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14:paraId="235B77E2" w14:textId="77777777" w:rsidR="004230C6" w:rsidRPr="00B20AFD" w:rsidRDefault="004230C6" w:rsidP="00B20AFD">
      <w:pPr>
        <w:pStyle w:val="ConsPlusNormal"/>
        <w:tabs>
          <w:tab w:val="left" w:pos="851"/>
        </w:tabs>
        <w:spacing w:before="220"/>
        <w:ind w:right="-1" w:firstLine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712D7AC" w14:textId="77777777" w:rsidR="0048611B" w:rsidRPr="00B20AFD" w:rsidRDefault="00A40D02" w:rsidP="00B20AFD">
      <w:pPr>
        <w:pStyle w:val="a3"/>
        <w:numPr>
          <w:ilvl w:val="0"/>
          <w:numId w:val="8"/>
        </w:numPr>
        <w:tabs>
          <w:tab w:val="left" w:pos="851"/>
        </w:tabs>
        <w:ind w:left="0" w:right="-1" w:firstLine="540"/>
        <w:jc w:val="both"/>
        <w:rPr>
          <w:rFonts w:ascii="Times New Roman" w:hAnsi="Times New Roman"/>
          <w:b/>
          <w:sz w:val="26"/>
          <w:szCs w:val="26"/>
        </w:rPr>
      </w:pPr>
      <w:r w:rsidRPr="00B20AFD">
        <w:rPr>
          <w:rFonts w:ascii="Times New Roman" w:hAnsi="Times New Roman"/>
          <w:b/>
          <w:sz w:val="26"/>
          <w:szCs w:val="26"/>
        </w:rPr>
        <w:t xml:space="preserve">Если непосредственная угроза жизни или здоровью ребенка не является результатом действий родителей (иных законных представителей) и источником угрозы являются внешние обстоятельства, </w:t>
      </w:r>
      <w:r w:rsidR="00C45AAD" w:rsidRPr="00B20AFD">
        <w:rPr>
          <w:rFonts w:ascii="Times New Roman" w:hAnsi="Times New Roman"/>
          <w:sz w:val="26"/>
          <w:szCs w:val="26"/>
        </w:rPr>
        <w:t xml:space="preserve">составляется </w:t>
      </w:r>
      <w:hyperlink w:anchor="P284" w:history="1">
        <w:r w:rsidR="00C45AAD" w:rsidRPr="00B20AFD">
          <w:rPr>
            <w:rFonts w:ascii="Times New Roman" w:hAnsi="Times New Roman"/>
            <w:color w:val="000000"/>
            <w:sz w:val="26"/>
            <w:szCs w:val="26"/>
          </w:rPr>
          <w:t>акт</w:t>
        </w:r>
      </w:hyperlink>
      <w:r w:rsidR="00C45AAD" w:rsidRPr="00B20AFD">
        <w:rPr>
          <w:rFonts w:ascii="Times New Roman" w:hAnsi="Times New Roman"/>
          <w:sz w:val="26"/>
          <w:szCs w:val="26"/>
        </w:rPr>
        <w:t xml:space="preserve"> обследования условий жизни несовершеннолетнего и (или) семьи и </w:t>
      </w:r>
      <w:r w:rsidRPr="00B20AFD">
        <w:rPr>
          <w:rFonts w:ascii="Times New Roman" w:hAnsi="Times New Roman"/>
          <w:sz w:val="26"/>
          <w:szCs w:val="26"/>
        </w:rPr>
        <w:t xml:space="preserve">принимается </w:t>
      </w:r>
      <w:r w:rsidR="009B4D17" w:rsidRPr="00B20AFD">
        <w:rPr>
          <w:rFonts w:ascii="Times New Roman" w:hAnsi="Times New Roman"/>
          <w:sz w:val="26"/>
          <w:szCs w:val="26"/>
        </w:rPr>
        <w:t xml:space="preserve">решение о дальнейшей работе с семьей с целью преодоления этих обстоятельств </w:t>
      </w:r>
      <w:r w:rsidR="00D61BD2" w:rsidRPr="00B20AFD">
        <w:rPr>
          <w:rFonts w:ascii="Times New Roman" w:hAnsi="Times New Roman"/>
          <w:sz w:val="26"/>
          <w:szCs w:val="26"/>
        </w:rPr>
        <w:t xml:space="preserve"> в соответствии с</w:t>
      </w:r>
      <w:r w:rsidR="00D61BD2" w:rsidRPr="00B20AFD">
        <w:rPr>
          <w:rFonts w:ascii="Times New Roman" w:hAnsi="Times New Roman"/>
          <w:b/>
          <w:sz w:val="26"/>
          <w:szCs w:val="26"/>
        </w:rPr>
        <w:t xml:space="preserve"> </w:t>
      </w:r>
      <w:r w:rsidR="00D61BD2" w:rsidRPr="00B20AFD">
        <w:rPr>
          <w:rFonts w:ascii="Times New Roman" w:hAnsi="Times New Roman"/>
          <w:sz w:val="26"/>
          <w:szCs w:val="26"/>
        </w:rPr>
        <w:t>Порядком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с несовершеннолетними и семьями, находящимися в социально опасном положении, утв</w:t>
      </w:r>
      <w:r w:rsidR="00C45AAD" w:rsidRPr="00B20AFD">
        <w:rPr>
          <w:rFonts w:ascii="Times New Roman" w:hAnsi="Times New Roman"/>
          <w:sz w:val="26"/>
          <w:szCs w:val="26"/>
        </w:rPr>
        <w:t>ержденном</w:t>
      </w:r>
      <w:r w:rsidR="00D61BD2" w:rsidRPr="00B20AFD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="00D61BD2" w:rsidRPr="00B20AFD">
          <w:rPr>
            <w:rFonts w:ascii="Times New Roman" w:hAnsi="Times New Roman"/>
            <w:color w:val="000000"/>
            <w:sz w:val="26"/>
            <w:szCs w:val="26"/>
          </w:rPr>
          <w:t>Постановлени</w:t>
        </w:r>
      </w:hyperlink>
      <w:r w:rsidR="00D61BD2" w:rsidRPr="00B20AFD">
        <w:rPr>
          <w:rFonts w:ascii="Times New Roman" w:hAnsi="Times New Roman"/>
          <w:color w:val="000000"/>
          <w:sz w:val="26"/>
          <w:szCs w:val="26"/>
        </w:rPr>
        <w:t>ем Правительства Брянской области от 25 августа 2014 г. №403-п</w:t>
      </w:r>
      <w:r w:rsidR="0048611B" w:rsidRPr="00B20AFD">
        <w:rPr>
          <w:rFonts w:ascii="Times New Roman" w:hAnsi="Times New Roman"/>
          <w:b/>
          <w:sz w:val="26"/>
          <w:szCs w:val="26"/>
        </w:rPr>
        <w:t>.</w:t>
      </w:r>
      <w:r w:rsidR="00DA4034" w:rsidRPr="00B20AFD">
        <w:rPr>
          <w:rFonts w:ascii="Times New Roman" w:hAnsi="Times New Roman"/>
          <w:b/>
          <w:sz w:val="26"/>
          <w:szCs w:val="26"/>
        </w:rPr>
        <w:t xml:space="preserve"> </w:t>
      </w:r>
    </w:p>
    <w:p w14:paraId="78E8884B" w14:textId="77777777" w:rsidR="004230C6" w:rsidRPr="00B20AFD" w:rsidRDefault="00227D5F" w:rsidP="00B20AFD">
      <w:pPr>
        <w:pStyle w:val="a3"/>
        <w:numPr>
          <w:ilvl w:val="0"/>
          <w:numId w:val="9"/>
        </w:numPr>
        <w:tabs>
          <w:tab w:val="left" w:pos="851"/>
        </w:tabs>
        <w:ind w:left="0" w:right="-1" w:firstLine="540"/>
        <w:jc w:val="both"/>
        <w:rPr>
          <w:rFonts w:ascii="Times New Roman" w:hAnsi="Times New Roman"/>
          <w:bCs/>
          <w:sz w:val="26"/>
          <w:szCs w:val="26"/>
        </w:rPr>
      </w:pPr>
      <w:r w:rsidRPr="00B20AFD">
        <w:rPr>
          <w:rFonts w:ascii="Times New Roman" w:hAnsi="Times New Roman"/>
          <w:bCs/>
          <w:sz w:val="26"/>
          <w:szCs w:val="26"/>
        </w:rPr>
        <w:t>Разрабатывается индивидуальный план работы с данной семьей с конкретными задачами и сроками их исполнения (с учетом поступивших ответов на запросы в образовательные учреждения, здравоохранение)</w:t>
      </w:r>
    </w:p>
    <w:p w14:paraId="0BC1A8E6" w14:textId="77777777" w:rsidR="00B20AFD" w:rsidRPr="00B20AFD" w:rsidRDefault="00B20AFD" w:rsidP="00B20AFD">
      <w:pPr>
        <w:pStyle w:val="1"/>
        <w:numPr>
          <w:ilvl w:val="0"/>
          <w:numId w:val="9"/>
        </w:numPr>
        <w:tabs>
          <w:tab w:val="left" w:pos="797"/>
        </w:tabs>
        <w:ind w:left="0" w:right="-1" w:firstLine="540"/>
        <w:jc w:val="both"/>
        <w:rPr>
          <w:sz w:val="26"/>
          <w:szCs w:val="26"/>
        </w:rPr>
      </w:pPr>
      <w:r w:rsidRPr="00B20AFD">
        <w:rPr>
          <w:color w:val="000000"/>
          <w:sz w:val="26"/>
          <w:szCs w:val="26"/>
        </w:rPr>
        <w:t>запросы в образование (характеристика по исполнению родительских обязанностей, участия в жизни школы, посещения родительских собраний, опрятности ребенка, посещаемости им уроков, качеству выполнения домашних работы, наличие оплаты питания и пр.),</w:t>
      </w:r>
    </w:p>
    <w:p w14:paraId="1F793894" w14:textId="77777777" w:rsidR="00B20AFD" w:rsidRPr="00B20AFD" w:rsidRDefault="00B20AFD" w:rsidP="00B20AFD">
      <w:pPr>
        <w:pStyle w:val="1"/>
        <w:numPr>
          <w:ilvl w:val="0"/>
          <w:numId w:val="9"/>
        </w:numPr>
        <w:tabs>
          <w:tab w:val="left" w:pos="710"/>
        </w:tabs>
        <w:ind w:left="0" w:right="-1" w:firstLine="540"/>
        <w:jc w:val="both"/>
        <w:rPr>
          <w:sz w:val="26"/>
          <w:szCs w:val="26"/>
        </w:rPr>
      </w:pPr>
      <w:bookmarkStart w:id="2" w:name="bookmark1"/>
      <w:bookmarkEnd w:id="2"/>
      <w:r w:rsidRPr="00B20AFD">
        <w:rPr>
          <w:color w:val="000000"/>
          <w:sz w:val="26"/>
          <w:szCs w:val="26"/>
        </w:rPr>
        <w:t>запросы в здравоохранение (наличие хронических болезней у детей, постановки на учет, выполнение рекомендаций врачей, диспансеризация и пр.),</w:t>
      </w:r>
    </w:p>
    <w:p w14:paraId="087C4203" w14:textId="77777777" w:rsidR="00B20AFD" w:rsidRPr="00B20AFD" w:rsidRDefault="00B20AFD" w:rsidP="00B20AFD">
      <w:pPr>
        <w:pStyle w:val="1"/>
        <w:numPr>
          <w:ilvl w:val="0"/>
          <w:numId w:val="9"/>
        </w:numPr>
        <w:tabs>
          <w:tab w:val="left" w:pos="710"/>
        </w:tabs>
        <w:ind w:left="0" w:right="-1" w:firstLine="540"/>
        <w:jc w:val="both"/>
        <w:rPr>
          <w:sz w:val="26"/>
          <w:szCs w:val="26"/>
        </w:rPr>
      </w:pPr>
      <w:bookmarkStart w:id="3" w:name="bookmark2"/>
      <w:bookmarkEnd w:id="3"/>
      <w:r w:rsidRPr="00B20AFD">
        <w:rPr>
          <w:color w:val="000000"/>
          <w:sz w:val="26"/>
          <w:szCs w:val="26"/>
        </w:rPr>
        <w:t>разработка плана ИПР с установленными сроками и конкретными мероприятиями с учетом поступивших справок.</w:t>
      </w:r>
    </w:p>
    <w:p w14:paraId="21FD2211" w14:textId="77777777" w:rsidR="00B20AFD" w:rsidRPr="00B20AFD" w:rsidRDefault="00B20AFD" w:rsidP="00B20AFD">
      <w:pPr>
        <w:pStyle w:val="1"/>
        <w:numPr>
          <w:ilvl w:val="0"/>
          <w:numId w:val="9"/>
        </w:numPr>
        <w:tabs>
          <w:tab w:val="left" w:pos="730"/>
        </w:tabs>
        <w:ind w:left="0" w:right="-1" w:firstLine="540"/>
        <w:jc w:val="both"/>
        <w:rPr>
          <w:sz w:val="26"/>
          <w:szCs w:val="26"/>
        </w:rPr>
      </w:pPr>
      <w:bookmarkStart w:id="4" w:name="bookmark3"/>
      <w:bookmarkEnd w:id="4"/>
      <w:r w:rsidRPr="00B20AFD">
        <w:rPr>
          <w:color w:val="000000"/>
          <w:sz w:val="26"/>
          <w:szCs w:val="26"/>
        </w:rPr>
        <w:t>получение места в детском саду (для неорганизованных детей)</w:t>
      </w:r>
    </w:p>
    <w:p w14:paraId="0710A9C4" w14:textId="77777777" w:rsidR="00B20AFD" w:rsidRPr="00B20AFD" w:rsidRDefault="00B20AFD" w:rsidP="00B20AFD">
      <w:pPr>
        <w:pStyle w:val="1"/>
        <w:numPr>
          <w:ilvl w:val="0"/>
          <w:numId w:val="9"/>
        </w:numPr>
        <w:tabs>
          <w:tab w:val="left" w:pos="706"/>
        </w:tabs>
        <w:ind w:left="0" w:right="-1" w:firstLine="540"/>
        <w:jc w:val="both"/>
        <w:rPr>
          <w:sz w:val="26"/>
          <w:szCs w:val="26"/>
        </w:rPr>
      </w:pPr>
      <w:bookmarkStart w:id="5" w:name="bookmark4"/>
      <w:bookmarkEnd w:id="5"/>
      <w:r w:rsidRPr="00B20AFD">
        <w:rPr>
          <w:color w:val="000000"/>
          <w:sz w:val="26"/>
          <w:szCs w:val="26"/>
        </w:rPr>
        <w:t>направление на кодирование (анализ результативности (прошел/нет и где (госучреждение/частная клиника)</w:t>
      </w:r>
    </w:p>
    <w:p w14:paraId="254D7189" w14:textId="77777777" w:rsidR="00B20AFD" w:rsidRPr="00B20AFD" w:rsidRDefault="00B20AFD" w:rsidP="00B20AFD">
      <w:pPr>
        <w:pStyle w:val="1"/>
        <w:numPr>
          <w:ilvl w:val="0"/>
          <w:numId w:val="9"/>
        </w:numPr>
        <w:tabs>
          <w:tab w:val="left" w:pos="730"/>
        </w:tabs>
        <w:ind w:left="0" w:right="-1" w:firstLine="540"/>
        <w:jc w:val="both"/>
        <w:rPr>
          <w:sz w:val="26"/>
          <w:szCs w:val="26"/>
        </w:rPr>
      </w:pPr>
      <w:bookmarkStart w:id="6" w:name="bookmark5"/>
      <w:bookmarkEnd w:id="6"/>
      <w:r w:rsidRPr="00B20AFD">
        <w:rPr>
          <w:color w:val="000000"/>
          <w:sz w:val="26"/>
          <w:szCs w:val="26"/>
        </w:rPr>
        <w:t>трудоустройство родителей (содержание семьи)</w:t>
      </w:r>
    </w:p>
    <w:p w14:paraId="27096A7D" w14:textId="77777777" w:rsidR="00B20AFD" w:rsidRPr="00B20AFD" w:rsidRDefault="00B20AFD" w:rsidP="00B20AFD">
      <w:pPr>
        <w:pStyle w:val="1"/>
        <w:numPr>
          <w:ilvl w:val="0"/>
          <w:numId w:val="9"/>
        </w:numPr>
        <w:tabs>
          <w:tab w:val="left" w:pos="715"/>
        </w:tabs>
        <w:ind w:left="0" w:right="-1" w:firstLine="540"/>
        <w:jc w:val="both"/>
        <w:rPr>
          <w:sz w:val="26"/>
          <w:szCs w:val="26"/>
        </w:rPr>
      </w:pPr>
      <w:bookmarkStart w:id="7" w:name="bookmark6"/>
      <w:bookmarkEnd w:id="7"/>
      <w:r w:rsidRPr="00B20AFD">
        <w:rPr>
          <w:color w:val="000000"/>
          <w:sz w:val="26"/>
          <w:szCs w:val="26"/>
        </w:rPr>
        <w:t>посещение психолога (при кризисных детско-родительских отношениях, особенно с детьми - подростками)</w:t>
      </w:r>
    </w:p>
    <w:p w14:paraId="2F470F75" w14:textId="77777777" w:rsidR="00B20AFD" w:rsidRPr="00B20AFD" w:rsidRDefault="00B20AFD" w:rsidP="00B20AFD">
      <w:pPr>
        <w:pStyle w:val="1"/>
        <w:numPr>
          <w:ilvl w:val="0"/>
          <w:numId w:val="9"/>
        </w:numPr>
        <w:tabs>
          <w:tab w:val="left" w:pos="710"/>
        </w:tabs>
        <w:ind w:left="0" w:right="-1" w:firstLine="540"/>
        <w:jc w:val="both"/>
        <w:rPr>
          <w:sz w:val="26"/>
          <w:szCs w:val="26"/>
        </w:rPr>
      </w:pPr>
      <w:bookmarkStart w:id="8" w:name="bookmark7"/>
      <w:bookmarkEnd w:id="8"/>
      <w:r w:rsidRPr="00B20AFD">
        <w:rPr>
          <w:color w:val="000000"/>
          <w:sz w:val="26"/>
          <w:szCs w:val="26"/>
        </w:rPr>
        <w:t>школьные поручение, вовлечение ребенка в досуговую деятельность, мероприятия, дополнительное образование</w:t>
      </w:r>
    </w:p>
    <w:p w14:paraId="5428D15F" w14:textId="77777777" w:rsidR="00B20AFD" w:rsidRPr="00B20AFD" w:rsidRDefault="00B20AFD" w:rsidP="00B20AFD">
      <w:pPr>
        <w:pStyle w:val="1"/>
        <w:numPr>
          <w:ilvl w:val="0"/>
          <w:numId w:val="9"/>
        </w:numPr>
        <w:tabs>
          <w:tab w:val="left" w:pos="710"/>
        </w:tabs>
        <w:ind w:left="0" w:right="-1" w:firstLine="540"/>
        <w:jc w:val="both"/>
        <w:rPr>
          <w:sz w:val="26"/>
          <w:szCs w:val="26"/>
        </w:rPr>
      </w:pPr>
      <w:bookmarkStart w:id="9" w:name="bookmark8"/>
      <w:bookmarkEnd w:id="9"/>
      <w:r w:rsidRPr="00B20AFD">
        <w:rPr>
          <w:color w:val="000000"/>
          <w:sz w:val="26"/>
          <w:szCs w:val="26"/>
        </w:rPr>
        <w:t>привлечение местных депутатов (помощь в ремонте, приобретение мебели, ремонт «печки»,</w:t>
      </w:r>
    </w:p>
    <w:p w14:paraId="3CF5097F" w14:textId="77777777" w:rsidR="00B20AFD" w:rsidRPr="00B20AFD" w:rsidRDefault="00B20AFD" w:rsidP="00B20AFD">
      <w:pPr>
        <w:pStyle w:val="1"/>
        <w:numPr>
          <w:ilvl w:val="0"/>
          <w:numId w:val="9"/>
        </w:numPr>
        <w:tabs>
          <w:tab w:val="left" w:pos="710"/>
        </w:tabs>
        <w:ind w:left="0" w:right="-1" w:firstLine="540"/>
        <w:jc w:val="both"/>
        <w:rPr>
          <w:sz w:val="26"/>
          <w:szCs w:val="26"/>
        </w:rPr>
      </w:pPr>
      <w:bookmarkStart w:id="10" w:name="bookmark9"/>
      <w:bookmarkEnd w:id="10"/>
      <w:r w:rsidRPr="00B20AFD">
        <w:rPr>
          <w:color w:val="000000"/>
          <w:sz w:val="26"/>
          <w:szCs w:val="26"/>
        </w:rPr>
        <w:t xml:space="preserve">анализ: количество выписанных направлений на кодирование и фактическое его получение, в том числе в госучреждениях или частных клиниках, отказ от </w:t>
      </w:r>
      <w:r w:rsidRPr="00B20AFD">
        <w:rPr>
          <w:color w:val="000000"/>
          <w:sz w:val="26"/>
          <w:szCs w:val="26"/>
        </w:rPr>
        <w:lastRenderedPageBreak/>
        <w:t>прохождения мед. лечения</w:t>
      </w:r>
    </w:p>
    <w:p w14:paraId="1F7A1AC4" w14:textId="77777777" w:rsidR="00B20AFD" w:rsidRPr="00B20AFD" w:rsidRDefault="00B20AFD" w:rsidP="00B20AFD">
      <w:pPr>
        <w:pStyle w:val="1"/>
        <w:numPr>
          <w:ilvl w:val="0"/>
          <w:numId w:val="9"/>
        </w:numPr>
        <w:tabs>
          <w:tab w:val="left" w:pos="710"/>
        </w:tabs>
        <w:ind w:left="0" w:right="-1" w:firstLine="540"/>
        <w:jc w:val="both"/>
        <w:rPr>
          <w:sz w:val="26"/>
          <w:szCs w:val="26"/>
        </w:rPr>
      </w:pPr>
      <w:bookmarkStart w:id="11" w:name="bookmark10"/>
      <w:bookmarkEnd w:id="11"/>
      <w:r w:rsidRPr="00B20AFD">
        <w:rPr>
          <w:color w:val="000000"/>
          <w:sz w:val="26"/>
          <w:szCs w:val="26"/>
        </w:rPr>
        <w:t>оказание вещевой/продуктовой помощи</w:t>
      </w:r>
    </w:p>
    <w:p w14:paraId="2A618B93" w14:textId="77777777" w:rsidR="00B20AFD" w:rsidRPr="00B20AFD" w:rsidRDefault="00B20AFD" w:rsidP="00B20AFD">
      <w:pPr>
        <w:pStyle w:val="1"/>
        <w:numPr>
          <w:ilvl w:val="0"/>
          <w:numId w:val="9"/>
        </w:numPr>
        <w:tabs>
          <w:tab w:val="left" w:pos="706"/>
        </w:tabs>
        <w:ind w:left="0" w:right="-1" w:firstLine="540"/>
        <w:jc w:val="both"/>
        <w:rPr>
          <w:sz w:val="26"/>
          <w:szCs w:val="26"/>
        </w:rPr>
      </w:pPr>
      <w:bookmarkStart w:id="12" w:name="bookmark11"/>
      <w:bookmarkEnd w:id="12"/>
      <w:r w:rsidRPr="00B20AFD">
        <w:rPr>
          <w:color w:val="000000"/>
          <w:sz w:val="26"/>
          <w:szCs w:val="26"/>
        </w:rPr>
        <w:t>развитие полу стационарных форм</w:t>
      </w:r>
    </w:p>
    <w:p w14:paraId="7B344CFB" w14:textId="77777777" w:rsidR="00B20AFD" w:rsidRPr="00B20AFD" w:rsidRDefault="00B20AFD" w:rsidP="00B20AFD">
      <w:pPr>
        <w:pStyle w:val="1"/>
        <w:numPr>
          <w:ilvl w:val="0"/>
          <w:numId w:val="9"/>
        </w:numPr>
        <w:tabs>
          <w:tab w:val="left" w:pos="706"/>
        </w:tabs>
        <w:ind w:left="0" w:right="-1" w:firstLine="540"/>
        <w:jc w:val="both"/>
        <w:rPr>
          <w:sz w:val="26"/>
          <w:szCs w:val="26"/>
        </w:rPr>
      </w:pPr>
      <w:bookmarkStart w:id="13" w:name="bookmark12"/>
      <w:bookmarkEnd w:id="13"/>
      <w:r w:rsidRPr="00B20AFD">
        <w:rPr>
          <w:color w:val="000000"/>
          <w:sz w:val="26"/>
          <w:szCs w:val="26"/>
        </w:rPr>
        <w:t>работа КЦСОН по месту жительства</w:t>
      </w:r>
    </w:p>
    <w:p w14:paraId="207A3D6F" w14:textId="77777777" w:rsidR="00B20AFD" w:rsidRPr="00B20AFD" w:rsidRDefault="00B20AFD" w:rsidP="00B20AFD">
      <w:pPr>
        <w:pStyle w:val="1"/>
        <w:ind w:right="-1" w:firstLine="540"/>
        <w:jc w:val="both"/>
        <w:rPr>
          <w:sz w:val="26"/>
          <w:szCs w:val="26"/>
        </w:rPr>
      </w:pPr>
      <w:r w:rsidRPr="00B20AFD">
        <w:rPr>
          <w:color w:val="000000"/>
          <w:sz w:val="26"/>
          <w:szCs w:val="26"/>
        </w:rPr>
        <w:t>-проверка наличия/отсутствия задолженности по оплате коммунальных услуг</w:t>
      </w:r>
    </w:p>
    <w:p w14:paraId="0C9395BB" w14:textId="77777777" w:rsidR="00B20AFD" w:rsidRPr="00B20AFD" w:rsidRDefault="00B20AFD" w:rsidP="00B20AFD">
      <w:pPr>
        <w:pStyle w:val="1"/>
        <w:numPr>
          <w:ilvl w:val="0"/>
          <w:numId w:val="9"/>
        </w:numPr>
        <w:tabs>
          <w:tab w:val="left" w:pos="706"/>
        </w:tabs>
        <w:ind w:left="0" w:right="-1" w:firstLine="540"/>
        <w:jc w:val="both"/>
        <w:rPr>
          <w:sz w:val="26"/>
          <w:szCs w:val="26"/>
        </w:rPr>
      </w:pPr>
      <w:bookmarkStart w:id="14" w:name="bookmark13"/>
      <w:bookmarkEnd w:id="14"/>
      <w:r w:rsidRPr="00B20AFD">
        <w:rPr>
          <w:color w:val="000000"/>
          <w:sz w:val="26"/>
          <w:szCs w:val="26"/>
        </w:rPr>
        <w:t>профилактические беседы</w:t>
      </w:r>
    </w:p>
    <w:p w14:paraId="14E3E893" w14:textId="77777777" w:rsidR="00B20AFD" w:rsidRPr="00B20AFD" w:rsidRDefault="00B20AFD" w:rsidP="00B20AFD">
      <w:pPr>
        <w:pStyle w:val="1"/>
        <w:numPr>
          <w:ilvl w:val="0"/>
          <w:numId w:val="9"/>
        </w:numPr>
        <w:tabs>
          <w:tab w:val="left" w:pos="710"/>
        </w:tabs>
        <w:ind w:left="0" w:right="-1" w:firstLine="540"/>
        <w:jc w:val="both"/>
        <w:rPr>
          <w:sz w:val="26"/>
          <w:szCs w:val="26"/>
        </w:rPr>
      </w:pPr>
      <w:bookmarkStart w:id="15" w:name="bookmark14"/>
      <w:bookmarkEnd w:id="15"/>
      <w:r w:rsidRPr="00B20AFD">
        <w:rPr>
          <w:color w:val="000000"/>
          <w:sz w:val="26"/>
          <w:szCs w:val="26"/>
        </w:rPr>
        <w:t>межведомственные рейдовые мероприятия</w:t>
      </w:r>
    </w:p>
    <w:p w14:paraId="065E0761" w14:textId="77777777" w:rsidR="00B20AFD" w:rsidRPr="00B20AFD" w:rsidRDefault="00B20AFD" w:rsidP="00B20AFD">
      <w:pPr>
        <w:pStyle w:val="1"/>
        <w:numPr>
          <w:ilvl w:val="0"/>
          <w:numId w:val="9"/>
        </w:numPr>
        <w:tabs>
          <w:tab w:val="left" w:pos="710"/>
        </w:tabs>
        <w:ind w:left="0" w:right="-1" w:firstLine="540"/>
        <w:jc w:val="both"/>
        <w:rPr>
          <w:sz w:val="26"/>
          <w:szCs w:val="26"/>
        </w:rPr>
      </w:pPr>
      <w:bookmarkStart w:id="16" w:name="bookmark15"/>
      <w:bookmarkEnd w:id="16"/>
      <w:r w:rsidRPr="00B20AFD">
        <w:rPr>
          <w:color w:val="000000"/>
          <w:sz w:val="26"/>
          <w:szCs w:val="26"/>
        </w:rPr>
        <w:t>анализ результативности проведенной работы.</w:t>
      </w:r>
    </w:p>
    <w:p w14:paraId="604DBBA6" w14:textId="77777777" w:rsidR="004230C6" w:rsidRPr="00B20AFD" w:rsidRDefault="004230C6" w:rsidP="00B20AFD">
      <w:pPr>
        <w:pStyle w:val="a3"/>
        <w:tabs>
          <w:tab w:val="left" w:pos="851"/>
        </w:tabs>
        <w:ind w:right="-1" w:firstLine="540"/>
        <w:jc w:val="both"/>
        <w:rPr>
          <w:rFonts w:ascii="Times New Roman" w:hAnsi="Times New Roman"/>
          <w:b/>
          <w:sz w:val="26"/>
          <w:szCs w:val="26"/>
        </w:rPr>
      </w:pPr>
      <w:bookmarkStart w:id="17" w:name="bookmark16"/>
      <w:bookmarkEnd w:id="17"/>
    </w:p>
    <w:sectPr w:rsidR="004230C6" w:rsidRPr="00B20AFD" w:rsidSect="000A282A">
      <w:pgSz w:w="11906" w:h="16838"/>
      <w:pgMar w:top="851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0FAC" w14:textId="77777777" w:rsidR="005C0C5F" w:rsidRDefault="005C0C5F" w:rsidP="00B52FAB">
      <w:pPr>
        <w:spacing w:after="0" w:line="240" w:lineRule="auto"/>
      </w:pPr>
      <w:r>
        <w:separator/>
      </w:r>
    </w:p>
  </w:endnote>
  <w:endnote w:type="continuationSeparator" w:id="0">
    <w:p w14:paraId="601C7493" w14:textId="77777777" w:rsidR="005C0C5F" w:rsidRDefault="005C0C5F" w:rsidP="00B5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87E7" w14:textId="77777777" w:rsidR="005C0C5F" w:rsidRDefault="005C0C5F" w:rsidP="00B52FAB">
      <w:pPr>
        <w:spacing w:after="0" w:line="240" w:lineRule="auto"/>
      </w:pPr>
      <w:r>
        <w:separator/>
      </w:r>
    </w:p>
  </w:footnote>
  <w:footnote w:type="continuationSeparator" w:id="0">
    <w:p w14:paraId="2AFE3A24" w14:textId="77777777" w:rsidR="005C0C5F" w:rsidRDefault="005C0C5F" w:rsidP="00B52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46C"/>
    <w:multiLevelType w:val="multilevel"/>
    <w:tmpl w:val="A324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4234A"/>
    <w:multiLevelType w:val="hybridMultilevel"/>
    <w:tmpl w:val="6772D6EE"/>
    <w:lvl w:ilvl="0" w:tplc="631C9046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ABA35B7"/>
    <w:multiLevelType w:val="hybridMultilevel"/>
    <w:tmpl w:val="C7D6FF9E"/>
    <w:lvl w:ilvl="0" w:tplc="0DC82C6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E43E43"/>
    <w:multiLevelType w:val="hybridMultilevel"/>
    <w:tmpl w:val="4026759A"/>
    <w:lvl w:ilvl="0" w:tplc="0F6883EA">
      <w:start w:val="5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0202AAE"/>
    <w:multiLevelType w:val="multilevel"/>
    <w:tmpl w:val="FF667B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062A7D"/>
    <w:multiLevelType w:val="hybridMultilevel"/>
    <w:tmpl w:val="CC58FB8C"/>
    <w:lvl w:ilvl="0" w:tplc="2C7CE95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A73259E"/>
    <w:multiLevelType w:val="hybridMultilevel"/>
    <w:tmpl w:val="7EEC8D74"/>
    <w:lvl w:ilvl="0" w:tplc="0EC047CA">
      <w:start w:val="3"/>
      <w:numFmt w:val="decimal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4547C7D"/>
    <w:multiLevelType w:val="multilevel"/>
    <w:tmpl w:val="436A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BC2979"/>
    <w:multiLevelType w:val="hybridMultilevel"/>
    <w:tmpl w:val="49FA5BF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F1828"/>
    <w:multiLevelType w:val="hybridMultilevel"/>
    <w:tmpl w:val="1BF4D51C"/>
    <w:lvl w:ilvl="0" w:tplc="EBA6DFC4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4C2"/>
    <w:rsid w:val="00007B80"/>
    <w:rsid w:val="00010B89"/>
    <w:rsid w:val="000206FF"/>
    <w:rsid w:val="000578BB"/>
    <w:rsid w:val="000A282A"/>
    <w:rsid w:val="000B5A0E"/>
    <w:rsid w:val="000D58B8"/>
    <w:rsid w:val="000D7D42"/>
    <w:rsid w:val="00133A3A"/>
    <w:rsid w:val="0013493D"/>
    <w:rsid w:val="001551D1"/>
    <w:rsid w:val="001C22C1"/>
    <w:rsid w:val="001C430D"/>
    <w:rsid w:val="001F118E"/>
    <w:rsid w:val="001F7927"/>
    <w:rsid w:val="00216D58"/>
    <w:rsid w:val="00227D5F"/>
    <w:rsid w:val="00305943"/>
    <w:rsid w:val="00393D11"/>
    <w:rsid w:val="003F53F8"/>
    <w:rsid w:val="003F63DF"/>
    <w:rsid w:val="004230C6"/>
    <w:rsid w:val="00473F24"/>
    <w:rsid w:val="0048611B"/>
    <w:rsid w:val="0054321B"/>
    <w:rsid w:val="0056693A"/>
    <w:rsid w:val="005C0C5F"/>
    <w:rsid w:val="005C1A3A"/>
    <w:rsid w:val="00601C38"/>
    <w:rsid w:val="00602512"/>
    <w:rsid w:val="0061304D"/>
    <w:rsid w:val="0064653D"/>
    <w:rsid w:val="006761CA"/>
    <w:rsid w:val="006777FF"/>
    <w:rsid w:val="007175F5"/>
    <w:rsid w:val="00723553"/>
    <w:rsid w:val="0077708F"/>
    <w:rsid w:val="0077726E"/>
    <w:rsid w:val="0078607A"/>
    <w:rsid w:val="00797FF1"/>
    <w:rsid w:val="007A27AF"/>
    <w:rsid w:val="00806A24"/>
    <w:rsid w:val="008209B1"/>
    <w:rsid w:val="008632AB"/>
    <w:rsid w:val="0088152F"/>
    <w:rsid w:val="008916D1"/>
    <w:rsid w:val="0089609D"/>
    <w:rsid w:val="009107B7"/>
    <w:rsid w:val="00931EFB"/>
    <w:rsid w:val="009410D2"/>
    <w:rsid w:val="00953419"/>
    <w:rsid w:val="00954179"/>
    <w:rsid w:val="00993C93"/>
    <w:rsid w:val="009974A5"/>
    <w:rsid w:val="009B4D17"/>
    <w:rsid w:val="009D54C2"/>
    <w:rsid w:val="009E7D74"/>
    <w:rsid w:val="009F7DC3"/>
    <w:rsid w:val="00A40D02"/>
    <w:rsid w:val="00B20AFD"/>
    <w:rsid w:val="00B52FAB"/>
    <w:rsid w:val="00B97A83"/>
    <w:rsid w:val="00C348F3"/>
    <w:rsid w:val="00C45AAD"/>
    <w:rsid w:val="00C45AF1"/>
    <w:rsid w:val="00C86AEC"/>
    <w:rsid w:val="00CD06F3"/>
    <w:rsid w:val="00CE682C"/>
    <w:rsid w:val="00D03428"/>
    <w:rsid w:val="00D256FE"/>
    <w:rsid w:val="00D270AD"/>
    <w:rsid w:val="00D47D0D"/>
    <w:rsid w:val="00D61BD2"/>
    <w:rsid w:val="00D726FB"/>
    <w:rsid w:val="00DA4034"/>
    <w:rsid w:val="00DE07FF"/>
    <w:rsid w:val="00DE533C"/>
    <w:rsid w:val="00DF496A"/>
    <w:rsid w:val="00E426D2"/>
    <w:rsid w:val="00E4621E"/>
    <w:rsid w:val="00E82F40"/>
    <w:rsid w:val="00E85A54"/>
    <w:rsid w:val="00E912B7"/>
    <w:rsid w:val="00EA6D14"/>
    <w:rsid w:val="00EC6B83"/>
    <w:rsid w:val="00F60EBD"/>
    <w:rsid w:val="00F65C65"/>
    <w:rsid w:val="00F75623"/>
    <w:rsid w:val="00F92173"/>
    <w:rsid w:val="00FA75AF"/>
    <w:rsid w:val="00FD674C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F3D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2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4C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D54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No Spacing"/>
    <w:uiPriority w:val="1"/>
    <w:qFormat/>
    <w:rsid w:val="009E7D74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52F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52FA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52F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52FA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3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33A3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сновной текст_"/>
    <w:link w:val="1"/>
    <w:rsid w:val="00B20AFD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B20AFD"/>
    <w:pPr>
      <w:widowControl w:val="0"/>
      <w:spacing w:after="0"/>
      <w:ind w:firstLine="20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3E9595A15EA22D5A0D269ADBB0FF07B9DEC285776004FEA10F617FCF0128AC3653B70A70A830FC6CF9F103420FD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CB5C6279864DC85BF083835615ED2DF78926DA8D1FEF77B2E3A4280FD0790EE4E4072EFEBCC7E2C7AF793DAE6576B9B8DEF42C2F070A816C6005L5P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CB5C6279864DC85BF083835615ED2DF78926DA8D1FEF77B2E3A4280FD0790EE4E4072EFEBCC7E2C7AF793DAE6576B9B8DEF42C2F070A816C6005L5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Links>
    <vt:vector size="30" baseType="variant">
      <vt:variant>
        <vt:i4>5308504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consultantplus://offline/ref=D9CB5C6279864DC85BF083835615ED2DF78926DA8D1FEF77B2E3A4280FD0790EE4E4072EFEBCC7E2C7AF793DAE6576B9B8DEF42C2F070A816C6005L5PFM</vt:lpwstr>
      </vt:variant>
      <vt:variant>
        <vt:lpwstr/>
      </vt:variant>
      <vt:variant>
        <vt:i4>393288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P284</vt:lpwstr>
      </vt:variant>
      <vt:variant>
        <vt:i4>393288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P284</vt:lpwstr>
      </vt:variant>
      <vt:variant>
        <vt:i4>1835092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consultantplus://offline/ref=4C3E9595A15EA22D5A0D269ADBB0FF07B9DEC285776004FEA10F617FCF0128AC3653B70A70A830FC6CF9F103420FDEM</vt:lpwstr>
      </vt:variant>
      <vt:variant>
        <vt:lpwstr/>
      </vt:variant>
      <vt:variant>
        <vt:i4>5308504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consultantplus://offline/ref=D9CB5C6279864DC85BF083835615ED2DF78926DA8D1FEF77B2E3A4280FD0790EE4E4072EFEBCC7E2C7AF793DAE6576B9B8DEF42C2F070A816C6005L5PFM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2025-02-24T13:49:00Z</dcterms:created>
  <dcterms:modified xsi:type="dcterms:W3CDTF">2025-02-24T13:49:00Z</dcterms:modified>
</cp:coreProperties>
</file>