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A6430" w14:textId="77777777" w:rsidR="00EF6BA4" w:rsidRPr="00C8679D" w:rsidRDefault="00EF6BA4" w:rsidP="00EF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79D">
        <w:rPr>
          <w:rFonts w:ascii="Times New Roman" w:hAnsi="Times New Roman"/>
          <w:b/>
          <w:sz w:val="28"/>
          <w:szCs w:val="28"/>
        </w:rPr>
        <w:t>Опросный лист</w:t>
      </w:r>
    </w:p>
    <w:p w14:paraId="1CC26593" w14:textId="77777777" w:rsidR="00EF6BA4" w:rsidRPr="00C8679D" w:rsidRDefault="00EF6BA4" w:rsidP="00EF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C8679D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79D">
        <w:rPr>
          <w:rFonts w:ascii="Times New Roman" w:hAnsi="Times New Roman"/>
          <w:sz w:val="28"/>
          <w:szCs w:val="28"/>
        </w:rPr>
        <w:t>публичных консультаций по проекту</w:t>
      </w:r>
    </w:p>
    <w:p w14:paraId="68BF6DAD" w14:textId="77777777" w:rsidR="00EF6BA4" w:rsidRPr="00307D14" w:rsidRDefault="00EF6BA4" w:rsidP="00EF6B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307D14">
        <w:rPr>
          <w:rFonts w:ascii="Times New Roman" w:eastAsia="Calibri" w:hAnsi="Times New Roman"/>
          <w:sz w:val="28"/>
          <w:szCs w:val="28"/>
          <w:lang w:eastAsia="zh-CN"/>
        </w:rPr>
        <w:t>правового акта</w:t>
      </w:r>
    </w:p>
    <w:p w14:paraId="12DF654F" w14:textId="546F72FE" w:rsidR="00EF6BA4" w:rsidRDefault="00EF6BA4" w:rsidP="00EF6BA4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«</w:t>
      </w:r>
      <w:r w:rsidRPr="00F178D0">
        <w:rPr>
          <w:rFonts w:ascii="Times New Roman" w:eastAsia="Calibri" w:hAnsi="Times New Roman"/>
          <w:sz w:val="28"/>
          <w:szCs w:val="28"/>
          <w:lang w:eastAsia="zh-CN"/>
        </w:rPr>
        <w:t>О внесении изменений в Положение о муниципальном контроле</w:t>
      </w:r>
      <w:r>
        <w:rPr>
          <w:rFonts w:ascii="Times New Roman" w:eastAsia="Calibri" w:hAnsi="Times New Roman"/>
          <w:sz w:val="28"/>
          <w:szCs w:val="28"/>
          <w:lang w:eastAsia="zh-CN"/>
        </w:rPr>
        <w:t xml:space="preserve"> в сфере благоустройства </w:t>
      </w:r>
      <w:r w:rsidRPr="00F178D0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zh-CN"/>
        </w:rPr>
        <w:t xml:space="preserve">на территории Жирятинского </w:t>
      </w:r>
      <w:r w:rsidRPr="00F178D0">
        <w:rPr>
          <w:rFonts w:ascii="Times New Roman" w:eastAsia="Calibri" w:hAnsi="Times New Roman"/>
          <w:sz w:val="28"/>
          <w:szCs w:val="28"/>
          <w:lang w:eastAsia="zh-CN"/>
        </w:rPr>
        <w:t xml:space="preserve"> района»</w:t>
      </w:r>
    </w:p>
    <w:p w14:paraId="43D4F14A" w14:textId="77777777" w:rsidR="0080751A" w:rsidRDefault="0080751A" w:rsidP="0080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B396ECF" w14:textId="77777777" w:rsidR="0080751A" w:rsidRDefault="0080751A" w:rsidP="0080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679D">
        <w:rPr>
          <w:rFonts w:ascii="Times New Roman" w:hAnsi="Times New Roman"/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5" w:anchor="compose?to=%3Cadm%40juratino.ru%3E" w:history="1">
        <w:r w:rsidRPr="0059677F">
          <w:rPr>
            <w:rFonts w:ascii="Times New Roman" w:hAnsi="Times New Roman"/>
            <w:color w:val="666699"/>
            <w:sz w:val="28"/>
            <w:szCs w:val="28"/>
            <w:u w:val="single"/>
            <w:shd w:val="clear" w:color="auto" w:fill="FFFFFF"/>
          </w:rPr>
          <w:t>adm@juratino.ru</w:t>
        </w:r>
      </w:hyperlink>
      <w:r w:rsidRPr="00767134">
        <w:rPr>
          <w:rFonts w:ascii="Times New Roman" w:hAnsi="Times New Roman"/>
          <w:sz w:val="28"/>
          <w:szCs w:val="28"/>
        </w:rPr>
        <w:t xml:space="preserve"> </w:t>
      </w:r>
      <w:r w:rsidRPr="00C8679D">
        <w:rPr>
          <w:rFonts w:ascii="Times New Roman" w:hAnsi="Times New Roman"/>
          <w:sz w:val="28"/>
          <w:szCs w:val="28"/>
        </w:rPr>
        <w:t>либо посредством почтовой связи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Pr="00C73DD4">
        <w:rPr>
          <w:rFonts w:ascii="Times New Roman" w:eastAsia="Calibri" w:hAnsi="Times New Roman"/>
          <w:b/>
          <w:i/>
          <w:sz w:val="28"/>
          <w:szCs w:val="28"/>
        </w:rPr>
        <w:t>242030, Брянская область, Жирятинский район, с. Жирятино, ул. Мира, д.10 Администрация Жирятинского района, приемная, каб. №17</w:t>
      </w:r>
      <w:r>
        <w:rPr>
          <w:rFonts w:ascii="Times New Roman" w:eastAsia="Calibri" w:hAnsi="Times New Roman"/>
          <w:b/>
          <w:i/>
          <w:sz w:val="28"/>
          <w:szCs w:val="28"/>
        </w:rPr>
        <w:t>.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14:paraId="455CED9D" w14:textId="77777777"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Контактная информация:</w:t>
      </w:r>
    </w:p>
    <w:p w14:paraId="191487E3" w14:textId="77777777"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организации __________________________________________</w:t>
      </w:r>
    </w:p>
    <w:p w14:paraId="43ADDFDD" w14:textId="77777777"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сфера деятельности организации _____________________________________</w:t>
      </w:r>
    </w:p>
    <w:p w14:paraId="0071F74F" w14:textId="77777777"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Ф.И.О. контактного лица ___________________________________________</w:t>
      </w:r>
    </w:p>
    <w:p w14:paraId="2F2932E5" w14:textId="77777777"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номер контактного телефона ________________________________________</w:t>
      </w:r>
    </w:p>
    <w:p w14:paraId="37C43463" w14:textId="6065EAFF" w:rsidR="0080751A" w:rsidRDefault="0080751A" w:rsidP="00EF6BA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электронной почты ___________________________________________</w:t>
      </w:r>
    </w:p>
    <w:p w14:paraId="7D1A8830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36E192A4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78B8D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C35F25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Насколько корректно разработчик проекта муниципального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132E4A50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5BF73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E5A6FE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затратны и (или) более эффективны?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60516973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44680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474F86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42A7A06C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28CFE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3C23943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</w:r>
      <w:r>
        <w:rPr>
          <w:sz w:val="28"/>
          <w:szCs w:val="28"/>
        </w:rPr>
        <w:lastRenderedPageBreak/>
        <w:t>расстановки сил в отрасли? Если да, то как? Приведите, по возможности, количественные оценки.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62E7F863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B7F1B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30D60A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28991AD8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022F1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A79927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7CAB27FC" w14:textId="77777777" w:rsidR="0080751A" w:rsidRDefault="0080751A" w:rsidP="0080751A">
      <w:pPr>
        <w:pStyle w:val="msonormalcxspmiddle"/>
        <w:spacing w:after="12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5A5A88B5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9DEF0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3B7AB1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400DF697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ECA91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B9D77E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61227C87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CF867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3104394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09BCBBB4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D33E6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7994E6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</w:t>
      </w:r>
      <w:r>
        <w:rPr>
          <w:sz w:val="28"/>
          <w:szCs w:val="28"/>
        </w:rPr>
        <w:lastRenderedPageBreak/>
        <w:t>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76705C58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21159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939414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2628DB1A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4A3B2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6A3C9B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19A54AFF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3B6B6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53ADB3F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27E2C68F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9EC15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1E82933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3A5D6CD8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16DC9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25767C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4278A907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F3FA0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F94B75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6D9C80B5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0A025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0294B8" w14:textId="77777777" w:rsidR="0080751A" w:rsidRDefault="0080751A" w:rsidP="0080751A">
      <w:pPr>
        <w:pStyle w:val="msonormalcxspmiddle"/>
        <w:spacing w:before="0" w:beforeAutospacing="0" w:after="120" w:afterAutospacing="0"/>
        <w:contextualSpacing/>
        <w:jc w:val="both"/>
        <w:rPr>
          <w:sz w:val="28"/>
          <w:szCs w:val="28"/>
        </w:rPr>
      </w:pPr>
    </w:p>
    <w:p w14:paraId="06101F27" w14:textId="77777777" w:rsidR="0080751A" w:rsidRDefault="0080751A" w:rsidP="0080751A">
      <w:pPr>
        <w:pStyle w:val="msonormalcxspmiddle"/>
        <w:spacing w:after="120" w:afterAutospacing="0"/>
        <w:contextualSpacing/>
        <w:jc w:val="both"/>
        <w:rPr>
          <w:sz w:val="28"/>
          <w:szCs w:val="28"/>
        </w:rPr>
      </w:pPr>
    </w:p>
    <w:p w14:paraId="3387D982" w14:textId="77777777" w:rsidR="0080751A" w:rsidRDefault="0080751A" w:rsidP="0080751A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eastAsia="ru-RU"/>
        </w:rPr>
      </w:pPr>
    </w:p>
    <w:p w14:paraId="7DB02EDC" w14:textId="77777777" w:rsidR="006F3916" w:rsidRDefault="006F3916"/>
    <w:sectPr w:rsidR="006F3916" w:rsidSect="008075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 w16cid:durableId="1533418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1A"/>
    <w:rsid w:val="004D7BC6"/>
    <w:rsid w:val="006F3916"/>
    <w:rsid w:val="007D1BE0"/>
    <w:rsid w:val="0080751A"/>
    <w:rsid w:val="00823DCD"/>
    <w:rsid w:val="0097067C"/>
    <w:rsid w:val="009E3DD1"/>
    <w:rsid w:val="00BA3C83"/>
    <w:rsid w:val="00DD4003"/>
    <w:rsid w:val="00E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22BA"/>
  <w15:chartTrackingRefBased/>
  <w15:docId w15:val="{38B5FC52-31A6-48D5-B17A-5CA8EF38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5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075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from=tableau_yabro&amp;uid=959577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6</cp:revision>
  <dcterms:created xsi:type="dcterms:W3CDTF">2022-12-02T13:21:00Z</dcterms:created>
  <dcterms:modified xsi:type="dcterms:W3CDTF">2024-06-10T11:22:00Z</dcterms:modified>
</cp:coreProperties>
</file>