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0C" w:rsidRDefault="00D27971" w:rsidP="00371BAE">
      <w:pPr>
        <w:ind w:left="5760"/>
        <w:jc w:val="both"/>
        <w:rPr>
          <w:bCs/>
          <w:sz w:val="24"/>
          <w:szCs w:val="24"/>
        </w:rPr>
      </w:pPr>
      <w:r w:rsidRPr="00F8622A">
        <w:rPr>
          <w:bCs/>
          <w:sz w:val="24"/>
          <w:szCs w:val="24"/>
        </w:rPr>
        <w:t xml:space="preserve">Приложение 2 к решению </w:t>
      </w:r>
      <w:r>
        <w:rPr>
          <w:bCs/>
          <w:sz w:val="24"/>
          <w:szCs w:val="24"/>
        </w:rPr>
        <w:t xml:space="preserve">Жирятинского сельского </w:t>
      </w:r>
      <w:r w:rsidRPr="00F8622A">
        <w:rPr>
          <w:bCs/>
          <w:sz w:val="24"/>
          <w:szCs w:val="24"/>
        </w:rPr>
        <w:t xml:space="preserve">Совета </w:t>
      </w:r>
      <w:r>
        <w:rPr>
          <w:bCs/>
          <w:sz w:val="24"/>
          <w:szCs w:val="24"/>
        </w:rPr>
        <w:t xml:space="preserve">народных депутатов </w:t>
      </w:r>
      <w:r w:rsidRPr="00F8622A">
        <w:rPr>
          <w:bCs/>
          <w:sz w:val="24"/>
          <w:szCs w:val="24"/>
        </w:rPr>
        <w:t xml:space="preserve"> </w:t>
      </w:r>
    </w:p>
    <w:p w:rsidR="00D27971" w:rsidRPr="00F8622A" w:rsidRDefault="00D27971" w:rsidP="00371BAE">
      <w:pPr>
        <w:ind w:left="5760"/>
        <w:jc w:val="both"/>
        <w:rPr>
          <w:bCs/>
          <w:sz w:val="24"/>
          <w:szCs w:val="24"/>
        </w:rPr>
      </w:pPr>
      <w:r w:rsidRPr="00F8622A">
        <w:rPr>
          <w:bCs/>
          <w:sz w:val="24"/>
          <w:szCs w:val="24"/>
        </w:rPr>
        <w:t xml:space="preserve"> от</w:t>
      </w:r>
      <w:r w:rsidR="00587432">
        <w:rPr>
          <w:bCs/>
          <w:sz w:val="24"/>
          <w:szCs w:val="24"/>
        </w:rPr>
        <w:t xml:space="preserve">     </w:t>
      </w:r>
      <w:r w:rsidR="00AD5BE9">
        <w:rPr>
          <w:bCs/>
          <w:sz w:val="24"/>
          <w:szCs w:val="24"/>
        </w:rPr>
        <w:t>19</w:t>
      </w:r>
      <w:r>
        <w:rPr>
          <w:bCs/>
          <w:sz w:val="24"/>
          <w:szCs w:val="24"/>
        </w:rPr>
        <w:t>.1</w:t>
      </w:r>
      <w:r w:rsidR="00587432">
        <w:rPr>
          <w:bCs/>
          <w:sz w:val="24"/>
          <w:szCs w:val="24"/>
        </w:rPr>
        <w:t>0</w:t>
      </w:r>
      <w:r>
        <w:rPr>
          <w:bCs/>
          <w:sz w:val="24"/>
          <w:szCs w:val="24"/>
        </w:rPr>
        <w:t>.201</w:t>
      </w:r>
      <w:r w:rsidR="00587432">
        <w:rPr>
          <w:bCs/>
          <w:sz w:val="24"/>
          <w:szCs w:val="24"/>
        </w:rPr>
        <w:t>8</w:t>
      </w:r>
      <w:r>
        <w:rPr>
          <w:bCs/>
          <w:sz w:val="24"/>
          <w:szCs w:val="24"/>
        </w:rPr>
        <w:t xml:space="preserve">г  </w:t>
      </w:r>
      <w:r w:rsidRPr="00F8622A">
        <w:rPr>
          <w:bCs/>
          <w:sz w:val="24"/>
          <w:szCs w:val="24"/>
        </w:rPr>
        <w:t xml:space="preserve">№ </w:t>
      </w:r>
      <w:r w:rsidR="00587432">
        <w:rPr>
          <w:bCs/>
          <w:sz w:val="24"/>
          <w:szCs w:val="24"/>
        </w:rPr>
        <w:t>3-</w:t>
      </w:r>
      <w:r w:rsidR="00AD5BE9">
        <w:rPr>
          <w:bCs/>
          <w:sz w:val="24"/>
          <w:szCs w:val="24"/>
        </w:rPr>
        <w:t>157</w:t>
      </w:r>
      <w:r w:rsidR="00587432">
        <w:rPr>
          <w:bCs/>
          <w:sz w:val="24"/>
          <w:szCs w:val="24"/>
        </w:rPr>
        <w:t xml:space="preserve"> </w:t>
      </w:r>
    </w:p>
    <w:p w:rsidR="00D27971" w:rsidRPr="00F004BA" w:rsidRDefault="00D27971" w:rsidP="00371BAE">
      <w:pPr>
        <w:jc w:val="center"/>
        <w:rPr>
          <w:b/>
          <w:bCs/>
          <w:sz w:val="24"/>
          <w:szCs w:val="24"/>
          <w:lang w:eastAsia="en-US"/>
        </w:rPr>
      </w:pPr>
    </w:p>
    <w:p w:rsidR="00D27971" w:rsidRPr="00F004BA" w:rsidRDefault="00D27971" w:rsidP="00371BAE">
      <w:pPr>
        <w:jc w:val="center"/>
        <w:rPr>
          <w:b/>
          <w:bCs/>
          <w:sz w:val="24"/>
          <w:szCs w:val="24"/>
          <w:lang w:eastAsia="en-US"/>
        </w:rPr>
      </w:pPr>
    </w:p>
    <w:p w:rsidR="00D27971" w:rsidRPr="00F91FAD" w:rsidRDefault="00D27971" w:rsidP="00371BAE">
      <w:pPr>
        <w:jc w:val="center"/>
        <w:rPr>
          <w:b/>
          <w:bCs/>
          <w:sz w:val="28"/>
          <w:szCs w:val="28"/>
          <w:lang w:eastAsia="en-US"/>
        </w:rPr>
      </w:pPr>
      <w:r w:rsidRPr="00F91FAD">
        <w:rPr>
          <w:b/>
          <w:bCs/>
          <w:sz w:val="28"/>
          <w:szCs w:val="28"/>
          <w:lang w:eastAsia="en-US"/>
        </w:rPr>
        <w:t xml:space="preserve">Порядок </w:t>
      </w:r>
      <w:bookmarkStart w:id="0" w:name="_GoBack"/>
      <w:bookmarkEnd w:id="0"/>
    </w:p>
    <w:p w:rsidR="00D27971" w:rsidRPr="00F91FAD" w:rsidRDefault="00D27971" w:rsidP="00371BAE">
      <w:pPr>
        <w:jc w:val="center"/>
        <w:rPr>
          <w:b/>
          <w:sz w:val="28"/>
          <w:szCs w:val="28"/>
          <w:lang w:eastAsia="en-US"/>
        </w:rPr>
      </w:pPr>
      <w:r w:rsidRPr="00F91FAD">
        <w:rPr>
          <w:b/>
          <w:sz w:val="28"/>
          <w:szCs w:val="28"/>
          <w:lang w:eastAsia="en-US"/>
        </w:rPr>
        <w:t xml:space="preserve">предоставления иных межбюджетных трансфертов </w:t>
      </w:r>
    </w:p>
    <w:p w:rsidR="00D27971" w:rsidRPr="00F91FAD" w:rsidRDefault="00D27971" w:rsidP="00371BAE">
      <w:pPr>
        <w:jc w:val="center"/>
        <w:rPr>
          <w:b/>
          <w:sz w:val="28"/>
          <w:szCs w:val="28"/>
          <w:lang w:eastAsia="en-US"/>
        </w:rPr>
      </w:pPr>
      <w:r w:rsidRPr="00F91FAD">
        <w:rPr>
          <w:b/>
          <w:sz w:val="28"/>
          <w:szCs w:val="28"/>
          <w:lang w:eastAsia="en-US"/>
        </w:rPr>
        <w:t xml:space="preserve">из бюджета </w:t>
      </w:r>
      <w:r w:rsidR="00587432">
        <w:rPr>
          <w:b/>
          <w:sz w:val="28"/>
          <w:szCs w:val="28"/>
          <w:lang w:eastAsia="en-US"/>
        </w:rPr>
        <w:t xml:space="preserve"> муниципального образования «</w:t>
      </w:r>
      <w:r>
        <w:rPr>
          <w:b/>
          <w:sz w:val="28"/>
          <w:szCs w:val="28"/>
          <w:lang w:eastAsia="en-US"/>
        </w:rPr>
        <w:t>Жирятинско</w:t>
      </w:r>
      <w:r w:rsidR="00587432">
        <w:rPr>
          <w:b/>
          <w:sz w:val="28"/>
          <w:szCs w:val="28"/>
          <w:lang w:eastAsia="en-US"/>
        </w:rPr>
        <w:t>е сельское</w:t>
      </w:r>
      <w:r>
        <w:rPr>
          <w:b/>
          <w:sz w:val="28"/>
          <w:szCs w:val="28"/>
          <w:lang w:eastAsia="en-US"/>
        </w:rPr>
        <w:t xml:space="preserve"> поселени</w:t>
      </w:r>
      <w:r w:rsidR="00587432">
        <w:rPr>
          <w:b/>
          <w:sz w:val="28"/>
          <w:szCs w:val="28"/>
          <w:lang w:eastAsia="en-US"/>
        </w:rPr>
        <w:t xml:space="preserve">е» </w:t>
      </w:r>
      <w:r w:rsidRPr="00F91FAD">
        <w:rPr>
          <w:b/>
          <w:sz w:val="28"/>
          <w:szCs w:val="28"/>
          <w:lang w:eastAsia="en-US"/>
        </w:rPr>
        <w:t xml:space="preserve">в бюджет </w:t>
      </w:r>
      <w:r w:rsidR="00587432">
        <w:rPr>
          <w:b/>
          <w:sz w:val="28"/>
          <w:szCs w:val="28"/>
          <w:lang w:eastAsia="en-US"/>
        </w:rPr>
        <w:t>муниципального образования «Жирятинский</w:t>
      </w:r>
      <w:r>
        <w:rPr>
          <w:b/>
          <w:sz w:val="28"/>
          <w:szCs w:val="28"/>
          <w:lang w:eastAsia="en-US"/>
        </w:rPr>
        <w:t xml:space="preserve"> район</w:t>
      </w:r>
      <w:r w:rsidR="00587432">
        <w:rPr>
          <w:b/>
          <w:sz w:val="28"/>
          <w:szCs w:val="28"/>
          <w:lang w:eastAsia="en-US"/>
        </w:rPr>
        <w:t xml:space="preserve">» </w:t>
      </w:r>
      <w:r w:rsidRPr="00F91FAD">
        <w:rPr>
          <w:b/>
          <w:sz w:val="28"/>
          <w:szCs w:val="28"/>
          <w:lang w:eastAsia="en-US"/>
        </w:rPr>
        <w:t>на осуществление  полномочий по решению отдельных  вопросов местного значения поселения в сфере культуры</w:t>
      </w:r>
    </w:p>
    <w:p w:rsidR="00D27971" w:rsidRPr="00F91FAD" w:rsidRDefault="00D27971" w:rsidP="00371BAE">
      <w:pPr>
        <w:jc w:val="center"/>
        <w:rPr>
          <w:sz w:val="28"/>
          <w:szCs w:val="28"/>
          <w:lang w:eastAsia="en-US"/>
        </w:rPr>
      </w:pPr>
    </w:p>
    <w:p w:rsidR="00D27971" w:rsidRPr="00F91FAD" w:rsidRDefault="00D27971" w:rsidP="00371BAE">
      <w:pPr>
        <w:jc w:val="center"/>
        <w:rPr>
          <w:b/>
          <w:sz w:val="28"/>
          <w:szCs w:val="28"/>
          <w:lang w:eastAsia="en-US"/>
        </w:rPr>
      </w:pPr>
      <w:r w:rsidRPr="00F91FAD">
        <w:rPr>
          <w:b/>
          <w:sz w:val="28"/>
          <w:szCs w:val="28"/>
          <w:lang w:eastAsia="en-US"/>
        </w:rPr>
        <w:t>1.  Общие положения</w:t>
      </w:r>
    </w:p>
    <w:p w:rsidR="00D27971" w:rsidRPr="00F91FAD" w:rsidRDefault="00D27971" w:rsidP="00371BAE">
      <w:pPr>
        <w:tabs>
          <w:tab w:val="left" w:pos="993"/>
        </w:tabs>
        <w:spacing w:before="100"/>
        <w:ind w:firstLine="567"/>
        <w:jc w:val="both"/>
        <w:rPr>
          <w:sz w:val="28"/>
          <w:szCs w:val="28"/>
        </w:rPr>
      </w:pPr>
      <w:r w:rsidRPr="00F91FAD">
        <w:rPr>
          <w:sz w:val="28"/>
          <w:szCs w:val="28"/>
        </w:rPr>
        <w:t xml:space="preserve">1.1.Настоящий Порядок определяет общие условия предоставления иных межбюджетных трансфертов  из </w:t>
      </w:r>
      <w:r w:rsidRPr="00F91FAD">
        <w:rPr>
          <w:color w:val="000000"/>
          <w:sz w:val="28"/>
          <w:szCs w:val="28"/>
        </w:rPr>
        <w:t xml:space="preserve">бюджета </w:t>
      </w:r>
      <w:r w:rsidR="00587432">
        <w:rPr>
          <w:color w:val="000000"/>
          <w:sz w:val="28"/>
          <w:szCs w:val="28"/>
        </w:rPr>
        <w:t>муниципального образования «Жирятинское сельское поселение»</w:t>
      </w:r>
      <w:r w:rsidRPr="00F91FAD">
        <w:rPr>
          <w:color w:val="000000"/>
          <w:sz w:val="28"/>
          <w:szCs w:val="28"/>
        </w:rPr>
        <w:t xml:space="preserve"> (далее – бюджет поселения) в бюджет </w:t>
      </w:r>
      <w:r w:rsidR="00587432">
        <w:rPr>
          <w:color w:val="000000"/>
          <w:sz w:val="28"/>
          <w:szCs w:val="28"/>
        </w:rPr>
        <w:t>муниципального образования «</w:t>
      </w:r>
      <w:r>
        <w:rPr>
          <w:color w:val="000000"/>
          <w:sz w:val="28"/>
          <w:szCs w:val="28"/>
        </w:rPr>
        <w:t>Жирятинск</w:t>
      </w:r>
      <w:r w:rsidR="00587432">
        <w:rPr>
          <w:color w:val="000000"/>
          <w:sz w:val="28"/>
          <w:szCs w:val="28"/>
        </w:rPr>
        <w:t>ий</w:t>
      </w:r>
      <w:r>
        <w:rPr>
          <w:color w:val="000000"/>
          <w:sz w:val="28"/>
          <w:szCs w:val="28"/>
        </w:rPr>
        <w:t xml:space="preserve"> </w:t>
      </w:r>
      <w:r w:rsidRPr="00F91FAD">
        <w:rPr>
          <w:color w:val="000000"/>
          <w:sz w:val="28"/>
          <w:szCs w:val="28"/>
        </w:rPr>
        <w:t>район</w:t>
      </w:r>
      <w:r w:rsidR="00587432">
        <w:rPr>
          <w:color w:val="000000"/>
          <w:sz w:val="28"/>
          <w:szCs w:val="28"/>
        </w:rPr>
        <w:t>»</w:t>
      </w:r>
      <w:r w:rsidRPr="00F91FAD">
        <w:rPr>
          <w:color w:val="000000"/>
          <w:sz w:val="28"/>
          <w:szCs w:val="28"/>
        </w:rPr>
        <w:t xml:space="preserve"> (далее – бюджет района) </w:t>
      </w:r>
      <w:r w:rsidRPr="00F91FAD">
        <w:rPr>
          <w:sz w:val="28"/>
          <w:szCs w:val="28"/>
        </w:rPr>
        <w:t>на  осуществление  полномочий по решению отдельных вопросов местного значения поселения в сфере культуры (далее по тексту – полномочия по культуре).</w:t>
      </w:r>
    </w:p>
    <w:p w:rsidR="00D27971" w:rsidRPr="001E4F88" w:rsidRDefault="00D27971" w:rsidP="00371BAE">
      <w:pPr>
        <w:ind w:firstLine="567"/>
        <w:jc w:val="both"/>
        <w:rPr>
          <w:color w:val="0070C0"/>
          <w:sz w:val="28"/>
          <w:szCs w:val="28"/>
          <w:lang w:eastAsia="en-US"/>
        </w:rPr>
      </w:pPr>
      <w:r w:rsidRPr="00F91FAD">
        <w:rPr>
          <w:sz w:val="28"/>
          <w:szCs w:val="28"/>
          <w:lang w:eastAsia="en-US"/>
        </w:rPr>
        <w:t>1.2.Понятия и термины, используемые в настоящем Порядке, применяются в значениях, определенных Бюджетны</w:t>
      </w:r>
      <w:r>
        <w:rPr>
          <w:sz w:val="28"/>
          <w:szCs w:val="28"/>
          <w:lang w:eastAsia="en-US"/>
        </w:rPr>
        <w:t xml:space="preserve">м кодексом Российской Федерации, Законом Брянской области от </w:t>
      </w:r>
      <w:r w:rsidR="001E4F88" w:rsidRPr="001E4F88">
        <w:rPr>
          <w:color w:val="0070C0"/>
          <w:sz w:val="28"/>
          <w:szCs w:val="28"/>
          <w:lang w:eastAsia="en-US"/>
        </w:rPr>
        <w:t>02.11.2016</w:t>
      </w:r>
      <w:r w:rsidRPr="001E4F88">
        <w:rPr>
          <w:color w:val="0070C0"/>
          <w:sz w:val="28"/>
          <w:szCs w:val="28"/>
          <w:lang w:eastAsia="en-US"/>
        </w:rPr>
        <w:t xml:space="preserve"> № </w:t>
      </w:r>
      <w:r w:rsidR="001E4F88" w:rsidRPr="001E4F88">
        <w:rPr>
          <w:color w:val="0070C0"/>
          <w:sz w:val="28"/>
          <w:szCs w:val="28"/>
          <w:lang w:eastAsia="en-US"/>
        </w:rPr>
        <w:t>89</w:t>
      </w:r>
      <w:r w:rsidRPr="001E4F88">
        <w:rPr>
          <w:color w:val="0070C0"/>
          <w:sz w:val="28"/>
          <w:szCs w:val="28"/>
          <w:lang w:eastAsia="en-US"/>
        </w:rPr>
        <w:t>-З                                     «О межбюджетных отношениях в Брянской области»</w:t>
      </w:r>
    </w:p>
    <w:p w:rsidR="00D27971" w:rsidRPr="00F91FAD" w:rsidRDefault="00D27971" w:rsidP="00371BAE">
      <w:pPr>
        <w:ind w:firstLine="567"/>
        <w:jc w:val="both"/>
        <w:rPr>
          <w:sz w:val="28"/>
          <w:szCs w:val="28"/>
          <w:lang w:eastAsia="en-US"/>
        </w:rPr>
      </w:pPr>
      <w:r w:rsidRPr="00F91FAD">
        <w:rPr>
          <w:sz w:val="28"/>
          <w:szCs w:val="28"/>
          <w:lang w:eastAsia="en-US"/>
        </w:rPr>
        <w:t>1.3.Межбюджетные трансферты из бюджета поселения в бюджет района  предоставляются в форме иных межбюджетных трансфертов</w:t>
      </w:r>
      <w:r>
        <w:rPr>
          <w:sz w:val="28"/>
          <w:szCs w:val="28"/>
          <w:lang w:eastAsia="en-US"/>
        </w:rPr>
        <w:t xml:space="preserve"> с доведением уведомления по расчетам между бюджетами по межбюджетным трансфертам.</w:t>
      </w:r>
    </w:p>
    <w:p w:rsidR="00D27971" w:rsidRPr="00FE2D0D" w:rsidRDefault="00D27971" w:rsidP="00371BAE">
      <w:pPr>
        <w:ind w:firstLine="567"/>
        <w:jc w:val="both"/>
        <w:rPr>
          <w:sz w:val="28"/>
          <w:szCs w:val="28"/>
          <w:lang w:eastAsia="en-US"/>
        </w:rPr>
      </w:pPr>
      <w:r w:rsidRPr="00F91FAD">
        <w:rPr>
          <w:sz w:val="28"/>
          <w:szCs w:val="28"/>
          <w:lang w:eastAsia="en-US"/>
        </w:rPr>
        <w:t xml:space="preserve">1.4.Предоставление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указанные  </w:t>
      </w:r>
      <w:r>
        <w:rPr>
          <w:sz w:val="28"/>
          <w:szCs w:val="28"/>
          <w:lang w:eastAsia="en-US"/>
        </w:rPr>
        <w:t>цели, предусмотренных на очередной финансовый год и плановый период</w:t>
      </w:r>
      <w:proofErr w:type="gramStart"/>
      <w:r>
        <w:rPr>
          <w:sz w:val="28"/>
          <w:szCs w:val="28"/>
          <w:lang w:eastAsia="en-US"/>
        </w:rPr>
        <w:t xml:space="preserve"> .</w:t>
      </w:r>
      <w:proofErr w:type="gramEnd"/>
    </w:p>
    <w:p w:rsidR="00D27971" w:rsidRDefault="00D27971" w:rsidP="00371BAE">
      <w:pPr>
        <w:ind w:firstLine="567"/>
        <w:jc w:val="both"/>
        <w:rPr>
          <w:sz w:val="28"/>
          <w:szCs w:val="28"/>
          <w:lang w:eastAsia="en-US"/>
        </w:rPr>
      </w:pPr>
      <w:r w:rsidRPr="00FE2D0D">
        <w:rPr>
          <w:sz w:val="28"/>
          <w:szCs w:val="28"/>
          <w:lang w:eastAsia="en-US"/>
        </w:rPr>
        <w:t>1.5. Размеры иных межбюджетных трансфертов, передаваемых из бюджета поселе</w:t>
      </w:r>
      <w:r>
        <w:rPr>
          <w:sz w:val="28"/>
          <w:szCs w:val="28"/>
          <w:lang w:eastAsia="en-US"/>
        </w:rPr>
        <w:t>ния бюджету района, устанавливаю</w:t>
      </w:r>
      <w:r w:rsidRPr="00FE2D0D">
        <w:rPr>
          <w:sz w:val="28"/>
          <w:szCs w:val="28"/>
          <w:lang w:eastAsia="en-US"/>
        </w:rPr>
        <w:t xml:space="preserve">тся решением </w:t>
      </w:r>
      <w:r>
        <w:rPr>
          <w:sz w:val="28"/>
          <w:szCs w:val="28"/>
          <w:lang w:eastAsia="en-US"/>
        </w:rPr>
        <w:t xml:space="preserve">Жирятинского сельского </w:t>
      </w:r>
      <w:r w:rsidRPr="00FE2D0D">
        <w:rPr>
          <w:sz w:val="28"/>
          <w:szCs w:val="28"/>
          <w:lang w:eastAsia="en-US"/>
        </w:rPr>
        <w:t>Совета народных депутатов (далее – Совет поселения) о бюджете поселения на очередной финансовый год</w:t>
      </w:r>
      <w:r>
        <w:rPr>
          <w:sz w:val="28"/>
          <w:szCs w:val="28"/>
          <w:lang w:eastAsia="en-US"/>
        </w:rPr>
        <w:t xml:space="preserve"> и плановый период, а также решением о внесении изменений в решение о бюджете поселения на очередной финансовый год и плановый период в отдельном приложении к решению Совета поселения. </w:t>
      </w:r>
    </w:p>
    <w:p w:rsidR="00D27971" w:rsidRPr="006B0341" w:rsidRDefault="00D27971" w:rsidP="00371BAE">
      <w:pPr>
        <w:ind w:firstLine="567"/>
        <w:jc w:val="both"/>
        <w:rPr>
          <w:sz w:val="28"/>
          <w:szCs w:val="28"/>
          <w:lang w:eastAsia="en-US"/>
        </w:rPr>
      </w:pPr>
      <w:r w:rsidRPr="006B0341">
        <w:rPr>
          <w:sz w:val="28"/>
          <w:szCs w:val="28"/>
          <w:lang w:eastAsia="en-US"/>
        </w:rPr>
        <w:t>1.6. Расходы бюджета поселения на предоставление иных межбюджетных трансфертов и расходы бюджета муниципального района, осуществляемые за счет межбюджетных трансфертов, планируются и исполняются по подразделу</w:t>
      </w:r>
      <w:r>
        <w:rPr>
          <w:sz w:val="28"/>
          <w:szCs w:val="28"/>
          <w:lang w:eastAsia="en-US"/>
        </w:rPr>
        <w:t xml:space="preserve"> 0801</w:t>
      </w:r>
      <w:r w:rsidRPr="006B0341">
        <w:rPr>
          <w:sz w:val="28"/>
          <w:szCs w:val="28"/>
          <w:lang w:eastAsia="en-US"/>
        </w:rPr>
        <w:t xml:space="preserve">. </w:t>
      </w:r>
    </w:p>
    <w:p w:rsidR="00D27971" w:rsidRPr="006B0341" w:rsidRDefault="00D27971" w:rsidP="00371BAE">
      <w:pPr>
        <w:ind w:firstLine="567"/>
        <w:jc w:val="both"/>
        <w:rPr>
          <w:sz w:val="28"/>
          <w:szCs w:val="28"/>
          <w:lang w:eastAsia="en-US"/>
        </w:rPr>
      </w:pPr>
      <w:r w:rsidRPr="006B0341">
        <w:rPr>
          <w:sz w:val="28"/>
          <w:szCs w:val="28"/>
          <w:lang w:eastAsia="en-US"/>
        </w:rPr>
        <w:lastRenderedPageBreak/>
        <w:t xml:space="preserve">1.7. Межбюджетные трансферты зачисляются в бюджет  района по коду бюджетной классификации доходов </w:t>
      </w:r>
      <w:r w:rsidRPr="00587432">
        <w:rPr>
          <w:color w:val="0070C0"/>
          <w:sz w:val="28"/>
          <w:szCs w:val="28"/>
          <w:lang w:eastAsia="en-US"/>
        </w:rPr>
        <w:t>000202</w:t>
      </w:r>
      <w:r w:rsidR="00587432" w:rsidRPr="00587432">
        <w:rPr>
          <w:color w:val="0070C0"/>
          <w:sz w:val="28"/>
          <w:szCs w:val="28"/>
          <w:lang w:eastAsia="en-US"/>
        </w:rPr>
        <w:t>400140</w:t>
      </w:r>
      <w:r w:rsidRPr="00587432">
        <w:rPr>
          <w:color w:val="0070C0"/>
          <w:sz w:val="28"/>
          <w:szCs w:val="28"/>
          <w:lang w:eastAsia="en-US"/>
        </w:rPr>
        <w:t xml:space="preserve">50000151 </w:t>
      </w:r>
      <w:r w:rsidRPr="006B0341">
        <w:rPr>
          <w:b/>
          <w:bCs/>
          <w:sz w:val="28"/>
          <w:szCs w:val="28"/>
          <w:lang w:eastAsia="en-US"/>
        </w:rPr>
        <w:t>«</w:t>
      </w:r>
      <w:r w:rsidRPr="006B0341">
        <w:rPr>
          <w:sz w:val="28"/>
          <w:szCs w:val="28"/>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bookmarkStart w:id="1" w:name="BM5"/>
      <w:bookmarkEnd w:id="1"/>
    </w:p>
    <w:p w:rsidR="00D27971" w:rsidRPr="006B0341" w:rsidRDefault="00D27971" w:rsidP="00371BAE">
      <w:pPr>
        <w:ind w:firstLine="567"/>
        <w:jc w:val="both"/>
        <w:rPr>
          <w:sz w:val="28"/>
          <w:szCs w:val="28"/>
          <w:lang w:eastAsia="en-US"/>
        </w:rPr>
      </w:pPr>
    </w:p>
    <w:p w:rsidR="00D27971" w:rsidRPr="006B0341" w:rsidRDefault="00D27971" w:rsidP="00371BAE">
      <w:pPr>
        <w:ind w:firstLine="567"/>
        <w:jc w:val="center"/>
        <w:rPr>
          <w:b/>
          <w:sz w:val="28"/>
          <w:szCs w:val="28"/>
          <w:lang w:eastAsia="en-US"/>
        </w:rPr>
      </w:pPr>
      <w:r w:rsidRPr="006B0341">
        <w:rPr>
          <w:b/>
          <w:sz w:val="28"/>
          <w:szCs w:val="28"/>
          <w:lang w:eastAsia="en-US"/>
        </w:rPr>
        <w:t>2.  Условия предоставления   иных  межбюджетных трансфертов</w:t>
      </w:r>
    </w:p>
    <w:p w:rsidR="00D27971" w:rsidRPr="006B0341" w:rsidRDefault="00D27971" w:rsidP="00371BAE">
      <w:pPr>
        <w:ind w:firstLine="567"/>
        <w:jc w:val="center"/>
        <w:rPr>
          <w:b/>
          <w:sz w:val="28"/>
          <w:szCs w:val="28"/>
          <w:lang w:eastAsia="en-US"/>
        </w:rPr>
      </w:pPr>
    </w:p>
    <w:p w:rsidR="00D27971" w:rsidRPr="006B0341" w:rsidRDefault="00D27971" w:rsidP="00371BAE">
      <w:pPr>
        <w:ind w:firstLine="567"/>
        <w:jc w:val="both"/>
        <w:rPr>
          <w:sz w:val="28"/>
          <w:szCs w:val="28"/>
          <w:lang w:eastAsia="en-US"/>
        </w:rPr>
      </w:pPr>
      <w:r w:rsidRPr="006B0341">
        <w:rPr>
          <w:sz w:val="28"/>
          <w:szCs w:val="28"/>
          <w:lang w:eastAsia="en-US"/>
        </w:rPr>
        <w:t>2.1. Предоставление иных межбюджетных трансфертов из бюджета поселения  осуществляется за счет собственных доходов, дотаций, выделенных из бюджета</w:t>
      </w:r>
      <w:r w:rsidR="00D4409C">
        <w:rPr>
          <w:sz w:val="28"/>
          <w:szCs w:val="28"/>
          <w:lang w:eastAsia="en-US"/>
        </w:rPr>
        <w:t xml:space="preserve"> муниципального образования «Жирятинский</w:t>
      </w:r>
      <w:r>
        <w:rPr>
          <w:sz w:val="28"/>
          <w:szCs w:val="28"/>
          <w:lang w:eastAsia="en-US"/>
        </w:rPr>
        <w:t xml:space="preserve"> </w:t>
      </w:r>
      <w:r w:rsidRPr="006B0341">
        <w:rPr>
          <w:sz w:val="28"/>
          <w:szCs w:val="28"/>
          <w:lang w:eastAsia="en-US"/>
        </w:rPr>
        <w:t>район</w:t>
      </w:r>
      <w:r w:rsidR="00D4409C">
        <w:rPr>
          <w:sz w:val="28"/>
          <w:szCs w:val="28"/>
          <w:lang w:eastAsia="en-US"/>
        </w:rPr>
        <w:t>»</w:t>
      </w:r>
      <w:r w:rsidRPr="006B0341">
        <w:rPr>
          <w:sz w:val="28"/>
          <w:szCs w:val="28"/>
          <w:lang w:eastAsia="en-US"/>
        </w:rPr>
        <w:t>, и источников финансирования дефицита бюджета поселения.</w:t>
      </w:r>
    </w:p>
    <w:p w:rsidR="00D27971" w:rsidRPr="006B0341" w:rsidRDefault="00D27971" w:rsidP="00371BAE">
      <w:pPr>
        <w:ind w:firstLine="567"/>
        <w:jc w:val="both"/>
        <w:rPr>
          <w:sz w:val="28"/>
          <w:szCs w:val="28"/>
          <w:lang w:eastAsia="en-US"/>
        </w:rPr>
      </w:pPr>
      <w:r w:rsidRPr="006B0341">
        <w:rPr>
          <w:sz w:val="28"/>
          <w:szCs w:val="28"/>
          <w:lang w:eastAsia="en-US"/>
        </w:rPr>
        <w:t xml:space="preserve">2.2. Предоставление иных межбюджетных трансфертов из бюджета поселения осуществляется при условии заключения Соглашения  о передаче  </w:t>
      </w:r>
      <w:r>
        <w:rPr>
          <w:sz w:val="28"/>
          <w:szCs w:val="28"/>
          <w:lang w:eastAsia="en-US"/>
        </w:rPr>
        <w:t xml:space="preserve">вышеназванных </w:t>
      </w:r>
      <w:r w:rsidRPr="006B0341">
        <w:rPr>
          <w:sz w:val="28"/>
          <w:szCs w:val="28"/>
          <w:lang w:eastAsia="en-US"/>
        </w:rPr>
        <w:t>полномочий.</w:t>
      </w:r>
    </w:p>
    <w:p w:rsidR="00D27971" w:rsidRPr="006B0341" w:rsidRDefault="00D27971" w:rsidP="00371BAE">
      <w:pPr>
        <w:ind w:firstLine="567"/>
        <w:jc w:val="both"/>
        <w:rPr>
          <w:sz w:val="28"/>
          <w:szCs w:val="28"/>
          <w:lang w:eastAsia="en-US"/>
        </w:rPr>
      </w:pPr>
    </w:p>
    <w:p w:rsidR="00D27971" w:rsidRPr="006B0341" w:rsidRDefault="00D27971" w:rsidP="00371BAE">
      <w:pPr>
        <w:ind w:firstLine="567"/>
        <w:jc w:val="both"/>
        <w:rPr>
          <w:sz w:val="28"/>
          <w:szCs w:val="28"/>
          <w:lang w:eastAsia="en-US"/>
        </w:rPr>
      </w:pPr>
    </w:p>
    <w:p w:rsidR="00D27971" w:rsidRPr="006B0341" w:rsidRDefault="00D27971" w:rsidP="00371BAE">
      <w:pPr>
        <w:ind w:firstLine="567"/>
        <w:jc w:val="center"/>
        <w:rPr>
          <w:b/>
          <w:bCs/>
          <w:sz w:val="28"/>
          <w:szCs w:val="28"/>
          <w:lang w:eastAsia="en-US"/>
        </w:rPr>
      </w:pPr>
      <w:r w:rsidRPr="006B0341">
        <w:rPr>
          <w:b/>
          <w:bCs/>
          <w:sz w:val="28"/>
          <w:szCs w:val="28"/>
          <w:lang w:eastAsia="en-US"/>
        </w:rPr>
        <w:t xml:space="preserve">3.  Порядок определения </w:t>
      </w:r>
      <w:r>
        <w:rPr>
          <w:b/>
          <w:bCs/>
          <w:sz w:val="28"/>
          <w:szCs w:val="28"/>
          <w:lang w:eastAsia="en-US"/>
        </w:rPr>
        <w:t xml:space="preserve">размера </w:t>
      </w:r>
      <w:r w:rsidRPr="006B0341">
        <w:rPr>
          <w:b/>
          <w:bCs/>
          <w:sz w:val="28"/>
          <w:szCs w:val="28"/>
          <w:lang w:eastAsia="en-US"/>
        </w:rPr>
        <w:t xml:space="preserve"> иных  межбюджетных трансфертов.</w:t>
      </w:r>
    </w:p>
    <w:p w:rsidR="00D27971" w:rsidRPr="006B0341" w:rsidRDefault="00D27971" w:rsidP="00371BAE">
      <w:pPr>
        <w:ind w:firstLine="567"/>
        <w:jc w:val="center"/>
        <w:rPr>
          <w:b/>
          <w:bCs/>
          <w:sz w:val="28"/>
          <w:szCs w:val="28"/>
          <w:lang w:eastAsia="en-US"/>
        </w:rPr>
      </w:pPr>
    </w:p>
    <w:p w:rsidR="00D4409C" w:rsidRPr="00D4409C" w:rsidRDefault="00D4409C" w:rsidP="00D4409C">
      <w:pPr>
        <w:ind w:firstLine="567"/>
        <w:jc w:val="both"/>
        <w:rPr>
          <w:color w:val="0070C0"/>
          <w:sz w:val="28"/>
          <w:szCs w:val="28"/>
        </w:rPr>
      </w:pPr>
      <w:r w:rsidRPr="00D4409C">
        <w:rPr>
          <w:color w:val="0070C0"/>
          <w:sz w:val="28"/>
          <w:szCs w:val="28"/>
        </w:rPr>
        <w:t>3.1. Размер иных межбюджетных трансфертов в бюджете поселения определяется на основании финансово-экономических обоснований по предоставлению услуг населению в сфере культуры. Размер норматива на осуществление полномочия по решению вопросов местного значения поселения в сфере культуры - по созданию условий для организации досуга и обеспечению жителей поселения услугами организаций культуры в расчете на одного жителя поселения в год составляет  481,9 рубля.</w:t>
      </w:r>
    </w:p>
    <w:p w:rsidR="00D4409C" w:rsidRPr="00D4409C" w:rsidRDefault="00D4409C" w:rsidP="00D4409C">
      <w:pPr>
        <w:ind w:firstLine="567"/>
        <w:jc w:val="both"/>
        <w:rPr>
          <w:color w:val="0070C0"/>
          <w:sz w:val="28"/>
          <w:szCs w:val="28"/>
        </w:rPr>
      </w:pPr>
      <w:r w:rsidRPr="00D4409C">
        <w:rPr>
          <w:color w:val="0070C0"/>
          <w:sz w:val="28"/>
          <w:szCs w:val="28"/>
        </w:rPr>
        <w:tab/>
        <w:t>При расчете норматива за базу принимаются расчетные показатели, исчисленные исходя из  пятидесяти процентов плановых расходов на осуществление данного полномочия по сельскому поселению. При определении численности жителей поселения используются данные Территориального органа федеральной службы государственной статистики по Брянской области.</w:t>
      </w:r>
    </w:p>
    <w:p w:rsidR="00D4409C" w:rsidRPr="00D4409C" w:rsidRDefault="00D4409C" w:rsidP="00D4409C">
      <w:pPr>
        <w:ind w:firstLine="567"/>
        <w:jc w:val="both"/>
        <w:rPr>
          <w:color w:val="0070C0"/>
          <w:sz w:val="28"/>
          <w:szCs w:val="28"/>
        </w:rPr>
      </w:pPr>
      <w:r w:rsidRPr="00D4409C">
        <w:rPr>
          <w:color w:val="0070C0"/>
          <w:sz w:val="28"/>
          <w:szCs w:val="28"/>
        </w:rPr>
        <w:t>Норматив расходов определяется по следующей формуле:</w:t>
      </w:r>
    </w:p>
    <w:p w:rsidR="00D4409C" w:rsidRPr="00D4409C" w:rsidRDefault="00D4409C" w:rsidP="00D4409C">
      <w:pPr>
        <w:ind w:firstLine="567"/>
        <w:jc w:val="both"/>
        <w:rPr>
          <w:color w:val="0070C0"/>
          <w:sz w:val="28"/>
          <w:szCs w:val="28"/>
        </w:rPr>
      </w:pPr>
    </w:p>
    <w:p w:rsidR="00D4409C" w:rsidRPr="00D4409C" w:rsidRDefault="00D4409C" w:rsidP="00D4409C">
      <w:pPr>
        <w:ind w:left="2832" w:firstLine="708"/>
        <w:jc w:val="both"/>
        <w:rPr>
          <w:color w:val="0070C0"/>
          <w:sz w:val="28"/>
          <w:szCs w:val="28"/>
        </w:rPr>
      </w:pPr>
      <w:r w:rsidRPr="00D4409C">
        <w:rPr>
          <w:color w:val="0070C0"/>
          <w:sz w:val="28"/>
          <w:szCs w:val="28"/>
        </w:rPr>
        <w:t xml:space="preserve">Н= </w:t>
      </w:r>
      <w:proofErr w:type="gramStart"/>
      <w:r w:rsidRPr="00D4409C">
        <w:rPr>
          <w:color w:val="0070C0"/>
          <w:sz w:val="28"/>
          <w:szCs w:val="28"/>
        </w:rPr>
        <w:t>Р</w:t>
      </w:r>
      <w:proofErr w:type="gramEnd"/>
      <w:r w:rsidRPr="00D4409C">
        <w:rPr>
          <w:color w:val="0070C0"/>
          <w:sz w:val="28"/>
          <w:szCs w:val="28"/>
        </w:rPr>
        <w:t xml:space="preserve"> / </w:t>
      </w:r>
      <w:proofErr w:type="spellStart"/>
      <w:r w:rsidRPr="00D4409C">
        <w:rPr>
          <w:color w:val="0070C0"/>
          <w:sz w:val="28"/>
          <w:szCs w:val="28"/>
        </w:rPr>
        <w:t>Чж</w:t>
      </w:r>
      <w:proofErr w:type="spellEnd"/>
      <w:r w:rsidRPr="00D4409C">
        <w:rPr>
          <w:color w:val="0070C0"/>
          <w:sz w:val="28"/>
          <w:szCs w:val="28"/>
        </w:rPr>
        <w:t xml:space="preserve"> ,</w:t>
      </w:r>
    </w:p>
    <w:p w:rsidR="00D4409C" w:rsidRPr="00D4409C" w:rsidRDefault="00D4409C" w:rsidP="00D4409C">
      <w:pPr>
        <w:jc w:val="both"/>
        <w:rPr>
          <w:color w:val="0070C0"/>
          <w:sz w:val="28"/>
          <w:szCs w:val="28"/>
        </w:rPr>
      </w:pPr>
      <w:r w:rsidRPr="00D4409C">
        <w:rPr>
          <w:color w:val="0070C0"/>
          <w:sz w:val="28"/>
          <w:szCs w:val="28"/>
        </w:rPr>
        <w:t>где</w:t>
      </w:r>
      <w:proofErr w:type="gramStart"/>
      <w:r w:rsidRPr="00D4409C">
        <w:rPr>
          <w:color w:val="0070C0"/>
          <w:sz w:val="28"/>
          <w:szCs w:val="28"/>
        </w:rPr>
        <w:t xml:space="preserve"> :</w:t>
      </w:r>
      <w:proofErr w:type="gramEnd"/>
    </w:p>
    <w:p w:rsidR="00D4409C" w:rsidRPr="00D4409C" w:rsidRDefault="00D4409C" w:rsidP="00D4409C">
      <w:pPr>
        <w:ind w:firstLine="708"/>
        <w:jc w:val="both"/>
        <w:rPr>
          <w:color w:val="0070C0"/>
          <w:sz w:val="28"/>
          <w:szCs w:val="28"/>
        </w:rPr>
      </w:pPr>
      <w:r w:rsidRPr="00D4409C">
        <w:rPr>
          <w:color w:val="0070C0"/>
          <w:sz w:val="28"/>
          <w:szCs w:val="28"/>
        </w:rPr>
        <w:t xml:space="preserve"> Н - норматив расходов на осуществление полномочия по решению вопросов местного значения поселения в сфере культуры - по созданию условий для организации досуга и обеспечению жителей поселения услугами организаций культуры;</w:t>
      </w:r>
    </w:p>
    <w:p w:rsidR="00D4409C" w:rsidRPr="00D4409C" w:rsidRDefault="00D4409C" w:rsidP="00D4409C">
      <w:pPr>
        <w:ind w:firstLine="708"/>
        <w:jc w:val="both"/>
        <w:rPr>
          <w:color w:val="0070C0"/>
          <w:sz w:val="28"/>
          <w:szCs w:val="28"/>
        </w:rPr>
      </w:pPr>
      <w:proofErr w:type="gramStart"/>
      <w:r w:rsidRPr="00D4409C">
        <w:rPr>
          <w:color w:val="0070C0"/>
          <w:sz w:val="28"/>
          <w:szCs w:val="28"/>
        </w:rPr>
        <w:t>Р</w:t>
      </w:r>
      <w:proofErr w:type="gramEnd"/>
      <w:r w:rsidRPr="00D4409C">
        <w:rPr>
          <w:color w:val="0070C0"/>
          <w:sz w:val="28"/>
          <w:szCs w:val="28"/>
        </w:rPr>
        <w:t xml:space="preserve"> -  расчетный показатель, исчисленный исходя из плановых расходов на осуществление данного полномочия, включающих расходы на заработную </w:t>
      </w:r>
      <w:r w:rsidRPr="00D4409C">
        <w:rPr>
          <w:color w:val="0070C0"/>
          <w:sz w:val="28"/>
          <w:szCs w:val="28"/>
        </w:rPr>
        <w:lastRenderedPageBreak/>
        <w:t>плату с начислениями и оплату коммунальных услуг по сельскому поселению;</w:t>
      </w:r>
    </w:p>
    <w:p w:rsidR="00D4409C" w:rsidRPr="00D4409C" w:rsidRDefault="00D4409C" w:rsidP="00D4409C">
      <w:pPr>
        <w:ind w:firstLine="567"/>
        <w:jc w:val="both"/>
        <w:rPr>
          <w:color w:val="0070C0"/>
          <w:sz w:val="28"/>
          <w:szCs w:val="28"/>
        </w:rPr>
      </w:pPr>
      <w:proofErr w:type="spellStart"/>
      <w:r w:rsidRPr="00D4409C">
        <w:rPr>
          <w:color w:val="0070C0"/>
          <w:sz w:val="28"/>
          <w:szCs w:val="28"/>
        </w:rPr>
        <w:t>Чж</w:t>
      </w:r>
      <w:proofErr w:type="spellEnd"/>
      <w:r w:rsidRPr="00D4409C">
        <w:rPr>
          <w:color w:val="0070C0"/>
          <w:sz w:val="28"/>
          <w:szCs w:val="28"/>
        </w:rPr>
        <w:t xml:space="preserve"> - численность жителей поселения</w:t>
      </w:r>
      <w:proofErr w:type="gramStart"/>
      <w:r w:rsidRPr="00D4409C">
        <w:rPr>
          <w:color w:val="0070C0"/>
          <w:sz w:val="28"/>
          <w:szCs w:val="28"/>
        </w:rPr>
        <w:t>.»</w:t>
      </w:r>
      <w:proofErr w:type="gramEnd"/>
    </w:p>
    <w:p w:rsidR="00D27971" w:rsidRPr="00CC197E" w:rsidRDefault="00D27971" w:rsidP="00371BAE">
      <w:pPr>
        <w:ind w:firstLine="567"/>
        <w:jc w:val="both"/>
        <w:rPr>
          <w:sz w:val="28"/>
          <w:szCs w:val="28"/>
          <w:lang w:eastAsia="en-US"/>
        </w:rPr>
      </w:pPr>
      <w:r w:rsidRPr="00CC197E">
        <w:rPr>
          <w:sz w:val="28"/>
          <w:szCs w:val="28"/>
          <w:lang w:eastAsia="en-US"/>
        </w:rPr>
        <w:t xml:space="preserve">3.2. </w:t>
      </w:r>
      <w:r>
        <w:rPr>
          <w:sz w:val="28"/>
          <w:szCs w:val="28"/>
          <w:lang w:eastAsia="en-US"/>
        </w:rPr>
        <w:t>М</w:t>
      </w:r>
      <w:r w:rsidRPr="00CC197E">
        <w:rPr>
          <w:sz w:val="28"/>
          <w:szCs w:val="28"/>
          <w:lang w:eastAsia="en-US"/>
        </w:rPr>
        <w:t>ежбюджетны</w:t>
      </w:r>
      <w:r>
        <w:rPr>
          <w:sz w:val="28"/>
          <w:szCs w:val="28"/>
          <w:lang w:eastAsia="en-US"/>
        </w:rPr>
        <w:t>е</w:t>
      </w:r>
      <w:r w:rsidRPr="00CC197E">
        <w:rPr>
          <w:sz w:val="28"/>
          <w:szCs w:val="28"/>
          <w:lang w:eastAsia="en-US"/>
        </w:rPr>
        <w:t xml:space="preserve"> трансферт</w:t>
      </w:r>
      <w:r>
        <w:rPr>
          <w:sz w:val="28"/>
          <w:szCs w:val="28"/>
          <w:lang w:eastAsia="en-US"/>
        </w:rPr>
        <w:t>ы</w:t>
      </w:r>
      <w:r w:rsidRPr="00CC197E">
        <w:rPr>
          <w:sz w:val="28"/>
          <w:szCs w:val="28"/>
          <w:lang w:eastAsia="en-US"/>
        </w:rPr>
        <w:t xml:space="preserve"> перечисля</w:t>
      </w:r>
      <w:r>
        <w:rPr>
          <w:sz w:val="28"/>
          <w:szCs w:val="28"/>
          <w:lang w:eastAsia="en-US"/>
        </w:rPr>
        <w:t>ю</w:t>
      </w:r>
      <w:r w:rsidRPr="00CC197E">
        <w:rPr>
          <w:sz w:val="28"/>
          <w:szCs w:val="28"/>
          <w:lang w:eastAsia="en-US"/>
        </w:rPr>
        <w:t>тся ежемесячно в соответствии с утвержденным кассовым планом.</w:t>
      </w:r>
    </w:p>
    <w:p w:rsidR="00D27971" w:rsidRPr="00CC197E" w:rsidRDefault="00D27971" w:rsidP="00371BAE">
      <w:pPr>
        <w:ind w:firstLine="567"/>
        <w:jc w:val="both"/>
        <w:rPr>
          <w:color w:val="000000"/>
          <w:sz w:val="28"/>
          <w:szCs w:val="28"/>
          <w:lang w:eastAsia="en-US"/>
        </w:rPr>
      </w:pPr>
      <w:r w:rsidRPr="00CC197E">
        <w:rPr>
          <w:color w:val="000000"/>
          <w:sz w:val="28"/>
          <w:szCs w:val="28"/>
          <w:lang w:eastAsia="en-US"/>
        </w:rPr>
        <w:t xml:space="preserve">3.3. При установлении отсутствия потребности </w:t>
      </w:r>
      <w:r w:rsidRPr="00CC197E">
        <w:rPr>
          <w:sz w:val="28"/>
          <w:szCs w:val="28"/>
          <w:lang w:eastAsia="en-US"/>
        </w:rPr>
        <w:t xml:space="preserve">муниципального района </w:t>
      </w:r>
      <w:r w:rsidRPr="00CC197E">
        <w:rPr>
          <w:color w:val="000000"/>
          <w:sz w:val="28"/>
          <w:szCs w:val="28"/>
          <w:lang w:eastAsia="en-US"/>
        </w:rPr>
        <w:t>в иных межбюджетных трансфертах, их остаток, либо часть остатка подлежит возврату в доход бюджета  поселения.</w:t>
      </w:r>
    </w:p>
    <w:p w:rsidR="00D27971" w:rsidRPr="00E115A7" w:rsidRDefault="00D27971" w:rsidP="00371BAE">
      <w:pPr>
        <w:ind w:firstLine="567"/>
        <w:jc w:val="both"/>
        <w:rPr>
          <w:color w:val="000000"/>
          <w:sz w:val="24"/>
          <w:szCs w:val="24"/>
          <w:lang w:eastAsia="en-US"/>
        </w:rPr>
      </w:pPr>
    </w:p>
    <w:p w:rsidR="00D27971" w:rsidRPr="00E115A7" w:rsidRDefault="00D27971" w:rsidP="00371BAE">
      <w:pPr>
        <w:ind w:firstLine="567"/>
        <w:jc w:val="both"/>
        <w:rPr>
          <w:color w:val="000000"/>
          <w:sz w:val="24"/>
          <w:szCs w:val="24"/>
          <w:lang w:eastAsia="en-US"/>
        </w:rPr>
      </w:pPr>
    </w:p>
    <w:p w:rsidR="00D27971" w:rsidRDefault="00D27971" w:rsidP="00371BAE">
      <w:pPr>
        <w:ind w:firstLine="567"/>
        <w:jc w:val="both"/>
        <w:rPr>
          <w:sz w:val="24"/>
          <w:szCs w:val="24"/>
          <w:lang w:eastAsia="en-US"/>
        </w:rPr>
      </w:pPr>
    </w:p>
    <w:p w:rsidR="00D27971" w:rsidRDefault="00D27971" w:rsidP="00371BAE">
      <w:pPr>
        <w:ind w:firstLine="567"/>
        <w:jc w:val="both"/>
        <w:rPr>
          <w:sz w:val="24"/>
          <w:szCs w:val="24"/>
          <w:lang w:eastAsia="en-US"/>
        </w:rPr>
      </w:pPr>
    </w:p>
    <w:p w:rsidR="00D27971" w:rsidRDefault="00D27971" w:rsidP="00371BAE">
      <w:pPr>
        <w:ind w:firstLine="567"/>
        <w:jc w:val="both"/>
        <w:rPr>
          <w:sz w:val="24"/>
          <w:szCs w:val="24"/>
          <w:lang w:eastAsia="en-US"/>
        </w:rPr>
      </w:pPr>
    </w:p>
    <w:p w:rsidR="00D27971" w:rsidRDefault="00D27971" w:rsidP="00371BAE">
      <w:pPr>
        <w:ind w:firstLine="567"/>
        <w:jc w:val="both"/>
        <w:rPr>
          <w:sz w:val="24"/>
          <w:szCs w:val="24"/>
          <w:lang w:eastAsia="en-US"/>
        </w:rPr>
      </w:pPr>
    </w:p>
    <w:p w:rsidR="00D27971" w:rsidRDefault="00D27971" w:rsidP="00371BAE">
      <w:pPr>
        <w:ind w:firstLine="567"/>
        <w:jc w:val="both"/>
        <w:rPr>
          <w:sz w:val="24"/>
          <w:szCs w:val="24"/>
          <w:lang w:eastAsia="en-US"/>
        </w:rPr>
      </w:pPr>
    </w:p>
    <w:p w:rsidR="00D27971" w:rsidRPr="0075160C" w:rsidRDefault="00D27971" w:rsidP="00371BAE"/>
    <w:p w:rsidR="00D27971" w:rsidRDefault="00D27971"/>
    <w:sectPr w:rsidR="00D27971" w:rsidSect="0075160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461"/>
    <w:rsid w:val="00040DF8"/>
    <w:rsid w:val="000D00A3"/>
    <w:rsid w:val="000D1FA1"/>
    <w:rsid w:val="000D6557"/>
    <w:rsid w:val="00111057"/>
    <w:rsid w:val="0011761E"/>
    <w:rsid w:val="0014060D"/>
    <w:rsid w:val="00150AFF"/>
    <w:rsid w:val="001E4F88"/>
    <w:rsid w:val="001F3D25"/>
    <w:rsid w:val="00282CF2"/>
    <w:rsid w:val="00297B0C"/>
    <w:rsid w:val="002D577E"/>
    <w:rsid w:val="00317E9D"/>
    <w:rsid w:val="00371BAE"/>
    <w:rsid w:val="00427A89"/>
    <w:rsid w:val="004C0461"/>
    <w:rsid w:val="004D76F9"/>
    <w:rsid w:val="004F7569"/>
    <w:rsid w:val="00587432"/>
    <w:rsid w:val="00606A6E"/>
    <w:rsid w:val="00614B35"/>
    <w:rsid w:val="006710B9"/>
    <w:rsid w:val="006944C9"/>
    <w:rsid w:val="006B0341"/>
    <w:rsid w:val="0075160C"/>
    <w:rsid w:val="00754BDB"/>
    <w:rsid w:val="00837457"/>
    <w:rsid w:val="00963294"/>
    <w:rsid w:val="00997B72"/>
    <w:rsid w:val="009A56E4"/>
    <w:rsid w:val="009C43EA"/>
    <w:rsid w:val="00AD5BE9"/>
    <w:rsid w:val="00AE6B4D"/>
    <w:rsid w:val="00B16209"/>
    <w:rsid w:val="00B36708"/>
    <w:rsid w:val="00BA0C37"/>
    <w:rsid w:val="00BA642E"/>
    <w:rsid w:val="00CC197E"/>
    <w:rsid w:val="00D01561"/>
    <w:rsid w:val="00D27971"/>
    <w:rsid w:val="00D4409C"/>
    <w:rsid w:val="00DF0A58"/>
    <w:rsid w:val="00E115A7"/>
    <w:rsid w:val="00E24ED9"/>
    <w:rsid w:val="00EF162D"/>
    <w:rsid w:val="00F004BA"/>
    <w:rsid w:val="00F70D73"/>
    <w:rsid w:val="00F81148"/>
    <w:rsid w:val="00F8622A"/>
    <w:rsid w:val="00F91FAD"/>
    <w:rsid w:val="00FE2C49"/>
    <w:rsid w:val="00FE2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BA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aliases w:val="Стандартный HTML1,Стандартный HTML11,Стандартный HTML111,Стандартный HTML1111"/>
    <w:basedOn w:val="a"/>
    <w:uiPriority w:val="99"/>
    <w:rsid w:val="00371BAE"/>
    <w:pPr>
      <w:widowControl w:val="0"/>
      <w:adjustRightInd w:val="0"/>
      <w:spacing w:after="160" w:line="240" w:lineRule="exact"/>
      <w:jc w:val="right"/>
    </w:pPr>
    <w:rPr>
      <w:lang w:val="en-GB" w:eastAsia="en-US"/>
    </w:rPr>
  </w:style>
  <w:style w:type="paragraph" w:styleId="a4">
    <w:name w:val="Balloon Text"/>
    <w:basedOn w:val="a"/>
    <w:link w:val="a5"/>
    <w:uiPriority w:val="99"/>
    <w:semiHidden/>
    <w:rsid w:val="00BA642E"/>
    <w:rPr>
      <w:rFonts w:ascii="Tahoma" w:hAnsi="Tahoma" w:cs="Tahoma"/>
      <w:sz w:val="16"/>
      <w:szCs w:val="16"/>
    </w:rPr>
  </w:style>
  <w:style w:type="character" w:customStyle="1" w:styleId="a5">
    <w:name w:val="Текст выноски Знак"/>
    <w:link w:val="a4"/>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702</Words>
  <Characters>4002</Characters>
  <Application>Microsoft Office Word</Application>
  <DocSecurity>0</DocSecurity>
  <Lines>33</Lines>
  <Paragraphs>9</Paragraphs>
  <ScaleCrop>false</ScaleCrop>
  <Company>Home</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решению __________сельского Совета народных депутатов   от___________ № ____</dc:title>
  <dc:subject/>
  <dc:creator>User</dc:creator>
  <cp:keywords/>
  <dc:description/>
  <cp:lastModifiedBy>Администратор</cp:lastModifiedBy>
  <cp:revision>13</cp:revision>
  <cp:lastPrinted>2015-04-09T05:04:00Z</cp:lastPrinted>
  <dcterms:created xsi:type="dcterms:W3CDTF">2014-10-29T04:24:00Z</dcterms:created>
  <dcterms:modified xsi:type="dcterms:W3CDTF">2018-10-24T13:21:00Z</dcterms:modified>
</cp:coreProperties>
</file>