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C975DF">
        <w:rPr>
          <w:rFonts w:ascii="Times New Roman" w:hAnsi="Times New Roman"/>
          <w:sz w:val="24"/>
          <w:szCs w:val="24"/>
        </w:rPr>
        <w:t>16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F857FA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857FA">
        <w:rPr>
          <w:rFonts w:ascii="Times New Roman" w:hAnsi="Times New Roman"/>
          <w:sz w:val="24"/>
          <w:szCs w:val="24"/>
        </w:rPr>
        <w:t xml:space="preserve">4- </w:t>
      </w:r>
      <w:r w:rsidR="005C040C">
        <w:rPr>
          <w:rFonts w:ascii="Times New Roman" w:hAnsi="Times New Roman"/>
          <w:sz w:val="24"/>
          <w:szCs w:val="24"/>
        </w:rPr>
        <w:t>3</w:t>
      </w:r>
      <w:r w:rsidR="00C975DF">
        <w:rPr>
          <w:rFonts w:ascii="Times New Roman" w:hAnsi="Times New Roman"/>
          <w:sz w:val="24"/>
          <w:szCs w:val="24"/>
        </w:rPr>
        <w:t>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8368E8" w:rsidTr="00BC5C3F">
        <w:tc>
          <w:tcPr>
            <w:tcW w:w="5495" w:type="dxa"/>
            <w:shd w:val="clear" w:color="auto" w:fill="auto"/>
          </w:tcPr>
          <w:p w:rsidR="00835EBE" w:rsidRPr="00A17F29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A17F29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на 2020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440596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3461E">
        <w:rPr>
          <w:rFonts w:ascii="Times New Roman" w:hAnsi="Times New Roman"/>
          <w:sz w:val="24"/>
          <w:szCs w:val="24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780654</w:t>
      </w:r>
      <w:r w:rsidR="00F857FA">
        <w:rPr>
          <w:rFonts w:ascii="Times New Roman" w:hAnsi="Times New Roman"/>
          <w:snapToGrid/>
          <w:sz w:val="26"/>
          <w:szCs w:val="26"/>
        </w:rPr>
        <w:t>,00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2</w:t>
      </w:r>
      <w:r w:rsidR="00AE706D">
        <w:rPr>
          <w:rFonts w:ascii="Times New Roman" w:hAnsi="Times New Roman"/>
          <w:snapToGrid/>
          <w:sz w:val="26"/>
          <w:szCs w:val="26"/>
        </w:rPr>
        <w:t>78065</w:t>
      </w:r>
      <w:r w:rsidR="00F857FA">
        <w:rPr>
          <w:rFonts w:ascii="Times New Roman" w:hAnsi="Times New Roman"/>
          <w:snapToGrid/>
          <w:sz w:val="26"/>
          <w:szCs w:val="26"/>
        </w:rPr>
        <w:t>4,00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F857FA">
        <w:rPr>
          <w:rFonts w:ascii="Times New Roman" w:hAnsi="Times New Roman"/>
          <w:snapToGrid/>
          <w:sz w:val="26"/>
          <w:szCs w:val="26"/>
        </w:rPr>
        <w:lastRenderedPageBreak/>
        <w:t>30168,00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61358,00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>201</w:t>
      </w:r>
      <w:r w:rsidR="008545E1">
        <w:rPr>
          <w:rFonts w:ascii="Times New Roman" w:hAnsi="Times New Roman"/>
          <w:snapToGrid/>
          <w:sz w:val="26"/>
          <w:szCs w:val="26"/>
        </w:rPr>
        <w:t>9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1369198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AE706D">
        <w:rPr>
          <w:rFonts w:ascii="Times New Roman" w:hAnsi="Times New Roman"/>
          <w:snapToGrid/>
          <w:sz w:val="26"/>
          <w:szCs w:val="26"/>
        </w:rPr>
        <w:t>1430141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ь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1510061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545E1">
        <w:rPr>
          <w:rFonts w:ascii="Times New Roman" w:hAnsi="Times New Roman"/>
          <w:snapToGrid/>
          <w:sz w:val="26"/>
          <w:szCs w:val="26"/>
        </w:rPr>
        <w:t>ь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2020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545E1">
        <w:rPr>
          <w:rFonts w:ascii="Times New Roman" w:hAnsi="Times New Roman"/>
          <w:snapToGrid/>
          <w:sz w:val="26"/>
          <w:szCs w:val="26"/>
        </w:rPr>
        <w:t>6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4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lastRenderedPageBreak/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2020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2020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0199E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C040C"/>
    <w:rsid w:val="005E07DD"/>
    <w:rsid w:val="00602A65"/>
    <w:rsid w:val="00605920"/>
    <w:rsid w:val="00641E0F"/>
    <w:rsid w:val="00643988"/>
    <w:rsid w:val="006456FD"/>
    <w:rsid w:val="00654E96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61DD"/>
    <w:rsid w:val="00932B2C"/>
    <w:rsid w:val="009334EC"/>
    <w:rsid w:val="00935B9C"/>
    <w:rsid w:val="0094166A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49DA"/>
    <w:rsid w:val="00A17F29"/>
    <w:rsid w:val="00A243B1"/>
    <w:rsid w:val="00A67E5B"/>
    <w:rsid w:val="00A82290"/>
    <w:rsid w:val="00A9357D"/>
    <w:rsid w:val="00AC1CFC"/>
    <w:rsid w:val="00AD18D5"/>
    <w:rsid w:val="00AE30A2"/>
    <w:rsid w:val="00AE706D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350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975DF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1F75-DD9C-4AE4-A8C2-3D666A35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2020-01-10T10:54:00Z</cp:lastPrinted>
  <dcterms:created xsi:type="dcterms:W3CDTF">2020-10-15T14:03:00Z</dcterms:created>
  <dcterms:modified xsi:type="dcterms:W3CDTF">2020-10-15T14:04:00Z</dcterms:modified>
</cp:coreProperties>
</file>