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5B61" w:rsidRPr="00067D5B" w:rsidRDefault="00FF2784" w:rsidP="00085B61">
      <w:pPr>
        <w:pStyle w:val="a1"/>
        <w:numPr>
          <w:ilvl w:val="0"/>
          <w:numId w:val="1"/>
        </w:numPr>
        <w:spacing w:before="9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ВОРОБЕЙНСКИЙ СЕЛЬСКИЙ</w:t>
      </w:r>
      <w:r w:rsidR="00067D5B" w:rsidRPr="00067D5B">
        <w:rPr>
          <w:b/>
          <w:sz w:val="32"/>
          <w:szCs w:val="32"/>
        </w:rPr>
        <w:t xml:space="preserve"> СОВЕТ НАРОДНЫХ ДЕПУТАТОВ</w:t>
      </w:r>
    </w:p>
    <w:p w:rsidR="00F9593E" w:rsidRPr="00F9593E" w:rsidRDefault="00F9593E" w:rsidP="00F9593E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BD74D8" w:rsidRPr="00242A5E" w:rsidRDefault="00067D5B" w:rsidP="00242A5E">
      <w:pPr>
        <w:pStyle w:val="1"/>
        <w:tabs>
          <w:tab w:val="left" w:pos="4820"/>
        </w:tabs>
        <w:ind w:left="0" w:firstLine="0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РЕШ</w:t>
      </w:r>
      <w:r w:rsidR="00BD74D8" w:rsidRPr="00242A5E">
        <w:rPr>
          <w:rFonts w:ascii="Times New Roman" w:hAnsi="Times New Roman" w:cs="Times New Roman"/>
        </w:rPr>
        <w:t>ЕНИЕ</w:t>
      </w:r>
    </w:p>
    <w:p w:rsidR="00BD74D8" w:rsidRDefault="00BD74D8" w:rsidP="00AD2B06">
      <w:pPr>
        <w:tabs>
          <w:tab w:val="left" w:pos="3150"/>
        </w:tabs>
      </w:pPr>
      <w:r>
        <w:tab/>
      </w:r>
    </w:p>
    <w:p w:rsidR="00BD74D8" w:rsidRPr="00E27F34" w:rsidRDefault="00BD74D8" w:rsidP="00AD2B06">
      <w:pPr>
        <w:tabs>
          <w:tab w:val="left" w:pos="3150"/>
        </w:tabs>
        <w:rPr>
          <w:sz w:val="28"/>
          <w:szCs w:val="28"/>
        </w:rPr>
      </w:pPr>
      <w:r w:rsidRPr="00E27F34">
        <w:rPr>
          <w:sz w:val="28"/>
          <w:szCs w:val="28"/>
        </w:rPr>
        <w:t xml:space="preserve">от </w:t>
      </w:r>
      <w:r w:rsidR="00FF2784">
        <w:rPr>
          <w:sz w:val="28"/>
          <w:szCs w:val="28"/>
        </w:rPr>
        <w:t>14</w:t>
      </w:r>
      <w:r w:rsidR="001F4BA6">
        <w:rPr>
          <w:sz w:val="28"/>
          <w:szCs w:val="28"/>
        </w:rPr>
        <w:t>.1</w:t>
      </w:r>
      <w:r w:rsidR="00067D5B">
        <w:rPr>
          <w:sz w:val="28"/>
          <w:szCs w:val="28"/>
        </w:rPr>
        <w:t>2</w:t>
      </w:r>
      <w:r w:rsidR="001F4BA6">
        <w:rPr>
          <w:sz w:val="28"/>
          <w:szCs w:val="28"/>
        </w:rPr>
        <w:t>.</w:t>
      </w:r>
      <w:r w:rsidRPr="00E27F34">
        <w:rPr>
          <w:sz w:val="28"/>
          <w:szCs w:val="28"/>
        </w:rPr>
        <w:t>202</w:t>
      </w:r>
      <w:r w:rsidR="00896D55" w:rsidRPr="00E27F34">
        <w:rPr>
          <w:sz w:val="28"/>
          <w:szCs w:val="28"/>
        </w:rPr>
        <w:t>2</w:t>
      </w:r>
      <w:r w:rsidR="004D7BD0">
        <w:rPr>
          <w:sz w:val="28"/>
          <w:szCs w:val="28"/>
        </w:rPr>
        <w:t xml:space="preserve"> </w:t>
      </w:r>
      <w:r w:rsidRPr="00E27F34">
        <w:rPr>
          <w:sz w:val="28"/>
          <w:szCs w:val="28"/>
        </w:rPr>
        <w:t xml:space="preserve"> №</w:t>
      </w:r>
      <w:r w:rsidR="00FF2784">
        <w:rPr>
          <w:sz w:val="28"/>
          <w:szCs w:val="28"/>
        </w:rPr>
        <w:t xml:space="preserve"> 4-116</w:t>
      </w:r>
    </w:p>
    <w:p w:rsidR="00BD74D8" w:rsidRPr="00E27F34" w:rsidRDefault="00BD74D8" w:rsidP="00BB1603">
      <w:pPr>
        <w:tabs>
          <w:tab w:val="left" w:pos="5387"/>
        </w:tabs>
        <w:rPr>
          <w:sz w:val="28"/>
          <w:szCs w:val="28"/>
        </w:rPr>
      </w:pPr>
      <w:r w:rsidRPr="00E27F34">
        <w:rPr>
          <w:sz w:val="28"/>
          <w:szCs w:val="28"/>
        </w:rPr>
        <w:t xml:space="preserve">с. </w:t>
      </w:r>
      <w:r w:rsidR="00FF2784">
        <w:rPr>
          <w:sz w:val="28"/>
          <w:szCs w:val="28"/>
        </w:rPr>
        <w:t>Воробейня</w:t>
      </w:r>
    </w:p>
    <w:p w:rsidR="00E27703" w:rsidRPr="00E27F34" w:rsidRDefault="00E27703" w:rsidP="00E27703">
      <w:pPr>
        <w:pStyle w:val="ConsPlusNormal"/>
        <w:ind w:firstLine="540"/>
        <w:jc w:val="both"/>
        <w:rPr>
          <w:sz w:val="28"/>
          <w:szCs w:val="28"/>
        </w:rPr>
      </w:pPr>
    </w:p>
    <w:p w:rsidR="00067D5B" w:rsidRDefault="00E27F34" w:rsidP="00067D5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особенностях командирования </w:t>
      </w:r>
      <w:r w:rsidR="00067D5B" w:rsidRPr="00E27F34">
        <w:rPr>
          <w:rFonts w:cs="Times New Roman"/>
          <w:sz w:val="28"/>
          <w:szCs w:val="28"/>
        </w:rPr>
        <w:t xml:space="preserve">лиц, </w:t>
      </w:r>
    </w:p>
    <w:p w:rsidR="00067D5B" w:rsidRDefault="00067D5B" w:rsidP="00067D5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замещающих муниципаль</w:t>
      </w:r>
      <w:r w:rsidRPr="00E27F34">
        <w:rPr>
          <w:rFonts w:cs="Times New Roman"/>
          <w:sz w:val="28"/>
          <w:szCs w:val="28"/>
        </w:rPr>
        <w:t>ные должности</w:t>
      </w:r>
      <w:r>
        <w:rPr>
          <w:rFonts w:cs="Times New Roman"/>
          <w:sz w:val="28"/>
          <w:szCs w:val="28"/>
        </w:rPr>
        <w:t xml:space="preserve">, </w:t>
      </w:r>
    </w:p>
    <w:p w:rsidR="00067D5B" w:rsidRDefault="00067D5B" w:rsidP="00E27F3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муниципальных служащих </w:t>
      </w:r>
      <w:r w:rsidR="00E27F34"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</w:p>
    <w:p w:rsidR="00067D5B" w:rsidRDefault="00E27F34" w:rsidP="00E27F3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Донецкой Народной Республики, Луганской </w:t>
      </w:r>
    </w:p>
    <w:p w:rsidR="00E27F34" w:rsidRPr="00E27F34" w:rsidRDefault="00E27F34" w:rsidP="00E27F3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Народной Республики, Запорожской </w:t>
      </w:r>
    </w:p>
    <w:p w:rsidR="00E27F34" w:rsidRPr="00E27F34" w:rsidRDefault="00E27F34" w:rsidP="00E27F3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>области и Херсонской области</w:t>
      </w:r>
    </w:p>
    <w:p w:rsidR="00E27F34" w:rsidRPr="00E27F34" w:rsidRDefault="00E27F34" w:rsidP="00E27F34">
      <w:pPr>
        <w:pStyle w:val="ConsPlusNormal"/>
        <w:jc w:val="both"/>
        <w:rPr>
          <w:sz w:val="28"/>
          <w:szCs w:val="28"/>
        </w:rPr>
      </w:pPr>
    </w:p>
    <w:p w:rsidR="00E27F34" w:rsidRPr="00E27F34" w:rsidRDefault="00E27F34" w:rsidP="00E27F34">
      <w:pPr>
        <w:pStyle w:val="ConsPlusNormal"/>
        <w:jc w:val="both"/>
        <w:rPr>
          <w:sz w:val="28"/>
          <w:szCs w:val="28"/>
        </w:rPr>
      </w:pPr>
    </w:p>
    <w:p w:rsidR="00E27F34" w:rsidRDefault="00E27F34" w:rsidP="009A7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3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&quot;Трудовой кодекс Российской Федерации&quot; от 30.12.2001 N 197-ФЗ (ред. от 25.02.2022) (с изм. и доп., вступ. в силу с 01.03.2022) {КонсультантПлюс}">
        <w:r w:rsidRPr="009A74E9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9A74E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tooltip="Постановление Правительства РФ от 13.10.2008 N 749 (ред. от 29.07.2015) &quot;Об особенностях направления работников в служебные командировки&quot; (вместе с &quot;Положением об особенностях направления работников в служебные командировки&quot;) {КонсультантПлюс}">
        <w:r w:rsidRPr="009A74E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74E9">
        <w:rPr>
          <w:rFonts w:ascii="Times New Roman" w:hAnsi="Times New Roman" w:cs="Times New Roman"/>
          <w:sz w:val="28"/>
          <w:szCs w:val="28"/>
        </w:rPr>
        <w:t xml:space="preserve"> </w:t>
      </w:r>
      <w:r w:rsidRPr="00E27F34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13.10.2008 N 749 "Об особенностях направления работников в служебные командировки", во исполнение п. 5 Указа Губернатора Брянск</w:t>
      </w:r>
      <w:r w:rsidR="009A74E9">
        <w:rPr>
          <w:rFonts w:ascii="Times New Roman" w:hAnsi="Times New Roman" w:cs="Times New Roman"/>
          <w:sz w:val="28"/>
          <w:szCs w:val="28"/>
        </w:rPr>
        <w:t>ой области от 24.10.2022 N 165 «</w:t>
      </w:r>
      <w:r w:rsidRPr="00E27F34">
        <w:rPr>
          <w:rFonts w:ascii="Times New Roman" w:hAnsi="Times New Roman" w:cs="Times New Roman"/>
          <w:sz w:val="28"/>
          <w:szCs w:val="28"/>
        </w:rPr>
        <w:t>Об особенностях командирования лиц, замещающих государственные должности Брянской области,  государственных гражданских служащих Брянской области на территории Донецкой Народной Республики, Луганской Народной Республики, Запорожской</w:t>
      </w:r>
      <w:r w:rsidR="009A74E9">
        <w:rPr>
          <w:rFonts w:ascii="Times New Roman" w:hAnsi="Times New Roman" w:cs="Times New Roman"/>
          <w:sz w:val="28"/>
          <w:szCs w:val="28"/>
        </w:rPr>
        <w:t xml:space="preserve"> области и Херсонской области», </w:t>
      </w:r>
      <w:r w:rsidR="00FF2784">
        <w:rPr>
          <w:rFonts w:ascii="Times New Roman" w:hAnsi="Times New Roman" w:cs="Times New Roman"/>
          <w:sz w:val="28"/>
          <w:szCs w:val="28"/>
        </w:rPr>
        <w:t xml:space="preserve">Воробейнский сельский </w:t>
      </w:r>
      <w:r w:rsidR="009A74E9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9A74E9" w:rsidRPr="00E27F34" w:rsidRDefault="009A74E9" w:rsidP="009A7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F34" w:rsidRDefault="009A74E9" w:rsidP="009A74E9">
      <w:pPr>
        <w:pStyle w:val="a1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РЕШИЛ:</w:t>
      </w:r>
    </w:p>
    <w:p w:rsidR="009A74E9" w:rsidRPr="00E27F34" w:rsidRDefault="009A74E9" w:rsidP="009A74E9">
      <w:pPr>
        <w:pStyle w:val="a1"/>
        <w:ind w:firstLine="709"/>
        <w:rPr>
          <w:rFonts w:cs="Times New Roman"/>
          <w:b/>
          <w:szCs w:val="28"/>
        </w:rPr>
      </w:pPr>
    </w:p>
    <w:p w:rsidR="00E27F34" w:rsidRPr="00E27F34" w:rsidRDefault="00E27F34" w:rsidP="009A74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7F34">
        <w:rPr>
          <w:rFonts w:cs="Times New Roman"/>
          <w:sz w:val="28"/>
          <w:szCs w:val="28"/>
        </w:rPr>
        <w:t xml:space="preserve">1. </w:t>
      </w: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Установить, что </w:t>
      </w:r>
      <w:r w:rsidR="00067D5B" w:rsidRPr="00E27F34">
        <w:rPr>
          <w:rFonts w:cs="Times New Roman"/>
          <w:sz w:val="28"/>
          <w:szCs w:val="28"/>
        </w:rPr>
        <w:t>лиц</w:t>
      </w:r>
      <w:r w:rsidR="00067D5B">
        <w:rPr>
          <w:rFonts w:cs="Times New Roman"/>
          <w:sz w:val="28"/>
          <w:szCs w:val="28"/>
        </w:rPr>
        <w:t>ам</w:t>
      </w:r>
      <w:r w:rsidR="00067D5B" w:rsidRPr="00E27F34">
        <w:rPr>
          <w:rFonts w:cs="Times New Roman"/>
          <w:sz w:val="28"/>
          <w:szCs w:val="28"/>
        </w:rPr>
        <w:t xml:space="preserve">, </w:t>
      </w:r>
      <w:r w:rsidR="00067D5B">
        <w:rPr>
          <w:rFonts w:cs="Times New Roman"/>
          <w:sz w:val="28"/>
          <w:szCs w:val="28"/>
        </w:rPr>
        <w:t>замещающим муниципаль</w:t>
      </w:r>
      <w:r w:rsidR="00067D5B" w:rsidRPr="00E27F34">
        <w:rPr>
          <w:rFonts w:cs="Times New Roman"/>
          <w:sz w:val="28"/>
          <w:szCs w:val="28"/>
        </w:rPr>
        <w:t>ные должности</w:t>
      </w:r>
      <w:r w:rsidR="00067D5B">
        <w:rPr>
          <w:rFonts w:cs="Times New Roman"/>
          <w:sz w:val="28"/>
          <w:szCs w:val="28"/>
        </w:rPr>
        <w:t>, должности муниципальной службы</w:t>
      </w: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(далее - служебные командировки):</w:t>
      </w:r>
    </w:p>
    <w:p w:rsidR="00E27F34" w:rsidRPr="00E27F34" w:rsidRDefault="00E27F34" w:rsidP="009A74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>а) денежное содержание выплачивается в двойном размере;</w:t>
      </w:r>
    </w:p>
    <w:p w:rsidR="00E27F34" w:rsidRPr="00E27F34" w:rsidRDefault="00067D5B" w:rsidP="009A74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</w:t>
      </w:r>
      <w:r w:rsidR="00E27F34"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>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E27F34" w:rsidRPr="00E27F34" w:rsidRDefault="00E27F34" w:rsidP="009A74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7F34">
        <w:rPr>
          <w:rFonts w:cs="Times New Roman"/>
          <w:sz w:val="28"/>
          <w:szCs w:val="28"/>
        </w:rPr>
        <w:t xml:space="preserve">2. Финансирование расходов </w:t>
      </w: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осуществляется за счет </w:t>
      </w:r>
      <w:r w:rsidRPr="00E27F34">
        <w:rPr>
          <w:rFonts w:cs="Times New Roman"/>
          <w:sz w:val="28"/>
          <w:szCs w:val="28"/>
        </w:rPr>
        <w:t>средств</w:t>
      </w: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предусмотренных в </w:t>
      </w:r>
      <w:r w:rsidRPr="0087561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бюджете </w:t>
      </w:r>
      <w:r w:rsidR="00FF27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Воробейнского сельского поселения </w:t>
      </w:r>
      <w:r w:rsidR="009A74E9" w:rsidRPr="0087561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</w:t>
      </w: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соответствующий финансовый год.</w:t>
      </w:r>
    </w:p>
    <w:p w:rsidR="001B5659" w:rsidRPr="00E27F34" w:rsidRDefault="001B5659" w:rsidP="009A7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93E" w:rsidRDefault="00F9593E" w:rsidP="00085B61">
      <w:pPr>
        <w:pStyle w:val="ConsPlusNormal"/>
        <w:jc w:val="both"/>
        <w:rPr>
          <w:sz w:val="28"/>
          <w:szCs w:val="28"/>
        </w:rPr>
      </w:pPr>
    </w:p>
    <w:p w:rsidR="00067D5B" w:rsidRPr="00E27F34" w:rsidRDefault="00067D5B" w:rsidP="00085B61">
      <w:pPr>
        <w:pStyle w:val="ConsPlusNormal"/>
        <w:jc w:val="both"/>
        <w:rPr>
          <w:sz w:val="28"/>
          <w:szCs w:val="28"/>
        </w:rPr>
      </w:pPr>
    </w:p>
    <w:p w:rsidR="00F9593E" w:rsidRPr="00E27F34" w:rsidRDefault="00F9593E" w:rsidP="00F9593E">
      <w:pPr>
        <w:rPr>
          <w:sz w:val="28"/>
          <w:szCs w:val="28"/>
        </w:rPr>
      </w:pPr>
    </w:p>
    <w:p w:rsidR="00F9593E" w:rsidRPr="00E27F34" w:rsidRDefault="00F9593E" w:rsidP="00F9593E">
      <w:pPr>
        <w:rPr>
          <w:sz w:val="28"/>
          <w:szCs w:val="28"/>
        </w:rPr>
      </w:pPr>
      <w:r w:rsidRPr="00E27F34">
        <w:rPr>
          <w:sz w:val="28"/>
          <w:szCs w:val="28"/>
        </w:rPr>
        <w:t xml:space="preserve">   Глава </w:t>
      </w:r>
      <w:r w:rsidR="00FF2784">
        <w:rPr>
          <w:sz w:val="28"/>
          <w:szCs w:val="28"/>
        </w:rPr>
        <w:t xml:space="preserve">Воробейнского сельского поселения </w:t>
      </w:r>
      <w:r w:rsidR="00067D5B">
        <w:rPr>
          <w:sz w:val="28"/>
          <w:szCs w:val="28"/>
        </w:rPr>
        <w:t xml:space="preserve">           </w:t>
      </w:r>
      <w:r w:rsidRPr="00E27F34">
        <w:rPr>
          <w:sz w:val="28"/>
          <w:szCs w:val="28"/>
        </w:rPr>
        <w:t xml:space="preserve"> </w:t>
      </w:r>
      <w:r w:rsidRPr="00E27F34">
        <w:rPr>
          <w:sz w:val="28"/>
          <w:szCs w:val="28"/>
        </w:rPr>
        <w:tab/>
      </w:r>
      <w:r w:rsidR="00FF2784">
        <w:rPr>
          <w:sz w:val="28"/>
          <w:szCs w:val="28"/>
        </w:rPr>
        <w:t xml:space="preserve">                </w:t>
      </w:r>
      <w:proofErr w:type="spellStart"/>
      <w:r w:rsidR="00FF2784">
        <w:rPr>
          <w:sz w:val="28"/>
          <w:szCs w:val="28"/>
        </w:rPr>
        <w:t>В.В.Дожидаев</w:t>
      </w:r>
      <w:proofErr w:type="spellEnd"/>
    </w:p>
    <w:p w:rsidR="00F9593E" w:rsidRPr="00E27F34" w:rsidRDefault="00F9593E" w:rsidP="00F9593E">
      <w:pPr>
        <w:rPr>
          <w:sz w:val="28"/>
          <w:szCs w:val="28"/>
        </w:rPr>
      </w:pPr>
      <w:r w:rsidRPr="00E27F34">
        <w:rPr>
          <w:sz w:val="28"/>
          <w:szCs w:val="28"/>
        </w:rPr>
        <w:t xml:space="preserve">           </w:t>
      </w:r>
    </w:p>
    <w:p w:rsidR="00F84A51" w:rsidRDefault="00F84A51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</w:p>
    <w:sectPr w:rsidR="00F84A51" w:rsidSect="00BB1603">
      <w:pgSz w:w="11906" w:h="16838"/>
      <w:pgMar w:top="567" w:right="424" w:bottom="567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F3" w:rsidRDefault="002245F3">
      <w:r>
        <w:separator/>
      </w:r>
    </w:p>
  </w:endnote>
  <w:endnote w:type="continuationSeparator" w:id="0">
    <w:p w:rsidR="002245F3" w:rsidRDefault="0022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F3" w:rsidRDefault="002245F3">
      <w:r>
        <w:separator/>
      </w:r>
    </w:p>
  </w:footnote>
  <w:footnote w:type="continuationSeparator" w:id="0">
    <w:p w:rsidR="002245F3" w:rsidRDefault="0022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AA"/>
    <w:rsid w:val="00030FC7"/>
    <w:rsid w:val="00043D98"/>
    <w:rsid w:val="00054386"/>
    <w:rsid w:val="000544C1"/>
    <w:rsid w:val="00067D5B"/>
    <w:rsid w:val="00083E80"/>
    <w:rsid w:val="00085B61"/>
    <w:rsid w:val="000B609C"/>
    <w:rsid w:val="000D4677"/>
    <w:rsid w:val="000D6B45"/>
    <w:rsid w:val="001029BB"/>
    <w:rsid w:val="001176F3"/>
    <w:rsid w:val="001262FE"/>
    <w:rsid w:val="001308FF"/>
    <w:rsid w:val="0013402E"/>
    <w:rsid w:val="00172C48"/>
    <w:rsid w:val="00177B74"/>
    <w:rsid w:val="001B5659"/>
    <w:rsid w:val="001C068E"/>
    <w:rsid w:val="001D60A9"/>
    <w:rsid w:val="001F4BA6"/>
    <w:rsid w:val="0022243A"/>
    <w:rsid w:val="002245F3"/>
    <w:rsid w:val="00242A5E"/>
    <w:rsid w:val="0030290E"/>
    <w:rsid w:val="00305756"/>
    <w:rsid w:val="003269C4"/>
    <w:rsid w:val="00371C26"/>
    <w:rsid w:val="003D5D26"/>
    <w:rsid w:val="004247B9"/>
    <w:rsid w:val="00431B6E"/>
    <w:rsid w:val="00463B3D"/>
    <w:rsid w:val="0047558C"/>
    <w:rsid w:val="004D7BD0"/>
    <w:rsid w:val="004E08FD"/>
    <w:rsid w:val="004F3A1D"/>
    <w:rsid w:val="004F6985"/>
    <w:rsid w:val="004F7902"/>
    <w:rsid w:val="00536558"/>
    <w:rsid w:val="00596C28"/>
    <w:rsid w:val="005A6925"/>
    <w:rsid w:val="005E709B"/>
    <w:rsid w:val="0061632D"/>
    <w:rsid w:val="00645B15"/>
    <w:rsid w:val="00654A6D"/>
    <w:rsid w:val="00655827"/>
    <w:rsid w:val="006952C4"/>
    <w:rsid w:val="006B19FF"/>
    <w:rsid w:val="006C219F"/>
    <w:rsid w:val="006C363F"/>
    <w:rsid w:val="006F62D1"/>
    <w:rsid w:val="0070793F"/>
    <w:rsid w:val="00724157"/>
    <w:rsid w:val="00740829"/>
    <w:rsid w:val="00747559"/>
    <w:rsid w:val="00754CA4"/>
    <w:rsid w:val="00794E55"/>
    <w:rsid w:val="007C2BDF"/>
    <w:rsid w:val="008016A1"/>
    <w:rsid w:val="00815349"/>
    <w:rsid w:val="00844C3B"/>
    <w:rsid w:val="00856B72"/>
    <w:rsid w:val="00871ABD"/>
    <w:rsid w:val="008737CB"/>
    <w:rsid w:val="00875619"/>
    <w:rsid w:val="008966EF"/>
    <w:rsid w:val="00896D55"/>
    <w:rsid w:val="008A79A1"/>
    <w:rsid w:val="008B19E9"/>
    <w:rsid w:val="008E5073"/>
    <w:rsid w:val="00926CC1"/>
    <w:rsid w:val="00931B91"/>
    <w:rsid w:val="00950133"/>
    <w:rsid w:val="00980908"/>
    <w:rsid w:val="009922F7"/>
    <w:rsid w:val="009A74E9"/>
    <w:rsid w:val="009C15E9"/>
    <w:rsid w:val="009D62DB"/>
    <w:rsid w:val="009F5091"/>
    <w:rsid w:val="00A118E6"/>
    <w:rsid w:val="00A652B0"/>
    <w:rsid w:val="00A67D2E"/>
    <w:rsid w:val="00A86ED8"/>
    <w:rsid w:val="00A87CFD"/>
    <w:rsid w:val="00A9705B"/>
    <w:rsid w:val="00AA7B28"/>
    <w:rsid w:val="00AB03C7"/>
    <w:rsid w:val="00AB3E97"/>
    <w:rsid w:val="00AC226B"/>
    <w:rsid w:val="00AD2B06"/>
    <w:rsid w:val="00AE6C5C"/>
    <w:rsid w:val="00B16E2F"/>
    <w:rsid w:val="00B27EB2"/>
    <w:rsid w:val="00B510AC"/>
    <w:rsid w:val="00BA6441"/>
    <w:rsid w:val="00BB1603"/>
    <w:rsid w:val="00BD5470"/>
    <w:rsid w:val="00BD74D8"/>
    <w:rsid w:val="00C02F4E"/>
    <w:rsid w:val="00C076FC"/>
    <w:rsid w:val="00C0777C"/>
    <w:rsid w:val="00C20FFD"/>
    <w:rsid w:val="00C25224"/>
    <w:rsid w:val="00C31D16"/>
    <w:rsid w:val="00C506AA"/>
    <w:rsid w:val="00C664DC"/>
    <w:rsid w:val="00C67362"/>
    <w:rsid w:val="00CA3E6C"/>
    <w:rsid w:val="00CF664B"/>
    <w:rsid w:val="00D2212C"/>
    <w:rsid w:val="00D44886"/>
    <w:rsid w:val="00D601A9"/>
    <w:rsid w:val="00D62505"/>
    <w:rsid w:val="00D7564D"/>
    <w:rsid w:val="00D75814"/>
    <w:rsid w:val="00DE47C1"/>
    <w:rsid w:val="00E25CC3"/>
    <w:rsid w:val="00E27703"/>
    <w:rsid w:val="00E27F34"/>
    <w:rsid w:val="00E42273"/>
    <w:rsid w:val="00E50C93"/>
    <w:rsid w:val="00E542AF"/>
    <w:rsid w:val="00E6320D"/>
    <w:rsid w:val="00E901F9"/>
    <w:rsid w:val="00EA46DA"/>
    <w:rsid w:val="00EA5BE0"/>
    <w:rsid w:val="00EC1861"/>
    <w:rsid w:val="00EE74A6"/>
    <w:rsid w:val="00EF5378"/>
    <w:rsid w:val="00F36D93"/>
    <w:rsid w:val="00F84A51"/>
    <w:rsid w:val="00F9593E"/>
    <w:rsid w:val="00FA20DF"/>
    <w:rsid w:val="00FD68E1"/>
    <w:rsid w:val="00FF2784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DEE126-26D1-42B4-8A91-9D1775B5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styleId="a0">
    <w:name w:val="Заголовок"/>
    <w:basedOn w:val="a"/>
    <w:next w:val="a1"/>
    <w:link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8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8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pPr>
      <w:spacing w:after="120"/>
      <w:ind w:left="720" w:hanging="360"/>
    </w:pPr>
  </w:style>
  <w:style w:type="paragraph" w:customStyle="1" w:styleId="41">
    <w:name w:val="Нумерованный список 41"/>
    <w:basedOn w:val="a8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pPr>
      <w:spacing w:after="120"/>
      <w:ind w:left="1800" w:hanging="360"/>
    </w:pPr>
  </w:style>
  <w:style w:type="paragraph" w:customStyle="1" w:styleId="ad">
    <w:name w:val="Обратный отступ"/>
    <w:basedOn w:val="a1"/>
    <w:pPr>
      <w:tabs>
        <w:tab w:val="left" w:pos="0"/>
      </w:tabs>
      <w:ind w:left="567" w:hanging="283"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character" w:customStyle="1" w:styleId="a7">
    <w:name w:val="Заголовок Знак"/>
    <w:link w:val="a0"/>
    <w:rsid w:val="00BD74D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p">
    <w:name w:val="p"/>
    <w:rsid w:val="00654A6D"/>
  </w:style>
  <w:style w:type="paragraph" w:styleId="af1">
    <w:name w:val="Balloon Text"/>
    <w:basedOn w:val="a"/>
    <w:link w:val="af2"/>
    <w:uiPriority w:val="99"/>
    <w:semiHidden/>
    <w:unhideWhenUsed/>
    <w:rsid w:val="00A86ED8"/>
    <w:rPr>
      <w:rFonts w:ascii="Segoe UI" w:hAnsi="Segoe UI"/>
      <w:sz w:val="18"/>
      <w:szCs w:val="16"/>
    </w:rPr>
  </w:style>
  <w:style w:type="character" w:customStyle="1" w:styleId="af2">
    <w:name w:val="Текст выноски Знак"/>
    <w:link w:val="af1"/>
    <w:uiPriority w:val="99"/>
    <w:semiHidden/>
    <w:rsid w:val="00A86ED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8737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D3CADDDA58423B8107E240FAF718B4212AD629B56ED21164C5F461124DCFBF8245E45F4369A4CE1E1BE7788A56CA4AA200A10EB5F2093CCw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D3CADDDA58423B8107E240FAF718B4012A7649050ED21164C5F461124DCFBF8245E46F6359947BCBBAE73C1F067BAAC391415F55FC2w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SPecialiST RePack</Company>
  <LinksUpToDate>false</LinksUpToDate>
  <CharactersWithSpaces>2433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consultantplus://offline/ref=5FBD3CADDDA58423B8107E240FAF718B4212AD629B56ED21164C5F461124DCFBF8245E45F4369A4CE1E1BE7788A56CA4AA200A10EB5F2093CCw2J</vt:lpwstr>
      </vt:variant>
      <vt:variant>
        <vt:lpwstr/>
      </vt:variant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consultantplus://offline/ref=5FBD3CADDDA58423B8107E240FAF718B4012A7649050ED21164C5F461124DCFBF8245E46F6359947BCBBAE73C1F067BAAC391415F55FC2w2J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Пользователь</dc:creator>
  <cp:keywords/>
  <cp:lastModifiedBy>Татькова</cp:lastModifiedBy>
  <cp:revision>2</cp:revision>
  <cp:lastPrinted>2022-12-08T07:29:00Z</cp:lastPrinted>
  <dcterms:created xsi:type="dcterms:W3CDTF">2024-03-28T08:08:00Z</dcterms:created>
  <dcterms:modified xsi:type="dcterms:W3CDTF">2024-03-28T08:08:00Z</dcterms:modified>
</cp:coreProperties>
</file>