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0B" w:rsidRPr="00CA1E51" w:rsidRDefault="00DE450B" w:rsidP="00DE450B">
      <w:pPr>
        <w:rPr>
          <w:sz w:val="22"/>
          <w:szCs w:val="22"/>
        </w:rPr>
      </w:pPr>
      <w:bookmarkStart w:id="0" w:name="_GoBack"/>
      <w:bookmarkEnd w:id="0"/>
      <w:r w:rsidRPr="00CA1E51">
        <w:rPr>
          <w:sz w:val="36"/>
        </w:rPr>
        <w:t xml:space="preserve">     </w:t>
      </w:r>
    </w:p>
    <w:p w:rsidR="00895055" w:rsidRPr="00CA1E51" w:rsidRDefault="00693CF6" w:rsidP="0089505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ВОРОБЕЙНСКИЙ СЕЛЬСКИЙ </w:t>
      </w:r>
      <w:r w:rsidR="00895055" w:rsidRPr="00CA1E51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95055" w:rsidRPr="00CA1E51" w:rsidRDefault="00895055" w:rsidP="00895055"/>
    <w:p w:rsidR="00895055" w:rsidRPr="00CA1E51" w:rsidRDefault="00895055" w:rsidP="00895055">
      <w:pPr>
        <w:pStyle w:val="4"/>
        <w:jc w:val="center"/>
        <w:rPr>
          <w:b w:val="0"/>
        </w:rPr>
      </w:pPr>
      <w:r w:rsidRPr="00CA1E51">
        <w:rPr>
          <w:b w:val="0"/>
        </w:rPr>
        <w:t>Р Е Ш Е Н И Е</w:t>
      </w:r>
    </w:p>
    <w:p w:rsidR="00895055" w:rsidRPr="00C25526" w:rsidRDefault="00895055" w:rsidP="00C25526">
      <w:pPr>
        <w:pStyle w:val="a5"/>
        <w:rPr>
          <w:rFonts w:ascii="Times New Roman" w:hAnsi="Times New Roman"/>
        </w:rPr>
      </w:pPr>
    </w:p>
    <w:p w:rsidR="00C25526" w:rsidRPr="00C25526" w:rsidRDefault="00122E6C" w:rsidP="00C25526">
      <w:pPr>
        <w:pStyle w:val="a5"/>
        <w:rPr>
          <w:rFonts w:ascii="Times New Roman" w:hAnsi="Times New Roman"/>
        </w:rPr>
      </w:pPr>
      <w:r w:rsidRPr="00C25526">
        <w:rPr>
          <w:rFonts w:ascii="Times New Roman" w:hAnsi="Times New Roman"/>
        </w:rPr>
        <w:t xml:space="preserve">от </w:t>
      </w:r>
      <w:r w:rsidR="00693CF6" w:rsidRPr="00C25526">
        <w:rPr>
          <w:rFonts w:ascii="Times New Roman" w:hAnsi="Times New Roman"/>
        </w:rPr>
        <w:t xml:space="preserve">8 апреля </w:t>
      </w:r>
      <w:smartTag w:uri="urn:schemas-microsoft-com:office:smarttags" w:element="metricconverter">
        <w:smartTagPr>
          <w:attr w:name="ProductID" w:val="2015 г"/>
        </w:smartTagPr>
        <w:r w:rsidR="00877C25" w:rsidRPr="00C25526">
          <w:rPr>
            <w:rFonts w:ascii="Times New Roman" w:hAnsi="Times New Roman"/>
          </w:rPr>
          <w:t>2015</w:t>
        </w:r>
        <w:r w:rsidR="00895055" w:rsidRPr="00C25526">
          <w:rPr>
            <w:rFonts w:ascii="Times New Roman" w:hAnsi="Times New Roman"/>
          </w:rPr>
          <w:t xml:space="preserve"> г</w:t>
        </w:r>
      </w:smartTag>
      <w:r w:rsidR="00895055" w:rsidRPr="00C25526">
        <w:rPr>
          <w:rFonts w:ascii="Times New Roman" w:hAnsi="Times New Roman"/>
        </w:rPr>
        <w:t xml:space="preserve">. № </w:t>
      </w:r>
      <w:r w:rsidR="00693CF6" w:rsidRPr="00C25526">
        <w:rPr>
          <w:rFonts w:ascii="Times New Roman" w:hAnsi="Times New Roman"/>
        </w:rPr>
        <w:t>3-53</w:t>
      </w:r>
    </w:p>
    <w:p w:rsidR="00895055" w:rsidRPr="00C25526" w:rsidRDefault="00693CF6" w:rsidP="00C25526">
      <w:pPr>
        <w:pStyle w:val="a5"/>
        <w:rPr>
          <w:rFonts w:ascii="Times New Roman" w:hAnsi="Times New Roman"/>
        </w:rPr>
      </w:pPr>
      <w:r w:rsidRPr="00C25526">
        <w:rPr>
          <w:rFonts w:ascii="Times New Roman" w:hAnsi="Times New Roman"/>
        </w:rPr>
        <w:t>с.Воробейня</w:t>
      </w:r>
    </w:p>
    <w:p w:rsidR="00485A9F" w:rsidRPr="00CA1E51" w:rsidRDefault="00485A9F" w:rsidP="003C32AD">
      <w:pPr>
        <w:pStyle w:val="a5"/>
        <w:rPr>
          <w:rFonts w:ascii="Times New Roman" w:hAnsi="Times New Roman"/>
          <w:sz w:val="24"/>
          <w:szCs w:val="24"/>
        </w:rPr>
      </w:pPr>
    </w:p>
    <w:p w:rsidR="0063721F" w:rsidRPr="00CA1E51" w:rsidRDefault="006D2D51" w:rsidP="003C32AD">
      <w:pPr>
        <w:pStyle w:val="a5"/>
        <w:rPr>
          <w:rFonts w:ascii="Times New Roman" w:hAnsi="Times New Roman"/>
          <w:sz w:val="24"/>
          <w:szCs w:val="24"/>
        </w:rPr>
      </w:pPr>
      <w:r w:rsidRPr="00CA1E51">
        <w:rPr>
          <w:rFonts w:ascii="Times New Roman" w:hAnsi="Times New Roman"/>
          <w:sz w:val="24"/>
          <w:szCs w:val="24"/>
        </w:rPr>
        <w:t>О</w:t>
      </w:r>
      <w:r w:rsidR="0063721F" w:rsidRPr="00CA1E51">
        <w:rPr>
          <w:rFonts w:ascii="Times New Roman" w:hAnsi="Times New Roman"/>
          <w:sz w:val="24"/>
          <w:szCs w:val="24"/>
        </w:rPr>
        <w:t xml:space="preserve">б утверждении Положения </w:t>
      </w:r>
    </w:p>
    <w:p w:rsidR="00942045" w:rsidRPr="00CA1E51" w:rsidRDefault="0063721F" w:rsidP="003C32AD">
      <w:pPr>
        <w:pStyle w:val="a5"/>
        <w:rPr>
          <w:rFonts w:ascii="Times New Roman" w:hAnsi="Times New Roman"/>
          <w:sz w:val="24"/>
          <w:szCs w:val="24"/>
        </w:rPr>
      </w:pPr>
      <w:r w:rsidRPr="00CA1E51">
        <w:rPr>
          <w:rFonts w:ascii="Times New Roman" w:hAnsi="Times New Roman"/>
          <w:sz w:val="24"/>
          <w:szCs w:val="24"/>
        </w:rPr>
        <w:t>о</w:t>
      </w:r>
      <w:r w:rsidR="006D2D51" w:rsidRPr="00CA1E51">
        <w:rPr>
          <w:rFonts w:ascii="Times New Roman" w:hAnsi="Times New Roman"/>
          <w:sz w:val="24"/>
          <w:szCs w:val="24"/>
        </w:rPr>
        <w:t xml:space="preserve"> представлении гражданами, претендующими </w:t>
      </w:r>
    </w:p>
    <w:p w:rsidR="006D2D51" w:rsidRPr="00CA1E51" w:rsidRDefault="006D2D51" w:rsidP="00766847">
      <w:pPr>
        <w:pStyle w:val="a5"/>
        <w:tabs>
          <w:tab w:val="left" w:pos="720"/>
          <w:tab w:val="left" w:pos="1260"/>
        </w:tabs>
        <w:rPr>
          <w:rFonts w:ascii="Times New Roman" w:hAnsi="Times New Roman"/>
          <w:sz w:val="24"/>
          <w:szCs w:val="24"/>
        </w:rPr>
      </w:pPr>
      <w:r w:rsidRPr="00CA1E51">
        <w:rPr>
          <w:rFonts w:ascii="Times New Roman" w:hAnsi="Times New Roman"/>
          <w:sz w:val="24"/>
          <w:szCs w:val="24"/>
        </w:rPr>
        <w:t>на замещение</w:t>
      </w:r>
      <w:r w:rsidR="00942045" w:rsidRPr="00CA1E51">
        <w:rPr>
          <w:rFonts w:ascii="Times New Roman" w:hAnsi="Times New Roman"/>
          <w:sz w:val="24"/>
          <w:szCs w:val="24"/>
        </w:rPr>
        <w:t xml:space="preserve"> </w:t>
      </w:r>
      <w:r w:rsidRPr="00CA1E51">
        <w:rPr>
          <w:rFonts w:ascii="Times New Roman" w:hAnsi="Times New Roman"/>
          <w:sz w:val="24"/>
          <w:szCs w:val="24"/>
        </w:rPr>
        <w:t xml:space="preserve">должностей муниципальной службы, и </w:t>
      </w:r>
    </w:p>
    <w:p w:rsidR="006D2D51" w:rsidRPr="00CA1E51" w:rsidRDefault="006D2D51" w:rsidP="003C32AD">
      <w:pPr>
        <w:pStyle w:val="a5"/>
        <w:rPr>
          <w:rFonts w:ascii="Times New Roman" w:hAnsi="Times New Roman"/>
          <w:sz w:val="24"/>
          <w:szCs w:val="24"/>
        </w:rPr>
      </w:pPr>
      <w:r w:rsidRPr="00CA1E51">
        <w:rPr>
          <w:rFonts w:ascii="Times New Roman" w:hAnsi="Times New Roman"/>
          <w:sz w:val="24"/>
          <w:szCs w:val="24"/>
        </w:rPr>
        <w:t xml:space="preserve">муниципальными служащими сведений о доходах, </w:t>
      </w:r>
    </w:p>
    <w:p w:rsidR="003C32AD" w:rsidRPr="00CA1E51" w:rsidRDefault="006D2D51" w:rsidP="003C32AD">
      <w:pPr>
        <w:pStyle w:val="a5"/>
        <w:rPr>
          <w:rFonts w:ascii="Times New Roman" w:hAnsi="Times New Roman"/>
          <w:sz w:val="24"/>
          <w:szCs w:val="24"/>
        </w:rPr>
      </w:pPr>
      <w:r w:rsidRPr="00CA1E5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3C32AD" w:rsidRPr="00CA1E51" w:rsidRDefault="003C32AD" w:rsidP="003C32AD">
      <w:pPr>
        <w:pStyle w:val="a5"/>
        <w:rPr>
          <w:rFonts w:ascii="Times New Roman" w:hAnsi="Times New Roman"/>
          <w:sz w:val="24"/>
          <w:szCs w:val="24"/>
        </w:rPr>
      </w:pPr>
    </w:p>
    <w:p w:rsidR="003C32AD" w:rsidRPr="00CA1E51" w:rsidRDefault="003C32AD" w:rsidP="00485A9F">
      <w:pPr>
        <w:autoSpaceDE w:val="0"/>
        <w:autoSpaceDN w:val="0"/>
        <w:adjustRightInd w:val="0"/>
        <w:ind w:firstLine="540"/>
        <w:jc w:val="both"/>
      </w:pPr>
      <w:r w:rsidRPr="00CA1E51">
        <w:t>В соответствии с Федеральн</w:t>
      </w:r>
      <w:r w:rsidR="009B4EA0" w:rsidRPr="00CA1E51">
        <w:t>ыми</w:t>
      </w:r>
      <w:r w:rsidRPr="00CA1E51">
        <w:t xml:space="preserve"> закон</w:t>
      </w:r>
      <w:r w:rsidR="009B4EA0" w:rsidRPr="00CA1E51">
        <w:t xml:space="preserve">ами от 2 марта 2007 года N 25-ФЗ "О муниципальной службе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 w:rsidR="009B4EA0" w:rsidRPr="00CA1E51">
          <w:t>2008 г</w:t>
        </w:r>
      </w:smartTag>
      <w:r w:rsidR="009B4EA0" w:rsidRPr="00CA1E51">
        <w:t xml:space="preserve">. N 273-ФЗ "О противодействии коррупции", </w:t>
      </w:r>
      <w:r w:rsidR="00877C25" w:rsidRPr="00CA1E51">
        <w:t xml:space="preserve">руководствуясь </w:t>
      </w:r>
      <w:r w:rsidR="00FC318A">
        <w:t>Указом Губернатора Брянской области от 22.10.2014 г. № 331 «О предоставлении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 сведений о доходах, об имуществе и обязательствах имущественного характера»</w:t>
      </w:r>
      <w:r w:rsidR="00693CF6">
        <w:t xml:space="preserve"> Воробейнский сельский </w:t>
      </w:r>
      <w:r w:rsidR="00485A9F" w:rsidRPr="00CA1E51">
        <w:t>Совет народных депутатов</w:t>
      </w:r>
    </w:p>
    <w:p w:rsidR="00BD3E8A" w:rsidRPr="00CA1E51" w:rsidRDefault="00BD3E8A" w:rsidP="003C32A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32AD" w:rsidRPr="00CA1E51" w:rsidRDefault="003C32AD" w:rsidP="003C32A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1E51">
        <w:rPr>
          <w:rFonts w:ascii="Times New Roman" w:hAnsi="Times New Roman"/>
          <w:b/>
          <w:sz w:val="24"/>
          <w:szCs w:val="24"/>
        </w:rPr>
        <w:t>РЕШИЛ:</w:t>
      </w:r>
    </w:p>
    <w:p w:rsidR="003C32AD" w:rsidRPr="00CA1E51" w:rsidRDefault="003C32AD" w:rsidP="003C32A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E5B" w:rsidRPr="00CA1E51" w:rsidRDefault="001F49B6" w:rsidP="000B5E5B">
      <w:pPr>
        <w:autoSpaceDE w:val="0"/>
        <w:autoSpaceDN w:val="0"/>
        <w:adjustRightInd w:val="0"/>
        <w:ind w:firstLine="540"/>
        <w:jc w:val="both"/>
      </w:pPr>
      <w:r w:rsidRPr="00CA1E51">
        <w:t xml:space="preserve">1. Утвердить </w:t>
      </w:r>
      <w:r w:rsidR="00877C25" w:rsidRPr="00CA1E51">
        <w:t xml:space="preserve">прилагаемое </w:t>
      </w:r>
      <w:r w:rsidRPr="00CA1E51">
        <w:t>П</w:t>
      </w:r>
      <w:r w:rsidR="000B5E5B" w:rsidRPr="00CA1E51">
        <w:t>оложени</w:t>
      </w:r>
      <w:r w:rsidRPr="00CA1E51">
        <w:t>е</w:t>
      </w:r>
      <w:r w:rsidR="000B5E5B" w:rsidRPr="00CA1E51">
        <w:t xml:space="preserve"> </w:t>
      </w:r>
      <w:r w:rsidR="006D2D51" w:rsidRPr="00CA1E51"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877C25" w:rsidRPr="00CA1E51">
        <w:t>.</w:t>
      </w:r>
    </w:p>
    <w:p w:rsidR="00BE205C" w:rsidRPr="00CA1E51" w:rsidRDefault="00F21A9A" w:rsidP="00CA1E51">
      <w:pPr>
        <w:jc w:val="both"/>
      </w:pPr>
      <w:r w:rsidRPr="00CA1E51">
        <w:t xml:space="preserve">          2</w:t>
      </w:r>
      <w:r w:rsidR="00C54FCF">
        <w:t>. Решения</w:t>
      </w:r>
      <w:r w:rsidR="00BE205C" w:rsidRPr="00CA1E51">
        <w:t xml:space="preserve"> </w:t>
      </w:r>
      <w:r w:rsidR="00693CF6">
        <w:t xml:space="preserve">Воробейнского сельского </w:t>
      </w:r>
      <w:r w:rsidR="00BE205C" w:rsidRPr="00CA1E51">
        <w:t xml:space="preserve">Совета народных депутатов от </w:t>
      </w:r>
      <w:r w:rsidR="00C54FCF">
        <w:t>19.07.2012года № 2-134</w:t>
      </w:r>
      <w:r w:rsidR="00BE205C" w:rsidRPr="00CA1E51">
        <w:t xml:space="preserve">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CA1E51" w:rsidRPr="00CA1E51">
        <w:t xml:space="preserve"> в новой редакции</w:t>
      </w:r>
      <w:r w:rsidR="00BE205C" w:rsidRPr="00CA1E51">
        <w:t>»</w:t>
      </w:r>
      <w:r w:rsidR="00C54FCF">
        <w:t xml:space="preserve"> (с изменениями от 19</w:t>
      </w:r>
      <w:r w:rsidR="00CA1E51" w:rsidRPr="00CA1E51">
        <w:t>.</w:t>
      </w:r>
      <w:r w:rsidR="00C54FCF">
        <w:t>12.2012 г. № 2-</w:t>
      </w:r>
      <w:proofErr w:type="gramStart"/>
      <w:r w:rsidR="00C54FCF">
        <w:t xml:space="preserve">152 </w:t>
      </w:r>
      <w:r w:rsidR="00CA1E51" w:rsidRPr="00CA1E51">
        <w:t>)</w:t>
      </w:r>
      <w:proofErr w:type="gramEnd"/>
      <w:r w:rsidR="00BE205C" w:rsidRPr="00CA1E51">
        <w:t xml:space="preserve"> считать утратившим силу.</w:t>
      </w:r>
    </w:p>
    <w:p w:rsidR="00BE205C" w:rsidRPr="00CA1E51" w:rsidRDefault="00BE205C" w:rsidP="006D2D51">
      <w:pPr>
        <w:autoSpaceDE w:val="0"/>
        <w:autoSpaceDN w:val="0"/>
        <w:adjustRightInd w:val="0"/>
        <w:ind w:firstLine="540"/>
        <w:jc w:val="both"/>
      </w:pPr>
    </w:p>
    <w:p w:rsidR="006D2D51" w:rsidRPr="00CA1E51" w:rsidRDefault="006D2D51" w:rsidP="003C32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205C" w:rsidRPr="00CA1E51" w:rsidRDefault="00A51CFD" w:rsidP="00F926FE">
      <w:r w:rsidRPr="00CA1E51">
        <w:t xml:space="preserve"> </w:t>
      </w:r>
      <w:r w:rsidR="00F926FE" w:rsidRPr="00CA1E51">
        <w:t xml:space="preserve">          </w:t>
      </w:r>
    </w:p>
    <w:p w:rsidR="00BE205C" w:rsidRPr="00CA1E51" w:rsidRDefault="00BE205C" w:rsidP="00F926FE"/>
    <w:p w:rsidR="00BE205C" w:rsidRPr="00CA1E51" w:rsidRDefault="00BE205C" w:rsidP="00F926FE"/>
    <w:p w:rsidR="00D855DE" w:rsidRPr="00CA1E51" w:rsidRDefault="00F926FE" w:rsidP="00F926FE">
      <w:r w:rsidRPr="00CA1E51">
        <w:t xml:space="preserve"> </w:t>
      </w:r>
      <w:r w:rsidR="00A51CFD" w:rsidRPr="00CA1E51">
        <w:t xml:space="preserve">     </w:t>
      </w:r>
    </w:p>
    <w:p w:rsidR="00D855DE" w:rsidRPr="00CA1E51" w:rsidRDefault="00D855DE" w:rsidP="00F926FE"/>
    <w:p w:rsidR="003C32AD" w:rsidRDefault="00BE205C" w:rsidP="00C54FCF">
      <w:pPr>
        <w:tabs>
          <w:tab w:val="left" w:pos="6075"/>
        </w:tabs>
      </w:pPr>
      <w:r w:rsidRPr="00CA1E51">
        <w:t xml:space="preserve">  </w:t>
      </w:r>
      <w:r w:rsidR="00D855DE" w:rsidRPr="00CA1E51">
        <w:t xml:space="preserve">  </w:t>
      </w:r>
      <w:r w:rsidR="00C54FCF">
        <w:t>Глава Воробейнского</w:t>
      </w:r>
      <w:r w:rsidR="00C54FCF">
        <w:tab/>
      </w:r>
    </w:p>
    <w:p w:rsidR="00C54FCF" w:rsidRPr="00CA1E51" w:rsidRDefault="00C54FCF" w:rsidP="00C54FCF">
      <w:pPr>
        <w:tabs>
          <w:tab w:val="left" w:pos="5520"/>
        </w:tabs>
      </w:pPr>
      <w:r>
        <w:t>сельского поселения</w:t>
      </w:r>
      <w:r>
        <w:tab/>
        <w:t>В.В.Дожидаев</w:t>
      </w:r>
    </w:p>
    <w:p w:rsidR="006D2D51" w:rsidRPr="00CA1E51" w:rsidRDefault="006D2D51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E6C" w:rsidRDefault="00122E6C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5BCA" w:rsidRPr="00CA1E51" w:rsidRDefault="00B05BCA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E6C" w:rsidRPr="00CA1E51" w:rsidRDefault="00122E6C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55DE" w:rsidRPr="00CA1E51" w:rsidRDefault="00D855DE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55DE" w:rsidRPr="00CA1E51" w:rsidRDefault="00D855DE" w:rsidP="00BE205C">
      <w:pPr>
        <w:pStyle w:val="a5"/>
        <w:rPr>
          <w:rFonts w:ascii="Times New Roman" w:hAnsi="Times New Roman"/>
          <w:sz w:val="24"/>
          <w:szCs w:val="24"/>
        </w:rPr>
      </w:pPr>
    </w:p>
    <w:p w:rsidR="003C32AD" w:rsidRPr="00CA1E51" w:rsidRDefault="00CA1E51" w:rsidP="00CA1E51">
      <w:pPr>
        <w:pStyle w:val="a5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C32AD" w:rsidRPr="00CA1E51" w:rsidRDefault="00CA1E51" w:rsidP="00CA1E51">
      <w:pPr>
        <w:pStyle w:val="a5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3C32AD" w:rsidRPr="00CA1E51">
        <w:rPr>
          <w:rFonts w:ascii="Times New Roman" w:hAnsi="Times New Roman"/>
          <w:sz w:val="24"/>
          <w:szCs w:val="24"/>
        </w:rPr>
        <w:t xml:space="preserve"> </w:t>
      </w:r>
      <w:r w:rsidR="00174F5A">
        <w:rPr>
          <w:rFonts w:ascii="Times New Roman" w:hAnsi="Times New Roman"/>
          <w:sz w:val="24"/>
          <w:szCs w:val="24"/>
        </w:rPr>
        <w:t>Воробейнского сельского</w:t>
      </w:r>
      <w:r>
        <w:rPr>
          <w:rFonts w:ascii="Times New Roman" w:hAnsi="Times New Roman"/>
          <w:sz w:val="24"/>
          <w:szCs w:val="24"/>
        </w:rPr>
        <w:t xml:space="preserve"> Совета </w:t>
      </w:r>
      <w:r w:rsidR="003C32AD" w:rsidRPr="00CA1E51">
        <w:rPr>
          <w:rFonts w:ascii="Times New Roman" w:hAnsi="Times New Roman"/>
          <w:sz w:val="24"/>
          <w:szCs w:val="24"/>
        </w:rPr>
        <w:t>народных депутатов</w:t>
      </w:r>
      <w:r w:rsidR="00BE205C" w:rsidRPr="00CA1E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3C32AD" w:rsidRPr="00CA1E51">
        <w:rPr>
          <w:rFonts w:ascii="Times New Roman" w:hAnsi="Times New Roman"/>
          <w:sz w:val="24"/>
          <w:szCs w:val="24"/>
        </w:rPr>
        <w:t xml:space="preserve">от </w:t>
      </w:r>
      <w:r w:rsidR="00122E6C" w:rsidRPr="00CA1E51">
        <w:rPr>
          <w:rFonts w:ascii="Times New Roman" w:hAnsi="Times New Roman"/>
          <w:sz w:val="24"/>
          <w:szCs w:val="24"/>
        </w:rPr>
        <w:t xml:space="preserve"> </w:t>
      </w:r>
      <w:r w:rsidR="00174F5A">
        <w:rPr>
          <w:rFonts w:ascii="Times New Roman" w:hAnsi="Times New Roman"/>
          <w:sz w:val="24"/>
          <w:szCs w:val="24"/>
        </w:rPr>
        <w:t>8.04.</w:t>
      </w:r>
      <w:r>
        <w:rPr>
          <w:rFonts w:ascii="Times New Roman" w:hAnsi="Times New Roman"/>
          <w:sz w:val="24"/>
          <w:szCs w:val="24"/>
        </w:rPr>
        <w:t>2015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  <w:r w:rsidR="003C32AD" w:rsidRPr="00CA1E51">
        <w:rPr>
          <w:rFonts w:ascii="Times New Roman" w:hAnsi="Times New Roman"/>
          <w:sz w:val="24"/>
          <w:szCs w:val="24"/>
        </w:rPr>
        <w:t xml:space="preserve"> № </w:t>
      </w:r>
      <w:r w:rsidR="00BE205C" w:rsidRPr="00CA1E51">
        <w:rPr>
          <w:rFonts w:ascii="Times New Roman" w:hAnsi="Times New Roman"/>
          <w:sz w:val="24"/>
          <w:szCs w:val="24"/>
        </w:rPr>
        <w:t xml:space="preserve">  </w:t>
      </w:r>
      <w:r w:rsidR="00174F5A">
        <w:rPr>
          <w:rFonts w:ascii="Times New Roman" w:hAnsi="Times New Roman"/>
          <w:sz w:val="24"/>
          <w:szCs w:val="24"/>
        </w:rPr>
        <w:t>3-53</w:t>
      </w:r>
    </w:p>
    <w:p w:rsidR="003C32AD" w:rsidRDefault="003C32AD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E51" w:rsidRPr="00CA1E51" w:rsidRDefault="00CA1E51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2D51" w:rsidRDefault="006D2D51" w:rsidP="006D2D51">
      <w:pPr>
        <w:autoSpaceDE w:val="0"/>
        <w:autoSpaceDN w:val="0"/>
        <w:adjustRightInd w:val="0"/>
        <w:jc w:val="center"/>
        <w:rPr>
          <w:b/>
          <w:bCs/>
        </w:rPr>
      </w:pPr>
      <w:r w:rsidRPr="00CA1E51">
        <w:rPr>
          <w:b/>
          <w:bCs/>
        </w:rPr>
        <w:t>ПОЛОЖЕНИЕ</w:t>
      </w:r>
    </w:p>
    <w:p w:rsidR="00CA1E51" w:rsidRPr="00CA1E51" w:rsidRDefault="00CA1E51" w:rsidP="00CA1E51">
      <w:pPr>
        <w:jc w:val="center"/>
      </w:pPr>
      <w:r w:rsidRPr="00CA1E51">
        <w:t>о представлении гражданами, претендующими</w:t>
      </w:r>
    </w:p>
    <w:p w:rsidR="00CA1E51" w:rsidRPr="00CA1E51" w:rsidRDefault="00CA1E51" w:rsidP="00CA1E51">
      <w:pPr>
        <w:jc w:val="center"/>
      </w:pPr>
      <w:r w:rsidRPr="00CA1E51">
        <w:t>на замещение должностей муниципальной службы, и</w:t>
      </w:r>
    </w:p>
    <w:p w:rsidR="00CA1E51" w:rsidRPr="00CA1E51" w:rsidRDefault="00CA1E51" w:rsidP="00CA1E51">
      <w:pPr>
        <w:jc w:val="center"/>
      </w:pPr>
      <w:r w:rsidRPr="00CA1E51">
        <w:t>муниципальными служащими сведений о доходах,</w:t>
      </w:r>
    </w:p>
    <w:p w:rsidR="00CA1E51" w:rsidRPr="00CA1E51" w:rsidRDefault="00CA1E51" w:rsidP="00CA1E51">
      <w:pPr>
        <w:jc w:val="center"/>
      </w:pPr>
      <w:r w:rsidRPr="00CA1E51">
        <w:t>об имуществе и обязательствах имущественного характера</w:t>
      </w:r>
    </w:p>
    <w:p w:rsidR="00CA1E51" w:rsidRPr="00CA1E51" w:rsidRDefault="00CA1E51" w:rsidP="006D2D51">
      <w:pPr>
        <w:autoSpaceDE w:val="0"/>
        <w:autoSpaceDN w:val="0"/>
        <w:adjustRightInd w:val="0"/>
        <w:jc w:val="center"/>
        <w:rPr>
          <w:b/>
          <w:bCs/>
        </w:rPr>
      </w:pP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  <w:outlineLvl w:val="0"/>
      </w:pP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>1. 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получе</w:t>
      </w:r>
      <w:r w:rsidR="00F851A2">
        <w:t xml:space="preserve">нных ими доходах, об имуществе </w:t>
      </w:r>
      <w:r w:rsidRPr="00CA1E51">
        <w:t>и обязательствах имущественного характера, а также сведений о доходах</w:t>
      </w:r>
      <w:r w:rsidR="00734DCE">
        <w:t xml:space="preserve"> своих</w:t>
      </w:r>
      <w:r w:rsidRPr="00CA1E51">
        <w:t xml:space="preserve"> супруги (супруга) и несовершеннолетних детей, об </w:t>
      </w:r>
      <w:r w:rsidR="00734DCE">
        <w:t xml:space="preserve">их </w:t>
      </w:r>
      <w:r w:rsidRPr="00CA1E51">
        <w:t>имуществе</w:t>
      </w:r>
      <w:r w:rsidR="00F851A2">
        <w:t xml:space="preserve"> </w:t>
      </w:r>
      <w:r w:rsidRPr="00CA1E51">
        <w:t>и обязательствах имущественного характера.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 xml:space="preserve">2. Обязанность представлять сведения о доходах, об имуществе и обязательствах имущественного характера в соответствии с </w:t>
      </w:r>
      <w:r w:rsidR="00F851A2">
        <w:t>действующим законодательством</w:t>
      </w:r>
      <w:r w:rsidRPr="00CA1E51">
        <w:t xml:space="preserve"> возлагается на гражданина, претендующего на замещение должности муниципальной службы, предусмотренной </w:t>
      </w:r>
      <w:r w:rsidR="00F851A2">
        <w:t xml:space="preserve">перечнем должностей муниципальной службы Жирятинского района, утвержденным </w:t>
      </w:r>
      <w:r w:rsidR="005B0A03">
        <w:t>нормативным правов</w:t>
      </w:r>
      <w:r w:rsidR="00174F5A">
        <w:t xml:space="preserve">ым актом Воробейнского сельского </w:t>
      </w:r>
      <w:r w:rsidR="005B0A03">
        <w:t>Совета народных депутатов</w:t>
      </w:r>
      <w:r w:rsidR="00F851A2">
        <w:t xml:space="preserve">, и на муниципального служащего, замещающего </w:t>
      </w:r>
      <w:r w:rsidR="00670550">
        <w:t xml:space="preserve">должность муниципальной службы, предусмотренную этим перечнем должностей муниципальной службы Жирятинского района. </w:t>
      </w:r>
    </w:p>
    <w:p w:rsidR="00841217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>3. Сведения о доходах, об имуществе и обязательствах имущественного характера представляютс</w:t>
      </w:r>
      <w:r w:rsidR="00841217" w:rsidRPr="00CA1E51">
        <w:t>я</w:t>
      </w:r>
      <w:r w:rsidR="00670550">
        <w:t xml:space="preserve"> по форме, </w:t>
      </w:r>
      <w:r w:rsidR="00FC318A">
        <w:t xml:space="preserve">утвержденной для представления </w:t>
      </w:r>
      <w:proofErr w:type="gramStart"/>
      <w:r w:rsidR="00FC318A">
        <w:t>сведений  о</w:t>
      </w:r>
      <w:proofErr w:type="gramEnd"/>
      <w:r w:rsidR="00FC318A">
        <w:t xml:space="preserve"> доходах, об имуществе и обязательствах имущественного характера государственными гражданскими служащими Брянской области</w:t>
      </w:r>
      <w:r w:rsidR="00841217" w:rsidRPr="00CA1E51">
        <w:t>:</w:t>
      </w:r>
      <w:r w:rsidR="00D866FE">
        <w:t xml:space="preserve"> </w:t>
      </w:r>
    </w:p>
    <w:p w:rsidR="006D2D51" w:rsidRPr="001F2B9B" w:rsidRDefault="009B2000" w:rsidP="006D2D51">
      <w:pPr>
        <w:autoSpaceDE w:val="0"/>
        <w:autoSpaceDN w:val="0"/>
        <w:adjustRightInd w:val="0"/>
        <w:ind w:firstLine="540"/>
        <w:jc w:val="both"/>
      </w:pPr>
      <w:r>
        <w:t>а) гражданином</w:t>
      </w:r>
      <w:r w:rsidR="006D2D51" w:rsidRPr="001F2B9B">
        <w:t xml:space="preserve"> - </w:t>
      </w:r>
      <w:r>
        <w:t>претендующим на</w:t>
      </w:r>
      <w:r w:rsidR="00734DCE">
        <w:t xml:space="preserve"> </w:t>
      </w:r>
      <w:proofErr w:type="gramStart"/>
      <w:r w:rsidR="00734DCE">
        <w:t>замещение  должности</w:t>
      </w:r>
      <w:proofErr w:type="gramEnd"/>
      <w:r w:rsidR="006D2D51" w:rsidRPr="001F2B9B">
        <w:t xml:space="preserve"> муниципальной службы</w:t>
      </w:r>
      <w:r w:rsidR="001F2B9B">
        <w:t>, предусмо</w:t>
      </w:r>
      <w:r>
        <w:t>тренную</w:t>
      </w:r>
      <w:r w:rsidR="001F2B9B">
        <w:t xml:space="preserve"> перечнем, указанным в пункте 2 настоящего Положения</w:t>
      </w:r>
      <w:r w:rsidR="006D2D51" w:rsidRPr="001F2B9B">
        <w:t>;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1F2B9B">
        <w:t xml:space="preserve">б) </w:t>
      </w:r>
      <w:r w:rsidR="009B2000">
        <w:t>муниципальным служащим, замещающим должность</w:t>
      </w:r>
      <w:r w:rsidRPr="001F2B9B">
        <w:t xml:space="preserve"> муниципальной</w:t>
      </w:r>
      <w:r w:rsidRPr="00CA1E51">
        <w:t xml:space="preserve"> службы,</w:t>
      </w:r>
      <w:r w:rsidR="009B2000">
        <w:t xml:space="preserve"> предусмотренную</w:t>
      </w:r>
      <w:r w:rsidR="001F2B9B">
        <w:t xml:space="preserve"> перечнем, указанным в пункте 2 настоящего Положения,</w:t>
      </w:r>
      <w:r w:rsidRPr="00CA1E51">
        <w:t xml:space="preserve"> - ежегодно, не позднее 30 апре</w:t>
      </w:r>
      <w:r w:rsidR="00367317" w:rsidRPr="00CA1E51">
        <w:t>ля года, следующего за отчетным.</w:t>
      </w:r>
    </w:p>
    <w:p w:rsidR="00976E2C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 xml:space="preserve">4. </w:t>
      </w:r>
      <w:r w:rsidR="009B2000">
        <w:t xml:space="preserve"> Гражданин, претендующий</w:t>
      </w:r>
      <w:r w:rsidR="00841217" w:rsidRPr="00CA1E51">
        <w:t xml:space="preserve"> на замещение </w:t>
      </w:r>
      <w:r w:rsidR="009B2000">
        <w:t>должности</w:t>
      </w:r>
      <w:r w:rsidR="00841217" w:rsidRPr="00CA1E51">
        <w:t xml:space="preserve"> муниципальной службы,</w:t>
      </w:r>
      <w:r w:rsidR="00532CFC" w:rsidRPr="00532CFC">
        <w:t xml:space="preserve"> </w:t>
      </w:r>
      <w:r w:rsidR="009B2000">
        <w:t>представляет</w:t>
      </w:r>
      <w:r w:rsidR="00976E2C">
        <w:t>:</w:t>
      </w:r>
    </w:p>
    <w:p w:rsidR="006D2D51" w:rsidRDefault="00976E2C" w:rsidP="006D2D51">
      <w:pPr>
        <w:autoSpaceDE w:val="0"/>
        <w:autoSpaceDN w:val="0"/>
        <w:adjustRightInd w:val="0"/>
        <w:ind w:firstLine="540"/>
        <w:jc w:val="both"/>
      </w:pPr>
      <w:r>
        <w:t>а) сведения о своих доходах, полученных от всех источников</w:t>
      </w:r>
      <w:r w:rsidR="00C5752E" w:rsidRPr="00CA1E51">
        <w:t xml:space="preserve"> </w:t>
      </w:r>
      <w:r>
        <w:t>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службы;</w:t>
      </w:r>
    </w:p>
    <w:p w:rsidR="00976E2C" w:rsidRDefault="00976E2C" w:rsidP="006D2D51">
      <w:pPr>
        <w:autoSpaceDE w:val="0"/>
        <w:autoSpaceDN w:val="0"/>
        <w:adjustRightInd w:val="0"/>
        <w:ind w:firstLine="540"/>
        <w:jc w:val="both"/>
      </w:pPr>
      <w:r>
        <w:t xml:space="preserve">б) сведения о доходах </w:t>
      </w:r>
      <w:proofErr w:type="gramStart"/>
      <w:r>
        <w:t>супруги  (</w:t>
      </w:r>
      <w:proofErr w:type="gramEnd"/>
      <w:r>
        <w:t xml:space="preserve">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гражданином </w:t>
      </w:r>
      <w:r w:rsidR="00D21462">
        <w:t xml:space="preserve">документов для замещения должности муниципальной службы. 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lastRenderedPageBreak/>
        <w:t xml:space="preserve">5. </w:t>
      </w:r>
      <w:r w:rsidR="00367317" w:rsidRPr="00CA1E51">
        <w:t>Муниципальный</w:t>
      </w:r>
      <w:r w:rsidRPr="00CA1E51">
        <w:t xml:space="preserve"> </w:t>
      </w:r>
      <w:r w:rsidR="00532CFC" w:rsidRPr="00CA1E51">
        <w:t>служащий,</w:t>
      </w:r>
      <w:r w:rsidR="00532CFC">
        <w:t xml:space="preserve"> замещающий должность</w:t>
      </w:r>
      <w:r w:rsidR="00532CFC" w:rsidRPr="001F2B9B">
        <w:t xml:space="preserve"> муниципальной</w:t>
      </w:r>
      <w:r w:rsidR="00532CFC" w:rsidRPr="00CA1E51">
        <w:t xml:space="preserve"> службы,</w:t>
      </w:r>
      <w:r w:rsidR="00532CFC">
        <w:t xml:space="preserve"> </w:t>
      </w:r>
      <w:r w:rsidRPr="00CA1E51">
        <w:t>представляет ежегодно: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</w:t>
      </w:r>
      <w:r w:rsidR="00D21462">
        <w:t xml:space="preserve"> </w:t>
      </w:r>
      <w:r w:rsidRPr="00CA1E51">
        <w:t>и обязательствах имущественного характера по состоянию на конец отчетного периода;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</w:t>
      </w:r>
      <w:r w:rsidR="000D2658">
        <w:t xml:space="preserve"> их</w:t>
      </w:r>
      <w:r w:rsidRPr="00CA1E51">
        <w:t xml:space="preserve"> имуществе и обязательствах имущественного характера по состоянию на конец отчетного периода.</w:t>
      </w:r>
    </w:p>
    <w:p w:rsidR="006D2D51" w:rsidRPr="00CA1E51" w:rsidRDefault="006D2D51" w:rsidP="00F6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E51">
        <w:rPr>
          <w:rFonts w:ascii="Times New Roman" w:hAnsi="Times New Roman" w:cs="Times New Roman"/>
          <w:sz w:val="24"/>
          <w:szCs w:val="24"/>
        </w:rPr>
        <w:t xml:space="preserve">6. </w:t>
      </w:r>
      <w:r w:rsidR="00367317" w:rsidRPr="00CA1E51">
        <w:rPr>
          <w:rFonts w:ascii="Times New Roman" w:hAnsi="Times New Roman" w:cs="Times New Roman"/>
          <w:sz w:val="24"/>
          <w:szCs w:val="24"/>
        </w:rPr>
        <w:t>Муниципальный</w:t>
      </w:r>
      <w:r w:rsidRPr="00CA1E51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муниципальной службы, не включенную в перечень</w:t>
      </w:r>
      <w:r w:rsidR="00F67531" w:rsidRPr="00CA1E51">
        <w:rPr>
          <w:rFonts w:ascii="Times New Roman" w:hAnsi="Times New Roman" w:cs="Times New Roman"/>
          <w:sz w:val="24"/>
          <w:szCs w:val="24"/>
        </w:rPr>
        <w:t>,</w:t>
      </w:r>
      <w:r w:rsidR="00D21462">
        <w:rPr>
          <w:rFonts w:ascii="Times New Roman" w:hAnsi="Times New Roman" w:cs="Times New Roman"/>
          <w:sz w:val="24"/>
          <w:szCs w:val="24"/>
        </w:rPr>
        <w:t xml:space="preserve"> указанный в пункте 2 настоящего Положения,</w:t>
      </w:r>
      <w:r w:rsidRPr="00CA1E51">
        <w:rPr>
          <w:rFonts w:ascii="Times New Roman" w:hAnsi="Times New Roman" w:cs="Times New Roman"/>
          <w:sz w:val="24"/>
          <w:szCs w:val="24"/>
        </w:rPr>
        <w:t xml:space="preserve"> и претендующий на замещение должности муниципальной службы, включенной в этот перечень, представляет указанные сведения в соответствии с подпунктом "а" пункта 3 и пунктом 4 настоящего Положения.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>7. Сведения о доходах, об имуществе и обязательствах имуществен</w:t>
      </w:r>
      <w:r w:rsidR="009B1FF8" w:rsidRPr="00CA1E51">
        <w:t xml:space="preserve">ного характера представляются </w:t>
      </w:r>
      <w:r w:rsidR="009B27AB">
        <w:t>представителю нанимателя (работодателю)</w:t>
      </w:r>
      <w:r w:rsidRPr="00CA1E51">
        <w:t>.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 xml:space="preserve">8. В случае если гражданин или </w:t>
      </w:r>
      <w:r w:rsidR="00367317" w:rsidRPr="00CA1E51">
        <w:t>муниципальный</w:t>
      </w:r>
      <w:r w:rsidRPr="00CA1E51">
        <w:t xml:space="preserve"> служащий</w:t>
      </w:r>
      <w:r w:rsidR="00532CFC">
        <w:t>, включенные</w:t>
      </w:r>
      <w:r w:rsidR="00532CFC" w:rsidRPr="00CA1E51">
        <w:t xml:space="preserve"> в перечень,</w:t>
      </w:r>
      <w:r w:rsidR="00532CFC">
        <w:t xml:space="preserve"> указанный в пункте 2 настоящего </w:t>
      </w:r>
      <w:proofErr w:type="gramStart"/>
      <w:r w:rsidR="00532CFC">
        <w:t xml:space="preserve">Положения, </w:t>
      </w:r>
      <w:r w:rsidRPr="00CA1E51">
        <w:t xml:space="preserve"> обнаружили</w:t>
      </w:r>
      <w:proofErr w:type="gramEnd"/>
      <w:r w:rsidRPr="00CA1E51">
        <w:t xml:space="preserve">, что в представленных ими </w:t>
      </w:r>
      <w:r w:rsidR="009B27AB">
        <w:t>представителю нанимателя (работодателю)</w:t>
      </w:r>
      <w:r w:rsidRPr="00CA1E51"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ED4C4E" w:rsidRPr="00CA1E51">
        <w:t>,</w:t>
      </w:r>
      <w:r w:rsidRPr="00CA1E51"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6D2D51" w:rsidRPr="00CA1E51" w:rsidRDefault="009B27AB" w:rsidP="006D2D51">
      <w:pPr>
        <w:autoSpaceDE w:val="0"/>
        <w:autoSpaceDN w:val="0"/>
        <w:adjustRightInd w:val="0"/>
        <w:ind w:firstLine="540"/>
        <w:jc w:val="both"/>
      </w:pPr>
      <w:r>
        <w:t>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</w:t>
      </w:r>
      <w:r w:rsidR="00B37DC3">
        <w:t xml:space="preserve">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r w:rsidR="00931D7B">
        <w:t>пунктом</w:t>
      </w:r>
      <w:r w:rsidR="00B37DC3">
        <w:t xml:space="preserve"> </w:t>
      </w:r>
      <w:r w:rsidR="00931D7B">
        <w:t>4</w:t>
      </w:r>
      <w:r w:rsidR="00B37DC3">
        <w:t xml:space="preserve"> настоящего Положения.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 xml:space="preserve">9. В случае непредставления по объективным причинам </w:t>
      </w:r>
      <w:r w:rsidR="009B1FF8" w:rsidRPr="00CA1E51">
        <w:t>муниципаль</w:t>
      </w:r>
      <w:r w:rsidRPr="00CA1E51">
        <w:t>ным служащим</w:t>
      </w:r>
      <w:r w:rsidR="009B2000">
        <w:t xml:space="preserve"> </w:t>
      </w:r>
      <w:r w:rsidRPr="00CA1E51">
        <w:t xml:space="preserve"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 w:rsidR="009B1FF8" w:rsidRPr="00CA1E51">
        <w:t>муниципаль</w:t>
      </w:r>
      <w:r w:rsidRPr="00CA1E51">
        <w:t>ных служащих и урегулированию конфликта интересов</w:t>
      </w:r>
      <w:r w:rsidR="00B37DC3">
        <w:t xml:space="preserve"> на муниципальной службе</w:t>
      </w:r>
      <w:r w:rsidRPr="00CA1E51">
        <w:t>.</w:t>
      </w:r>
    </w:p>
    <w:p w:rsidR="006D2D51" w:rsidRPr="00CA1E51" w:rsidRDefault="006D2D51" w:rsidP="006D2D51">
      <w:pPr>
        <w:autoSpaceDE w:val="0"/>
        <w:autoSpaceDN w:val="0"/>
        <w:adjustRightInd w:val="0"/>
        <w:ind w:firstLine="540"/>
        <w:jc w:val="both"/>
      </w:pPr>
      <w:r w:rsidRPr="00CA1E51"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9B1FF8" w:rsidRPr="00CA1E51">
        <w:t>муниципаль</w:t>
      </w:r>
      <w:r w:rsidRPr="00CA1E51">
        <w:t xml:space="preserve">ным служащим, осуществляется в соответствии с </w:t>
      </w:r>
      <w:r w:rsidR="00B37DC3">
        <w:t xml:space="preserve">федеральным </w:t>
      </w:r>
      <w:r w:rsidR="00FE7F4F">
        <w:t>законодательством, законодательством Брянской области</w:t>
      </w:r>
      <w:r w:rsidRPr="00CA1E51">
        <w:t>.</w:t>
      </w:r>
    </w:p>
    <w:p w:rsidR="006D2D51" w:rsidRDefault="006D2D51" w:rsidP="00532CFC">
      <w:pPr>
        <w:autoSpaceDE w:val="0"/>
        <w:autoSpaceDN w:val="0"/>
        <w:adjustRightInd w:val="0"/>
        <w:ind w:firstLine="540"/>
        <w:jc w:val="both"/>
      </w:pPr>
      <w:r w:rsidRPr="00CA1E51"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 w:rsidR="00CF369B" w:rsidRPr="00CA1E51">
        <w:t>муниципаль</w:t>
      </w:r>
      <w:r w:rsidRPr="00CA1E51">
        <w:t xml:space="preserve">ным служащим, </w:t>
      </w:r>
      <w:r w:rsidR="00290E5B">
        <w:t xml:space="preserve">относятся к информации </w:t>
      </w:r>
      <w:r w:rsidR="00734DCE">
        <w:t>конфиденциального характера</w:t>
      </w:r>
      <w:r w:rsidR="00290E5B">
        <w:t>.</w:t>
      </w:r>
      <w:r w:rsidR="001677F7">
        <w:t xml:space="preserve"> </w:t>
      </w:r>
      <w:r w:rsidR="00931D7B">
        <w:t>В случае если гражданин или муниципальный служащий, указанный в пункте 6 настоящего Положения, представившие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перечень, указанный в пункте 2 настоящего Положения, эти сведения в дальнейшем не могут быть использованы, и подлежат уничтожению.</w:t>
      </w:r>
      <w:r w:rsidR="00290E5B" w:rsidRPr="001677F7">
        <w:t xml:space="preserve"> </w:t>
      </w:r>
    </w:p>
    <w:p w:rsidR="000D2658" w:rsidRDefault="000D2658" w:rsidP="00532CFC">
      <w:pPr>
        <w:autoSpaceDE w:val="0"/>
        <w:autoSpaceDN w:val="0"/>
        <w:adjustRightInd w:val="0"/>
        <w:ind w:firstLine="540"/>
        <w:jc w:val="both"/>
      </w:pPr>
      <w:r>
        <w:t xml:space="preserve">12. Не допускается использование сведений о доходах, об имуществе и обязательствах имущественного характера, представляемых гражданином или муниципальным служащим в соответствии с </w:t>
      </w:r>
      <w:hyperlink r:id="rId5" w:history="1">
        <w:r w:rsidRPr="000D2658">
          <w:t>частью 1</w:t>
        </w:r>
      </w:hyperlink>
      <w:r w:rsidRPr="000D2658">
        <w:t xml:space="preserve"> </w:t>
      </w:r>
      <w:r>
        <w:t xml:space="preserve">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</w:t>
      </w:r>
      <w:r>
        <w:lastRenderedPageBreak/>
        <w:t>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C6652E" w:rsidRDefault="00FC318A" w:rsidP="006D2D51">
      <w:pPr>
        <w:autoSpaceDE w:val="0"/>
        <w:autoSpaceDN w:val="0"/>
        <w:adjustRightInd w:val="0"/>
        <w:ind w:firstLine="540"/>
        <w:jc w:val="both"/>
      </w:pPr>
      <w:r>
        <w:t>13</w:t>
      </w:r>
      <w:r w:rsidR="00C6652E">
        <w:t>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Жирятинского района, размещаются на официальном сайте администрации Жирятинского района.</w:t>
      </w:r>
    </w:p>
    <w:p w:rsidR="00C6652E" w:rsidRDefault="00FC318A" w:rsidP="006D2D51">
      <w:pPr>
        <w:autoSpaceDE w:val="0"/>
        <w:autoSpaceDN w:val="0"/>
        <w:adjustRightInd w:val="0"/>
        <w:ind w:firstLine="540"/>
        <w:jc w:val="both"/>
      </w:pPr>
      <w:r>
        <w:t>14</w:t>
      </w:r>
      <w:r w:rsidR="00C6652E">
        <w:t>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6652E" w:rsidRDefault="00FC318A" w:rsidP="006D2D51">
      <w:pPr>
        <w:autoSpaceDE w:val="0"/>
        <w:autoSpaceDN w:val="0"/>
        <w:adjustRightInd w:val="0"/>
        <w:ind w:firstLine="540"/>
        <w:jc w:val="both"/>
      </w:pPr>
      <w:r>
        <w:t>15</w:t>
      </w:r>
      <w:r w:rsidR="00C6652E"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8927AE" w:rsidRDefault="00FC318A" w:rsidP="006D2D51">
      <w:pPr>
        <w:autoSpaceDE w:val="0"/>
        <w:autoSpaceDN w:val="0"/>
        <w:adjustRightInd w:val="0"/>
        <w:ind w:firstLine="540"/>
        <w:jc w:val="both"/>
      </w:pPr>
      <w:r>
        <w:t>16</w:t>
      </w:r>
      <w:r w:rsidR="008927AE">
        <w:t xml:space="preserve">. </w:t>
      </w:r>
      <w:r w:rsidR="003B0B2B">
        <w:t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3B0B2B" w:rsidRPr="00CA1E51" w:rsidRDefault="003B0B2B" w:rsidP="006D2D51">
      <w:pPr>
        <w:autoSpaceDE w:val="0"/>
        <w:autoSpaceDN w:val="0"/>
        <w:adjustRightInd w:val="0"/>
        <w:ind w:firstLine="540"/>
        <w:jc w:val="both"/>
      </w:pPr>
      <w:r>
        <w:t xml:space="preserve">17. Невыполнение муниципальным служащим обязанности, предусмотренной п. 2 настоящего Положения, является правонарушением, влекущим освобождение его от замещаемой должности и увольнение его с муниципальной службы. </w:t>
      </w:r>
    </w:p>
    <w:p w:rsidR="007068D3" w:rsidRPr="00CA1E51" w:rsidRDefault="007068D3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68D3" w:rsidRPr="00CA1E51" w:rsidRDefault="007068D3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68D3" w:rsidRPr="00CA1E51" w:rsidRDefault="007068D3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1DBD" w:rsidRPr="00CA1E51" w:rsidRDefault="00701DBD" w:rsidP="007068D3">
      <w:pPr>
        <w:spacing w:before="840"/>
        <w:ind w:firstLine="567"/>
      </w:pPr>
    </w:p>
    <w:p w:rsidR="00701DBD" w:rsidRPr="00CA1E51" w:rsidRDefault="00701DBD" w:rsidP="007068D3">
      <w:pPr>
        <w:spacing w:before="840"/>
        <w:ind w:firstLine="567"/>
      </w:pPr>
    </w:p>
    <w:p w:rsidR="00701DBD" w:rsidRPr="00CA1E51" w:rsidRDefault="00701DBD" w:rsidP="007068D3">
      <w:pPr>
        <w:spacing w:before="840"/>
        <w:ind w:firstLine="567"/>
      </w:pPr>
    </w:p>
    <w:p w:rsidR="00701DBD" w:rsidRPr="00CA1E51" w:rsidRDefault="00701DBD" w:rsidP="007068D3">
      <w:pPr>
        <w:spacing w:before="840"/>
        <w:ind w:firstLine="567"/>
      </w:pPr>
    </w:p>
    <w:p w:rsidR="00701DBD" w:rsidRPr="00CA1E51" w:rsidRDefault="00701DBD" w:rsidP="007068D3">
      <w:pPr>
        <w:spacing w:before="840"/>
        <w:ind w:firstLine="567"/>
      </w:pPr>
    </w:p>
    <w:sectPr w:rsidR="00701DBD" w:rsidRPr="00CA1E51" w:rsidSect="00122E6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710"/>
    <w:multiLevelType w:val="hybridMultilevel"/>
    <w:tmpl w:val="8252EB2E"/>
    <w:lvl w:ilvl="0" w:tplc="0D5CF0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B81295"/>
    <w:multiLevelType w:val="hybridMultilevel"/>
    <w:tmpl w:val="F41EDDF6"/>
    <w:lvl w:ilvl="0" w:tplc="B030AF0E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5"/>
    <w:rsid w:val="00036646"/>
    <w:rsid w:val="000B5E5B"/>
    <w:rsid w:val="000D2658"/>
    <w:rsid w:val="000D595A"/>
    <w:rsid w:val="001174E5"/>
    <w:rsid w:val="0012109C"/>
    <w:rsid w:val="00122E6C"/>
    <w:rsid w:val="00144C46"/>
    <w:rsid w:val="001677F7"/>
    <w:rsid w:val="00174F5A"/>
    <w:rsid w:val="001C1FEE"/>
    <w:rsid w:val="001F2B9B"/>
    <w:rsid w:val="001F49B6"/>
    <w:rsid w:val="00251BF9"/>
    <w:rsid w:val="002571BD"/>
    <w:rsid w:val="00260404"/>
    <w:rsid w:val="00287D74"/>
    <w:rsid w:val="00290E5B"/>
    <w:rsid w:val="002F3BE1"/>
    <w:rsid w:val="0032274E"/>
    <w:rsid w:val="00367317"/>
    <w:rsid w:val="00385600"/>
    <w:rsid w:val="00386540"/>
    <w:rsid w:val="003B0B2B"/>
    <w:rsid w:val="003C32AD"/>
    <w:rsid w:val="004077AB"/>
    <w:rsid w:val="004208F8"/>
    <w:rsid w:val="00451D91"/>
    <w:rsid w:val="00485A9F"/>
    <w:rsid w:val="0049043F"/>
    <w:rsid w:val="004F71EF"/>
    <w:rsid w:val="00532CFC"/>
    <w:rsid w:val="005523A6"/>
    <w:rsid w:val="005835DC"/>
    <w:rsid w:val="005B0A03"/>
    <w:rsid w:val="005E31A2"/>
    <w:rsid w:val="005F28BB"/>
    <w:rsid w:val="00616119"/>
    <w:rsid w:val="0063721F"/>
    <w:rsid w:val="006373A8"/>
    <w:rsid w:val="00667ADC"/>
    <w:rsid w:val="00670550"/>
    <w:rsid w:val="006727F9"/>
    <w:rsid w:val="00693CF6"/>
    <w:rsid w:val="006D2D51"/>
    <w:rsid w:val="00701DBD"/>
    <w:rsid w:val="007068D3"/>
    <w:rsid w:val="00731A4B"/>
    <w:rsid w:val="00731D4F"/>
    <w:rsid w:val="00734DCE"/>
    <w:rsid w:val="00766847"/>
    <w:rsid w:val="00792A65"/>
    <w:rsid w:val="007B6932"/>
    <w:rsid w:val="007E0291"/>
    <w:rsid w:val="00841217"/>
    <w:rsid w:val="00877C25"/>
    <w:rsid w:val="008927AE"/>
    <w:rsid w:val="00894482"/>
    <w:rsid w:val="00895055"/>
    <w:rsid w:val="008956DA"/>
    <w:rsid w:val="008C4551"/>
    <w:rsid w:val="008D21D6"/>
    <w:rsid w:val="008E6C89"/>
    <w:rsid w:val="00931D7B"/>
    <w:rsid w:val="00942045"/>
    <w:rsid w:val="00976E2C"/>
    <w:rsid w:val="009B1FF8"/>
    <w:rsid w:val="009B2000"/>
    <w:rsid w:val="009B27AB"/>
    <w:rsid w:val="009B4EA0"/>
    <w:rsid w:val="009C52D6"/>
    <w:rsid w:val="00A24E09"/>
    <w:rsid w:val="00A30332"/>
    <w:rsid w:val="00A3293A"/>
    <w:rsid w:val="00A51CFD"/>
    <w:rsid w:val="00AD64B8"/>
    <w:rsid w:val="00B05BCA"/>
    <w:rsid w:val="00B26296"/>
    <w:rsid w:val="00B37DC3"/>
    <w:rsid w:val="00B50677"/>
    <w:rsid w:val="00B626F7"/>
    <w:rsid w:val="00B75E9A"/>
    <w:rsid w:val="00BD3E8A"/>
    <w:rsid w:val="00BE205C"/>
    <w:rsid w:val="00BF30E5"/>
    <w:rsid w:val="00C05B8A"/>
    <w:rsid w:val="00C071EF"/>
    <w:rsid w:val="00C25526"/>
    <w:rsid w:val="00C54FCF"/>
    <w:rsid w:val="00C5752E"/>
    <w:rsid w:val="00C61C6D"/>
    <w:rsid w:val="00C6652E"/>
    <w:rsid w:val="00C8418C"/>
    <w:rsid w:val="00C93577"/>
    <w:rsid w:val="00CA18BE"/>
    <w:rsid w:val="00CA1E51"/>
    <w:rsid w:val="00CF369B"/>
    <w:rsid w:val="00D17B73"/>
    <w:rsid w:val="00D21462"/>
    <w:rsid w:val="00D328BF"/>
    <w:rsid w:val="00D5396A"/>
    <w:rsid w:val="00D70C1C"/>
    <w:rsid w:val="00D83F74"/>
    <w:rsid w:val="00D855DE"/>
    <w:rsid w:val="00D866FE"/>
    <w:rsid w:val="00DD51FB"/>
    <w:rsid w:val="00DE450B"/>
    <w:rsid w:val="00E03DC5"/>
    <w:rsid w:val="00E174A8"/>
    <w:rsid w:val="00E31231"/>
    <w:rsid w:val="00EB1ADE"/>
    <w:rsid w:val="00ED0AF6"/>
    <w:rsid w:val="00ED4C4E"/>
    <w:rsid w:val="00F0177A"/>
    <w:rsid w:val="00F01FF8"/>
    <w:rsid w:val="00F21A9A"/>
    <w:rsid w:val="00F43CD2"/>
    <w:rsid w:val="00F67531"/>
    <w:rsid w:val="00F77E10"/>
    <w:rsid w:val="00F851A2"/>
    <w:rsid w:val="00F926FE"/>
    <w:rsid w:val="00FC318A"/>
    <w:rsid w:val="00FE00B5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D07-58B9-4D0B-9433-4AA6A39E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95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50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3227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22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7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895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7">
    <w:name w:val="p7"/>
    <w:basedOn w:val="a"/>
    <w:rsid w:val="00385600"/>
    <w:pPr>
      <w:widowControl w:val="0"/>
      <w:tabs>
        <w:tab w:val="left" w:pos="300"/>
        <w:tab w:val="left" w:pos="651"/>
      </w:tabs>
      <w:autoSpaceDE w:val="0"/>
      <w:autoSpaceDN w:val="0"/>
      <w:adjustRightInd w:val="0"/>
      <w:spacing w:line="323" w:lineRule="atLeast"/>
      <w:ind w:left="78"/>
    </w:pPr>
    <w:rPr>
      <w:lang w:val="en-US"/>
    </w:rPr>
  </w:style>
  <w:style w:type="paragraph" w:styleId="a5">
    <w:name w:val="No Spacing"/>
    <w:qFormat/>
    <w:rsid w:val="003C32AD"/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3C32AD"/>
    <w:rPr>
      <w:color w:val="0000FF"/>
      <w:u w:val="single"/>
    </w:rPr>
  </w:style>
  <w:style w:type="paragraph" w:styleId="30">
    <w:name w:val="Body Text Indent 3"/>
    <w:basedOn w:val="a"/>
    <w:rsid w:val="00DE450B"/>
    <w:pPr>
      <w:ind w:left="6379"/>
      <w:jc w:val="both"/>
    </w:pPr>
    <w:rPr>
      <w:b/>
      <w:spacing w:val="4"/>
      <w:sz w:val="26"/>
      <w:szCs w:val="20"/>
    </w:rPr>
  </w:style>
  <w:style w:type="paragraph" w:styleId="a7">
    <w:name w:val="Title"/>
    <w:basedOn w:val="a"/>
    <w:qFormat/>
    <w:rsid w:val="00DE450B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BE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CE3D6708D39D7484260F0FA3B70B46430E5BEFF1FC97CE33119DB3395E53E165F48752o2q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Melkosoft</Company>
  <LinksUpToDate>false</LinksUpToDate>
  <CharactersWithSpaces>10332</CharactersWithSpaces>
  <SharedDoc>false</SharedDoc>
  <HLinks>
    <vt:vector size="6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consultantplus://offline/ref=B4CE3D6708D39D7484260F0FA3B70B46430E5BEFF1FC97CE33119DB3395E53E165F48752o2qBG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FuckYouBill</dc:creator>
  <cp:keywords/>
  <dc:description/>
  <cp:lastModifiedBy>Татькова</cp:lastModifiedBy>
  <cp:revision>2</cp:revision>
  <cp:lastPrinted>2015-02-10T10:08:00Z</cp:lastPrinted>
  <dcterms:created xsi:type="dcterms:W3CDTF">2021-01-26T12:25:00Z</dcterms:created>
  <dcterms:modified xsi:type="dcterms:W3CDTF">2021-01-26T12:25:00Z</dcterms:modified>
</cp:coreProperties>
</file>