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B925" w14:textId="77777777" w:rsidR="00553C26" w:rsidRPr="005C58BF" w:rsidRDefault="00DF408D" w:rsidP="00F010B0">
      <w:pPr>
        <w:pStyle w:val="a9"/>
        <w:spacing w:before="0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C58BF">
        <w:rPr>
          <w:rFonts w:ascii="Times New Roman" w:hAnsi="Times New Roman"/>
          <w:b w:val="0"/>
          <w:bCs w:val="0"/>
          <w:kern w:val="0"/>
          <w:sz w:val="24"/>
          <w:szCs w:val="28"/>
        </w:rPr>
        <w:t>Аналитическая записка</w:t>
      </w:r>
    </w:p>
    <w:p w14:paraId="7E47BBC5" w14:textId="77777777" w:rsidR="0038067A" w:rsidRPr="005C58BF" w:rsidRDefault="00E13A35" w:rsidP="00F010B0">
      <w:pPr>
        <w:tabs>
          <w:tab w:val="left" w:pos="5580"/>
        </w:tabs>
        <w:jc w:val="center"/>
        <w:rPr>
          <w:szCs w:val="28"/>
        </w:rPr>
      </w:pPr>
      <w:r w:rsidRPr="005C58BF">
        <w:rPr>
          <w:szCs w:val="28"/>
        </w:rPr>
        <w:t>о</w:t>
      </w:r>
      <w:r w:rsidR="00DF408D" w:rsidRPr="005C58BF">
        <w:rPr>
          <w:szCs w:val="28"/>
        </w:rPr>
        <w:t>б исполнении</w:t>
      </w:r>
      <w:r w:rsidR="00F15108" w:rsidRPr="005C58BF">
        <w:rPr>
          <w:szCs w:val="28"/>
        </w:rPr>
        <w:t xml:space="preserve"> бюджета Воробейнского сельского поселения Жирятинского муниципального района Брянской области</w:t>
      </w:r>
      <w:r w:rsidR="0038067A" w:rsidRPr="005C58BF">
        <w:rPr>
          <w:szCs w:val="28"/>
        </w:rPr>
        <w:t xml:space="preserve"> </w:t>
      </w:r>
    </w:p>
    <w:p w14:paraId="20FB742C" w14:textId="77777777" w:rsidR="0038067A" w:rsidRDefault="00F15108" w:rsidP="00F15108">
      <w:pPr>
        <w:tabs>
          <w:tab w:val="left" w:pos="5580"/>
        </w:tabs>
        <w:jc w:val="center"/>
        <w:rPr>
          <w:szCs w:val="28"/>
        </w:rPr>
      </w:pPr>
      <w:r w:rsidRPr="005C58BF">
        <w:rPr>
          <w:szCs w:val="28"/>
        </w:rPr>
        <w:t xml:space="preserve">за </w:t>
      </w:r>
      <w:r w:rsidR="00EA164A">
        <w:rPr>
          <w:szCs w:val="28"/>
        </w:rPr>
        <w:t>1 квартал</w:t>
      </w:r>
      <w:r w:rsidR="008E5471">
        <w:rPr>
          <w:szCs w:val="28"/>
        </w:rPr>
        <w:t xml:space="preserve"> </w:t>
      </w:r>
      <w:r w:rsidR="00EA164A">
        <w:rPr>
          <w:szCs w:val="28"/>
        </w:rPr>
        <w:t>2024 года</w:t>
      </w:r>
    </w:p>
    <w:p w14:paraId="69A47C58" w14:textId="77777777" w:rsidR="00EA164A" w:rsidRPr="005C58BF" w:rsidRDefault="00EA164A" w:rsidP="00F15108">
      <w:pPr>
        <w:tabs>
          <w:tab w:val="left" w:pos="5580"/>
        </w:tabs>
        <w:jc w:val="center"/>
      </w:pPr>
    </w:p>
    <w:p w14:paraId="66433D4B" w14:textId="77777777" w:rsidR="00553C26" w:rsidRPr="005C58BF" w:rsidRDefault="00553C26" w:rsidP="00812824">
      <w:pPr>
        <w:ind w:left="180" w:firstLine="528"/>
        <w:jc w:val="both"/>
      </w:pPr>
      <w:r w:rsidRPr="005C58BF">
        <w:t xml:space="preserve">Основные направления деятельности – соблюдение положений Конституции </w:t>
      </w:r>
      <w:r w:rsidR="00812824" w:rsidRPr="005C58BF">
        <w:t xml:space="preserve">      </w:t>
      </w:r>
      <w:r w:rsidRPr="005C58BF">
        <w:t xml:space="preserve">Российской Федерации, </w:t>
      </w:r>
      <w:r w:rsidR="007965ED" w:rsidRPr="005C58BF">
        <w:t>Устава Воробейнского сельского поселения,</w:t>
      </w:r>
      <w:r w:rsidRPr="005C58BF">
        <w:t xml:space="preserve"> исполнение законов и иных нормативных актов Российской Федерации и Брянской области, муниципальных правовых актов в целях решения вопросов местного значения и осуществления отдельных государственных полномочий на территории поселения</w:t>
      </w:r>
      <w:r w:rsidR="00DF408D" w:rsidRPr="005C58BF">
        <w:t>.</w:t>
      </w:r>
      <w:r w:rsidRPr="005C58BF">
        <w:t xml:space="preserve"> </w:t>
      </w:r>
    </w:p>
    <w:p w14:paraId="3C9353B8" w14:textId="77777777" w:rsidR="00553C26" w:rsidRPr="005C58BF" w:rsidRDefault="00DF408D" w:rsidP="00E13A35">
      <w:pPr>
        <w:ind w:left="180" w:right="49" w:firstLine="528"/>
        <w:jc w:val="both"/>
        <w:rPr>
          <w:sz w:val="28"/>
          <w:szCs w:val="28"/>
        </w:rPr>
      </w:pPr>
      <w:r w:rsidRPr="005C58BF">
        <w:t xml:space="preserve">За </w:t>
      </w:r>
      <w:r w:rsidR="00EA164A" w:rsidRPr="00EA164A">
        <w:t xml:space="preserve">1 квартал 2024 </w:t>
      </w:r>
      <w:r w:rsidR="00553C26" w:rsidRPr="005C58BF">
        <w:t>год</w:t>
      </w:r>
      <w:r w:rsidRPr="005C58BF">
        <w:t>а</w:t>
      </w:r>
      <w:r w:rsidR="00553C26" w:rsidRPr="005C58BF">
        <w:t xml:space="preserve"> на территории сельского поселения свою деятельность осуществлял</w:t>
      </w:r>
      <w:r w:rsidR="001A4DE6" w:rsidRPr="005C58BF">
        <w:t>о</w:t>
      </w:r>
      <w:r w:rsidR="00553C26" w:rsidRPr="005C58BF">
        <w:t xml:space="preserve"> </w:t>
      </w:r>
      <w:r w:rsidR="00284FE8" w:rsidRPr="005C58BF">
        <w:t>1 уч</w:t>
      </w:r>
      <w:r w:rsidR="00553C26" w:rsidRPr="005C58BF">
        <w:t>реждени</w:t>
      </w:r>
      <w:r w:rsidR="00284FE8" w:rsidRPr="005C58BF">
        <w:t>е</w:t>
      </w:r>
      <w:r w:rsidR="00D64BBE" w:rsidRPr="005C58BF">
        <w:t>: Воробейнская сельская администрация</w:t>
      </w:r>
      <w:r w:rsidR="00B434F3" w:rsidRPr="005C58BF">
        <w:t xml:space="preserve"> Жирятинского района Брянской области</w:t>
      </w:r>
      <w:r w:rsidR="00D96434" w:rsidRPr="005C58BF">
        <w:t>.</w:t>
      </w:r>
    </w:p>
    <w:p w14:paraId="7AFF7BC7" w14:textId="77777777" w:rsidR="00054D13" w:rsidRPr="005C58BF" w:rsidRDefault="00812824" w:rsidP="003B0250">
      <w:pPr>
        <w:ind w:left="180" w:hanging="180"/>
        <w:jc w:val="both"/>
        <w:rPr>
          <w:b/>
        </w:rPr>
      </w:pPr>
      <w:r w:rsidRPr="005C58BF">
        <w:t xml:space="preserve"> </w:t>
      </w:r>
      <w:r w:rsidR="00E13A35" w:rsidRPr="005C58BF">
        <w:tab/>
      </w:r>
      <w:r w:rsidR="00E13A35" w:rsidRPr="005C58BF">
        <w:tab/>
      </w:r>
      <w:r w:rsidRPr="005C58BF">
        <w:t xml:space="preserve"> </w:t>
      </w:r>
      <w:r w:rsidR="003D57D1" w:rsidRPr="005C58BF">
        <w:t xml:space="preserve">За </w:t>
      </w:r>
      <w:r w:rsidR="00EA164A" w:rsidRPr="00EA164A">
        <w:t xml:space="preserve">1 квартал 2024 </w:t>
      </w:r>
      <w:r w:rsidR="003D57D1" w:rsidRPr="005C58BF">
        <w:t xml:space="preserve">года </w:t>
      </w:r>
      <w:r w:rsidR="001D31E3" w:rsidRPr="005C58BF">
        <w:t xml:space="preserve">штатная численность </w:t>
      </w:r>
      <w:r w:rsidR="00E13A35" w:rsidRPr="005C58BF">
        <w:t xml:space="preserve">работников органов местного самоуправления </w:t>
      </w:r>
      <w:r w:rsidR="001D31E3" w:rsidRPr="005C58BF">
        <w:t>составила</w:t>
      </w:r>
      <w:r w:rsidR="00E13A35" w:rsidRPr="005C58BF">
        <w:t xml:space="preserve"> 7,</w:t>
      </w:r>
      <w:r w:rsidR="00EA164A">
        <w:t>7</w:t>
      </w:r>
      <w:r w:rsidR="00E13A35" w:rsidRPr="005C58BF">
        <w:t xml:space="preserve"> ед</w:t>
      </w:r>
      <w:r w:rsidR="00436DCA" w:rsidRPr="005C58BF">
        <w:t>иниц.</w:t>
      </w:r>
    </w:p>
    <w:p w14:paraId="363C7B80" w14:textId="77777777" w:rsidR="00C878B0" w:rsidRPr="005C58BF" w:rsidRDefault="00C878B0" w:rsidP="00812824">
      <w:pPr>
        <w:widowControl w:val="0"/>
        <w:shd w:val="clear" w:color="auto" w:fill="FFFFFF"/>
        <w:ind w:left="180" w:firstLine="529"/>
        <w:jc w:val="both"/>
      </w:pPr>
      <w:r w:rsidRPr="005C58BF">
        <w:t xml:space="preserve">Первоначально решением Воробейнского сельского Совета народных депутатов </w:t>
      </w:r>
      <w:r w:rsidR="0038067A" w:rsidRPr="005C58BF">
        <w:t xml:space="preserve">              </w:t>
      </w:r>
      <w:r w:rsidRPr="005C58BF">
        <w:t xml:space="preserve">от </w:t>
      </w:r>
      <w:r w:rsidR="00E9442D" w:rsidRPr="005C58BF">
        <w:t>1</w:t>
      </w:r>
      <w:r w:rsidR="00EA164A">
        <w:t>5</w:t>
      </w:r>
      <w:r w:rsidR="00191704" w:rsidRPr="005C58BF">
        <w:t xml:space="preserve"> декабря 20</w:t>
      </w:r>
      <w:r w:rsidR="008815C7" w:rsidRPr="005C58BF">
        <w:t>2</w:t>
      </w:r>
      <w:r w:rsidR="00EA164A">
        <w:t>3</w:t>
      </w:r>
      <w:r w:rsidRPr="005C58BF">
        <w:t xml:space="preserve"> года № </w:t>
      </w:r>
      <w:r w:rsidR="003D57D1" w:rsidRPr="005C58BF">
        <w:t>4-</w:t>
      </w:r>
      <w:r w:rsidR="00097A34" w:rsidRPr="005C58BF">
        <w:t>1</w:t>
      </w:r>
      <w:r w:rsidR="00EA164A">
        <w:t>40</w:t>
      </w:r>
      <w:r w:rsidR="0038067A" w:rsidRPr="005C58BF">
        <w:t xml:space="preserve"> </w:t>
      </w:r>
      <w:r w:rsidRPr="005C58BF">
        <w:t xml:space="preserve">«О бюджете </w:t>
      </w:r>
      <w:r w:rsidR="00F15108" w:rsidRPr="005C58BF">
        <w:t>Воробейнского сельского поселения Жирятинского муниципального района Брянской области на 202</w:t>
      </w:r>
      <w:r w:rsidR="00EA164A">
        <w:t>4</w:t>
      </w:r>
      <w:r w:rsidR="00F15108" w:rsidRPr="005C58BF">
        <w:t xml:space="preserve"> года </w:t>
      </w:r>
      <w:r w:rsidR="00E9442D" w:rsidRPr="005C58BF">
        <w:t>и на плановый период 20</w:t>
      </w:r>
      <w:r w:rsidR="000B5681" w:rsidRPr="005C58BF">
        <w:t>2</w:t>
      </w:r>
      <w:r w:rsidR="00EA164A">
        <w:t>5</w:t>
      </w:r>
      <w:r w:rsidR="00E9442D" w:rsidRPr="005C58BF">
        <w:t xml:space="preserve"> и 20</w:t>
      </w:r>
      <w:r w:rsidR="00EF4E09" w:rsidRPr="005C58BF">
        <w:t>2</w:t>
      </w:r>
      <w:r w:rsidR="00EA164A">
        <w:t>6</w:t>
      </w:r>
      <w:r w:rsidR="00E9442D" w:rsidRPr="005C58BF">
        <w:t xml:space="preserve"> годов</w:t>
      </w:r>
      <w:r w:rsidRPr="005C58BF">
        <w:t>»</w:t>
      </w:r>
      <w:r w:rsidR="0038067A" w:rsidRPr="005C58BF">
        <w:t xml:space="preserve"> на 202</w:t>
      </w:r>
      <w:r w:rsidR="00EA164A">
        <w:t>4</w:t>
      </w:r>
      <w:r w:rsidR="0038067A" w:rsidRPr="005C58BF">
        <w:t xml:space="preserve"> год утвержден</w:t>
      </w:r>
      <w:r w:rsidR="00F641F1" w:rsidRPr="005C58BF">
        <w:t xml:space="preserve"> бездефицитный бюджет по</w:t>
      </w:r>
      <w:r w:rsidR="0038067A" w:rsidRPr="005C58BF">
        <w:t xml:space="preserve"> доход</w:t>
      </w:r>
      <w:r w:rsidR="00F641F1" w:rsidRPr="005C58BF">
        <w:t>ам</w:t>
      </w:r>
      <w:r w:rsidRPr="005C58BF">
        <w:t xml:space="preserve"> и </w:t>
      </w:r>
      <w:r w:rsidR="0038067A" w:rsidRPr="005C58BF">
        <w:t>расход</w:t>
      </w:r>
      <w:r w:rsidR="00F641F1" w:rsidRPr="005C58BF">
        <w:t>ам</w:t>
      </w:r>
      <w:r w:rsidRPr="005C58BF">
        <w:t xml:space="preserve"> в сумме</w:t>
      </w:r>
      <w:r w:rsidR="00D56B40" w:rsidRPr="005C58BF">
        <w:t xml:space="preserve"> </w:t>
      </w:r>
      <w:r w:rsidR="00EA164A">
        <w:t>6772435,79</w:t>
      </w:r>
      <w:r w:rsidR="00DD06D1" w:rsidRPr="005C58BF">
        <w:t xml:space="preserve"> руб</w:t>
      </w:r>
      <w:r w:rsidR="00D96434" w:rsidRPr="005C58BF">
        <w:t>л</w:t>
      </w:r>
      <w:r w:rsidR="008815C7" w:rsidRPr="005C58BF">
        <w:t>я</w:t>
      </w:r>
      <w:r w:rsidR="00DD06D1" w:rsidRPr="005C58BF">
        <w:t>.</w:t>
      </w:r>
      <w:r w:rsidRPr="005C58BF">
        <w:t xml:space="preserve"> </w:t>
      </w:r>
    </w:p>
    <w:p w14:paraId="495AC13B" w14:textId="77777777" w:rsidR="0038067A" w:rsidRPr="005C58BF" w:rsidRDefault="00F010B0" w:rsidP="00812824">
      <w:pPr>
        <w:widowControl w:val="0"/>
        <w:shd w:val="clear" w:color="auto" w:fill="FFFFFF"/>
        <w:ind w:left="180" w:firstLine="529"/>
        <w:jc w:val="both"/>
      </w:pPr>
      <w:r w:rsidRPr="005C58BF">
        <w:t xml:space="preserve">За </w:t>
      </w:r>
      <w:r w:rsidR="00EA164A" w:rsidRPr="00EA164A">
        <w:t xml:space="preserve">1 квартал 2024 </w:t>
      </w:r>
      <w:r w:rsidRPr="005C58BF">
        <w:t>года в бюджет поселения решения</w:t>
      </w:r>
      <w:r w:rsidR="00287B18" w:rsidRPr="005C58BF">
        <w:t>м</w:t>
      </w:r>
      <w:r w:rsidRPr="005C58BF">
        <w:t>и</w:t>
      </w:r>
      <w:r w:rsidR="00287B18" w:rsidRPr="005C58BF">
        <w:t xml:space="preserve"> Воробейнского сельского Совета народных депутатов</w:t>
      </w:r>
      <w:r w:rsidRPr="005C58BF">
        <w:t xml:space="preserve"> от </w:t>
      </w:r>
      <w:r w:rsidR="00840D1E">
        <w:t>15</w:t>
      </w:r>
      <w:r w:rsidRPr="005C58BF">
        <w:t>.0</w:t>
      </w:r>
      <w:r w:rsidR="00840D1E">
        <w:t>1</w:t>
      </w:r>
      <w:r w:rsidRPr="005C58BF">
        <w:t>.202</w:t>
      </w:r>
      <w:r w:rsidR="00840D1E">
        <w:t>4</w:t>
      </w:r>
      <w:r w:rsidRPr="005C58BF">
        <w:t xml:space="preserve"> № 4-1</w:t>
      </w:r>
      <w:r w:rsidR="00840D1E">
        <w:t>42</w:t>
      </w:r>
      <w:r w:rsidRPr="005C58BF">
        <w:t>,</w:t>
      </w:r>
      <w:r w:rsidR="00287B18" w:rsidRPr="005C58BF">
        <w:t xml:space="preserve"> от </w:t>
      </w:r>
      <w:r w:rsidR="00840D1E">
        <w:t>28</w:t>
      </w:r>
      <w:r w:rsidRPr="005C58BF">
        <w:t>.0</w:t>
      </w:r>
      <w:r w:rsidR="00840D1E">
        <w:t>2</w:t>
      </w:r>
      <w:r w:rsidRPr="005C58BF">
        <w:t>.</w:t>
      </w:r>
      <w:r w:rsidR="00287B18" w:rsidRPr="005C58BF">
        <w:t>202</w:t>
      </w:r>
      <w:r w:rsidR="00840D1E">
        <w:t>4</w:t>
      </w:r>
      <w:r w:rsidR="00287B18" w:rsidRPr="005C58BF">
        <w:t xml:space="preserve"> № 4-1</w:t>
      </w:r>
      <w:r w:rsidR="00F06B66">
        <w:t>43</w:t>
      </w:r>
      <w:r w:rsidR="00287B18" w:rsidRPr="005C58BF">
        <w:t xml:space="preserve"> </w:t>
      </w:r>
      <w:r w:rsidR="001B40ED" w:rsidRPr="005C58BF">
        <w:t xml:space="preserve">внесены </w:t>
      </w:r>
      <w:r w:rsidR="00287B18" w:rsidRPr="005C58BF">
        <w:t>изменения</w:t>
      </w:r>
      <w:r w:rsidRPr="005C58BF">
        <w:t xml:space="preserve">, </w:t>
      </w:r>
      <w:r w:rsidR="001B40ED" w:rsidRPr="005C58BF">
        <w:t>в результате</w:t>
      </w:r>
      <w:r w:rsidRPr="005C58BF">
        <w:t xml:space="preserve"> которых</w:t>
      </w:r>
      <w:r w:rsidR="00287B18" w:rsidRPr="005C58BF">
        <w:t xml:space="preserve"> доходы</w:t>
      </w:r>
      <w:r w:rsidR="001B40ED" w:rsidRPr="005C58BF">
        <w:t xml:space="preserve"> составили </w:t>
      </w:r>
      <w:r w:rsidR="00F06B66">
        <w:t xml:space="preserve">7390662,61 </w:t>
      </w:r>
      <w:r w:rsidR="001B40ED" w:rsidRPr="005C58BF">
        <w:t>рубля</w:t>
      </w:r>
      <w:r w:rsidR="00287B18" w:rsidRPr="005C58BF">
        <w:t>, расходы</w:t>
      </w:r>
      <w:r w:rsidR="001B40ED" w:rsidRPr="005C58BF">
        <w:t xml:space="preserve"> – </w:t>
      </w:r>
      <w:r w:rsidRPr="005C58BF">
        <w:t xml:space="preserve">                   </w:t>
      </w:r>
      <w:r w:rsidR="00F06B66">
        <w:t>7461662,61</w:t>
      </w:r>
      <w:r w:rsidRPr="005C58BF">
        <w:t xml:space="preserve"> рубля, д</w:t>
      </w:r>
      <w:r w:rsidR="001B40ED" w:rsidRPr="005C58BF">
        <w:t xml:space="preserve">ефицит бюджета </w:t>
      </w:r>
      <w:r w:rsidRPr="005C58BF">
        <w:t>–</w:t>
      </w:r>
      <w:r w:rsidR="001B40ED" w:rsidRPr="005C58BF">
        <w:t xml:space="preserve"> </w:t>
      </w:r>
      <w:r w:rsidR="00F06B66">
        <w:t>71000,00</w:t>
      </w:r>
      <w:r w:rsidR="001B40ED" w:rsidRPr="005C58BF">
        <w:t xml:space="preserve"> рубля.</w:t>
      </w:r>
    </w:p>
    <w:p w14:paraId="39B3C535" w14:textId="77777777" w:rsidR="007F53D2" w:rsidRPr="005C58BF" w:rsidRDefault="001B40ED" w:rsidP="001267CE">
      <w:pPr>
        <w:ind w:left="180" w:firstLine="528"/>
        <w:jc w:val="both"/>
      </w:pPr>
      <w:r w:rsidRPr="005C58BF">
        <w:t>Исполнение б</w:t>
      </w:r>
      <w:r w:rsidR="003D57D1" w:rsidRPr="005C58BF">
        <w:t>юджет</w:t>
      </w:r>
      <w:r w:rsidRPr="005C58BF">
        <w:t>а</w:t>
      </w:r>
      <w:r w:rsidR="004D5982" w:rsidRPr="005C58BF">
        <w:t xml:space="preserve"> </w:t>
      </w:r>
      <w:r w:rsidR="003D57D1" w:rsidRPr="005C58BF">
        <w:t xml:space="preserve">поселения </w:t>
      </w:r>
      <w:r w:rsidRPr="005C58BF">
        <w:t xml:space="preserve">за </w:t>
      </w:r>
      <w:r w:rsidR="00EA164A" w:rsidRPr="00EA164A">
        <w:t xml:space="preserve">1 квартал 2024 </w:t>
      </w:r>
      <w:r w:rsidRPr="005C58BF">
        <w:t xml:space="preserve">года </w:t>
      </w:r>
      <w:r w:rsidR="009E6AAC" w:rsidRPr="005C58BF">
        <w:t>по доходам</w:t>
      </w:r>
      <w:r w:rsidR="00F30E5F" w:rsidRPr="005C58BF">
        <w:t xml:space="preserve"> </w:t>
      </w:r>
      <w:r w:rsidR="00A45E76" w:rsidRPr="005C58BF">
        <w:t xml:space="preserve">при плане </w:t>
      </w:r>
      <w:bookmarkStart w:id="0" w:name="_Hlk100148377"/>
      <w:r w:rsidR="0024775D" w:rsidRPr="005C58BF">
        <w:t xml:space="preserve">                            </w:t>
      </w:r>
      <w:r w:rsidR="00F06B66">
        <w:t>7390662,61</w:t>
      </w:r>
      <w:r w:rsidR="00374E8A" w:rsidRPr="005C58BF">
        <w:t xml:space="preserve"> </w:t>
      </w:r>
      <w:bookmarkEnd w:id="0"/>
      <w:r w:rsidR="00374E8A" w:rsidRPr="005C58BF">
        <w:t>руб</w:t>
      </w:r>
      <w:r w:rsidR="00A45E76" w:rsidRPr="005C58BF">
        <w:t>л</w:t>
      </w:r>
      <w:r w:rsidR="001A4DE6" w:rsidRPr="005C58BF">
        <w:t>я</w:t>
      </w:r>
      <w:r w:rsidR="00A45E76" w:rsidRPr="005C58BF">
        <w:t xml:space="preserve"> </w:t>
      </w:r>
      <w:r w:rsidRPr="005C58BF">
        <w:t>составило</w:t>
      </w:r>
      <w:r w:rsidR="00D96434" w:rsidRPr="005C58BF">
        <w:t xml:space="preserve"> </w:t>
      </w:r>
      <w:r w:rsidR="00F06B66">
        <w:t>1501562,82</w:t>
      </w:r>
      <w:r w:rsidR="00374E8A" w:rsidRPr="005C58BF">
        <w:t xml:space="preserve"> </w:t>
      </w:r>
      <w:r w:rsidR="000B5681" w:rsidRPr="005C58BF">
        <w:t>р</w:t>
      </w:r>
      <w:r w:rsidR="00A45E76" w:rsidRPr="005C58BF">
        <w:t>уб</w:t>
      </w:r>
      <w:r w:rsidR="00A17B3F" w:rsidRPr="005C58BF">
        <w:t>л</w:t>
      </w:r>
      <w:r w:rsidR="00560BBB" w:rsidRPr="005C58BF">
        <w:t>я</w:t>
      </w:r>
      <w:r w:rsidR="00B6324E" w:rsidRPr="005C58BF">
        <w:t>,</w:t>
      </w:r>
      <w:r w:rsidR="009E6AAC" w:rsidRPr="005C58BF">
        <w:t xml:space="preserve"> что составило </w:t>
      </w:r>
      <w:r w:rsidR="00656B48">
        <w:t>20,32</w:t>
      </w:r>
      <w:r w:rsidR="007F53D2" w:rsidRPr="005C58BF">
        <w:t>% к и</w:t>
      </w:r>
      <w:r w:rsidR="009E6AAC" w:rsidRPr="005C58BF">
        <w:t>сполнени</w:t>
      </w:r>
      <w:r w:rsidR="007F53D2" w:rsidRPr="005C58BF">
        <w:t>ю</w:t>
      </w:r>
      <w:r w:rsidR="009E6AAC" w:rsidRPr="005C58BF">
        <w:t xml:space="preserve"> </w:t>
      </w:r>
      <w:r w:rsidR="001B7A8A" w:rsidRPr="005C58BF">
        <w:t>уточненного</w:t>
      </w:r>
      <w:r w:rsidR="009E6AAC" w:rsidRPr="005C58BF">
        <w:t xml:space="preserve"> плана</w:t>
      </w:r>
      <w:r w:rsidR="007F53D2" w:rsidRPr="005C58BF">
        <w:t>.</w:t>
      </w:r>
    </w:p>
    <w:p w14:paraId="40A154C0" w14:textId="77777777" w:rsidR="00157310" w:rsidRPr="00157310" w:rsidRDefault="00157310" w:rsidP="00157310">
      <w:pPr>
        <w:ind w:left="180" w:firstLine="528"/>
        <w:jc w:val="both"/>
      </w:pPr>
      <w:r w:rsidRPr="00157310">
        <w:t xml:space="preserve">Налоговых и неналоговых доходов поступило 506925,44 рубля или </w:t>
      </w:r>
      <w:r w:rsidR="004066F7">
        <w:t>17,34</w:t>
      </w:r>
      <w:r w:rsidRPr="00157310">
        <w:t>% к исполнению уточненного плана.</w:t>
      </w:r>
    </w:p>
    <w:p w14:paraId="083D2311" w14:textId="77777777" w:rsidR="00157310" w:rsidRPr="00157310" w:rsidRDefault="00157310" w:rsidP="00157310">
      <w:pPr>
        <w:ind w:left="180" w:firstLine="528"/>
        <w:jc w:val="both"/>
      </w:pPr>
      <w:r w:rsidRPr="00157310">
        <w:t>Удельный вес налоговых и неналоговых доходов в бюджете поселения составляет 33,76%.</w:t>
      </w:r>
    </w:p>
    <w:p w14:paraId="2C770A6F" w14:textId="77777777" w:rsidR="00BB5105" w:rsidRPr="00157310" w:rsidRDefault="00157310" w:rsidP="00157310">
      <w:pPr>
        <w:ind w:left="180" w:firstLine="528"/>
        <w:jc w:val="both"/>
      </w:pPr>
      <w:r w:rsidRPr="00157310">
        <w:t>В структуре налоговых и неналоговых доходов за 1 квартал 2024 года налоговые доходы составили 99,29%, неналоговые – 0,71%.</w:t>
      </w:r>
      <w:r w:rsidR="006975C7" w:rsidRPr="00157310">
        <w:t xml:space="preserve">         </w:t>
      </w:r>
    </w:p>
    <w:p w14:paraId="6DD81432" w14:textId="77777777" w:rsidR="001D31E3" w:rsidRPr="005C58BF" w:rsidRDefault="001D31E3" w:rsidP="00241812">
      <w:pPr>
        <w:jc w:val="both"/>
      </w:pPr>
    </w:p>
    <w:p w14:paraId="158BB422" w14:textId="77777777" w:rsidR="004E586D" w:rsidRPr="005C58BF" w:rsidRDefault="00AB032F" w:rsidP="001A4DE6">
      <w:pPr>
        <w:jc w:val="center"/>
        <w:rPr>
          <w:sz w:val="18"/>
          <w:szCs w:val="18"/>
        </w:rPr>
      </w:pPr>
      <w:r w:rsidRPr="005C58BF">
        <w:rPr>
          <w:b/>
        </w:rPr>
        <w:t>Анализ исполнения доходной части</w:t>
      </w:r>
      <w:r w:rsidR="00F15108" w:rsidRPr="005C58BF">
        <w:rPr>
          <w:b/>
        </w:rPr>
        <w:t xml:space="preserve"> бюджета Воробейнского сельского поселения Жирятинского муниципального района Брянской области</w:t>
      </w:r>
      <w:r w:rsidR="001A4DE6" w:rsidRPr="005C58BF">
        <w:rPr>
          <w:b/>
        </w:rPr>
        <w:t xml:space="preserve"> </w:t>
      </w:r>
      <w:r w:rsidR="00F15108" w:rsidRPr="005C58BF">
        <w:rPr>
          <w:b/>
        </w:rPr>
        <w:t xml:space="preserve">за </w:t>
      </w:r>
      <w:r w:rsidR="00EA164A" w:rsidRPr="00EA164A">
        <w:rPr>
          <w:b/>
        </w:rPr>
        <w:t xml:space="preserve">1 квартал 2024 </w:t>
      </w:r>
      <w:r w:rsidR="00F15108" w:rsidRPr="005C58BF">
        <w:rPr>
          <w:b/>
        </w:rPr>
        <w:t xml:space="preserve">года   </w:t>
      </w:r>
      <w:r w:rsidR="00A22C30" w:rsidRPr="005C58BF">
        <w:tab/>
      </w:r>
      <w:r w:rsidR="00A22C30" w:rsidRPr="005C58BF">
        <w:tab/>
      </w:r>
      <w:r w:rsidRPr="005C58BF">
        <w:t xml:space="preserve"> </w:t>
      </w:r>
      <w:r w:rsidR="001D31E3" w:rsidRPr="005C58BF">
        <w:t xml:space="preserve">                                             </w:t>
      </w:r>
      <w:r w:rsidR="00B138A9" w:rsidRPr="005C58BF">
        <w:t xml:space="preserve">                                                             </w:t>
      </w:r>
      <w:r w:rsidR="001D31E3" w:rsidRPr="005C58BF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27"/>
        <w:gridCol w:w="13"/>
        <w:gridCol w:w="1121"/>
        <w:gridCol w:w="1559"/>
        <w:gridCol w:w="1559"/>
      </w:tblGrid>
      <w:tr w:rsidR="001B7A8A" w:rsidRPr="005C58BF" w14:paraId="185B4840" w14:textId="77777777" w:rsidTr="001B7A8A">
        <w:tc>
          <w:tcPr>
            <w:tcW w:w="2628" w:type="dxa"/>
            <w:shd w:val="clear" w:color="auto" w:fill="auto"/>
          </w:tcPr>
          <w:p w14:paraId="2B8A3A78" w14:textId="77777777" w:rsidR="001B7A8A" w:rsidRPr="005C58BF" w:rsidRDefault="001B7A8A" w:rsidP="00632CDE">
            <w:pPr>
              <w:jc w:val="center"/>
              <w:rPr>
                <w:sz w:val="18"/>
                <w:szCs w:val="18"/>
              </w:rPr>
            </w:pPr>
          </w:p>
          <w:p w14:paraId="70F1D752" w14:textId="77777777" w:rsidR="001B7A8A" w:rsidRPr="005C58BF" w:rsidRDefault="001B7A8A" w:rsidP="00632CDE">
            <w:pPr>
              <w:jc w:val="center"/>
              <w:rPr>
                <w:sz w:val="18"/>
                <w:szCs w:val="18"/>
              </w:rPr>
            </w:pPr>
            <w:r w:rsidRPr="005C58B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40" w:type="dxa"/>
            <w:shd w:val="clear" w:color="auto" w:fill="auto"/>
          </w:tcPr>
          <w:p w14:paraId="08DE5ACE" w14:textId="77777777" w:rsidR="001B7A8A" w:rsidRPr="005C58BF" w:rsidRDefault="001B7A8A" w:rsidP="00E0290D">
            <w:pPr>
              <w:jc w:val="center"/>
              <w:rPr>
                <w:sz w:val="18"/>
                <w:szCs w:val="18"/>
              </w:rPr>
            </w:pPr>
            <w:r w:rsidRPr="005C58BF">
              <w:rPr>
                <w:sz w:val="18"/>
                <w:szCs w:val="18"/>
              </w:rPr>
              <w:t>Уточненные назначения на 202</w:t>
            </w:r>
            <w:r w:rsidR="00263337">
              <w:rPr>
                <w:sz w:val="18"/>
                <w:szCs w:val="18"/>
              </w:rPr>
              <w:t>4</w:t>
            </w:r>
            <w:r w:rsidRPr="005C58BF">
              <w:rPr>
                <w:sz w:val="18"/>
                <w:szCs w:val="18"/>
              </w:rPr>
              <w:t xml:space="preserve"> год, рублей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54E479C" w14:textId="77777777" w:rsidR="001B7A8A" w:rsidRPr="005C58BF" w:rsidRDefault="001B7A8A" w:rsidP="006763F9">
            <w:pPr>
              <w:jc w:val="center"/>
              <w:rPr>
                <w:sz w:val="18"/>
                <w:szCs w:val="18"/>
              </w:rPr>
            </w:pPr>
            <w:proofErr w:type="gramStart"/>
            <w:r w:rsidRPr="005C58BF">
              <w:rPr>
                <w:sz w:val="18"/>
                <w:szCs w:val="18"/>
              </w:rPr>
              <w:t>Исполнено  за</w:t>
            </w:r>
            <w:proofErr w:type="gramEnd"/>
            <w:r w:rsidRPr="005C58BF">
              <w:rPr>
                <w:sz w:val="18"/>
                <w:szCs w:val="18"/>
              </w:rPr>
              <w:t xml:space="preserve"> </w:t>
            </w:r>
            <w:r w:rsidR="00263337">
              <w:rPr>
                <w:sz w:val="18"/>
                <w:szCs w:val="18"/>
              </w:rPr>
              <w:t>1квартал</w:t>
            </w:r>
            <w:r w:rsidR="009C56AB" w:rsidRPr="005C58BF">
              <w:rPr>
                <w:sz w:val="18"/>
                <w:szCs w:val="18"/>
              </w:rPr>
              <w:t xml:space="preserve"> </w:t>
            </w:r>
            <w:r w:rsidRPr="005C58BF">
              <w:rPr>
                <w:sz w:val="18"/>
                <w:szCs w:val="18"/>
              </w:rPr>
              <w:t>202</w:t>
            </w:r>
            <w:r w:rsidR="00263337">
              <w:rPr>
                <w:sz w:val="18"/>
                <w:szCs w:val="18"/>
              </w:rPr>
              <w:t>4</w:t>
            </w:r>
            <w:r w:rsidR="00B4255A" w:rsidRPr="005C58BF">
              <w:rPr>
                <w:sz w:val="18"/>
                <w:szCs w:val="18"/>
              </w:rPr>
              <w:t xml:space="preserve"> </w:t>
            </w:r>
            <w:r w:rsidRPr="005C58BF">
              <w:rPr>
                <w:sz w:val="18"/>
                <w:szCs w:val="18"/>
              </w:rPr>
              <w:t>года, рублей</w:t>
            </w:r>
          </w:p>
        </w:tc>
        <w:tc>
          <w:tcPr>
            <w:tcW w:w="1121" w:type="dxa"/>
            <w:shd w:val="clear" w:color="auto" w:fill="auto"/>
          </w:tcPr>
          <w:p w14:paraId="371DFD0B" w14:textId="77777777" w:rsidR="001B7A8A" w:rsidRPr="005C58BF" w:rsidRDefault="001B7A8A" w:rsidP="00632CDE">
            <w:pPr>
              <w:jc w:val="center"/>
              <w:rPr>
                <w:sz w:val="18"/>
                <w:szCs w:val="18"/>
              </w:rPr>
            </w:pPr>
            <w:r w:rsidRPr="005C58BF">
              <w:rPr>
                <w:sz w:val="18"/>
                <w:szCs w:val="18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</w:tcPr>
          <w:p w14:paraId="148172E1" w14:textId="77777777" w:rsidR="001B7A8A" w:rsidRPr="005C58BF" w:rsidRDefault="001B7A8A" w:rsidP="00602CF3">
            <w:pPr>
              <w:jc w:val="center"/>
              <w:rPr>
                <w:sz w:val="18"/>
                <w:szCs w:val="18"/>
              </w:rPr>
            </w:pPr>
            <w:proofErr w:type="gramStart"/>
            <w:r w:rsidRPr="005C58BF">
              <w:rPr>
                <w:sz w:val="18"/>
                <w:szCs w:val="18"/>
              </w:rPr>
              <w:t>Исполнение  за</w:t>
            </w:r>
            <w:proofErr w:type="gramEnd"/>
            <w:r w:rsidRPr="005C58BF">
              <w:rPr>
                <w:sz w:val="18"/>
                <w:szCs w:val="18"/>
              </w:rPr>
              <w:t xml:space="preserve"> </w:t>
            </w:r>
            <w:r w:rsidR="00263337">
              <w:rPr>
                <w:sz w:val="18"/>
                <w:szCs w:val="18"/>
              </w:rPr>
              <w:t>1 квартал</w:t>
            </w:r>
            <w:r w:rsidR="009C56AB" w:rsidRPr="005C58BF">
              <w:rPr>
                <w:sz w:val="18"/>
                <w:szCs w:val="18"/>
              </w:rPr>
              <w:t xml:space="preserve"> </w:t>
            </w:r>
            <w:r w:rsidRPr="005C58BF">
              <w:rPr>
                <w:sz w:val="18"/>
                <w:szCs w:val="18"/>
              </w:rPr>
              <w:t>202</w:t>
            </w:r>
            <w:r w:rsidR="00263337">
              <w:rPr>
                <w:sz w:val="18"/>
                <w:szCs w:val="18"/>
              </w:rPr>
              <w:t>3</w:t>
            </w:r>
            <w:r w:rsidRPr="005C58BF">
              <w:rPr>
                <w:sz w:val="18"/>
                <w:szCs w:val="18"/>
              </w:rPr>
              <w:t xml:space="preserve">  года, рублей</w:t>
            </w:r>
          </w:p>
        </w:tc>
        <w:tc>
          <w:tcPr>
            <w:tcW w:w="1559" w:type="dxa"/>
          </w:tcPr>
          <w:p w14:paraId="4520DA16" w14:textId="77777777" w:rsidR="001B7A8A" w:rsidRPr="005C58BF" w:rsidRDefault="001B7A8A" w:rsidP="007F53D2">
            <w:pPr>
              <w:jc w:val="center"/>
              <w:rPr>
                <w:sz w:val="18"/>
                <w:szCs w:val="18"/>
              </w:rPr>
            </w:pPr>
            <w:proofErr w:type="gramStart"/>
            <w:r w:rsidRPr="005C58BF">
              <w:rPr>
                <w:sz w:val="18"/>
                <w:szCs w:val="18"/>
              </w:rPr>
              <w:t>Отклонение  за</w:t>
            </w:r>
            <w:proofErr w:type="gramEnd"/>
            <w:r w:rsidRPr="005C58BF">
              <w:rPr>
                <w:sz w:val="18"/>
                <w:szCs w:val="18"/>
              </w:rPr>
              <w:t xml:space="preserve"> </w:t>
            </w:r>
            <w:r w:rsidR="000013D0">
              <w:rPr>
                <w:sz w:val="18"/>
                <w:szCs w:val="18"/>
              </w:rPr>
              <w:t>1кв.</w:t>
            </w:r>
            <w:r w:rsidR="009C56AB" w:rsidRPr="005C58BF">
              <w:rPr>
                <w:sz w:val="18"/>
                <w:szCs w:val="18"/>
              </w:rPr>
              <w:t xml:space="preserve">в </w:t>
            </w:r>
            <w:r w:rsidRPr="005C58BF">
              <w:rPr>
                <w:sz w:val="18"/>
                <w:szCs w:val="18"/>
              </w:rPr>
              <w:t>202</w:t>
            </w:r>
            <w:r w:rsidR="000013D0">
              <w:rPr>
                <w:sz w:val="18"/>
                <w:szCs w:val="18"/>
              </w:rPr>
              <w:t>4</w:t>
            </w:r>
            <w:r w:rsidRPr="005C58BF">
              <w:rPr>
                <w:sz w:val="18"/>
                <w:szCs w:val="18"/>
              </w:rPr>
              <w:t xml:space="preserve"> г. к  </w:t>
            </w:r>
            <w:r w:rsidR="000013D0">
              <w:rPr>
                <w:sz w:val="18"/>
                <w:szCs w:val="18"/>
              </w:rPr>
              <w:t>1 кв.</w:t>
            </w:r>
            <w:r w:rsidRPr="005C58BF">
              <w:rPr>
                <w:sz w:val="18"/>
                <w:szCs w:val="18"/>
              </w:rPr>
              <w:t xml:space="preserve"> 202</w:t>
            </w:r>
            <w:r w:rsidR="000013D0">
              <w:rPr>
                <w:sz w:val="18"/>
                <w:szCs w:val="18"/>
              </w:rPr>
              <w:t>3</w:t>
            </w:r>
            <w:r w:rsidRPr="005C58BF">
              <w:rPr>
                <w:sz w:val="18"/>
                <w:szCs w:val="18"/>
              </w:rPr>
              <w:t>г., рулей</w:t>
            </w:r>
          </w:p>
        </w:tc>
      </w:tr>
      <w:tr w:rsidR="001B7A8A" w:rsidRPr="005C58BF" w14:paraId="1034DC2D" w14:textId="77777777" w:rsidTr="001B7A8A">
        <w:tc>
          <w:tcPr>
            <w:tcW w:w="2628" w:type="dxa"/>
            <w:shd w:val="clear" w:color="auto" w:fill="auto"/>
          </w:tcPr>
          <w:p w14:paraId="00EF72F4" w14:textId="77777777" w:rsidR="001B7A8A" w:rsidRPr="005C58BF" w:rsidRDefault="001B7A8A" w:rsidP="00953095">
            <w:pPr>
              <w:jc w:val="center"/>
              <w:rPr>
                <w:b/>
                <w:sz w:val="22"/>
                <w:szCs w:val="22"/>
              </w:rPr>
            </w:pPr>
            <w:r w:rsidRPr="005C58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D19BADA" w14:textId="77777777" w:rsidR="001B7A8A" w:rsidRPr="005C58BF" w:rsidRDefault="001B7A8A" w:rsidP="00953095">
            <w:pPr>
              <w:jc w:val="center"/>
              <w:rPr>
                <w:b/>
                <w:sz w:val="22"/>
                <w:szCs w:val="22"/>
              </w:rPr>
            </w:pPr>
            <w:r w:rsidRPr="005C58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F223096" w14:textId="77777777" w:rsidR="001B7A8A" w:rsidRPr="005C58BF" w:rsidRDefault="001B7A8A" w:rsidP="00953095">
            <w:pPr>
              <w:jc w:val="center"/>
              <w:rPr>
                <w:b/>
                <w:sz w:val="22"/>
                <w:szCs w:val="22"/>
              </w:rPr>
            </w:pPr>
            <w:r w:rsidRPr="005C58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14:paraId="3DAEC561" w14:textId="77777777" w:rsidR="001B7A8A" w:rsidRPr="005C58BF" w:rsidRDefault="001B7A8A" w:rsidP="00953095">
            <w:pPr>
              <w:jc w:val="center"/>
              <w:rPr>
                <w:b/>
                <w:sz w:val="22"/>
                <w:szCs w:val="22"/>
              </w:rPr>
            </w:pPr>
            <w:r w:rsidRPr="005C58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4D700BD" w14:textId="77777777" w:rsidR="001B7A8A" w:rsidRPr="005C58BF" w:rsidRDefault="001B7A8A" w:rsidP="00953095">
            <w:pPr>
              <w:jc w:val="center"/>
              <w:rPr>
                <w:b/>
                <w:sz w:val="22"/>
                <w:szCs w:val="22"/>
              </w:rPr>
            </w:pPr>
            <w:r w:rsidRPr="005C58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77443F14" w14:textId="77777777" w:rsidR="001B7A8A" w:rsidRPr="005C58BF" w:rsidRDefault="001B7A8A" w:rsidP="00953095">
            <w:pPr>
              <w:jc w:val="center"/>
              <w:rPr>
                <w:b/>
                <w:sz w:val="22"/>
                <w:szCs w:val="22"/>
              </w:rPr>
            </w:pPr>
            <w:r w:rsidRPr="005C58BF">
              <w:rPr>
                <w:b/>
                <w:sz w:val="22"/>
                <w:szCs w:val="22"/>
              </w:rPr>
              <w:t>6</w:t>
            </w:r>
          </w:p>
        </w:tc>
      </w:tr>
      <w:tr w:rsidR="009D0A45" w:rsidRPr="005C58BF" w14:paraId="4E19CBDD" w14:textId="77777777" w:rsidTr="001B7A8A">
        <w:tc>
          <w:tcPr>
            <w:tcW w:w="2628" w:type="dxa"/>
            <w:shd w:val="clear" w:color="auto" w:fill="auto"/>
          </w:tcPr>
          <w:p w14:paraId="56EF7234" w14:textId="77777777" w:rsidR="009D0A45" w:rsidRPr="005C58BF" w:rsidRDefault="009D0A45" w:rsidP="009D0A45">
            <w:pPr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14:paraId="3AFD1626" w14:textId="77777777" w:rsidR="009D0A45" w:rsidRPr="005C58BF" w:rsidRDefault="007E68A5" w:rsidP="009D0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2923630</w:t>
            </w:r>
          </w:p>
        </w:tc>
        <w:tc>
          <w:tcPr>
            <w:tcW w:w="1427" w:type="dxa"/>
            <w:shd w:val="clear" w:color="auto" w:fill="auto"/>
          </w:tcPr>
          <w:p w14:paraId="1A4780CE" w14:textId="77777777" w:rsidR="009D0A45" w:rsidRPr="0031190A" w:rsidRDefault="0031190A" w:rsidP="009D0A45">
            <w:pPr>
              <w:jc w:val="center"/>
              <w:rPr>
                <w:b/>
                <w:bCs/>
                <w:sz w:val="18"/>
                <w:szCs w:val="18"/>
              </w:rPr>
            </w:pPr>
            <w:r w:rsidRPr="0031190A">
              <w:rPr>
                <w:b/>
                <w:bCs/>
                <w:sz w:val="18"/>
                <w:szCs w:val="18"/>
              </w:rPr>
              <w:t>506925,44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251FE0" w14:textId="77777777" w:rsidR="009D0A45" w:rsidRPr="0031190A" w:rsidRDefault="004066F7" w:rsidP="009D0A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17,34</w:t>
            </w:r>
          </w:p>
        </w:tc>
        <w:tc>
          <w:tcPr>
            <w:tcW w:w="1559" w:type="dxa"/>
            <w:shd w:val="clear" w:color="auto" w:fill="auto"/>
          </w:tcPr>
          <w:p w14:paraId="5F44A153" w14:textId="77777777" w:rsidR="009D0A45" w:rsidRPr="000013D0" w:rsidRDefault="009D0A45" w:rsidP="009D0A45">
            <w:pPr>
              <w:jc w:val="center"/>
              <w:rPr>
                <w:sz w:val="20"/>
                <w:szCs w:val="20"/>
              </w:rPr>
            </w:pPr>
            <w:r w:rsidRPr="000013D0">
              <w:rPr>
                <w:sz w:val="20"/>
                <w:szCs w:val="20"/>
              </w:rPr>
              <w:t>454282,50</w:t>
            </w:r>
          </w:p>
        </w:tc>
        <w:tc>
          <w:tcPr>
            <w:tcW w:w="1559" w:type="dxa"/>
          </w:tcPr>
          <w:p w14:paraId="66EDDBE5" w14:textId="77777777" w:rsidR="009D0A45" w:rsidRPr="00F83DFA" w:rsidRDefault="000013D0" w:rsidP="009D0A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DFA">
              <w:rPr>
                <w:b/>
                <w:bCs/>
                <w:sz w:val="18"/>
                <w:szCs w:val="18"/>
              </w:rPr>
              <w:t>52642,94</w:t>
            </w:r>
          </w:p>
        </w:tc>
      </w:tr>
      <w:tr w:rsidR="009D0A45" w:rsidRPr="005C58BF" w14:paraId="4707ABC3" w14:textId="77777777" w:rsidTr="001B7A8A">
        <w:trPr>
          <w:trHeight w:val="522"/>
        </w:trPr>
        <w:tc>
          <w:tcPr>
            <w:tcW w:w="2628" w:type="dxa"/>
            <w:shd w:val="clear" w:color="auto" w:fill="auto"/>
          </w:tcPr>
          <w:p w14:paraId="4EAEB7CC" w14:textId="77777777" w:rsidR="009D0A45" w:rsidRPr="005C58BF" w:rsidRDefault="009D0A45" w:rsidP="009D0A45">
            <w:pPr>
              <w:jc w:val="both"/>
              <w:rPr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shd w:val="clear" w:color="auto" w:fill="auto"/>
          </w:tcPr>
          <w:p w14:paraId="1FCDF723" w14:textId="77777777" w:rsidR="009D0A45" w:rsidRPr="005C58BF" w:rsidRDefault="007E68A5" w:rsidP="009D0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2499618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B8EAE04" w14:textId="77777777" w:rsidR="009D0A45" w:rsidRPr="005C58BF" w:rsidRDefault="0031190A" w:rsidP="009D0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503325,44</w:t>
            </w:r>
          </w:p>
        </w:tc>
        <w:tc>
          <w:tcPr>
            <w:tcW w:w="1121" w:type="dxa"/>
            <w:shd w:val="clear" w:color="auto" w:fill="auto"/>
          </w:tcPr>
          <w:p w14:paraId="6BB6A10C" w14:textId="77777777" w:rsidR="009D0A45" w:rsidRPr="005C58BF" w:rsidRDefault="0031190A" w:rsidP="009D0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20,14</w:t>
            </w:r>
          </w:p>
        </w:tc>
        <w:tc>
          <w:tcPr>
            <w:tcW w:w="1559" w:type="dxa"/>
            <w:shd w:val="clear" w:color="auto" w:fill="auto"/>
          </w:tcPr>
          <w:p w14:paraId="584D4225" w14:textId="77777777" w:rsidR="009D0A45" w:rsidRPr="00263337" w:rsidRDefault="009D0A45" w:rsidP="009D0A45">
            <w:pPr>
              <w:jc w:val="center"/>
              <w:rPr>
                <w:sz w:val="20"/>
                <w:szCs w:val="20"/>
              </w:rPr>
            </w:pPr>
            <w:r w:rsidRPr="00263337">
              <w:rPr>
                <w:sz w:val="20"/>
                <w:szCs w:val="20"/>
              </w:rPr>
              <w:t>450682,50</w:t>
            </w:r>
          </w:p>
        </w:tc>
        <w:tc>
          <w:tcPr>
            <w:tcW w:w="1559" w:type="dxa"/>
          </w:tcPr>
          <w:p w14:paraId="26EF57CA" w14:textId="77777777" w:rsidR="009D0A45" w:rsidRPr="005C58BF" w:rsidRDefault="00DB72FE" w:rsidP="009D0A4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52642,94</w:t>
            </w:r>
          </w:p>
        </w:tc>
      </w:tr>
      <w:tr w:rsidR="009D0A45" w:rsidRPr="005C58BF" w14:paraId="13486094" w14:textId="77777777" w:rsidTr="001B7A8A">
        <w:tc>
          <w:tcPr>
            <w:tcW w:w="2628" w:type="dxa"/>
            <w:shd w:val="clear" w:color="auto" w:fill="auto"/>
          </w:tcPr>
          <w:p w14:paraId="0C552758" w14:textId="77777777" w:rsidR="009D0A45" w:rsidRPr="005C58BF" w:rsidRDefault="009D0A45" w:rsidP="009D0A45">
            <w:pPr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14:paraId="39D303BB" w14:textId="77777777" w:rsidR="009D0A45" w:rsidRPr="005C58BF" w:rsidRDefault="00263337" w:rsidP="009D0A4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323938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F42EF94" w14:textId="77777777" w:rsidR="009D0A45" w:rsidRPr="005C58BF" w:rsidRDefault="007E68A5" w:rsidP="009D0A4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54246,67</w:t>
            </w:r>
          </w:p>
        </w:tc>
        <w:tc>
          <w:tcPr>
            <w:tcW w:w="1121" w:type="dxa"/>
            <w:shd w:val="clear" w:color="auto" w:fill="auto"/>
          </w:tcPr>
          <w:p w14:paraId="75EDE804" w14:textId="77777777" w:rsidR="009D0A45" w:rsidRPr="005C58BF" w:rsidRDefault="0031190A" w:rsidP="009D0A45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16,75</w:t>
            </w:r>
          </w:p>
        </w:tc>
        <w:tc>
          <w:tcPr>
            <w:tcW w:w="1559" w:type="dxa"/>
            <w:shd w:val="clear" w:color="auto" w:fill="auto"/>
          </w:tcPr>
          <w:p w14:paraId="42EAC6FB" w14:textId="77777777" w:rsidR="009D0A45" w:rsidRPr="00263337" w:rsidRDefault="009D0A45" w:rsidP="009D0A45">
            <w:pPr>
              <w:jc w:val="center"/>
              <w:rPr>
                <w:sz w:val="20"/>
                <w:szCs w:val="20"/>
              </w:rPr>
            </w:pPr>
            <w:r w:rsidRPr="00263337">
              <w:rPr>
                <w:sz w:val="20"/>
                <w:szCs w:val="20"/>
              </w:rPr>
              <w:t>74820,70</w:t>
            </w:r>
          </w:p>
        </w:tc>
        <w:tc>
          <w:tcPr>
            <w:tcW w:w="1559" w:type="dxa"/>
          </w:tcPr>
          <w:p w14:paraId="43E069D1" w14:textId="77777777" w:rsidR="009D0A45" w:rsidRPr="005C58BF" w:rsidRDefault="000013D0" w:rsidP="009D0A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-20574,03</w:t>
            </w:r>
          </w:p>
        </w:tc>
      </w:tr>
      <w:tr w:rsidR="009D0A45" w:rsidRPr="005C58BF" w14:paraId="63B6D042" w14:textId="77777777" w:rsidTr="001B7A8A">
        <w:tc>
          <w:tcPr>
            <w:tcW w:w="2628" w:type="dxa"/>
            <w:shd w:val="clear" w:color="auto" w:fill="auto"/>
          </w:tcPr>
          <w:p w14:paraId="5AADC596" w14:textId="77777777" w:rsidR="009D0A45" w:rsidRPr="005C58BF" w:rsidRDefault="009D0A45" w:rsidP="009D0A45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shd w:val="clear" w:color="auto" w:fill="auto"/>
          </w:tcPr>
          <w:p w14:paraId="5781F1B1" w14:textId="77777777" w:rsidR="009D0A45" w:rsidRPr="005C58BF" w:rsidRDefault="00263337" w:rsidP="009D0A4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9000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F220A37" w14:textId="77777777" w:rsidR="009D0A45" w:rsidRPr="005C58BF" w:rsidRDefault="007E68A5" w:rsidP="009D0A4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33868,50</w:t>
            </w:r>
          </w:p>
        </w:tc>
        <w:tc>
          <w:tcPr>
            <w:tcW w:w="1121" w:type="dxa"/>
            <w:shd w:val="clear" w:color="auto" w:fill="auto"/>
          </w:tcPr>
          <w:p w14:paraId="47EE9D92" w14:textId="77777777" w:rsidR="009D0A45" w:rsidRPr="005C58BF" w:rsidRDefault="0031190A" w:rsidP="009D0A45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376,32</w:t>
            </w:r>
          </w:p>
        </w:tc>
        <w:tc>
          <w:tcPr>
            <w:tcW w:w="1559" w:type="dxa"/>
            <w:shd w:val="clear" w:color="auto" w:fill="auto"/>
          </w:tcPr>
          <w:p w14:paraId="281FCFB8" w14:textId="77777777" w:rsidR="009D0A45" w:rsidRPr="00263337" w:rsidRDefault="009D0A45" w:rsidP="009D0A45">
            <w:pPr>
              <w:jc w:val="center"/>
              <w:rPr>
                <w:sz w:val="20"/>
                <w:szCs w:val="20"/>
              </w:rPr>
            </w:pPr>
            <w:r w:rsidRPr="00263337">
              <w:rPr>
                <w:sz w:val="20"/>
                <w:szCs w:val="20"/>
              </w:rPr>
              <w:t>6015,30</w:t>
            </w:r>
          </w:p>
        </w:tc>
        <w:tc>
          <w:tcPr>
            <w:tcW w:w="1559" w:type="dxa"/>
          </w:tcPr>
          <w:p w14:paraId="67708BF9" w14:textId="77777777" w:rsidR="009D0A45" w:rsidRPr="005C58BF" w:rsidRDefault="009D0A45" w:rsidP="009D0A45">
            <w:pPr>
              <w:jc w:val="center"/>
              <w:rPr>
                <w:bCs/>
                <w:sz w:val="18"/>
                <w:szCs w:val="18"/>
              </w:rPr>
            </w:pPr>
            <w:r w:rsidRPr="005C58BF">
              <w:rPr>
                <w:bCs/>
                <w:sz w:val="18"/>
                <w:szCs w:val="18"/>
              </w:rPr>
              <w:t>-26362,68</w:t>
            </w:r>
          </w:p>
        </w:tc>
      </w:tr>
      <w:tr w:rsidR="009D0A45" w:rsidRPr="005C58BF" w14:paraId="36A57BE5" w14:textId="77777777" w:rsidTr="001B7A8A">
        <w:tc>
          <w:tcPr>
            <w:tcW w:w="2628" w:type="dxa"/>
            <w:shd w:val="clear" w:color="auto" w:fill="auto"/>
          </w:tcPr>
          <w:p w14:paraId="77605707" w14:textId="77777777" w:rsidR="009D0A45" w:rsidRPr="005C58BF" w:rsidRDefault="009D0A45" w:rsidP="009D0A45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auto"/>
          </w:tcPr>
          <w:p w14:paraId="45F7ACB1" w14:textId="77777777" w:rsidR="009D0A45" w:rsidRPr="005C58BF" w:rsidRDefault="00263337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111000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9A8D399" w14:textId="77777777" w:rsidR="009D0A45" w:rsidRPr="005C58BF" w:rsidRDefault="004B5CCA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7758,70</w:t>
            </w:r>
          </w:p>
        </w:tc>
        <w:tc>
          <w:tcPr>
            <w:tcW w:w="1121" w:type="dxa"/>
            <w:shd w:val="clear" w:color="auto" w:fill="auto"/>
          </w:tcPr>
          <w:p w14:paraId="6CCA717E" w14:textId="77777777" w:rsidR="009D0A45" w:rsidRPr="005C58BF" w:rsidRDefault="0031190A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6,99</w:t>
            </w:r>
          </w:p>
        </w:tc>
        <w:tc>
          <w:tcPr>
            <w:tcW w:w="1559" w:type="dxa"/>
            <w:shd w:val="clear" w:color="auto" w:fill="auto"/>
          </w:tcPr>
          <w:p w14:paraId="2D70D19B" w14:textId="77777777" w:rsidR="009D0A45" w:rsidRPr="00263337" w:rsidRDefault="009D0A45" w:rsidP="009D0A45">
            <w:pPr>
              <w:jc w:val="center"/>
              <w:rPr>
                <w:sz w:val="20"/>
                <w:szCs w:val="20"/>
              </w:rPr>
            </w:pPr>
            <w:r w:rsidRPr="00263337">
              <w:rPr>
                <w:sz w:val="20"/>
                <w:szCs w:val="20"/>
              </w:rPr>
              <w:t>24754,75</w:t>
            </w:r>
          </w:p>
        </w:tc>
        <w:tc>
          <w:tcPr>
            <w:tcW w:w="1559" w:type="dxa"/>
          </w:tcPr>
          <w:p w14:paraId="5C25F143" w14:textId="77777777" w:rsidR="009D0A45" w:rsidRPr="005C58BF" w:rsidRDefault="000013D0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27853,20</w:t>
            </w:r>
          </w:p>
        </w:tc>
      </w:tr>
      <w:tr w:rsidR="009D0A45" w:rsidRPr="005C58BF" w14:paraId="22BE13F8" w14:textId="77777777" w:rsidTr="00382FDD">
        <w:trPr>
          <w:trHeight w:val="372"/>
        </w:trPr>
        <w:tc>
          <w:tcPr>
            <w:tcW w:w="2628" w:type="dxa"/>
            <w:shd w:val="clear" w:color="auto" w:fill="auto"/>
          </w:tcPr>
          <w:p w14:paraId="058ED0E5" w14:textId="77777777" w:rsidR="009D0A45" w:rsidRPr="005C58BF" w:rsidRDefault="009D0A45" w:rsidP="009D0A45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14:paraId="52F0865B" w14:textId="77777777" w:rsidR="009D0A45" w:rsidRPr="005C58BF" w:rsidRDefault="00263337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2055680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05F2E7E" w14:textId="77777777" w:rsidR="009D0A45" w:rsidRPr="005C58BF" w:rsidRDefault="004B5CCA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407451,57</w:t>
            </w:r>
          </w:p>
        </w:tc>
        <w:tc>
          <w:tcPr>
            <w:tcW w:w="1121" w:type="dxa"/>
            <w:shd w:val="clear" w:color="auto" w:fill="auto"/>
          </w:tcPr>
          <w:p w14:paraId="0E878506" w14:textId="77777777" w:rsidR="009D0A45" w:rsidRPr="005C58BF" w:rsidRDefault="0031190A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19,82</w:t>
            </w:r>
          </w:p>
        </w:tc>
        <w:tc>
          <w:tcPr>
            <w:tcW w:w="1559" w:type="dxa"/>
            <w:shd w:val="clear" w:color="auto" w:fill="auto"/>
          </w:tcPr>
          <w:p w14:paraId="0006E45E" w14:textId="77777777" w:rsidR="009D0A45" w:rsidRPr="00263337" w:rsidRDefault="000013D0" w:rsidP="009D0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345091,75</w:t>
            </w:r>
          </w:p>
        </w:tc>
        <w:tc>
          <w:tcPr>
            <w:tcW w:w="1559" w:type="dxa"/>
          </w:tcPr>
          <w:p w14:paraId="23738B92" w14:textId="77777777" w:rsidR="009D0A45" w:rsidRPr="005C58BF" w:rsidRDefault="000013D0" w:rsidP="009D0A45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62359,82</w:t>
            </w:r>
          </w:p>
        </w:tc>
      </w:tr>
      <w:tr w:rsidR="009D0A45" w:rsidRPr="005C58BF" w14:paraId="0B4D0442" w14:textId="77777777" w:rsidTr="001B7A8A">
        <w:tc>
          <w:tcPr>
            <w:tcW w:w="2628" w:type="dxa"/>
            <w:shd w:val="clear" w:color="auto" w:fill="auto"/>
          </w:tcPr>
          <w:p w14:paraId="7110CD7C" w14:textId="77777777" w:rsidR="009D0A45" w:rsidRPr="005C58BF" w:rsidRDefault="009D0A45" w:rsidP="009D0A45">
            <w:pPr>
              <w:jc w:val="both"/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440" w:type="dxa"/>
            <w:shd w:val="clear" w:color="auto" w:fill="auto"/>
          </w:tcPr>
          <w:p w14:paraId="2CA7F753" w14:textId="77777777" w:rsidR="009D0A45" w:rsidRPr="005C58BF" w:rsidRDefault="007E68A5" w:rsidP="009D0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424012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2C7E692" w14:textId="77777777" w:rsidR="009D0A45" w:rsidRPr="005C58BF" w:rsidRDefault="009D0A45" w:rsidP="009D0A45">
            <w:pPr>
              <w:jc w:val="center"/>
              <w:rPr>
                <w:b/>
                <w:sz w:val="18"/>
                <w:szCs w:val="18"/>
              </w:rPr>
            </w:pPr>
            <w:r w:rsidRPr="005C58BF">
              <w:rPr>
                <w:sz w:val="18"/>
                <w:szCs w:val="18"/>
              </w:rPr>
              <w:t>3600</w:t>
            </w:r>
          </w:p>
        </w:tc>
        <w:tc>
          <w:tcPr>
            <w:tcW w:w="1121" w:type="dxa"/>
            <w:shd w:val="clear" w:color="auto" w:fill="auto"/>
          </w:tcPr>
          <w:p w14:paraId="09E54A75" w14:textId="77777777" w:rsidR="009D0A45" w:rsidRPr="005C58BF" w:rsidRDefault="0031190A" w:rsidP="009D0A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1559" w:type="dxa"/>
            <w:shd w:val="clear" w:color="auto" w:fill="auto"/>
          </w:tcPr>
          <w:p w14:paraId="3C660EB2" w14:textId="77777777" w:rsidR="009D0A45" w:rsidRPr="00263337" w:rsidRDefault="009D0A45" w:rsidP="009D0A45">
            <w:pPr>
              <w:jc w:val="center"/>
              <w:rPr>
                <w:sz w:val="20"/>
                <w:szCs w:val="20"/>
              </w:rPr>
            </w:pPr>
            <w:r w:rsidRPr="00263337">
              <w:rPr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14:paraId="324E923D" w14:textId="77777777" w:rsidR="009D0A45" w:rsidRPr="005C58BF" w:rsidRDefault="000013D0" w:rsidP="009D0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0A45" w:rsidRPr="005C58BF" w14:paraId="221B0BB0" w14:textId="77777777" w:rsidTr="001B7A8A">
        <w:tc>
          <w:tcPr>
            <w:tcW w:w="2628" w:type="dxa"/>
            <w:shd w:val="clear" w:color="auto" w:fill="auto"/>
          </w:tcPr>
          <w:p w14:paraId="24A90024" w14:textId="77777777" w:rsidR="009D0A45" w:rsidRPr="005C58BF" w:rsidRDefault="009D0A45" w:rsidP="009D0A45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 xml:space="preserve">Доходы от сдачи в аренду </w:t>
            </w:r>
            <w:r w:rsidRPr="005C58BF">
              <w:rPr>
                <w:sz w:val="20"/>
                <w:szCs w:val="20"/>
              </w:rPr>
              <w:lastRenderedPageBreak/>
              <w:t>имущества, находящег</w:t>
            </w:r>
            <w:r w:rsidRPr="005C58BF">
              <w:rPr>
                <w:sz w:val="20"/>
                <w:szCs w:val="20"/>
              </w:rPr>
              <w:t>о</w:t>
            </w:r>
            <w:r w:rsidRPr="005C58BF">
              <w:rPr>
                <w:sz w:val="20"/>
                <w:szCs w:val="20"/>
              </w:rPr>
              <w:t>ся в оперативном управлении органов управления сельских поселений и созданных ими учре</w:t>
            </w:r>
            <w:r w:rsidRPr="005C58BF">
              <w:rPr>
                <w:sz w:val="20"/>
                <w:szCs w:val="20"/>
              </w:rPr>
              <w:t>ж</w:t>
            </w:r>
            <w:r w:rsidRPr="005C58BF">
              <w:rPr>
                <w:sz w:val="20"/>
                <w:szCs w:val="20"/>
              </w:rPr>
              <w:t>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14:paraId="02772658" w14:textId="77777777" w:rsidR="009D0A45" w:rsidRPr="005C58BF" w:rsidRDefault="00263337" w:rsidP="009D0A45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06B977" w14:textId="77777777" w:rsidR="009D0A45" w:rsidRPr="005C58BF" w:rsidRDefault="009D0A45" w:rsidP="009D0A45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5C58BF">
              <w:rPr>
                <w:bCs/>
                <w:sz w:val="18"/>
                <w:szCs w:val="18"/>
              </w:rPr>
              <w:t>3600</w:t>
            </w:r>
          </w:p>
        </w:tc>
        <w:tc>
          <w:tcPr>
            <w:tcW w:w="1121" w:type="dxa"/>
            <w:shd w:val="clear" w:color="auto" w:fill="auto"/>
          </w:tcPr>
          <w:p w14:paraId="0D05C641" w14:textId="77777777" w:rsidR="009D0A45" w:rsidRPr="005C58BF" w:rsidRDefault="009D0A45" w:rsidP="009D0A45">
            <w:pPr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19362B0" w14:textId="77777777" w:rsidR="009D0A45" w:rsidRPr="00263337" w:rsidRDefault="009D0A45" w:rsidP="009D0A45">
            <w:pPr>
              <w:jc w:val="center"/>
              <w:rPr>
                <w:sz w:val="20"/>
                <w:szCs w:val="20"/>
              </w:rPr>
            </w:pPr>
            <w:r w:rsidRPr="00263337">
              <w:rPr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14:paraId="7E3DC0D1" w14:textId="77777777" w:rsidR="009D0A45" w:rsidRPr="005C58BF" w:rsidRDefault="000013D0" w:rsidP="009D0A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1B7A8A" w:rsidRPr="005C58BF" w14:paraId="00DC1A06" w14:textId="77777777" w:rsidTr="001B7A8A">
        <w:trPr>
          <w:trHeight w:val="1533"/>
        </w:trPr>
        <w:tc>
          <w:tcPr>
            <w:tcW w:w="2628" w:type="dxa"/>
            <w:shd w:val="clear" w:color="auto" w:fill="auto"/>
          </w:tcPr>
          <w:p w14:paraId="029C18DC" w14:textId="77777777" w:rsidR="001B7A8A" w:rsidRPr="005C58BF" w:rsidRDefault="001B7A8A" w:rsidP="00C3377E">
            <w:pPr>
              <w:rPr>
                <w:sz w:val="20"/>
                <w:szCs w:val="20"/>
              </w:rPr>
            </w:pPr>
            <w:bookmarkStart w:id="1" w:name="_Hlk139273049"/>
            <w:r w:rsidRPr="005C58BF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bookmarkEnd w:id="1"/>
          </w:p>
        </w:tc>
        <w:tc>
          <w:tcPr>
            <w:tcW w:w="1440" w:type="dxa"/>
            <w:shd w:val="clear" w:color="auto" w:fill="auto"/>
          </w:tcPr>
          <w:p w14:paraId="3972730F" w14:textId="77777777" w:rsidR="001B7A8A" w:rsidRPr="005C58BF" w:rsidRDefault="00263337" w:rsidP="00C337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400000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6B4D6B2" w14:textId="77777777" w:rsidR="001B7A8A" w:rsidRPr="005C58BF" w:rsidRDefault="001B7A8A" w:rsidP="00C33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129D701D" w14:textId="77777777" w:rsidR="001B7A8A" w:rsidRPr="005C58BF" w:rsidRDefault="001B7A8A" w:rsidP="00C33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E2CF58" w14:textId="77777777" w:rsidR="001B7A8A" w:rsidRPr="005C58BF" w:rsidRDefault="001B7A8A" w:rsidP="00C33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92F65" w14:textId="77777777" w:rsidR="001B7A8A" w:rsidRPr="005C58BF" w:rsidRDefault="001B7A8A" w:rsidP="00C3377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63337" w:rsidRPr="005C58BF" w14:paraId="1DEF54E3" w14:textId="77777777" w:rsidTr="001B7A8A">
        <w:tc>
          <w:tcPr>
            <w:tcW w:w="2628" w:type="dxa"/>
            <w:shd w:val="clear" w:color="auto" w:fill="auto"/>
          </w:tcPr>
          <w:p w14:paraId="16DF13FA" w14:textId="77777777" w:rsidR="00263337" w:rsidRPr="001711E6" w:rsidRDefault="001711E6" w:rsidP="00263337">
            <w:pPr>
              <w:rPr>
                <w:b/>
                <w:iCs/>
                <w:sz w:val="16"/>
                <w:szCs w:val="16"/>
              </w:rPr>
            </w:pPr>
            <w:r w:rsidRPr="001711E6">
              <w:rPr>
                <w:b/>
                <w:iCs/>
                <w:sz w:val="16"/>
                <w:szCs w:val="16"/>
              </w:rPr>
              <w:t xml:space="preserve">          ПРОЧИЕ НЕНАЛОГОВЫЕ ДОХОДЫ</w:t>
            </w:r>
          </w:p>
        </w:tc>
        <w:tc>
          <w:tcPr>
            <w:tcW w:w="1440" w:type="dxa"/>
            <w:shd w:val="clear" w:color="auto" w:fill="auto"/>
          </w:tcPr>
          <w:p w14:paraId="070E0F5A" w14:textId="77777777" w:rsidR="00263337" w:rsidRPr="005C58BF" w:rsidRDefault="007E68A5" w:rsidP="00263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24012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16FB125" w14:textId="77777777" w:rsidR="00263337" w:rsidRPr="005C58BF" w:rsidRDefault="00263337" w:rsidP="00263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74EBB889" w14:textId="77777777" w:rsidR="00263337" w:rsidRPr="005C58BF" w:rsidRDefault="00263337" w:rsidP="00263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134B12" w14:textId="77777777" w:rsidR="00263337" w:rsidRPr="006424C8" w:rsidRDefault="00263337" w:rsidP="00263337">
            <w:pPr>
              <w:jc w:val="center"/>
            </w:pPr>
          </w:p>
        </w:tc>
        <w:tc>
          <w:tcPr>
            <w:tcW w:w="1559" w:type="dxa"/>
          </w:tcPr>
          <w:p w14:paraId="0933A937" w14:textId="77777777" w:rsidR="00263337" w:rsidRPr="005C58BF" w:rsidRDefault="00263337" w:rsidP="00263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68A5" w:rsidRPr="005C58BF" w14:paraId="72131FA4" w14:textId="77777777" w:rsidTr="001B7A8A">
        <w:tc>
          <w:tcPr>
            <w:tcW w:w="2628" w:type="dxa"/>
            <w:shd w:val="clear" w:color="auto" w:fill="auto"/>
          </w:tcPr>
          <w:p w14:paraId="01983AE5" w14:textId="77777777" w:rsidR="007E68A5" w:rsidRPr="007E68A5" w:rsidRDefault="007E68A5" w:rsidP="007E68A5">
            <w:pPr>
              <w:rPr>
                <w:b/>
                <w:i/>
                <w:sz w:val="20"/>
                <w:szCs w:val="20"/>
              </w:rPr>
            </w:pPr>
            <w:r w:rsidRPr="007E68A5">
              <w:rPr>
                <w:sz w:val="20"/>
                <w:szCs w:val="20"/>
              </w:rPr>
              <w:t xml:space="preserve">   Инициативные платежи</w:t>
            </w:r>
          </w:p>
        </w:tc>
        <w:tc>
          <w:tcPr>
            <w:tcW w:w="1440" w:type="dxa"/>
            <w:shd w:val="clear" w:color="auto" w:fill="auto"/>
          </w:tcPr>
          <w:p w14:paraId="48182008" w14:textId="77777777" w:rsidR="007E68A5" w:rsidRPr="007E68A5" w:rsidRDefault="007E68A5" w:rsidP="007E68A5">
            <w:pPr>
              <w:jc w:val="center"/>
              <w:rPr>
                <w:sz w:val="18"/>
                <w:szCs w:val="18"/>
              </w:rPr>
            </w:pPr>
            <w:r w:rsidRPr="007E68A5">
              <w:rPr>
                <w:sz w:val="18"/>
                <w:szCs w:val="18"/>
              </w:rPr>
              <w:t>24012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091BFA0" w14:textId="77777777" w:rsidR="007E68A5" w:rsidRPr="005C58BF" w:rsidRDefault="007E68A5" w:rsidP="007E6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527157EF" w14:textId="77777777" w:rsidR="007E68A5" w:rsidRPr="005C58BF" w:rsidRDefault="007E68A5" w:rsidP="007E6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473A7F" w14:textId="77777777" w:rsidR="007E68A5" w:rsidRPr="006424C8" w:rsidRDefault="007E68A5" w:rsidP="007E68A5">
            <w:pPr>
              <w:jc w:val="center"/>
            </w:pPr>
          </w:p>
        </w:tc>
        <w:tc>
          <w:tcPr>
            <w:tcW w:w="1559" w:type="dxa"/>
          </w:tcPr>
          <w:p w14:paraId="049C0FB4" w14:textId="77777777" w:rsidR="007E68A5" w:rsidRPr="005C58BF" w:rsidRDefault="007E68A5" w:rsidP="007E6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68A5" w:rsidRPr="005C58BF" w14:paraId="008E88C2" w14:textId="77777777" w:rsidTr="001B7A8A">
        <w:tc>
          <w:tcPr>
            <w:tcW w:w="2628" w:type="dxa"/>
            <w:shd w:val="clear" w:color="auto" w:fill="auto"/>
          </w:tcPr>
          <w:p w14:paraId="62B1B9B5" w14:textId="77777777" w:rsidR="007E68A5" w:rsidRPr="007E68A5" w:rsidRDefault="007E68A5" w:rsidP="007E68A5">
            <w:pPr>
              <w:rPr>
                <w:b/>
                <w:i/>
                <w:sz w:val="20"/>
                <w:szCs w:val="20"/>
              </w:rPr>
            </w:pPr>
            <w:r w:rsidRPr="007E6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7E68A5">
              <w:rPr>
                <w:sz w:val="20"/>
                <w:szCs w:val="20"/>
              </w:rPr>
              <w:t>нициативные платежи зачисляемых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14:paraId="572E3A95" w14:textId="77777777" w:rsidR="007E68A5" w:rsidRPr="007E68A5" w:rsidRDefault="007E68A5" w:rsidP="007E68A5">
            <w:pPr>
              <w:jc w:val="center"/>
              <w:rPr>
                <w:sz w:val="18"/>
                <w:szCs w:val="18"/>
              </w:rPr>
            </w:pPr>
            <w:r w:rsidRPr="007E68A5">
              <w:rPr>
                <w:sz w:val="18"/>
                <w:szCs w:val="18"/>
              </w:rPr>
              <w:t>24012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38A3A33" w14:textId="77777777" w:rsidR="007E68A5" w:rsidRPr="005C58BF" w:rsidRDefault="007E68A5" w:rsidP="007E6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14:paraId="08E788BA" w14:textId="77777777" w:rsidR="007E68A5" w:rsidRPr="005C58BF" w:rsidRDefault="007E68A5" w:rsidP="007E6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750503" w14:textId="77777777" w:rsidR="007E68A5" w:rsidRPr="006424C8" w:rsidRDefault="007E68A5" w:rsidP="007E68A5">
            <w:pPr>
              <w:jc w:val="center"/>
            </w:pPr>
          </w:p>
        </w:tc>
        <w:tc>
          <w:tcPr>
            <w:tcW w:w="1559" w:type="dxa"/>
          </w:tcPr>
          <w:p w14:paraId="654E1BD4" w14:textId="77777777" w:rsidR="007E68A5" w:rsidRPr="005C58BF" w:rsidRDefault="007E68A5" w:rsidP="007E68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3337" w:rsidRPr="005C58BF" w14:paraId="19C2D398" w14:textId="77777777" w:rsidTr="001B7A8A">
        <w:tc>
          <w:tcPr>
            <w:tcW w:w="2628" w:type="dxa"/>
            <w:shd w:val="clear" w:color="auto" w:fill="auto"/>
          </w:tcPr>
          <w:p w14:paraId="77212DCD" w14:textId="77777777" w:rsidR="00263337" w:rsidRPr="005C58BF" w:rsidRDefault="00263337" w:rsidP="00263337">
            <w:pPr>
              <w:rPr>
                <w:b/>
                <w:sz w:val="20"/>
                <w:szCs w:val="20"/>
              </w:rPr>
            </w:pPr>
            <w:r w:rsidRPr="005C58BF">
              <w:rPr>
                <w:b/>
                <w:i/>
                <w:sz w:val="20"/>
                <w:szCs w:val="20"/>
              </w:rPr>
              <w:t xml:space="preserve"> </w:t>
            </w:r>
            <w:r w:rsidRPr="005C58BF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40" w:type="dxa"/>
            <w:shd w:val="clear" w:color="auto" w:fill="auto"/>
          </w:tcPr>
          <w:p w14:paraId="4EE6FB92" w14:textId="77777777" w:rsidR="00263337" w:rsidRPr="005C58BF" w:rsidRDefault="007E68A5" w:rsidP="00263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4467032,61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E4DFD37" w14:textId="77777777" w:rsidR="00263337" w:rsidRPr="005C58BF" w:rsidRDefault="004B5CCA" w:rsidP="00263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994</w:t>
            </w:r>
            <w:r w:rsidR="0031190A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37,38</w:t>
            </w:r>
          </w:p>
        </w:tc>
        <w:tc>
          <w:tcPr>
            <w:tcW w:w="1121" w:type="dxa"/>
            <w:shd w:val="clear" w:color="auto" w:fill="auto"/>
          </w:tcPr>
          <w:p w14:paraId="60F7CD0B" w14:textId="77777777" w:rsidR="00263337" w:rsidRPr="005C58BF" w:rsidRDefault="0031190A" w:rsidP="00263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22,2</w:t>
            </w:r>
            <w:r w:rsidR="0007048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1D820354" w14:textId="77777777" w:rsidR="00263337" w:rsidRPr="0031190A" w:rsidRDefault="00263337" w:rsidP="00263337">
            <w:pPr>
              <w:jc w:val="center"/>
              <w:rPr>
                <w:b/>
                <w:bCs/>
                <w:sz w:val="20"/>
                <w:szCs w:val="20"/>
              </w:rPr>
            </w:pPr>
            <w:r w:rsidRPr="0031190A">
              <w:rPr>
                <w:sz w:val="20"/>
                <w:szCs w:val="20"/>
              </w:rPr>
              <w:t>937012,01</w:t>
            </w:r>
          </w:p>
        </w:tc>
        <w:tc>
          <w:tcPr>
            <w:tcW w:w="1559" w:type="dxa"/>
          </w:tcPr>
          <w:p w14:paraId="1FC66950" w14:textId="77777777" w:rsidR="00263337" w:rsidRPr="005C58BF" w:rsidRDefault="000013D0" w:rsidP="00263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57625,37</w:t>
            </w:r>
          </w:p>
        </w:tc>
      </w:tr>
      <w:tr w:rsidR="00263337" w:rsidRPr="005C58BF" w14:paraId="5639B7B9" w14:textId="77777777" w:rsidTr="001B7A8A">
        <w:tc>
          <w:tcPr>
            <w:tcW w:w="2628" w:type="dxa"/>
            <w:shd w:val="clear" w:color="auto" w:fill="auto"/>
          </w:tcPr>
          <w:p w14:paraId="623C242A" w14:textId="77777777" w:rsidR="00263337" w:rsidRPr="005C58BF" w:rsidRDefault="00263337" w:rsidP="00263337">
            <w:pPr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Дотации, всего</w:t>
            </w:r>
          </w:p>
        </w:tc>
        <w:tc>
          <w:tcPr>
            <w:tcW w:w="1440" w:type="dxa"/>
            <w:shd w:val="clear" w:color="auto" w:fill="auto"/>
          </w:tcPr>
          <w:p w14:paraId="38445712" w14:textId="77777777" w:rsidR="00263337" w:rsidRPr="005C58BF" w:rsidRDefault="007E68A5" w:rsidP="00263337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185400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CD1206" w14:textId="77777777" w:rsidR="00263337" w:rsidRPr="005C58BF" w:rsidRDefault="004B5CCA" w:rsidP="00263337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46347</w:t>
            </w:r>
          </w:p>
        </w:tc>
        <w:tc>
          <w:tcPr>
            <w:tcW w:w="1121" w:type="dxa"/>
            <w:shd w:val="clear" w:color="auto" w:fill="auto"/>
          </w:tcPr>
          <w:p w14:paraId="46394AC5" w14:textId="77777777" w:rsidR="00263337" w:rsidRPr="005C58BF" w:rsidRDefault="0031190A" w:rsidP="00263337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1EF63233" w14:textId="77777777" w:rsidR="00263337" w:rsidRPr="0031190A" w:rsidRDefault="00263337" w:rsidP="00263337">
            <w:pPr>
              <w:jc w:val="center"/>
              <w:rPr>
                <w:b/>
                <w:bCs/>
                <w:sz w:val="20"/>
                <w:szCs w:val="20"/>
              </w:rPr>
            </w:pPr>
            <w:r w:rsidRPr="0031190A">
              <w:rPr>
                <w:sz w:val="20"/>
                <w:szCs w:val="20"/>
              </w:rPr>
              <w:t>54124,79</w:t>
            </w:r>
          </w:p>
        </w:tc>
        <w:tc>
          <w:tcPr>
            <w:tcW w:w="1559" w:type="dxa"/>
          </w:tcPr>
          <w:p w14:paraId="65F07EB4" w14:textId="77777777" w:rsidR="00263337" w:rsidRPr="005C58BF" w:rsidRDefault="00263337" w:rsidP="00263337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C58BF">
              <w:rPr>
                <w:b/>
                <w:bCs/>
                <w:sz w:val="18"/>
                <w:szCs w:val="18"/>
              </w:rPr>
              <w:t>-</w:t>
            </w:r>
            <w:r w:rsidR="000013D0">
              <w:rPr>
                <w:b/>
                <w:bCs/>
                <w:sz w:val="18"/>
                <w:szCs w:val="18"/>
              </w:rPr>
              <w:t>7777,79</w:t>
            </w:r>
          </w:p>
        </w:tc>
      </w:tr>
      <w:tr w:rsidR="00263337" w:rsidRPr="005C58BF" w14:paraId="195EDFF4" w14:textId="77777777" w:rsidTr="001B7A8A">
        <w:trPr>
          <w:trHeight w:val="710"/>
        </w:trPr>
        <w:tc>
          <w:tcPr>
            <w:tcW w:w="2628" w:type="dxa"/>
            <w:shd w:val="clear" w:color="auto" w:fill="auto"/>
          </w:tcPr>
          <w:p w14:paraId="7F4A2977" w14:textId="77777777" w:rsidR="00263337" w:rsidRPr="005C58BF" w:rsidRDefault="00263337" w:rsidP="00263337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shd w:val="clear" w:color="auto" w:fill="auto"/>
          </w:tcPr>
          <w:p w14:paraId="5B25C4B2" w14:textId="77777777" w:rsidR="00263337" w:rsidRPr="005C58BF" w:rsidRDefault="007E68A5" w:rsidP="0026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185400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2F7D447" w14:textId="77777777" w:rsidR="00263337" w:rsidRPr="005C58BF" w:rsidRDefault="004B5CCA" w:rsidP="00263337">
            <w:pPr>
              <w:jc w:val="center"/>
              <w:rPr>
                <w:sz w:val="18"/>
                <w:szCs w:val="18"/>
              </w:rPr>
            </w:pPr>
            <w:bookmarkStart w:id="2" w:name="_Hlk163030933"/>
            <w:r>
              <w:rPr>
                <w:sz w:val="18"/>
                <w:szCs w:val="18"/>
              </w:rPr>
              <w:t>46347</w:t>
            </w:r>
            <w:bookmarkEnd w:id="2"/>
          </w:p>
        </w:tc>
        <w:tc>
          <w:tcPr>
            <w:tcW w:w="1121" w:type="dxa"/>
            <w:shd w:val="clear" w:color="auto" w:fill="auto"/>
          </w:tcPr>
          <w:p w14:paraId="08978C0D" w14:textId="77777777" w:rsidR="00263337" w:rsidRPr="005C58BF" w:rsidRDefault="0031190A" w:rsidP="00263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38E4838C" w14:textId="77777777" w:rsidR="00263337" w:rsidRPr="0031190A" w:rsidRDefault="00263337" w:rsidP="00263337">
            <w:pPr>
              <w:jc w:val="center"/>
              <w:rPr>
                <w:sz w:val="20"/>
                <w:szCs w:val="20"/>
              </w:rPr>
            </w:pPr>
            <w:r w:rsidRPr="0031190A">
              <w:rPr>
                <w:sz w:val="20"/>
                <w:szCs w:val="20"/>
              </w:rPr>
              <w:t>54124,79</w:t>
            </w:r>
          </w:p>
        </w:tc>
        <w:tc>
          <w:tcPr>
            <w:tcW w:w="1559" w:type="dxa"/>
          </w:tcPr>
          <w:p w14:paraId="31976DDF" w14:textId="77777777" w:rsidR="00263337" w:rsidRPr="005C58BF" w:rsidRDefault="00263337" w:rsidP="00263337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5C58BF">
              <w:rPr>
                <w:bCs/>
                <w:sz w:val="18"/>
                <w:szCs w:val="18"/>
              </w:rPr>
              <w:t>-</w:t>
            </w:r>
            <w:r w:rsidR="000013D0">
              <w:rPr>
                <w:bCs/>
                <w:sz w:val="18"/>
                <w:szCs w:val="18"/>
              </w:rPr>
              <w:t>7777,79</w:t>
            </w:r>
          </w:p>
        </w:tc>
      </w:tr>
      <w:tr w:rsidR="00382FDD" w:rsidRPr="005C58BF" w14:paraId="41E59023" w14:textId="77777777" w:rsidTr="001B7A8A">
        <w:tc>
          <w:tcPr>
            <w:tcW w:w="2628" w:type="dxa"/>
            <w:shd w:val="clear" w:color="auto" w:fill="auto"/>
          </w:tcPr>
          <w:p w14:paraId="67C2423E" w14:textId="77777777" w:rsidR="00382FDD" w:rsidRPr="005C58BF" w:rsidRDefault="00382FDD" w:rsidP="00382FDD">
            <w:pPr>
              <w:jc w:val="both"/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shd w:val="clear" w:color="auto" w:fill="auto"/>
          </w:tcPr>
          <w:p w14:paraId="227443FB" w14:textId="77777777" w:rsidR="00382FDD" w:rsidRPr="005C58BF" w:rsidRDefault="007E68A5" w:rsidP="00382FDD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506324,20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160A689" w14:textId="77777777" w:rsidR="00382FDD" w:rsidRPr="005C58BF" w:rsidRDefault="004B5CCA" w:rsidP="00382FDD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53E1B201" w14:textId="77777777" w:rsidR="00382FDD" w:rsidRPr="005C58BF" w:rsidRDefault="00382FDD" w:rsidP="00382FDD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76C135" w14:textId="77777777" w:rsidR="00382FDD" w:rsidRPr="005C58BF" w:rsidRDefault="00382FDD" w:rsidP="00382F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ED6DC" w14:textId="77777777" w:rsidR="00382FDD" w:rsidRPr="005C58BF" w:rsidRDefault="000013D0" w:rsidP="00382FDD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82FDD" w:rsidRPr="005C58BF" w14:paraId="2CF08605" w14:textId="77777777" w:rsidTr="001B7A8A">
        <w:tc>
          <w:tcPr>
            <w:tcW w:w="2628" w:type="dxa"/>
            <w:shd w:val="clear" w:color="auto" w:fill="auto"/>
          </w:tcPr>
          <w:p w14:paraId="1ED75CDE" w14:textId="77777777" w:rsidR="00382FDD" w:rsidRPr="005C58BF" w:rsidRDefault="00382FDD" w:rsidP="00382FDD">
            <w:pPr>
              <w:jc w:val="both"/>
              <w:rPr>
                <w:bCs/>
                <w:sz w:val="20"/>
                <w:szCs w:val="20"/>
              </w:rPr>
            </w:pPr>
            <w:r w:rsidRPr="005C58BF">
              <w:rPr>
                <w:bCs/>
                <w:sz w:val="20"/>
                <w:szCs w:val="2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440" w:type="dxa"/>
            <w:shd w:val="clear" w:color="auto" w:fill="auto"/>
          </w:tcPr>
          <w:p w14:paraId="4712756F" w14:textId="77777777" w:rsidR="00382FDD" w:rsidRPr="005C58BF" w:rsidRDefault="007E68A5" w:rsidP="00382FDD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506324,20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A2FF36D" w14:textId="77777777" w:rsidR="00382FDD" w:rsidRPr="005C58BF" w:rsidRDefault="004B5CCA" w:rsidP="00382FDD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1" w:type="dxa"/>
            <w:shd w:val="clear" w:color="auto" w:fill="auto"/>
          </w:tcPr>
          <w:p w14:paraId="0C9A56BF" w14:textId="77777777" w:rsidR="00382FDD" w:rsidRPr="005C58BF" w:rsidRDefault="00382FDD" w:rsidP="00382FDD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FE8F11" w14:textId="77777777" w:rsidR="00382FDD" w:rsidRPr="005C58BF" w:rsidRDefault="00382FDD" w:rsidP="00382F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C34310" w14:textId="77777777" w:rsidR="00382FDD" w:rsidRPr="005C58BF" w:rsidRDefault="00F83DFA" w:rsidP="00382FDD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96018" w:rsidRPr="005C58BF" w14:paraId="43121D2D" w14:textId="77777777" w:rsidTr="001B7A8A">
        <w:tc>
          <w:tcPr>
            <w:tcW w:w="2628" w:type="dxa"/>
            <w:shd w:val="clear" w:color="auto" w:fill="auto"/>
          </w:tcPr>
          <w:p w14:paraId="2252330D" w14:textId="77777777" w:rsidR="00F96018" w:rsidRPr="005C58BF" w:rsidRDefault="00F96018" w:rsidP="00F96018">
            <w:pPr>
              <w:jc w:val="both"/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Субвенции, всего</w:t>
            </w:r>
          </w:p>
        </w:tc>
        <w:tc>
          <w:tcPr>
            <w:tcW w:w="1440" w:type="dxa"/>
            <w:shd w:val="clear" w:color="auto" w:fill="auto"/>
          </w:tcPr>
          <w:p w14:paraId="467D4D45" w14:textId="77777777" w:rsidR="00F96018" w:rsidRPr="005C58BF" w:rsidRDefault="007E68A5" w:rsidP="00F9601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137993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00A17D9" w14:textId="77777777" w:rsidR="00F96018" w:rsidRPr="005C58BF" w:rsidRDefault="004B5CCA" w:rsidP="00F9601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23890,86</w:t>
            </w:r>
          </w:p>
        </w:tc>
        <w:tc>
          <w:tcPr>
            <w:tcW w:w="1121" w:type="dxa"/>
            <w:shd w:val="clear" w:color="auto" w:fill="auto"/>
          </w:tcPr>
          <w:p w14:paraId="2E41BA1F" w14:textId="77777777" w:rsidR="00F96018" w:rsidRPr="005C58BF" w:rsidRDefault="0031190A" w:rsidP="00F9601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17,31</w:t>
            </w:r>
          </w:p>
        </w:tc>
        <w:tc>
          <w:tcPr>
            <w:tcW w:w="1559" w:type="dxa"/>
            <w:shd w:val="clear" w:color="auto" w:fill="auto"/>
          </w:tcPr>
          <w:p w14:paraId="2A8E0C62" w14:textId="77777777" w:rsidR="00F96018" w:rsidRPr="005C58BF" w:rsidRDefault="000013D0" w:rsidP="00F9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28737,22</w:t>
            </w:r>
          </w:p>
        </w:tc>
        <w:tc>
          <w:tcPr>
            <w:tcW w:w="1559" w:type="dxa"/>
          </w:tcPr>
          <w:p w14:paraId="267DCC44" w14:textId="77777777" w:rsidR="00F96018" w:rsidRPr="005C58BF" w:rsidRDefault="00F83DFA" w:rsidP="00F96018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-4846,36</w:t>
            </w:r>
          </w:p>
        </w:tc>
      </w:tr>
      <w:tr w:rsidR="00F96018" w:rsidRPr="005C58BF" w14:paraId="32B7A05A" w14:textId="77777777" w:rsidTr="001B7A8A">
        <w:tc>
          <w:tcPr>
            <w:tcW w:w="2628" w:type="dxa"/>
            <w:shd w:val="clear" w:color="auto" w:fill="auto"/>
          </w:tcPr>
          <w:p w14:paraId="28F62456" w14:textId="77777777" w:rsidR="00F96018" w:rsidRPr="005C58BF" w:rsidRDefault="00F96018" w:rsidP="00F96018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shd w:val="clear" w:color="auto" w:fill="auto"/>
          </w:tcPr>
          <w:p w14:paraId="05DCBAAE" w14:textId="77777777" w:rsidR="00F96018" w:rsidRPr="005C58BF" w:rsidRDefault="007E68A5" w:rsidP="00F9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137993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FF26AF7" w14:textId="77777777" w:rsidR="00F96018" w:rsidRPr="005C58BF" w:rsidRDefault="004B5CCA" w:rsidP="00F9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23890,86</w:t>
            </w:r>
          </w:p>
        </w:tc>
        <w:tc>
          <w:tcPr>
            <w:tcW w:w="1121" w:type="dxa"/>
            <w:shd w:val="clear" w:color="auto" w:fill="auto"/>
          </w:tcPr>
          <w:p w14:paraId="11FE8A0F" w14:textId="77777777" w:rsidR="00F96018" w:rsidRPr="005C58BF" w:rsidRDefault="0031190A" w:rsidP="00F9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17,31</w:t>
            </w:r>
          </w:p>
        </w:tc>
        <w:tc>
          <w:tcPr>
            <w:tcW w:w="1559" w:type="dxa"/>
            <w:shd w:val="clear" w:color="auto" w:fill="auto"/>
          </w:tcPr>
          <w:p w14:paraId="6D030C88" w14:textId="77777777" w:rsidR="00F96018" w:rsidRPr="005C58BF" w:rsidRDefault="000013D0" w:rsidP="00F9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28737,22</w:t>
            </w:r>
            <w:r w:rsidR="00F96018" w:rsidRPr="005C58B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904A841" w14:textId="77777777" w:rsidR="00F96018" w:rsidRPr="005C58BF" w:rsidRDefault="00F83DFA" w:rsidP="00F96018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-4846,36</w:t>
            </w:r>
          </w:p>
        </w:tc>
      </w:tr>
      <w:tr w:rsidR="00F96018" w:rsidRPr="005C58BF" w14:paraId="7FF128FF" w14:textId="77777777" w:rsidTr="001B7A8A">
        <w:tc>
          <w:tcPr>
            <w:tcW w:w="2628" w:type="dxa"/>
            <w:shd w:val="clear" w:color="auto" w:fill="auto"/>
          </w:tcPr>
          <w:p w14:paraId="498F7543" w14:textId="77777777" w:rsidR="00F96018" w:rsidRPr="005C58BF" w:rsidRDefault="00F96018" w:rsidP="00F96018">
            <w:pPr>
              <w:jc w:val="both"/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440" w:type="dxa"/>
            <w:shd w:val="clear" w:color="auto" w:fill="auto"/>
          </w:tcPr>
          <w:p w14:paraId="1F9259A4" w14:textId="77777777" w:rsidR="00F96018" w:rsidRPr="005C58BF" w:rsidRDefault="007E68A5" w:rsidP="00F9601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3637315,41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C85BB4C" w14:textId="77777777" w:rsidR="00F96018" w:rsidRPr="005C58BF" w:rsidRDefault="004B5CCA" w:rsidP="00F9601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924</w:t>
            </w:r>
            <w:r w:rsidR="0031190A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21" w:type="dxa"/>
            <w:shd w:val="clear" w:color="auto" w:fill="auto"/>
          </w:tcPr>
          <w:p w14:paraId="416F40D4" w14:textId="77777777" w:rsidR="00F96018" w:rsidRPr="005C58BF" w:rsidRDefault="0031190A" w:rsidP="00F96018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25,41</w:t>
            </w:r>
          </w:p>
        </w:tc>
        <w:tc>
          <w:tcPr>
            <w:tcW w:w="1559" w:type="dxa"/>
            <w:shd w:val="clear" w:color="auto" w:fill="auto"/>
          </w:tcPr>
          <w:p w14:paraId="6416E645" w14:textId="77777777" w:rsidR="00F96018" w:rsidRPr="005C58BF" w:rsidRDefault="000013D0" w:rsidP="00F9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854150</w:t>
            </w:r>
          </w:p>
        </w:tc>
        <w:tc>
          <w:tcPr>
            <w:tcW w:w="1559" w:type="dxa"/>
          </w:tcPr>
          <w:p w14:paraId="5D8CDC6D" w14:textId="77777777" w:rsidR="00F96018" w:rsidRPr="005C58BF" w:rsidRDefault="00F83DFA" w:rsidP="00F96018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70250</w:t>
            </w:r>
          </w:p>
        </w:tc>
      </w:tr>
      <w:tr w:rsidR="00F96018" w:rsidRPr="005C58BF" w14:paraId="494323FD" w14:textId="77777777" w:rsidTr="001B7A8A">
        <w:tc>
          <w:tcPr>
            <w:tcW w:w="2628" w:type="dxa"/>
            <w:shd w:val="clear" w:color="auto" w:fill="auto"/>
          </w:tcPr>
          <w:p w14:paraId="61BEB1F3" w14:textId="77777777" w:rsidR="00F96018" w:rsidRPr="005C58BF" w:rsidRDefault="00F96018" w:rsidP="00F96018">
            <w:pPr>
              <w:jc w:val="both"/>
              <w:rPr>
                <w:sz w:val="20"/>
                <w:szCs w:val="20"/>
              </w:rPr>
            </w:pPr>
            <w:r w:rsidRPr="005C58BF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5C58BF">
              <w:rPr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shd w:val="clear" w:color="auto" w:fill="auto"/>
          </w:tcPr>
          <w:p w14:paraId="6BBDA618" w14:textId="77777777" w:rsidR="00F96018" w:rsidRPr="005C58BF" w:rsidRDefault="007E68A5" w:rsidP="00F9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3637315,41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599D95B" w14:textId="77777777" w:rsidR="00F96018" w:rsidRPr="005C58BF" w:rsidRDefault="004B5CCA" w:rsidP="00F9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  <w:r w:rsidR="003119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21" w:type="dxa"/>
            <w:shd w:val="clear" w:color="auto" w:fill="auto"/>
          </w:tcPr>
          <w:p w14:paraId="5A3474F6" w14:textId="77777777" w:rsidR="00F96018" w:rsidRPr="005C58BF" w:rsidRDefault="0031190A" w:rsidP="00F9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25,41</w:t>
            </w:r>
          </w:p>
        </w:tc>
        <w:tc>
          <w:tcPr>
            <w:tcW w:w="1559" w:type="dxa"/>
            <w:shd w:val="clear" w:color="auto" w:fill="auto"/>
          </w:tcPr>
          <w:p w14:paraId="2977F9B4" w14:textId="77777777" w:rsidR="00F96018" w:rsidRPr="005C58BF" w:rsidRDefault="000013D0" w:rsidP="00F96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854150</w:t>
            </w:r>
          </w:p>
        </w:tc>
        <w:tc>
          <w:tcPr>
            <w:tcW w:w="1559" w:type="dxa"/>
          </w:tcPr>
          <w:p w14:paraId="7AB33D49" w14:textId="77777777" w:rsidR="00F96018" w:rsidRPr="005C58BF" w:rsidRDefault="00F83DFA" w:rsidP="00F96018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70250</w:t>
            </w:r>
          </w:p>
        </w:tc>
      </w:tr>
      <w:tr w:rsidR="004B5CCA" w:rsidRPr="005C58BF" w14:paraId="3A44EB0C" w14:textId="77777777" w:rsidTr="000013D0">
        <w:trPr>
          <w:trHeight w:val="2400"/>
        </w:trPr>
        <w:tc>
          <w:tcPr>
            <w:tcW w:w="2628" w:type="dxa"/>
            <w:shd w:val="clear" w:color="auto" w:fill="auto"/>
          </w:tcPr>
          <w:p w14:paraId="2FC86E2A" w14:textId="77777777" w:rsidR="004B5CCA" w:rsidRPr="000013D0" w:rsidRDefault="004B5CCA" w:rsidP="004B5CCA">
            <w:pPr>
              <w:jc w:val="both"/>
              <w:rPr>
                <w:sz w:val="16"/>
                <w:szCs w:val="16"/>
              </w:rPr>
            </w:pPr>
            <w:r w:rsidRPr="000013D0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0" w:type="dxa"/>
            <w:shd w:val="clear" w:color="auto" w:fill="auto"/>
          </w:tcPr>
          <w:p w14:paraId="3736FF26" w14:textId="77777777" w:rsidR="004B5CCA" w:rsidRPr="005C58BF" w:rsidRDefault="004B5CCA" w:rsidP="004B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53E72FFE" w14:textId="77777777" w:rsidR="004B5CCA" w:rsidRPr="005C58BF" w:rsidRDefault="004B5CCA" w:rsidP="004B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-0,48</w:t>
            </w:r>
          </w:p>
        </w:tc>
        <w:tc>
          <w:tcPr>
            <w:tcW w:w="1121" w:type="dxa"/>
            <w:shd w:val="clear" w:color="auto" w:fill="auto"/>
          </w:tcPr>
          <w:p w14:paraId="6728FF49" w14:textId="77777777" w:rsidR="004B5CCA" w:rsidRPr="005C58BF" w:rsidRDefault="004B5CCA" w:rsidP="004B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D66F75" w14:textId="77777777" w:rsidR="004B5CCA" w:rsidRPr="005C58BF" w:rsidRDefault="004B5CCA" w:rsidP="004B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EB078" w14:textId="77777777" w:rsidR="004B5CCA" w:rsidRPr="005C58BF" w:rsidRDefault="00F83DFA" w:rsidP="004B5CCA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-0,48</w:t>
            </w:r>
          </w:p>
        </w:tc>
      </w:tr>
      <w:tr w:rsidR="004B5CCA" w:rsidRPr="005C58BF" w14:paraId="3F158F30" w14:textId="77777777" w:rsidTr="001B7A8A">
        <w:tc>
          <w:tcPr>
            <w:tcW w:w="2628" w:type="dxa"/>
            <w:shd w:val="clear" w:color="auto" w:fill="auto"/>
          </w:tcPr>
          <w:p w14:paraId="00FA0427" w14:textId="77777777" w:rsidR="004B5CCA" w:rsidRPr="004B5CCA" w:rsidRDefault="004B5CCA" w:rsidP="004B5CCA">
            <w:pPr>
              <w:jc w:val="both"/>
              <w:rPr>
                <w:b/>
                <w:sz w:val="18"/>
                <w:szCs w:val="18"/>
              </w:rPr>
            </w:pPr>
            <w:r w:rsidRPr="004B5CCA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0" w:type="dxa"/>
            <w:shd w:val="clear" w:color="auto" w:fill="auto"/>
          </w:tcPr>
          <w:p w14:paraId="127E0903" w14:textId="77777777" w:rsidR="004B5CCA" w:rsidRDefault="004B5CCA" w:rsidP="004B5C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82C7E74" w14:textId="77777777" w:rsidR="004B5CCA" w:rsidRPr="004B5CCA" w:rsidRDefault="004B5CCA" w:rsidP="004B5CCA">
            <w:pPr>
              <w:jc w:val="center"/>
              <w:rPr>
                <w:sz w:val="18"/>
                <w:szCs w:val="18"/>
              </w:rPr>
            </w:pPr>
            <w:r w:rsidRPr="004B5CCA">
              <w:rPr>
                <w:sz w:val="18"/>
                <w:szCs w:val="18"/>
              </w:rPr>
              <w:t>-0,48</w:t>
            </w:r>
          </w:p>
        </w:tc>
        <w:tc>
          <w:tcPr>
            <w:tcW w:w="1121" w:type="dxa"/>
            <w:shd w:val="clear" w:color="auto" w:fill="auto"/>
          </w:tcPr>
          <w:p w14:paraId="2DFBD643" w14:textId="77777777" w:rsidR="004B5CCA" w:rsidRPr="005C58BF" w:rsidRDefault="004B5CCA" w:rsidP="004B5C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1578751" w14:textId="77777777" w:rsidR="004B5CCA" w:rsidRPr="005C58BF" w:rsidRDefault="004B5CCA" w:rsidP="004B5C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EF0EC0" w14:textId="77777777" w:rsidR="004B5CCA" w:rsidRPr="005C58BF" w:rsidRDefault="00F83DFA" w:rsidP="004B5C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-0,48</w:t>
            </w:r>
          </w:p>
        </w:tc>
      </w:tr>
      <w:tr w:rsidR="001B7A8A" w:rsidRPr="005C58BF" w14:paraId="67B9AF07" w14:textId="77777777" w:rsidTr="001B7A8A">
        <w:tc>
          <w:tcPr>
            <w:tcW w:w="2628" w:type="dxa"/>
            <w:shd w:val="clear" w:color="auto" w:fill="auto"/>
          </w:tcPr>
          <w:p w14:paraId="392305CF" w14:textId="77777777" w:rsidR="001B7A8A" w:rsidRPr="005C58BF" w:rsidRDefault="001B7A8A" w:rsidP="00C3377E">
            <w:pPr>
              <w:jc w:val="both"/>
              <w:rPr>
                <w:b/>
                <w:sz w:val="20"/>
                <w:szCs w:val="20"/>
              </w:rPr>
            </w:pPr>
            <w:r w:rsidRPr="005C58B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14:paraId="0FA29E6F" w14:textId="77777777" w:rsidR="001B7A8A" w:rsidRPr="005C58BF" w:rsidRDefault="007E68A5" w:rsidP="00C33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7390662,61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CA4BFB2" w14:textId="77777777" w:rsidR="001B7A8A" w:rsidRPr="005C58BF" w:rsidRDefault="004B5CCA" w:rsidP="00C33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1501562,82</w:t>
            </w:r>
          </w:p>
        </w:tc>
        <w:tc>
          <w:tcPr>
            <w:tcW w:w="1121" w:type="dxa"/>
            <w:shd w:val="clear" w:color="auto" w:fill="auto"/>
          </w:tcPr>
          <w:p w14:paraId="075AF26C" w14:textId="77777777" w:rsidR="001B7A8A" w:rsidRPr="005C58BF" w:rsidRDefault="0031190A" w:rsidP="00C33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20,32</w:t>
            </w:r>
          </w:p>
        </w:tc>
        <w:tc>
          <w:tcPr>
            <w:tcW w:w="1559" w:type="dxa"/>
            <w:shd w:val="clear" w:color="auto" w:fill="auto"/>
          </w:tcPr>
          <w:p w14:paraId="4712DC4C" w14:textId="77777777" w:rsidR="001B7A8A" w:rsidRPr="005C58BF" w:rsidRDefault="000013D0" w:rsidP="00C3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1391294,51</w:t>
            </w:r>
          </w:p>
        </w:tc>
        <w:tc>
          <w:tcPr>
            <w:tcW w:w="1559" w:type="dxa"/>
          </w:tcPr>
          <w:p w14:paraId="399A18E4" w14:textId="77777777" w:rsidR="001B7A8A" w:rsidRPr="005C58BF" w:rsidRDefault="00F83DFA" w:rsidP="00C33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110268,31</w:t>
            </w:r>
          </w:p>
        </w:tc>
      </w:tr>
    </w:tbl>
    <w:p w14:paraId="597C9554" w14:textId="77777777" w:rsidR="009E6AAC" w:rsidRPr="005C58BF" w:rsidRDefault="009E6AAC" w:rsidP="00B6324E"/>
    <w:p w14:paraId="1B79A60A" w14:textId="77777777" w:rsidR="002E5C4F" w:rsidRPr="00DB72FE" w:rsidRDefault="004D5DA5" w:rsidP="00E13A35">
      <w:pPr>
        <w:ind w:firstLine="708"/>
        <w:jc w:val="both"/>
        <w:rPr>
          <w:sz w:val="22"/>
          <w:szCs w:val="22"/>
        </w:rPr>
      </w:pPr>
      <w:r w:rsidRPr="00DB72FE">
        <w:t xml:space="preserve">Основной объем </w:t>
      </w:r>
      <w:r w:rsidR="0020137E" w:rsidRPr="00DB72FE">
        <w:t>налоговых</w:t>
      </w:r>
      <w:r w:rsidRPr="00DB72FE">
        <w:t xml:space="preserve"> доходов </w:t>
      </w:r>
      <w:r w:rsidR="00F15108" w:rsidRPr="00DB72FE">
        <w:t xml:space="preserve">бюджета поселения за </w:t>
      </w:r>
      <w:r w:rsidR="00EA164A" w:rsidRPr="00DB72FE">
        <w:t xml:space="preserve">1 квартал 2024 </w:t>
      </w:r>
      <w:r w:rsidR="00F15108" w:rsidRPr="00DB72FE">
        <w:t xml:space="preserve">года     </w:t>
      </w:r>
      <w:r w:rsidRPr="00DB72FE">
        <w:t xml:space="preserve">обеспечен поступлениями </w:t>
      </w:r>
      <w:r w:rsidR="00B4255A" w:rsidRPr="00DB72FE">
        <w:t xml:space="preserve">земельного налога </w:t>
      </w:r>
      <w:r w:rsidR="00DB72FE" w:rsidRPr="00DB72FE">
        <w:t xml:space="preserve">407451,57 </w:t>
      </w:r>
      <w:r w:rsidR="00B4255A" w:rsidRPr="00DB72FE">
        <w:t xml:space="preserve">рубля </w:t>
      </w:r>
      <w:r w:rsidR="00DB72FE" w:rsidRPr="00DB72FE">
        <w:t>80,95</w:t>
      </w:r>
      <w:r w:rsidR="00B4255A" w:rsidRPr="00DB72FE">
        <w:rPr>
          <w:bCs/>
        </w:rPr>
        <w:t>%</w:t>
      </w:r>
      <w:r w:rsidR="00B4255A" w:rsidRPr="00DB72FE">
        <w:t>)</w:t>
      </w:r>
      <w:r w:rsidR="00B4255A" w:rsidRPr="00157310">
        <w:rPr>
          <w:color w:val="FF0000"/>
        </w:rPr>
        <w:t xml:space="preserve"> </w:t>
      </w:r>
      <w:r w:rsidR="00B4255A" w:rsidRPr="00DB72FE">
        <w:t xml:space="preserve">и </w:t>
      </w:r>
      <w:r w:rsidR="0000477F" w:rsidRPr="00DB72FE">
        <w:t>налога на</w:t>
      </w:r>
      <w:r w:rsidR="00D8735F" w:rsidRPr="00DB72FE">
        <w:t xml:space="preserve"> </w:t>
      </w:r>
      <w:r w:rsidR="0000477F" w:rsidRPr="00DB72FE">
        <w:t xml:space="preserve">доходы физических лиц </w:t>
      </w:r>
      <w:r w:rsidR="00C15390" w:rsidRPr="00DB72FE">
        <w:t xml:space="preserve">в сумме </w:t>
      </w:r>
      <w:r w:rsidR="00DB72FE" w:rsidRPr="00DB72FE">
        <w:t>54246,67</w:t>
      </w:r>
      <w:r w:rsidR="00423530" w:rsidRPr="00DB72FE">
        <w:t xml:space="preserve"> </w:t>
      </w:r>
      <w:r w:rsidR="0000477F" w:rsidRPr="00DB72FE">
        <w:t>рубл</w:t>
      </w:r>
      <w:r w:rsidR="00C15390" w:rsidRPr="00DB72FE">
        <w:t>я</w:t>
      </w:r>
      <w:r w:rsidR="0000477F" w:rsidRPr="00DB72FE">
        <w:t xml:space="preserve"> (</w:t>
      </w:r>
      <w:r w:rsidR="008F54CF" w:rsidRPr="00DB72FE">
        <w:t>1</w:t>
      </w:r>
      <w:r w:rsidR="00DB72FE" w:rsidRPr="00DB72FE">
        <w:t>0,78</w:t>
      </w:r>
      <w:r w:rsidR="0000477F" w:rsidRPr="00DB72FE">
        <w:t>%)</w:t>
      </w:r>
      <w:r w:rsidR="00B4255A" w:rsidRPr="00DB72FE">
        <w:t xml:space="preserve">. </w:t>
      </w:r>
      <w:r w:rsidR="0000477F" w:rsidRPr="00DB72FE">
        <w:t xml:space="preserve"> </w:t>
      </w:r>
      <w:r w:rsidR="005F2DF1" w:rsidRPr="00DB72FE">
        <w:t>По сравнению с аналогичным периодом 20</w:t>
      </w:r>
      <w:r w:rsidR="00484637" w:rsidRPr="00DB72FE">
        <w:t>2</w:t>
      </w:r>
      <w:r w:rsidR="00DB72FE" w:rsidRPr="00DB72FE">
        <w:t>3</w:t>
      </w:r>
      <w:r w:rsidR="005F2DF1" w:rsidRPr="00DB72FE">
        <w:t xml:space="preserve"> года налоговые доходы у</w:t>
      </w:r>
      <w:r w:rsidR="003349B5" w:rsidRPr="00DB72FE">
        <w:t>величились</w:t>
      </w:r>
      <w:r w:rsidR="005F2DF1" w:rsidRPr="00DB72FE">
        <w:t xml:space="preserve"> на</w:t>
      </w:r>
      <w:r w:rsidR="00992342" w:rsidRPr="00DB72FE">
        <w:t xml:space="preserve"> </w:t>
      </w:r>
      <w:r w:rsidR="00DB72FE" w:rsidRPr="00DB72FE">
        <w:t xml:space="preserve">52642,94 </w:t>
      </w:r>
      <w:r w:rsidR="005F2DF1" w:rsidRPr="00DB72FE">
        <w:rPr>
          <w:sz w:val="26"/>
          <w:szCs w:val="26"/>
        </w:rPr>
        <w:t>р</w:t>
      </w:r>
      <w:r w:rsidR="005F2DF1" w:rsidRPr="00DB72FE">
        <w:t>уб</w:t>
      </w:r>
      <w:r w:rsidR="00C15390" w:rsidRPr="00DB72FE">
        <w:t>ля</w:t>
      </w:r>
      <w:r w:rsidR="005F2DF1" w:rsidRPr="00DB72FE">
        <w:t xml:space="preserve">. </w:t>
      </w:r>
    </w:p>
    <w:p w14:paraId="24E37E0A" w14:textId="77777777" w:rsidR="00481ED5" w:rsidRPr="00E717B4" w:rsidRDefault="00B4255A" w:rsidP="007C38E5">
      <w:pPr>
        <w:ind w:firstLine="708"/>
        <w:jc w:val="both"/>
      </w:pPr>
      <w:r w:rsidRPr="00E717B4">
        <w:t>О</w:t>
      </w:r>
      <w:r w:rsidR="00152FF9" w:rsidRPr="00E717B4">
        <w:t>бъем</w:t>
      </w:r>
      <w:r w:rsidR="00E731BE" w:rsidRPr="00E717B4">
        <w:t xml:space="preserve"> неналоговых</w:t>
      </w:r>
      <w:r w:rsidR="00152FF9" w:rsidRPr="00E717B4">
        <w:t xml:space="preserve"> поступлений </w:t>
      </w:r>
      <w:r w:rsidRPr="00E717B4">
        <w:t xml:space="preserve">за </w:t>
      </w:r>
      <w:r w:rsidR="00EA164A" w:rsidRPr="00E717B4">
        <w:t xml:space="preserve">1 квартал 2024 </w:t>
      </w:r>
      <w:r w:rsidRPr="00E717B4">
        <w:t xml:space="preserve">года </w:t>
      </w:r>
      <w:r w:rsidR="00037B83" w:rsidRPr="00E717B4">
        <w:t>сложился</w:t>
      </w:r>
      <w:r w:rsidRPr="00E717B4">
        <w:t xml:space="preserve"> из д</w:t>
      </w:r>
      <w:r w:rsidR="00B44553" w:rsidRPr="00E717B4">
        <w:t>оход</w:t>
      </w:r>
      <w:r w:rsidRPr="00E717B4">
        <w:t>ов</w:t>
      </w:r>
      <w:r w:rsidR="00B44553" w:rsidRPr="00E717B4">
        <w:t xml:space="preserve"> </w:t>
      </w:r>
      <w:r w:rsidR="008A0324" w:rsidRPr="00E717B4">
        <w:t>от сдачи в аренду имущества, находящег</w:t>
      </w:r>
      <w:r w:rsidR="008A0324" w:rsidRPr="00E717B4">
        <w:t>о</w:t>
      </w:r>
      <w:r w:rsidR="008A0324" w:rsidRPr="00E717B4">
        <w:t>ся в оперативном управлении органов управления</w:t>
      </w:r>
      <w:r w:rsidR="00D21D71" w:rsidRPr="00E717B4">
        <w:t xml:space="preserve"> сельских</w:t>
      </w:r>
      <w:r w:rsidR="008A0324" w:rsidRPr="00E717B4">
        <w:t xml:space="preserve"> поселений и созданных ими учре</w:t>
      </w:r>
      <w:r w:rsidR="008A0324" w:rsidRPr="00E717B4">
        <w:t>ж</w:t>
      </w:r>
      <w:r w:rsidR="008A0324" w:rsidRPr="00E717B4">
        <w:t>дений (за исключением имущества муниципальных бюджетных и автономных учреждений</w:t>
      </w:r>
      <w:r w:rsidR="008A0324" w:rsidRPr="00E717B4">
        <w:rPr>
          <w:sz w:val="20"/>
          <w:szCs w:val="20"/>
        </w:rPr>
        <w:t>)</w:t>
      </w:r>
      <w:r w:rsidR="00161961" w:rsidRPr="00E717B4">
        <w:rPr>
          <w:sz w:val="20"/>
          <w:szCs w:val="20"/>
        </w:rPr>
        <w:t xml:space="preserve"> </w:t>
      </w:r>
      <w:r w:rsidR="00037B83" w:rsidRPr="00E717B4">
        <w:t xml:space="preserve">в сумме </w:t>
      </w:r>
      <w:r w:rsidR="00484725" w:rsidRPr="00E717B4">
        <w:t>3</w:t>
      </w:r>
      <w:r w:rsidRPr="00E717B4">
        <w:t xml:space="preserve"> </w:t>
      </w:r>
      <w:r w:rsidR="008B4C43" w:rsidRPr="00E717B4">
        <w:t>600,00</w:t>
      </w:r>
      <w:r w:rsidR="00AE3B85" w:rsidRPr="00E717B4">
        <w:t xml:space="preserve"> </w:t>
      </w:r>
      <w:r w:rsidR="007965ED" w:rsidRPr="00E717B4">
        <w:t>руб</w:t>
      </w:r>
      <w:r w:rsidR="00C15390" w:rsidRPr="00E717B4">
        <w:t>лей</w:t>
      </w:r>
      <w:r w:rsidR="007965ED" w:rsidRPr="00E717B4">
        <w:t>.</w:t>
      </w:r>
      <w:r w:rsidR="005F2DF1" w:rsidRPr="00E717B4">
        <w:t xml:space="preserve"> По сравнению с </w:t>
      </w:r>
      <w:r w:rsidR="00E717B4" w:rsidRPr="00E717B4">
        <w:t>1квартал</w:t>
      </w:r>
      <w:r w:rsidR="009C56AB" w:rsidRPr="00E717B4">
        <w:t xml:space="preserve"> </w:t>
      </w:r>
      <w:r w:rsidR="00226CB7" w:rsidRPr="00E717B4">
        <w:t>202</w:t>
      </w:r>
      <w:r w:rsidR="00E717B4" w:rsidRPr="00E717B4">
        <w:t>3</w:t>
      </w:r>
      <w:r w:rsidR="00226CB7" w:rsidRPr="00E717B4">
        <w:t xml:space="preserve"> </w:t>
      </w:r>
      <w:r w:rsidR="00AE3B85" w:rsidRPr="00E717B4">
        <w:t>года</w:t>
      </w:r>
      <w:r w:rsidR="005F2DF1" w:rsidRPr="00E717B4">
        <w:t xml:space="preserve"> доходы</w:t>
      </w:r>
      <w:r w:rsidR="00226CB7" w:rsidRPr="00E717B4">
        <w:t xml:space="preserve"> </w:t>
      </w:r>
      <w:r w:rsidR="00E717B4" w:rsidRPr="00E717B4">
        <w:t>на уровне.</w:t>
      </w:r>
      <w:r w:rsidR="00093900" w:rsidRPr="00E717B4">
        <w:t xml:space="preserve"> </w:t>
      </w:r>
    </w:p>
    <w:p w14:paraId="46670625" w14:textId="77777777" w:rsidR="00C15390" w:rsidRPr="00E717B4" w:rsidRDefault="00B4255A" w:rsidP="007C38E5">
      <w:pPr>
        <w:ind w:firstLine="708"/>
        <w:jc w:val="both"/>
      </w:pPr>
      <w:r w:rsidRPr="00E717B4">
        <w:t>Б</w:t>
      </w:r>
      <w:r w:rsidR="00944EAB" w:rsidRPr="00E717B4">
        <w:t>езвозмездны</w:t>
      </w:r>
      <w:r w:rsidRPr="00E717B4">
        <w:t>е</w:t>
      </w:r>
      <w:r w:rsidR="00944EAB" w:rsidRPr="00E717B4">
        <w:t xml:space="preserve"> поступлени</w:t>
      </w:r>
      <w:r w:rsidRPr="00E717B4">
        <w:t>я</w:t>
      </w:r>
      <w:r w:rsidR="00944EAB" w:rsidRPr="00E717B4">
        <w:t xml:space="preserve"> </w:t>
      </w:r>
      <w:r w:rsidR="00821940" w:rsidRPr="00E717B4">
        <w:t>от</w:t>
      </w:r>
      <w:r w:rsidR="00E04194" w:rsidRPr="00E717B4">
        <w:t xml:space="preserve"> других бюджетов бюдже</w:t>
      </w:r>
      <w:r w:rsidR="00E04194" w:rsidRPr="00E717B4">
        <w:t>т</w:t>
      </w:r>
      <w:r w:rsidR="00E04194" w:rsidRPr="00E717B4">
        <w:t xml:space="preserve">ной системы </w:t>
      </w:r>
      <w:r w:rsidRPr="00E717B4">
        <w:t>составило</w:t>
      </w:r>
      <w:r w:rsidR="00E04194" w:rsidRPr="00E717B4">
        <w:t xml:space="preserve"> </w:t>
      </w:r>
      <w:r w:rsidR="00E717B4" w:rsidRPr="00E717B4">
        <w:t>994</w:t>
      </w:r>
      <w:r w:rsidR="004066F7">
        <w:t>6</w:t>
      </w:r>
      <w:r w:rsidR="00E717B4" w:rsidRPr="00E717B4">
        <w:t>37,38</w:t>
      </w:r>
      <w:r w:rsidR="00AE3B85" w:rsidRPr="00E717B4">
        <w:t xml:space="preserve"> </w:t>
      </w:r>
      <w:r w:rsidR="00E04194" w:rsidRPr="00E717B4">
        <w:t>руб</w:t>
      </w:r>
      <w:r w:rsidR="00C15390" w:rsidRPr="00E717B4">
        <w:t>ля</w:t>
      </w:r>
      <w:r w:rsidR="00944EAB" w:rsidRPr="00E717B4">
        <w:t>.</w:t>
      </w:r>
      <w:r w:rsidR="00E04194" w:rsidRPr="00E717B4">
        <w:t xml:space="preserve"> По сравнению с </w:t>
      </w:r>
      <w:r w:rsidR="00E717B4" w:rsidRPr="00E717B4">
        <w:t>1кварталом</w:t>
      </w:r>
      <w:r w:rsidR="009C56AB" w:rsidRPr="00E717B4">
        <w:t xml:space="preserve"> </w:t>
      </w:r>
      <w:r w:rsidR="00E04194" w:rsidRPr="00E717B4">
        <w:t>20</w:t>
      </w:r>
      <w:r w:rsidR="00E717B4" w:rsidRPr="00E717B4">
        <w:t>23</w:t>
      </w:r>
      <w:r w:rsidR="00C15390" w:rsidRPr="00E717B4">
        <w:t xml:space="preserve"> года</w:t>
      </w:r>
      <w:r w:rsidR="00E04194" w:rsidRPr="00E717B4">
        <w:t xml:space="preserve"> объем безвозмездных поступлений </w:t>
      </w:r>
      <w:r w:rsidR="00947C27" w:rsidRPr="00E717B4">
        <w:t>у</w:t>
      </w:r>
      <w:r w:rsidR="00E717B4" w:rsidRPr="00E717B4">
        <w:t>величился</w:t>
      </w:r>
      <w:r w:rsidR="00C5516E" w:rsidRPr="00E717B4">
        <w:t xml:space="preserve"> </w:t>
      </w:r>
      <w:r w:rsidR="00654BB8" w:rsidRPr="00E717B4">
        <w:t>на</w:t>
      </w:r>
      <w:r w:rsidR="00E04194" w:rsidRPr="00E717B4">
        <w:t xml:space="preserve"> </w:t>
      </w:r>
      <w:r w:rsidR="00A8464E" w:rsidRPr="00E717B4">
        <w:rPr>
          <w:bCs/>
        </w:rPr>
        <w:t>-</w:t>
      </w:r>
      <w:r w:rsidR="00E717B4" w:rsidRPr="00E717B4">
        <w:rPr>
          <w:bCs/>
        </w:rPr>
        <w:t>57625,37</w:t>
      </w:r>
      <w:r w:rsidR="0042745D" w:rsidRPr="00E717B4">
        <w:t>ру</w:t>
      </w:r>
      <w:r w:rsidR="00336496" w:rsidRPr="00E717B4">
        <w:t>б</w:t>
      </w:r>
      <w:r w:rsidR="00C15390" w:rsidRPr="00E717B4">
        <w:t>ля</w:t>
      </w:r>
      <w:r w:rsidR="004D5982" w:rsidRPr="00E717B4">
        <w:t>,</w:t>
      </w:r>
      <w:r w:rsidR="007653B5" w:rsidRPr="00E717B4">
        <w:t xml:space="preserve"> в основном за счет</w:t>
      </w:r>
      <w:r w:rsidRPr="00E717B4">
        <w:t xml:space="preserve"> и</w:t>
      </w:r>
      <w:r w:rsidR="00465F38" w:rsidRPr="00E717B4">
        <w:t>ных межбюджетных</w:t>
      </w:r>
      <w:r w:rsidR="007653B5" w:rsidRPr="00E717B4">
        <w:t xml:space="preserve"> трансферт</w:t>
      </w:r>
      <w:r w:rsidR="00465F38" w:rsidRPr="00E717B4">
        <w:t>ов</w:t>
      </w:r>
      <w:r w:rsidR="00C15390" w:rsidRPr="00E717B4">
        <w:t>.</w:t>
      </w:r>
    </w:p>
    <w:p w14:paraId="7963A256" w14:textId="77777777" w:rsidR="00A52433" w:rsidRPr="00D8750D" w:rsidRDefault="0042745D" w:rsidP="007C38E5">
      <w:pPr>
        <w:ind w:firstLine="708"/>
        <w:jc w:val="both"/>
      </w:pPr>
      <w:r w:rsidRPr="00D8750D">
        <w:t xml:space="preserve"> </w:t>
      </w:r>
      <w:r w:rsidR="00E04194" w:rsidRPr="00D8750D">
        <w:t>Безвозмездные поступл</w:t>
      </w:r>
      <w:r w:rsidR="00E04194" w:rsidRPr="00D8750D">
        <w:t>е</w:t>
      </w:r>
      <w:r w:rsidR="00E04194" w:rsidRPr="00D8750D">
        <w:t>ния имеют следующую структуру:</w:t>
      </w:r>
    </w:p>
    <w:p w14:paraId="7E57C8D5" w14:textId="77777777" w:rsidR="00E04194" w:rsidRPr="00D8750D" w:rsidRDefault="00C07D49" w:rsidP="00191704">
      <w:pPr>
        <w:spacing w:before="60" w:after="60"/>
        <w:ind w:firstLine="709"/>
        <w:jc w:val="both"/>
      </w:pPr>
      <w:r w:rsidRPr="00D8750D">
        <w:t>- Д</w:t>
      </w:r>
      <w:r w:rsidR="00E04194" w:rsidRPr="00D8750D">
        <w:t xml:space="preserve">отации – </w:t>
      </w:r>
      <w:bookmarkStart w:id="3" w:name="_Hlk131430160"/>
      <w:r w:rsidR="00821940" w:rsidRPr="00D8750D">
        <w:t xml:space="preserve">исполнение </w:t>
      </w:r>
      <w:r w:rsidR="00E717B4" w:rsidRPr="00D8750D">
        <w:t>25,00</w:t>
      </w:r>
      <w:r w:rsidR="00B4255A" w:rsidRPr="00D8750D">
        <w:t>% к плановым показателям (</w:t>
      </w:r>
      <w:bookmarkEnd w:id="3"/>
      <w:r w:rsidR="00E717B4" w:rsidRPr="00D8750D">
        <w:t>46347</w:t>
      </w:r>
      <w:r w:rsidR="00D8750D" w:rsidRPr="00D8750D">
        <w:t>,00</w:t>
      </w:r>
      <w:r w:rsidR="00E04194" w:rsidRPr="00D8750D">
        <w:t>руб</w:t>
      </w:r>
      <w:r w:rsidR="00C15390" w:rsidRPr="00D8750D">
        <w:t xml:space="preserve">ля); </w:t>
      </w:r>
    </w:p>
    <w:p w14:paraId="08C07C82" w14:textId="77777777" w:rsidR="001F336D" w:rsidRPr="00D8750D" w:rsidRDefault="00C07D49" w:rsidP="006658F3">
      <w:pPr>
        <w:spacing w:before="60" w:after="60"/>
        <w:ind w:firstLine="709"/>
        <w:jc w:val="both"/>
      </w:pPr>
      <w:r w:rsidRPr="00D8750D">
        <w:t>- С</w:t>
      </w:r>
      <w:r w:rsidR="0042745D" w:rsidRPr="00D8750D">
        <w:t>убвенции –</w:t>
      </w:r>
      <w:r w:rsidR="00ED3561" w:rsidRPr="00D8750D">
        <w:t xml:space="preserve"> </w:t>
      </w:r>
      <w:r w:rsidR="00874F95" w:rsidRPr="00D8750D">
        <w:t xml:space="preserve">исполнение </w:t>
      </w:r>
      <w:r w:rsidR="00D8750D" w:rsidRPr="00D8750D">
        <w:t>17,31</w:t>
      </w:r>
      <w:r w:rsidR="00B4255A" w:rsidRPr="00D8750D">
        <w:t>% к плановым показателям (</w:t>
      </w:r>
      <w:r w:rsidR="00D8750D" w:rsidRPr="00D8750D">
        <w:t>23890,86</w:t>
      </w:r>
      <w:r w:rsidR="0042745D" w:rsidRPr="00D8750D">
        <w:t>руб</w:t>
      </w:r>
      <w:r w:rsidR="00C15390" w:rsidRPr="00D8750D">
        <w:t>ля</w:t>
      </w:r>
      <w:r w:rsidR="0008467B" w:rsidRPr="00D8750D">
        <w:t>,</w:t>
      </w:r>
      <w:r w:rsidR="00C15390" w:rsidRPr="00D8750D">
        <w:t>)</w:t>
      </w:r>
      <w:r w:rsidRPr="00D8750D">
        <w:t>;</w:t>
      </w:r>
    </w:p>
    <w:p w14:paraId="5B7534B5" w14:textId="77777777" w:rsidR="00465F38" w:rsidRPr="00D8750D" w:rsidRDefault="00465F38" w:rsidP="006658F3">
      <w:pPr>
        <w:spacing w:before="60" w:after="60"/>
        <w:ind w:firstLine="709"/>
        <w:jc w:val="both"/>
      </w:pPr>
      <w:r w:rsidRPr="00D8750D">
        <w:t>-</w:t>
      </w:r>
      <w:r w:rsidR="00B4255A" w:rsidRPr="00D8750D">
        <w:t xml:space="preserve"> </w:t>
      </w:r>
      <w:r w:rsidRPr="00D8750D">
        <w:t xml:space="preserve">Иные межбюджетные трансферты </w:t>
      </w:r>
      <w:r w:rsidR="00A8464E" w:rsidRPr="00D8750D">
        <w:t>–</w:t>
      </w:r>
      <w:r w:rsidR="00874F95" w:rsidRPr="00D8750D">
        <w:t xml:space="preserve"> исполнение</w:t>
      </w:r>
      <w:r w:rsidR="00B4255A" w:rsidRPr="00D8750D">
        <w:t xml:space="preserve"> </w:t>
      </w:r>
      <w:r w:rsidR="00D8750D" w:rsidRPr="00D8750D">
        <w:t>25,40</w:t>
      </w:r>
      <w:r w:rsidR="00874F95" w:rsidRPr="00D8750D">
        <w:t xml:space="preserve"> </w:t>
      </w:r>
      <w:r w:rsidR="00B4255A" w:rsidRPr="00D8750D">
        <w:t>% к плановым показателям (</w:t>
      </w:r>
      <w:r w:rsidR="00D8750D" w:rsidRPr="00D8750D">
        <w:t>924000,00</w:t>
      </w:r>
      <w:r w:rsidR="00925F37" w:rsidRPr="00D8750D">
        <w:t xml:space="preserve"> </w:t>
      </w:r>
      <w:r w:rsidRPr="00D8750D">
        <w:t>руб</w:t>
      </w:r>
      <w:r w:rsidR="00C15390" w:rsidRPr="00D8750D">
        <w:t>лей</w:t>
      </w:r>
      <w:r w:rsidR="00B4255A" w:rsidRPr="00D8750D">
        <w:t>).</w:t>
      </w:r>
      <w:r w:rsidR="00A862F1" w:rsidRPr="00D8750D">
        <w:t xml:space="preserve"> </w:t>
      </w:r>
    </w:p>
    <w:p w14:paraId="3A73E769" w14:textId="77777777" w:rsidR="00C07D49" w:rsidRPr="00D8750D" w:rsidRDefault="00ED3561" w:rsidP="00875443">
      <w:pPr>
        <w:ind w:firstLine="360"/>
        <w:jc w:val="center"/>
      </w:pPr>
      <w:r w:rsidRPr="00D8750D">
        <w:rPr>
          <w:b/>
        </w:rPr>
        <w:t>Анализ исполнения расходной части</w:t>
      </w:r>
      <w:r w:rsidR="00F15108" w:rsidRPr="00D8750D">
        <w:rPr>
          <w:b/>
        </w:rPr>
        <w:t xml:space="preserve"> бюджета Воробейнского сельского поселения Жирятинского муниципального района Брянской области за </w:t>
      </w:r>
      <w:r w:rsidR="00EA164A" w:rsidRPr="00D8750D">
        <w:rPr>
          <w:b/>
        </w:rPr>
        <w:t xml:space="preserve">1 квартал 2024 </w:t>
      </w:r>
      <w:r w:rsidR="00F15108" w:rsidRPr="00D8750D">
        <w:rPr>
          <w:b/>
        </w:rPr>
        <w:t>года</w:t>
      </w:r>
      <w:r w:rsidR="00875443" w:rsidRPr="00D8750D">
        <w:tab/>
      </w:r>
    </w:p>
    <w:tbl>
      <w:tblPr>
        <w:tblpPr w:leftFromText="180" w:rightFromText="180" w:vertAnchor="text" w:horzAnchor="margin" w:tblpX="-176" w:tblpY="5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64"/>
        <w:gridCol w:w="1496"/>
        <w:gridCol w:w="909"/>
        <w:gridCol w:w="1620"/>
        <w:gridCol w:w="1498"/>
      </w:tblGrid>
      <w:tr w:rsidR="007F53D2" w:rsidRPr="00157310" w14:paraId="6730201A" w14:textId="77777777" w:rsidTr="00580204">
        <w:trPr>
          <w:trHeight w:val="523"/>
        </w:trPr>
        <w:tc>
          <w:tcPr>
            <w:tcW w:w="2802" w:type="dxa"/>
            <w:vMerge w:val="restart"/>
            <w:shd w:val="clear" w:color="auto" w:fill="auto"/>
          </w:tcPr>
          <w:p w14:paraId="0B8170F4" w14:textId="77777777" w:rsidR="007F53D2" w:rsidRPr="00050DE0" w:rsidRDefault="007F53D2" w:rsidP="0022044E">
            <w:pPr>
              <w:ind w:left="-360"/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14:paraId="7FD6F0E4" w14:textId="77777777" w:rsidR="007F53D2" w:rsidRPr="00050DE0" w:rsidRDefault="007F53D2" w:rsidP="00C15390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Уточненн</w:t>
            </w:r>
            <w:r w:rsidR="00B84334" w:rsidRPr="00050DE0">
              <w:rPr>
                <w:sz w:val="22"/>
                <w:szCs w:val="22"/>
              </w:rPr>
              <w:t>ая бюджетная роспись</w:t>
            </w:r>
            <w:r w:rsidRPr="00050DE0">
              <w:rPr>
                <w:sz w:val="22"/>
                <w:szCs w:val="22"/>
              </w:rPr>
              <w:t xml:space="preserve"> 202</w:t>
            </w:r>
            <w:r w:rsidR="00740DE2" w:rsidRPr="00050DE0">
              <w:rPr>
                <w:sz w:val="22"/>
                <w:szCs w:val="22"/>
              </w:rPr>
              <w:t>4</w:t>
            </w:r>
            <w:r w:rsidRPr="00050DE0">
              <w:rPr>
                <w:sz w:val="22"/>
                <w:szCs w:val="22"/>
              </w:rPr>
              <w:t xml:space="preserve"> год, руб</w:t>
            </w:r>
            <w:r w:rsidR="00C15390" w:rsidRPr="00050DE0">
              <w:rPr>
                <w:sz w:val="22"/>
                <w:szCs w:val="22"/>
              </w:rPr>
              <w:t>лей</w:t>
            </w:r>
          </w:p>
        </w:tc>
        <w:tc>
          <w:tcPr>
            <w:tcW w:w="2405" w:type="dxa"/>
            <w:gridSpan w:val="2"/>
            <w:shd w:val="clear" w:color="auto" w:fill="auto"/>
          </w:tcPr>
          <w:p w14:paraId="73E45A21" w14:textId="77777777" w:rsidR="007F53D2" w:rsidRPr="00050DE0" w:rsidRDefault="007F53D2" w:rsidP="0022044E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 xml:space="preserve">Исполнение за </w:t>
            </w:r>
            <w:r w:rsidR="00740DE2" w:rsidRPr="00050DE0">
              <w:rPr>
                <w:sz w:val="22"/>
                <w:szCs w:val="22"/>
              </w:rPr>
              <w:t>1 квартал</w:t>
            </w:r>
            <w:r w:rsidR="009C56AB" w:rsidRPr="00050DE0">
              <w:rPr>
                <w:sz w:val="22"/>
                <w:szCs w:val="22"/>
              </w:rPr>
              <w:t xml:space="preserve"> </w:t>
            </w:r>
            <w:r w:rsidR="00D56B40" w:rsidRPr="00050DE0">
              <w:rPr>
                <w:sz w:val="22"/>
                <w:szCs w:val="22"/>
              </w:rPr>
              <w:t>202</w:t>
            </w:r>
            <w:r w:rsidR="00740DE2" w:rsidRPr="00050DE0">
              <w:rPr>
                <w:sz w:val="22"/>
                <w:szCs w:val="22"/>
              </w:rPr>
              <w:t>4</w:t>
            </w:r>
            <w:r w:rsidRPr="00050DE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A629535" w14:textId="77777777" w:rsidR="007F53D2" w:rsidRPr="00050DE0" w:rsidRDefault="007F53D2" w:rsidP="0022044E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 xml:space="preserve">Исполнение </w:t>
            </w:r>
            <w:r w:rsidR="00740DE2" w:rsidRPr="00050DE0">
              <w:rPr>
                <w:sz w:val="22"/>
                <w:szCs w:val="22"/>
              </w:rPr>
              <w:t>1 квартал</w:t>
            </w:r>
            <w:r w:rsidR="009C56AB" w:rsidRPr="00050DE0">
              <w:rPr>
                <w:sz w:val="22"/>
                <w:szCs w:val="22"/>
              </w:rPr>
              <w:t xml:space="preserve"> </w:t>
            </w:r>
            <w:r w:rsidR="00D56B40" w:rsidRPr="00050DE0">
              <w:rPr>
                <w:sz w:val="22"/>
                <w:szCs w:val="22"/>
              </w:rPr>
              <w:t>202</w:t>
            </w:r>
            <w:r w:rsidR="00740DE2" w:rsidRPr="00050DE0">
              <w:rPr>
                <w:sz w:val="22"/>
                <w:szCs w:val="22"/>
              </w:rPr>
              <w:t>3</w:t>
            </w:r>
            <w:r w:rsidR="00D56B40" w:rsidRPr="00050DE0">
              <w:rPr>
                <w:sz w:val="22"/>
                <w:szCs w:val="22"/>
              </w:rPr>
              <w:t xml:space="preserve"> </w:t>
            </w:r>
            <w:r w:rsidRPr="00050DE0">
              <w:rPr>
                <w:sz w:val="22"/>
                <w:szCs w:val="22"/>
              </w:rPr>
              <w:t xml:space="preserve">года </w:t>
            </w:r>
          </w:p>
          <w:p w14:paraId="5302D769" w14:textId="77777777" w:rsidR="007F53D2" w:rsidRPr="00050DE0" w:rsidRDefault="007F53D2" w:rsidP="00C15390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руб</w:t>
            </w:r>
            <w:r w:rsidR="00C15390" w:rsidRPr="00050DE0">
              <w:rPr>
                <w:sz w:val="22"/>
                <w:szCs w:val="22"/>
              </w:rPr>
              <w:t>лей</w:t>
            </w:r>
          </w:p>
        </w:tc>
        <w:tc>
          <w:tcPr>
            <w:tcW w:w="1498" w:type="dxa"/>
            <w:vMerge w:val="restart"/>
          </w:tcPr>
          <w:p w14:paraId="2F0ECA16" w14:textId="77777777" w:rsidR="007F53D2" w:rsidRPr="00F81DB1" w:rsidRDefault="007F53D2" w:rsidP="0022044E">
            <w:pPr>
              <w:jc w:val="center"/>
              <w:rPr>
                <w:sz w:val="22"/>
                <w:szCs w:val="22"/>
              </w:rPr>
            </w:pPr>
            <w:r w:rsidRPr="00F81DB1">
              <w:t xml:space="preserve">Отклонение   </w:t>
            </w:r>
            <w:r w:rsidR="00740DE2" w:rsidRPr="00F81DB1">
              <w:t xml:space="preserve">1 </w:t>
            </w:r>
            <w:proofErr w:type="gramStart"/>
            <w:r w:rsidR="00740DE2" w:rsidRPr="00F81DB1">
              <w:t>квартал</w:t>
            </w:r>
            <w:r w:rsidR="009C56AB" w:rsidRPr="00F81DB1">
              <w:t xml:space="preserve"> </w:t>
            </w:r>
            <w:r w:rsidRPr="00F81DB1">
              <w:t>.</w:t>
            </w:r>
            <w:proofErr w:type="gramEnd"/>
            <w:r w:rsidRPr="00F81DB1">
              <w:t xml:space="preserve"> 202</w:t>
            </w:r>
            <w:r w:rsidR="00740DE2" w:rsidRPr="00F81DB1">
              <w:t>4</w:t>
            </w:r>
            <w:proofErr w:type="gramStart"/>
            <w:r w:rsidRPr="00F81DB1">
              <w:t>г.</w:t>
            </w:r>
            <w:r w:rsidR="00863325">
              <w:t>,к</w:t>
            </w:r>
            <w:proofErr w:type="gramEnd"/>
            <w:r w:rsidR="00863325">
              <w:t xml:space="preserve"> </w:t>
            </w:r>
            <w:r w:rsidR="00740DE2" w:rsidRPr="00F81DB1">
              <w:t>1 кварталу</w:t>
            </w:r>
            <w:r w:rsidR="009C56AB" w:rsidRPr="00F81DB1">
              <w:t xml:space="preserve"> </w:t>
            </w:r>
            <w:r w:rsidR="00BA3D1A" w:rsidRPr="00F81DB1">
              <w:t>.</w:t>
            </w:r>
            <w:r w:rsidRPr="00F81DB1">
              <w:t>20</w:t>
            </w:r>
            <w:r w:rsidR="008815C7" w:rsidRPr="00F81DB1">
              <w:t>2</w:t>
            </w:r>
            <w:r w:rsidR="00740DE2" w:rsidRPr="00F81DB1">
              <w:t>3</w:t>
            </w:r>
            <w:r w:rsidRPr="00F81DB1">
              <w:t>г.</w:t>
            </w:r>
          </w:p>
          <w:p w14:paraId="656B79E5" w14:textId="77777777" w:rsidR="007F53D2" w:rsidRPr="00F81DB1" w:rsidRDefault="007F53D2" w:rsidP="00C15390">
            <w:pPr>
              <w:jc w:val="center"/>
              <w:rPr>
                <w:sz w:val="22"/>
                <w:szCs w:val="22"/>
              </w:rPr>
            </w:pPr>
            <w:r w:rsidRPr="00F81DB1">
              <w:rPr>
                <w:sz w:val="22"/>
                <w:szCs w:val="22"/>
              </w:rPr>
              <w:t>руб</w:t>
            </w:r>
            <w:r w:rsidR="00C15390" w:rsidRPr="00F81DB1">
              <w:rPr>
                <w:sz w:val="22"/>
                <w:szCs w:val="22"/>
              </w:rPr>
              <w:t>лей</w:t>
            </w:r>
          </w:p>
        </w:tc>
      </w:tr>
      <w:tr w:rsidR="007F53D2" w:rsidRPr="00157310" w14:paraId="41D4F2FC" w14:textId="77777777" w:rsidTr="00580204">
        <w:trPr>
          <w:trHeight w:val="186"/>
        </w:trPr>
        <w:tc>
          <w:tcPr>
            <w:tcW w:w="2802" w:type="dxa"/>
            <w:vMerge/>
            <w:shd w:val="clear" w:color="auto" w:fill="auto"/>
          </w:tcPr>
          <w:p w14:paraId="3C4C8473" w14:textId="77777777" w:rsidR="007F53D2" w:rsidRPr="00050DE0" w:rsidRDefault="007F53D2" w:rsidP="0022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5E82050B" w14:textId="77777777" w:rsidR="007F53D2" w:rsidRPr="00050DE0" w:rsidRDefault="007F53D2" w:rsidP="0022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3D086BF6" w14:textId="77777777" w:rsidR="007F53D2" w:rsidRPr="00050DE0" w:rsidRDefault="007F53D2" w:rsidP="00C15390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руб</w:t>
            </w:r>
            <w:r w:rsidR="00C15390" w:rsidRPr="00050DE0">
              <w:rPr>
                <w:sz w:val="22"/>
                <w:szCs w:val="22"/>
              </w:rPr>
              <w:t>лей</w:t>
            </w:r>
          </w:p>
        </w:tc>
        <w:tc>
          <w:tcPr>
            <w:tcW w:w="909" w:type="dxa"/>
            <w:shd w:val="clear" w:color="auto" w:fill="auto"/>
          </w:tcPr>
          <w:p w14:paraId="0722849A" w14:textId="77777777" w:rsidR="007F53D2" w:rsidRPr="00050DE0" w:rsidRDefault="007F53D2" w:rsidP="0022044E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vMerge/>
          </w:tcPr>
          <w:p w14:paraId="5245BF51" w14:textId="77777777" w:rsidR="007F53D2" w:rsidRPr="00050DE0" w:rsidRDefault="007F53D2" w:rsidP="00220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14:paraId="58C9692E" w14:textId="77777777" w:rsidR="007F53D2" w:rsidRPr="00F81DB1" w:rsidRDefault="007F53D2" w:rsidP="0022044E">
            <w:pPr>
              <w:jc w:val="center"/>
              <w:rPr>
                <w:sz w:val="22"/>
                <w:szCs w:val="22"/>
              </w:rPr>
            </w:pPr>
          </w:p>
        </w:tc>
      </w:tr>
      <w:tr w:rsidR="00215663" w:rsidRPr="00157310" w14:paraId="3B55218A" w14:textId="77777777" w:rsidTr="00580204">
        <w:tc>
          <w:tcPr>
            <w:tcW w:w="2802" w:type="dxa"/>
            <w:shd w:val="clear" w:color="auto" w:fill="auto"/>
          </w:tcPr>
          <w:p w14:paraId="217A8F41" w14:textId="77777777" w:rsidR="00215663" w:rsidRPr="00050DE0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050DE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75D6850E" w14:textId="77777777" w:rsidR="00215663" w:rsidRPr="00050DE0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050DE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14:paraId="41BB5F20" w14:textId="77777777" w:rsidR="00215663" w:rsidRPr="00050DE0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050DE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14:paraId="4C3D1DF9" w14:textId="77777777" w:rsidR="00215663" w:rsidRPr="00050DE0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050DE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5FB3C102" w14:textId="77777777" w:rsidR="00215663" w:rsidRPr="00050DE0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050DE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14:paraId="0E00449E" w14:textId="77777777" w:rsidR="00215663" w:rsidRPr="00F81DB1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F81DB1">
              <w:rPr>
                <w:b/>
                <w:sz w:val="22"/>
                <w:szCs w:val="22"/>
              </w:rPr>
              <w:t>6</w:t>
            </w:r>
          </w:p>
        </w:tc>
      </w:tr>
      <w:tr w:rsidR="00C80949" w:rsidRPr="00157310" w14:paraId="5A017BFD" w14:textId="77777777" w:rsidTr="00580204">
        <w:tc>
          <w:tcPr>
            <w:tcW w:w="2802" w:type="dxa"/>
            <w:shd w:val="clear" w:color="auto" w:fill="auto"/>
          </w:tcPr>
          <w:p w14:paraId="4BF47131" w14:textId="77777777" w:rsidR="00C80949" w:rsidRPr="00050DE0" w:rsidRDefault="00C80949" w:rsidP="00C80949">
            <w:pPr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 xml:space="preserve">0100 </w:t>
            </w:r>
            <w:r w:rsidRPr="00050DE0">
              <w:rPr>
                <w:sz w:val="22"/>
                <w:szCs w:val="22"/>
              </w:rPr>
              <w:lastRenderedPageBreak/>
              <w:t>«Общегосударственные вопросы»</w:t>
            </w:r>
          </w:p>
        </w:tc>
        <w:tc>
          <w:tcPr>
            <w:tcW w:w="1564" w:type="dxa"/>
            <w:shd w:val="clear" w:color="auto" w:fill="auto"/>
          </w:tcPr>
          <w:p w14:paraId="7BA73845" w14:textId="77777777" w:rsidR="00C80949" w:rsidRPr="00050DE0" w:rsidRDefault="00740DE2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50DE0">
              <w:rPr>
                <w:bCs/>
                <w:sz w:val="22"/>
                <w:szCs w:val="22"/>
              </w:rPr>
              <w:lastRenderedPageBreak/>
              <w:t>2887247</w:t>
            </w:r>
          </w:p>
        </w:tc>
        <w:tc>
          <w:tcPr>
            <w:tcW w:w="1496" w:type="dxa"/>
            <w:shd w:val="clear" w:color="auto" w:fill="auto"/>
          </w:tcPr>
          <w:p w14:paraId="5926963E" w14:textId="77777777" w:rsidR="00C80949" w:rsidRPr="00050DE0" w:rsidRDefault="00740DE2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bookmarkStart w:id="4" w:name="_Hlk163034674"/>
            <w:r w:rsidRPr="00050DE0">
              <w:rPr>
                <w:bCs/>
                <w:sz w:val="22"/>
                <w:szCs w:val="22"/>
              </w:rPr>
              <w:t>549842,38</w:t>
            </w:r>
            <w:bookmarkEnd w:id="4"/>
          </w:p>
        </w:tc>
        <w:tc>
          <w:tcPr>
            <w:tcW w:w="909" w:type="dxa"/>
            <w:shd w:val="clear" w:color="auto" w:fill="auto"/>
          </w:tcPr>
          <w:p w14:paraId="385EA702" w14:textId="77777777" w:rsidR="00C80949" w:rsidRPr="00050DE0" w:rsidRDefault="00740DE2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050DE0">
              <w:rPr>
                <w:bCs/>
                <w:sz w:val="22"/>
                <w:szCs w:val="22"/>
              </w:rPr>
              <w:t>19,04</w:t>
            </w:r>
          </w:p>
        </w:tc>
        <w:tc>
          <w:tcPr>
            <w:tcW w:w="1620" w:type="dxa"/>
          </w:tcPr>
          <w:p w14:paraId="2239D371" w14:textId="77777777" w:rsidR="00C80949" w:rsidRPr="00050DE0" w:rsidRDefault="00050DE0" w:rsidP="00C80949">
            <w:pPr>
              <w:jc w:val="center"/>
              <w:rPr>
                <w:sz w:val="22"/>
                <w:szCs w:val="22"/>
              </w:rPr>
            </w:pPr>
            <w:r w:rsidRPr="00050DE0">
              <w:t>506136,63</w:t>
            </w:r>
          </w:p>
        </w:tc>
        <w:tc>
          <w:tcPr>
            <w:tcW w:w="1498" w:type="dxa"/>
            <w:shd w:val="clear" w:color="auto" w:fill="auto"/>
          </w:tcPr>
          <w:p w14:paraId="1F71561E" w14:textId="77777777" w:rsidR="00C80949" w:rsidRPr="00F81DB1" w:rsidRDefault="00F81DB1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bookmarkStart w:id="5" w:name="_Hlk163034775"/>
            <w:r w:rsidRPr="00F81DB1">
              <w:rPr>
                <w:bCs/>
                <w:sz w:val="22"/>
                <w:szCs w:val="22"/>
              </w:rPr>
              <w:t>43705,75</w:t>
            </w:r>
            <w:bookmarkEnd w:id="5"/>
          </w:p>
        </w:tc>
      </w:tr>
      <w:tr w:rsidR="00C80949" w:rsidRPr="00157310" w14:paraId="303C983C" w14:textId="77777777" w:rsidTr="00580204">
        <w:tc>
          <w:tcPr>
            <w:tcW w:w="2802" w:type="dxa"/>
            <w:shd w:val="clear" w:color="auto" w:fill="auto"/>
          </w:tcPr>
          <w:p w14:paraId="05FE7081" w14:textId="77777777" w:rsidR="00C80949" w:rsidRPr="00050DE0" w:rsidRDefault="00C80949" w:rsidP="00C80949">
            <w:pPr>
              <w:jc w:val="both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64" w:type="dxa"/>
            <w:shd w:val="clear" w:color="auto" w:fill="auto"/>
          </w:tcPr>
          <w:p w14:paraId="0D2EC54E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137993</w:t>
            </w:r>
          </w:p>
        </w:tc>
        <w:tc>
          <w:tcPr>
            <w:tcW w:w="1496" w:type="dxa"/>
            <w:shd w:val="clear" w:color="auto" w:fill="auto"/>
          </w:tcPr>
          <w:p w14:paraId="5653FCE7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23890,86</w:t>
            </w:r>
          </w:p>
        </w:tc>
        <w:tc>
          <w:tcPr>
            <w:tcW w:w="909" w:type="dxa"/>
            <w:shd w:val="clear" w:color="auto" w:fill="auto"/>
          </w:tcPr>
          <w:p w14:paraId="6F1A1344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17,31</w:t>
            </w:r>
          </w:p>
        </w:tc>
        <w:tc>
          <w:tcPr>
            <w:tcW w:w="1620" w:type="dxa"/>
          </w:tcPr>
          <w:p w14:paraId="56620060" w14:textId="77777777" w:rsidR="00C80949" w:rsidRPr="00050DE0" w:rsidRDefault="00050DE0" w:rsidP="00C80949">
            <w:pPr>
              <w:jc w:val="center"/>
              <w:rPr>
                <w:sz w:val="22"/>
                <w:szCs w:val="22"/>
              </w:rPr>
            </w:pPr>
            <w:r w:rsidRPr="00050DE0">
              <w:t>19844,66</w:t>
            </w:r>
          </w:p>
        </w:tc>
        <w:tc>
          <w:tcPr>
            <w:tcW w:w="1498" w:type="dxa"/>
            <w:shd w:val="clear" w:color="auto" w:fill="auto"/>
          </w:tcPr>
          <w:p w14:paraId="08B559A4" w14:textId="77777777" w:rsidR="00C80949" w:rsidRPr="00F81DB1" w:rsidRDefault="00F81DB1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81DB1">
              <w:rPr>
                <w:bCs/>
                <w:sz w:val="22"/>
                <w:szCs w:val="22"/>
              </w:rPr>
              <w:t>4046,20</w:t>
            </w:r>
          </w:p>
        </w:tc>
      </w:tr>
      <w:tr w:rsidR="00C80949" w:rsidRPr="00157310" w14:paraId="53F4B959" w14:textId="77777777" w:rsidTr="00580204">
        <w:trPr>
          <w:trHeight w:val="470"/>
        </w:trPr>
        <w:tc>
          <w:tcPr>
            <w:tcW w:w="2802" w:type="dxa"/>
            <w:shd w:val="clear" w:color="auto" w:fill="auto"/>
          </w:tcPr>
          <w:p w14:paraId="1FA8FD5B" w14:textId="77777777" w:rsidR="00C80949" w:rsidRPr="00050DE0" w:rsidRDefault="00C80949" w:rsidP="00C80949">
            <w:pPr>
              <w:jc w:val="both"/>
              <w:rPr>
                <w:sz w:val="22"/>
                <w:szCs w:val="22"/>
              </w:rPr>
            </w:pPr>
            <w:bookmarkStart w:id="6" w:name="_Hlk147216735"/>
            <w:r w:rsidRPr="00050DE0">
              <w:rPr>
                <w:sz w:val="22"/>
                <w:szCs w:val="22"/>
              </w:rPr>
              <w:t>400«Национальная экономика»</w:t>
            </w:r>
          </w:p>
        </w:tc>
        <w:tc>
          <w:tcPr>
            <w:tcW w:w="1564" w:type="dxa"/>
            <w:shd w:val="clear" w:color="auto" w:fill="auto"/>
          </w:tcPr>
          <w:p w14:paraId="310C5172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3637315,41</w:t>
            </w:r>
          </w:p>
        </w:tc>
        <w:tc>
          <w:tcPr>
            <w:tcW w:w="1496" w:type="dxa"/>
            <w:shd w:val="clear" w:color="auto" w:fill="auto"/>
          </w:tcPr>
          <w:p w14:paraId="409D3D88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856150,53</w:t>
            </w:r>
          </w:p>
        </w:tc>
        <w:tc>
          <w:tcPr>
            <w:tcW w:w="909" w:type="dxa"/>
            <w:shd w:val="clear" w:color="auto" w:fill="auto"/>
          </w:tcPr>
          <w:p w14:paraId="6B4E704E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23,</w:t>
            </w:r>
            <w:r w:rsidR="00050DE0" w:rsidRPr="00050DE0">
              <w:rPr>
                <w:sz w:val="22"/>
                <w:szCs w:val="22"/>
              </w:rPr>
              <w:t>5</w:t>
            </w:r>
            <w:r w:rsidRPr="00050DE0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B3761BD" w14:textId="77777777" w:rsidR="00C80949" w:rsidRPr="00050DE0" w:rsidRDefault="00050DE0" w:rsidP="00C80949">
            <w:pPr>
              <w:jc w:val="center"/>
              <w:rPr>
                <w:sz w:val="22"/>
                <w:szCs w:val="22"/>
              </w:rPr>
            </w:pPr>
            <w:r w:rsidRPr="00050DE0">
              <w:t>630695,00</w:t>
            </w:r>
          </w:p>
        </w:tc>
        <w:tc>
          <w:tcPr>
            <w:tcW w:w="1498" w:type="dxa"/>
            <w:shd w:val="clear" w:color="auto" w:fill="auto"/>
          </w:tcPr>
          <w:p w14:paraId="56AD5DCF" w14:textId="77777777" w:rsidR="00C80949" w:rsidRPr="00F81DB1" w:rsidRDefault="00F81DB1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81DB1">
              <w:rPr>
                <w:bCs/>
                <w:sz w:val="22"/>
                <w:szCs w:val="22"/>
              </w:rPr>
              <w:t>225455,53</w:t>
            </w:r>
          </w:p>
        </w:tc>
      </w:tr>
      <w:bookmarkEnd w:id="6"/>
      <w:tr w:rsidR="00C80949" w:rsidRPr="00157310" w14:paraId="1A4E65AB" w14:textId="77777777" w:rsidTr="00580204">
        <w:tc>
          <w:tcPr>
            <w:tcW w:w="2802" w:type="dxa"/>
            <w:shd w:val="clear" w:color="auto" w:fill="auto"/>
          </w:tcPr>
          <w:p w14:paraId="6E775B6E" w14:textId="77777777" w:rsidR="00C80949" w:rsidRPr="00050DE0" w:rsidRDefault="00C80949" w:rsidP="00C80949">
            <w:pPr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564" w:type="dxa"/>
            <w:shd w:val="clear" w:color="auto" w:fill="auto"/>
          </w:tcPr>
          <w:p w14:paraId="73FB6B77" w14:textId="77777777" w:rsidR="00C80949" w:rsidRPr="00050DE0" w:rsidRDefault="00740DE2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723051,20</w:t>
            </w:r>
          </w:p>
        </w:tc>
        <w:tc>
          <w:tcPr>
            <w:tcW w:w="1496" w:type="dxa"/>
            <w:shd w:val="clear" w:color="auto" w:fill="auto"/>
          </w:tcPr>
          <w:p w14:paraId="0F56B2A3" w14:textId="77777777" w:rsidR="00C80949" w:rsidRPr="00050DE0" w:rsidRDefault="00050DE0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84708,36</w:t>
            </w:r>
          </w:p>
        </w:tc>
        <w:tc>
          <w:tcPr>
            <w:tcW w:w="909" w:type="dxa"/>
            <w:shd w:val="clear" w:color="auto" w:fill="auto"/>
          </w:tcPr>
          <w:p w14:paraId="0C0FDB2E" w14:textId="77777777" w:rsidR="00C80949" w:rsidRPr="00050DE0" w:rsidRDefault="00050DE0" w:rsidP="00C80949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11,72</w:t>
            </w:r>
          </w:p>
        </w:tc>
        <w:tc>
          <w:tcPr>
            <w:tcW w:w="1620" w:type="dxa"/>
          </w:tcPr>
          <w:p w14:paraId="57581D85" w14:textId="77777777" w:rsidR="00C80949" w:rsidRPr="00050DE0" w:rsidRDefault="00050DE0" w:rsidP="00C80949">
            <w:pPr>
              <w:jc w:val="center"/>
              <w:rPr>
                <w:sz w:val="22"/>
                <w:szCs w:val="22"/>
              </w:rPr>
            </w:pPr>
            <w:r w:rsidRPr="00050DE0">
              <w:t>0,00</w:t>
            </w:r>
          </w:p>
        </w:tc>
        <w:tc>
          <w:tcPr>
            <w:tcW w:w="1498" w:type="dxa"/>
            <w:shd w:val="clear" w:color="auto" w:fill="auto"/>
          </w:tcPr>
          <w:p w14:paraId="6A715ECA" w14:textId="77777777" w:rsidR="00C80949" w:rsidRPr="00545182" w:rsidRDefault="00F81DB1" w:rsidP="00C8094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45182">
              <w:rPr>
                <w:bCs/>
                <w:sz w:val="22"/>
                <w:szCs w:val="22"/>
              </w:rPr>
              <w:t>84708,36</w:t>
            </w:r>
          </w:p>
        </w:tc>
      </w:tr>
      <w:tr w:rsidR="008909D1" w:rsidRPr="00157310" w14:paraId="5CBBEDC9" w14:textId="77777777" w:rsidTr="00580204">
        <w:tc>
          <w:tcPr>
            <w:tcW w:w="2802" w:type="dxa"/>
            <w:shd w:val="clear" w:color="auto" w:fill="auto"/>
          </w:tcPr>
          <w:p w14:paraId="4C9F1561" w14:textId="77777777" w:rsidR="008909D1" w:rsidRPr="00050DE0" w:rsidRDefault="008909D1" w:rsidP="008909D1">
            <w:pPr>
              <w:rPr>
                <w:sz w:val="22"/>
                <w:szCs w:val="22"/>
              </w:rPr>
            </w:pPr>
            <w:r w:rsidRPr="00050DE0">
              <w:rPr>
                <w:bCs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64" w:type="dxa"/>
            <w:shd w:val="clear" w:color="auto" w:fill="auto"/>
          </w:tcPr>
          <w:p w14:paraId="0E04164A" w14:textId="77777777" w:rsidR="008909D1" w:rsidRPr="00050DE0" w:rsidRDefault="00740DE2" w:rsidP="008909D1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76056</w:t>
            </w:r>
          </w:p>
        </w:tc>
        <w:tc>
          <w:tcPr>
            <w:tcW w:w="1496" w:type="dxa"/>
            <w:shd w:val="clear" w:color="auto" w:fill="auto"/>
          </w:tcPr>
          <w:p w14:paraId="4DD7C583" w14:textId="77777777" w:rsidR="008909D1" w:rsidRPr="00050DE0" w:rsidRDefault="00050DE0" w:rsidP="008909D1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19014</w:t>
            </w:r>
          </w:p>
        </w:tc>
        <w:tc>
          <w:tcPr>
            <w:tcW w:w="909" w:type="dxa"/>
            <w:shd w:val="clear" w:color="auto" w:fill="auto"/>
          </w:tcPr>
          <w:p w14:paraId="69C10802" w14:textId="77777777" w:rsidR="008909D1" w:rsidRPr="00050DE0" w:rsidRDefault="00050DE0" w:rsidP="008909D1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25,00</w:t>
            </w:r>
          </w:p>
        </w:tc>
        <w:tc>
          <w:tcPr>
            <w:tcW w:w="1620" w:type="dxa"/>
          </w:tcPr>
          <w:p w14:paraId="2D5D1144" w14:textId="77777777" w:rsidR="008909D1" w:rsidRPr="00050DE0" w:rsidRDefault="00050DE0" w:rsidP="008909D1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27027,00</w:t>
            </w:r>
          </w:p>
        </w:tc>
        <w:tc>
          <w:tcPr>
            <w:tcW w:w="1498" w:type="dxa"/>
            <w:shd w:val="clear" w:color="auto" w:fill="auto"/>
          </w:tcPr>
          <w:p w14:paraId="666C1DB1" w14:textId="77777777" w:rsidR="008909D1" w:rsidRPr="00545182" w:rsidRDefault="00F81DB1" w:rsidP="008909D1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45182">
              <w:rPr>
                <w:bCs/>
                <w:sz w:val="22"/>
                <w:szCs w:val="22"/>
              </w:rPr>
              <w:t>-8013</w:t>
            </w:r>
          </w:p>
        </w:tc>
      </w:tr>
      <w:tr w:rsidR="008909D1" w:rsidRPr="00157310" w14:paraId="1CF26B88" w14:textId="77777777" w:rsidTr="00580204">
        <w:trPr>
          <w:trHeight w:val="4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309E13BC" w14:textId="77777777" w:rsidR="001B7A8A" w:rsidRPr="00050DE0" w:rsidRDefault="001B7A8A" w:rsidP="008909D1">
            <w:pPr>
              <w:jc w:val="center"/>
              <w:rPr>
                <w:b/>
                <w:sz w:val="22"/>
                <w:szCs w:val="22"/>
              </w:rPr>
            </w:pPr>
          </w:p>
          <w:p w14:paraId="3B67D35C" w14:textId="77777777" w:rsidR="008909D1" w:rsidRPr="00050DE0" w:rsidRDefault="008909D1" w:rsidP="008909D1">
            <w:pPr>
              <w:jc w:val="center"/>
              <w:rPr>
                <w:b/>
                <w:sz w:val="22"/>
                <w:szCs w:val="22"/>
              </w:rPr>
            </w:pPr>
            <w:r w:rsidRPr="00050D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55E1" w14:textId="77777777" w:rsidR="008909D1" w:rsidRPr="00050DE0" w:rsidRDefault="00740DE2" w:rsidP="001B7A8A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7461662,61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F49F8" w14:textId="77777777" w:rsidR="008909D1" w:rsidRPr="00050DE0" w:rsidRDefault="00050DE0" w:rsidP="001B7A8A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1533606,13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56F88" w14:textId="77777777" w:rsidR="008909D1" w:rsidRPr="00050DE0" w:rsidRDefault="00050DE0" w:rsidP="001B7A8A">
            <w:pPr>
              <w:jc w:val="center"/>
              <w:rPr>
                <w:sz w:val="22"/>
                <w:szCs w:val="22"/>
              </w:rPr>
            </w:pPr>
            <w:bookmarkStart w:id="7" w:name="_Hlk163033827"/>
            <w:r w:rsidRPr="00050DE0">
              <w:rPr>
                <w:sz w:val="22"/>
                <w:szCs w:val="22"/>
              </w:rPr>
              <w:t>20,55</w:t>
            </w:r>
            <w:bookmarkEnd w:id="7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6549657" w14:textId="77777777" w:rsidR="008909D1" w:rsidRPr="00050DE0" w:rsidRDefault="00050DE0" w:rsidP="001B7A8A">
            <w:pPr>
              <w:jc w:val="center"/>
              <w:rPr>
                <w:sz w:val="22"/>
                <w:szCs w:val="22"/>
              </w:rPr>
            </w:pPr>
            <w:r w:rsidRPr="00050DE0">
              <w:rPr>
                <w:sz w:val="22"/>
                <w:szCs w:val="22"/>
              </w:rPr>
              <w:t>1183703,29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84A97" w14:textId="77777777" w:rsidR="008909D1" w:rsidRPr="00F81DB1" w:rsidRDefault="00F81DB1" w:rsidP="001B7A8A">
            <w:pPr>
              <w:jc w:val="center"/>
              <w:rPr>
                <w:bCs/>
                <w:sz w:val="22"/>
                <w:szCs w:val="22"/>
              </w:rPr>
            </w:pPr>
            <w:r w:rsidRPr="00F81DB1">
              <w:rPr>
                <w:bCs/>
                <w:sz w:val="22"/>
                <w:szCs w:val="22"/>
              </w:rPr>
              <w:t>349902,84</w:t>
            </w:r>
          </w:p>
        </w:tc>
      </w:tr>
    </w:tbl>
    <w:p w14:paraId="1B1410CF" w14:textId="77777777" w:rsidR="00050DE0" w:rsidRDefault="00050DE0" w:rsidP="00F25045">
      <w:pPr>
        <w:tabs>
          <w:tab w:val="left" w:pos="7965"/>
          <w:tab w:val="left" w:pos="8700"/>
        </w:tabs>
        <w:spacing w:before="120"/>
        <w:ind w:firstLine="709"/>
        <w:contextualSpacing/>
        <w:jc w:val="both"/>
        <w:rPr>
          <w:color w:val="FF0000"/>
        </w:rPr>
      </w:pPr>
    </w:p>
    <w:p w14:paraId="6BD584DA" w14:textId="77777777" w:rsidR="00F25045" w:rsidRPr="00F81DB1" w:rsidRDefault="00F9493B" w:rsidP="00F25045">
      <w:pPr>
        <w:tabs>
          <w:tab w:val="left" w:pos="7965"/>
          <w:tab w:val="left" w:pos="8700"/>
        </w:tabs>
        <w:spacing w:before="120"/>
        <w:ind w:firstLine="709"/>
        <w:contextualSpacing/>
        <w:jc w:val="both"/>
      </w:pPr>
      <w:r w:rsidRPr="00F81DB1">
        <w:t>Исполнение</w:t>
      </w:r>
      <w:r w:rsidR="004739D6" w:rsidRPr="00F81DB1">
        <w:t xml:space="preserve"> </w:t>
      </w:r>
      <w:r w:rsidRPr="00F81DB1">
        <w:t>расходной части</w:t>
      </w:r>
      <w:r w:rsidR="00F15108" w:rsidRPr="00F81DB1">
        <w:t xml:space="preserve"> бюджета поселения за </w:t>
      </w:r>
      <w:r w:rsidR="00EA164A" w:rsidRPr="00F81DB1">
        <w:t xml:space="preserve">1 квартал 2024 </w:t>
      </w:r>
      <w:r w:rsidR="00F15108" w:rsidRPr="00F81DB1">
        <w:t xml:space="preserve">года </w:t>
      </w:r>
      <w:r w:rsidRPr="00F81DB1">
        <w:t xml:space="preserve">составило </w:t>
      </w:r>
      <w:r w:rsidR="00DF7FE7" w:rsidRPr="00F81DB1">
        <w:t>1533606,13</w:t>
      </w:r>
      <w:r w:rsidRPr="00F81DB1">
        <w:t>руб</w:t>
      </w:r>
      <w:r w:rsidR="007F53D2" w:rsidRPr="00F81DB1">
        <w:t>л</w:t>
      </w:r>
      <w:r w:rsidR="00C15390" w:rsidRPr="00F81DB1">
        <w:t>я</w:t>
      </w:r>
      <w:r w:rsidR="00324868" w:rsidRPr="00F81DB1">
        <w:t>,</w:t>
      </w:r>
      <w:r w:rsidRPr="00F81DB1">
        <w:t xml:space="preserve"> или </w:t>
      </w:r>
      <w:r w:rsidR="00DF7FE7" w:rsidRPr="00F81DB1">
        <w:t>20,55</w:t>
      </w:r>
      <w:r w:rsidR="00F91F8B" w:rsidRPr="00F81DB1">
        <w:t>%</w:t>
      </w:r>
      <w:r w:rsidRPr="00F81DB1">
        <w:t xml:space="preserve"> к годовому плану.</w:t>
      </w:r>
      <w:r w:rsidR="00825F2E" w:rsidRPr="00F81DB1">
        <w:t xml:space="preserve"> По сравнению </w:t>
      </w:r>
      <w:r w:rsidR="00140A92" w:rsidRPr="00F81DB1">
        <w:t xml:space="preserve">с </w:t>
      </w:r>
      <w:r w:rsidR="006770CB" w:rsidRPr="00F81DB1">
        <w:t>аналогичным периодом прошлого года</w:t>
      </w:r>
      <w:r w:rsidR="00140A92" w:rsidRPr="00F81DB1">
        <w:t xml:space="preserve"> </w:t>
      </w:r>
      <w:r w:rsidR="007F53D2" w:rsidRPr="00F81DB1">
        <w:t xml:space="preserve">расходы </w:t>
      </w:r>
      <w:r w:rsidR="006770CB" w:rsidRPr="00F81DB1">
        <w:t>у</w:t>
      </w:r>
      <w:r w:rsidR="00F81DB1" w:rsidRPr="00F81DB1">
        <w:t>величились</w:t>
      </w:r>
      <w:r w:rsidR="005B0ADB" w:rsidRPr="00F81DB1">
        <w:t xml:space="preserve"> </w:t>
      </w:r>
      <w:r w:rsidR="00A862F1" w:rsidRPr="00F81DB1">
        <w:t>на</w:t>
      </w:r>
      <w:r w:rsidR="004F5669" w:rsidRPr="00F81DB1">
        <w:t xml:space="preserve"> </w:t>
      </w:r>
      <w:r w:rsidR="00F81DB1" w:rsidRPr="00F81DB1">
        <w:t>349902,84</w:t>
      </w:r>
      <w:r w:rsidR="00140A92" w:rsidRPr="00F81DB1">
        <w:t>руб</w:t>
      </w:r>
      <w:r w:rsidR="006770CB" w:rsidRPr="00F81DB1">
        <w:t>л</w:t>
      </w:r>
      <w:r w:rsidR="001B7A8A" w:rsidRPr="00F81DB1">
        <w:t>я</w:t>
      </w:r>
      <w:r w:rsidR="008441E5" w:rsidRPr="00F81DB1">
        <w:t>.</w:t>
      </w:r>
    </w:p>
    <w:p w14:paraId="79568D1D" w14:textId="77777777" w:rsidR="000F2535" w:rsidRPr="00545182" w:rsidRDefault="00F9493B" w:rsidP="00F25045">
      <w:pPr>
        <w:tabs>
          <w:tab w:val="left" w:pos="7965"/>
          <w:tab w:val="left" w:pos="8700"/>
        </w:tabs>
        <w:spacing w:before="120"/>
        <w:ind w:firstLine="709"/>
        <w:contextualSpacing/>
        <w:jc w:val="both"/>
      </w:pPr>
      <w:r w:rsidRPr="00545182">
        <w:t>Наибольший удельный вес в структуре расходов бюджета сельского поселения за</w:t>
      </w:r>
      <w:r w:rsidR="004F5669" w:rsidRPr="00545182">
        <w:t xml:space="preserve"> </w:t>
      </w:r>
      <w:r w:rsidR="00EA164A" w:rsidRPr="00545182">
        <w:t>1 квартал 2024</w:t>
      </w:r>
      <w:r w:rsidR="00034282" w:rsidRPr="00545182">
        <w:t>год</w:t>
      </w:r>
      <w:r w:rsidR="004F5669" w:rsidRPr="00545182">
        <w:t>а</w:t>
      </w:r>
      <w:r w:rsidR="00034282" w:rsidRPr="00545182">
        <w:t xml:space="preserve"> занимают</w:t>
      </w:r>
      <w:r w:rsidR="007B249E" w:rsidRPr="00545182">
        <w:t xml:space="preserve"> расходы по разделам</w:t>
      </w:r>
      <w:r w:rsidR="005D7101" w:rsidRPr="00545182">
        <w:t xml:space="preserve"> </w:t>
      </w:r>
      <w:r w:rsidR="000474BC" w:rsidRPr="00545182">
        <w:t xml:space="preserve">«Национальная экономика» -                              </w:t>
      </w:r>
      <w:bookmarkStart w:id="8" w:name="_Hlk147215108"/>
      <w:r w:rsidR="00545182" w:rsidRPr="00545182">
        <w:t>856150,53</w:t>
      </w:r>
      <w:r w:rsidR="000474BC" w:rsidRPr="00545182">
        <w:t>рубля (</w:t>
      </w:r>
      <w:r w:rsidR="00545182" w:rsidRPr="00545182">
        <w:t>23,24</w:t>
      </w:r>
      <w:r w:rsidR="000474BC" w:rsidRPr="00545182">
        <w:t xml:space="preserve"> % к годовому плану)</w:t>
      </w:r>
      <w:bookmarkEnd w:id="8"/>
      <w:r w:rsidR="000474BC" w:rsidRPr="00545182">
        <w:t xml:space="preserve">, </w:t>
      </w:r>
      <w:r w:rsidR="00F25045" w:rsidRPr="00545182">
        <w:t>«Общегосударственные</w:t>
      </w:r>
      <w:r w:rsidR="00863325">
        <w:t xml:space="preserve"> </w:t>
      </w:r>
      <w:proofErr w:type="gramStart"/>
      <w:r w:rsidR="00F25045" w:rsidRPr="00545182">
        <w:t>вопросы»</w:t>
      </w:r>
      <w:r w:rsidR="000474BC" w:rsidRPr="00545182">
        <w:t xml:space="preserve">   </w:t>
      </w:r>
      <w:proofErr w:type="gramEnd"/>
      <w:r w:rsidR="000474BC" w:rsidRPr="00545182">
        <w:t xml:space="preserve">              </w:t>
      </w:r>
      <w:r w:rsidR="00F25045" w:rsidRPr="00545182">
        <w:t xml:space="preserve"> </w:t>
      </w:r>
      <w:r w:rsidR="00545182" w:rsidRPr="00545182">
        <w:t>549842,38</w:t>
      </w:r>
      <w:r w:rsidR="00F25045" w:rsidRPr="00545182">
        <w:rPr>
          <w:bCs/>
        </w:rPr>
        <w:t>рубля</w:t>
      </w:r>
      <w:r w:rsidR="00F25045" w:rsidRPr="00545182">
        <w:t xml:space="preserve"> (</w:t>
      </w:r>
      <w:r w:rsidR="00545182" w:rsidRPr="00545182">
        <w:t>19,04</w:t>
      </w:r>
      <w:r w:rsidR="000474BC" w:rsidRPr="00545182">
        <w:t xml:space="preserve"> </w:t>
      </w:r>
      <w:r w:rsidR="00F25045" w:rsidRPr="00545182">
        <w:t>% к годовому пану)</w:t>
      </w:r>
      <w:r w:rsidR="00545182" w:rsidRPr="00545182">
        <w:t>.</w:t>
      </w:r>
    </w:p>
    <w:p w14:paraId="08707D5C" w14:textId="77777777" w:rsidR="00067AE8" w:rsidRPr="00157310" w:rsidRDefault="00067AE8" w:rsidP="00F25045">
      <w:pPr>
        <w:tabs>
          <w:tab w:val="left" w:pos="7965"/>
          <w:tab w:val="left" w:pos="8700"/>
        </w:tabs>
        <w:spacing w:before="120"/>
        <w:ind w:firstLine="709"/>
        <w:contextualSpacing/>
        <w:jc w:val="both"/>
        <w:rPr>
          <w:color w:val="FF0000"/>
        </w:rPr>
      </w:pPr>
    </w:p>
    <w:p w14:paraId="5E85F495" w14:textId="77777777" w:rsidR="00901C1A" w:rsidRPr="00516A7C" w:rsidRDefault="00944DA8" w:rsidP="00944DA8">
      <w:pPr>
        <w:jc w:val="center"/>
        <w:rPr>
          <w:b/>
        </w:rPr>
      </w:pPr>
      <w:r w:rsidRPr="00516A7C">
        <w:rPr>
          <w:b/>
        </w:rPr>
        <w:t>Раздел</w:t>
      </w:r>
      <w:r w:rsidR="00AB2E6F" w:rsidRPr="00516A7C">
        <w:rPr>
          <w:b/>
        </w:rPr>
        <w:t xml:space="preserve"> 0100 </w:t>
      </w:r>
      <w:r w:rsidRPr="00516A7C">
        <w:rPr>
          <w:b/>
        </w:rPr>
        <w:t>«Общегосударственные вопросы»</w:t>
      </w:r>
    </w:p>
    <w:p w14:paraId="5404E0E1" w14:textId="77777777" w:rsidR="00067AE8" w:rsidRPr="00157310" w:rsidRDefault="00067AE8" w:rsidP="00944DA8">
      <w:pPr>
        <w:jc w:val="center"/>
        <w:rPr>
          <w:b/>
          <w:color w:val="FF0000"/>
        </w:rPr>
      </w:pPr>
    </w:p>
    <w:p w14:paraId="5A33EF07" w14:textId="77777777" w:rsidR="00944DA8" w:rsidRPr="00516A7C" w:rsidRDefault="00944DA8" w:rsidP="000F2535">
      <w:pPr>
        <w:ind w:firstLine="708"/>
        <w:jc w:val="both"/>
      </w:pPr>
      <w:r w:rsidRPr="00516A7C">
        <w:t>Расходы по разделу</w:t>
      </w:r>
      <w:r w:rsidR="00FC6EB3" w:rsidRPr="00516A7C">
        <w:t xml:space="preserve"> 0100 </w:t>
      </w:r>
      <w:r w:rsidRPr="00516A7C">
        <w:t xml:space="preserve">«Общегосударственные вопросы» за </w:t>
      </w:r>
      <w:r w:rsidR="00EA164A" w:rsidRPr="00516A7C">
        <w:t xml:space="preserve">1 квартал 2024 </w:t>
      </w:r>
      <w:r w:rsidRPr="00516A7C">
        <w:t>год</w:t>
      </w:r>
      <w:r w:rsidR="004F5669" w:rsidRPr="00516A7C">
        <w:t>а</w:t>
      </w:r>
      <w:r w:rsidRPr="00516A7C">
        <w:t xml:space="preserve"> составили</w:t>
      </w:r>
      <w:r w:rsidR="00373483" w:rsidRPr="00516A7C">
        <w:t xml:space="preserve"> </w:t>
      </w:r>
      <w:r w:rsidR="00516A7C" w:rsidRPr="00516A7C">
        <w:rPr>
          <w:bCs/>
        </w:rPr>
        <w:t xml:space="preserve">549842,38 </w:t>
      </w:r>
      <w:r w:rsidR="005B0870" w:rsidRPr="00516A7C">
        <w:rPr>
          <w:bCs/>
        </w:rPr>
        <w:t>руб</w:t>
      </w:r>
      <w:r w:rsidR="006770CB" w:rsidRPr="00516A7C">
        <w:rPr>
          <w:bCs/>
        </w:rPr>
        <w:t>л</w:t>
      </w:r>
      <w:r w:rsidR="00A72B9E" w:rsidRPr="00516A7C">
        <w:rPr>
          <w:bCs/>
        </w:rPr>
        <w:t>я</w:t>
      </w:r>
      <w:r w:rsidR="00324868" w:rsidRPr="00516A7C">
        <w:rPr>
          <w:bCs/>
        </w:rPr>
        <w:t>,</w:t>
      </w:r>
      <w:r w:rsidR="005B0870" w:rsidRPr="00516A7C">
        <w:t xml:space="preserve"> </w:t>
      </w:r>
      <w:r w:rsidR="002843B1" w:rsidRPr="00516A7C">
        <w:t xml:space="preserve">или </w:t>
      </w:r>
      <w:r w:rsidR="00516A7C" w:rsidRPr="00516A7C">
        <w:t>19,04</w:t>
      </w:r>
      <w:r w:rsidR="000474BC" w:rsidRPr="00516A7C">
        <w:t xml:space="preserve"> </w:t>
      </w:r>
      <w:r w:rsidRPr="00516A7C">
        <w:t>% к уточненному плану</w:t>
      </w:r>
      <w:r w:rsidR="008C5DA9" w:rsidRPr="00516A7C">
        <w:t xml:space="preserve"> по разделу</w:t>
      </w:r>
      <w:r w:rsidRPr="00516A7C">
        <w:t xml:space="preserve">. В общем объеме расходов бюджета поселения расходы на общегосударственные вопросы занимают </w:t>
      </w:r>
      <w:r w:rsidR="008A10F2" w:rsidRPr="00516A7C">
        <w:t>3</w:t>
      </w:r>
      <w:r w:rsidR="00516A7C" w:rsidRPr="00516A7C">
        <w:t>5,85</w:t>
      </w:r>
      <w:r w:rsidR="00DA7886" w:rsidRPr="00516A7C">
        <w:t>%</w:t>
      </w:r>
      <w:r w:rsidR="00324868" w:rsidRPr="00516A7C">
        <w:t>.</w:t>
      </w:r>
    </w:p>
    <w:p w14:paraId="1565D0D6" w14:textId="77777777" w:rsidR="00944DA8" w:rsidRPr="00516A7C" w:rsidRDefault="00944DA8" w:rsidP="000F2535">
      <w:pPr>
        <w:ind w:firstLine="708"/>
        <w:jc w:val="both"/>
      </w:pPr>
      <w:r w:rsidRPr="00516A7C">
        <w:t>По данному разделу отражены расходы по</w:t>
      </w:r>
      <w:r w:rsidR="00935EC7" w:rsidRPr="00516A7C">
        <w:t xml:space="preserve"> функционированию</w:t>
      </w:r>
      <w:r w:rsidR="004739D6" w:rsidRPr="00516A7C">
        <w:t xml:space="preserve"> </w:t>
      </w:r>
      <w:r w:rsidRPr="00516A7C">
        <w:t>органов местного самоуправления поселения.</w:t>
      </w:r>
    </w:p>
    <w:p w14:paraId="7E096DCA" w14:textId="77777777" w:rsidR="009D77EA" w:rsidRPr="00516A7C" w:rsidRDefault="00944DA8" w:rsidP="000F2535">
      <w:pPr>
        <w:ind w:firstLine="708"/>
        <w:jc w:val="both"/>
      </w:pPr>
      <w:r w:rsidRPr="00516A7C">
        <w:t>По сравнению с</w:t>
      </w:r>
      <w:r w:rsidR="004F5669" w:rsidRPr="00516A7C">
        <w:t xml:space="preserve"> </w:t>
      </w:r>
      <w:r w:rsidR="00516A7C" w:rsidRPr="00516A7C">
        <w:t xml:space="preserve">1 кварталом   </w:t>
      </w:r>
      <w:r w:rsidR="009C56AB" w:rsidRPr="00516A7C">
        <w:t xml:space="preserve"> </w:t>
      </w:r>
      <w:r w:rsidR="00D56B40" w:rsidRPr="00516A7C">
        <w:t>202</w:t>
      </w:r>
      <w:r w:rsidR="00516A7C" w:rsidRPr="00516A7C">
        <w:t>3</w:t>
      </w:r>
      <w:r w:rsidR="00D56B40" w:rsidRPr="00516A7C">
        <w:t xml:space="preserve"> </w:t>
      </w:r>
      <w:r w:rsidRPr="00516A7C">
        <w:t>год</w:t>
      </w:r>
      <w:r w:rsidR="004F5669" w:rsidRPr="00516A7C">
        <w:t>а</w:t>
      </w:r>
      <w:r w:rsidRPr="00516A7C">
        <w:t xml:space="preserve"> расходы </w:t>
      </w:r>
      <w:r w:rsidR="00C85A16" w:rsidRPr="00516A7C">
        <w:t>у</w:t>
      </w:r>
      <w:r w:rsidR="008C1B10" w:rsidRPr="00516A7C">
        <w:t>величились</w:t>
      </w:r>
      <w:r w:rsidRPr="00516A7C">
        <w:t xml:space="preserve"> на </w:t>
      </w:r>
      <w:r w:rsidR="00516A7C" w:rsidRPr="00516A7C">
        <w:t>43705,75</w:t>
      </w:r>
      <w:r w:rsidR="004B505A" w:rsidRPr="00516A7C">
        <w:t>руб</w:t>
      </w:r>
      <w:r w:rsidR="006770CB" w:rsidRPr="00516A7C">
        <w:t>л</w:t>
      </w:r>
      <w:r w:rsidR="00A72B9E" w:rsidRPr="00516A7C">
        <w:t>я</w:t>
      </w:r>
      <w:r w:rsidR="009C610F" w:rsidRPr="00516A7C">
        <w:t>.</w:t>
      </w:r>
      <w:r w:rsidR="00901C1A" w:rsidRPr="00516A7C">
        <w:t xml:space="preserve"> </w:t>
      </w:r>
      <w:r w:rsidR="005524DE" w:rsidRPr="00516A7C">
        <w:t xml:space="preserve"> </w:t>
      </w:r>
    </w:p>
    <w:p w14:paraId="4AC5EC99" w14:textId="77777777" w:rsidR="009D77EA" w:rsidRPr="00516A7C" w:rsidRDefault="000F2535" w:rsidP="000F2535">
      <w:pPr>
        <w:tabs>
          <w:tab w:val="left" w:pos="0"/>
        </w:tabs>
        <w:jc w:val="both"/>
        <w:rPr>
          <w:bCs/>
        </w:rPr>
      </w:pPr>
      <w:r w:rsidRPr="00157310">
        <w:rPr>
          <w:bCs/>
          <w:color w:val="FF0000"/>
        </w:rPr>
        <w:tab/>
      </w:r>
      <w:r w:rsidR="009D77EA" w:rsidRPr="00516A7C">
        <w:rPr>
          <w:bCs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расходы по </w:t>
      </w:r>
      <w:r w:rsidR="00CF6BBD" w:rsidRPr="00516A7C">
        <w:rPr>
          <w:bCs/>
        </w:rPr>
        <w:t>г</w:t>
      </w:r>
      <w:r w:rsidR="009D77EA" w:rsidRPr="00516A7C">
        <w:rPr>
          <w:bCs/>
        </w:rPr>
        <w:t>лаве Воробейнского сельс</w:t>
      </w:r>
      <w:r w:rsidR="00510A8C" w:rsidRPr="00516A7C">
        <w:rPr>
          <w:bCs/>
        </w:rPr>
        <w:t>кого поселения. И</w:t>
      </w:r>
      <w:r w:rsidR="009D77EA" w:rsidRPr="00516A7C">
        <w:rPr>
          <w:bCs/>
        </w:rPr>
        <w:t>сполнение составило</w:t>
      </w:r>
      <w:r w:rsidR="00662F35" w:rsidRPr="00516A7C">
        <w:rPr>
          <w:bCs/>
        </w:rPr>
        <w:t xml:space="preserve"> </w:t>
      </w:r>
      <w:r w:rsidR="00516A7C" w:rsidRPr="00516A7C">
        <w:rPr>
          <w:bCs/>
        </w:rPr>
        <w:t>119573,52</w:t>
      </w:r>
      <w:r w:rsidR="00662F35" w:rsidRPr="00516A7C">
        <w:rPr>
          <w:bCs/>
        </w:rPr>
        <w:t xml:space="preserve"> </w:t>
      </w:r>
      <w:r w:rsidR="009D77EA" w:rsidRPr="00516A7C">
        <w:rPr>
          <w:bCs/>
        </w:rPr>
        <w:t>руб</w:t>
      </w:r>
      <w:r w:rsidR="006770CB" w:rsidRPr="00516A7C">
        <w:rPr>
          <w:bCs/>
        </w:rPr>
        <w:t>л</w:t>
      </w:r>
      <w:r w:rsidR="00610E88" w:rsidRPr="00516A7C">
        <w:rPr>
          <w:bCs/>
        </w:rPr>
        <w:t>я</w:t>
      </w:r>
      <w:r w:rsidR="009D77EA" w:rsidRPr="00516A7C">
        <w:rPr>
          <w:bCs/>
        </w:rPr>
        <w:t xml:space="preserve"> или</w:t>
      </w:r>
      <w:r w:rsidR="00C85A16" w:rsidRPr="00516A7C">
        <w:rPr>
          <w:bCs/>
        </w:rPr>
        <w:t xml:space="preserve"> </w:t>
      </w:r>
      <w:r w:rsidR="00516A7C" w:rsidRPr="00516A7C">
        <w:rPr>
          <w:bCs/>
        </w:rPr>
        <w:t>19,33</w:t>
      </w:r>
      <w:r w:rsidR="007D2B3D" w:rsidRPr="00516A7C">
        <w:rPr>
          <w:bCs/>
        </w:rPr>
        <w:t>%</w:t>
      </w:r>
      <w:r w:rsidR="009D77EA" w:rsidRPr="00516A7C">
        <w:rPr>
          <w:bCs/>
        </w:rPr>
        <w:t xml:space="preserve"> к уточненному плану.</w:t>
      </w:r>
    </w:p>
    <w:p w14:paraId="26127A22" w14:textId="77777777" w:rsidR="006770CB" w:rsidRPr="00596B73" w:rsidRDefault="000F2535" w:rsidP="000F2535">
      <w:pPr>
        <w:tabs>
          <w:tab w:val="left" w:pos="0"/>
        </w:tabs>
        <w:jc w:val="both"/>
        <w:rPr>
          <w:bCs/>
        </w:rPr>
      </w:pPr>
      <w:r w:rsidRPr="00157310">
        <w:rPr>
          <w:bCs/>
          <w:color w:val="FF0000"/>
        </w:rPr>
        <w:tab/>
      </w:r>
      <w:r w:rsidR="009D77EA" w:rsidRPr="00596B73">
        <w:rPr>
          <w:bCs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</w:t>
      </w:r>
      <w:r w:rsidR="009D77EA" w:rsidRPr="00596B73">
        <w:rPr>
          <w:bCs/>
        </w:rPr>
        <w:t>а</w:t>
      </w:r>
      <w:r w:rsidR="009D77EA" w:rsidRPr="00596B73">
        <w:rPr>
          <w:bCs/>
        </w:rPr>
        <w:t>ции, местных администраций» отражены расходы по</w:t>
      </w:r>
      <w:r w:rsidR="00723E72" w:rsidRPr="00596B73">
        <w:rPr>
          <w:bCs/>
        </w:rPr>
        <w:t xml:space="preserve"> Воробейнской сельской </w:t>
      </w:r>
      <w:r w:rsidR="009D77EA" w:rsidRPr="00596B73">
        <w:rPr>
          <w:bCs/>
        </w:rPr>
        <w:t>администрации в сумме</w:t>
      </w:r>
      <w:r w:rsidR="004936D0" w:rsidRPr="00596B73">
        <w:rPr>
          <w:bCs/>
        </w:rPr>
        <w:t xml:space="preserve"> </w:t>
      </w:r>
      <w:r w:rsidR="00516A7C" w:rsidRPr="00596B73">
        <w:rPr>
          <w:bCs/>
        </w:rPr>
        <w:t>414049,14</w:t>
      </w:r>
      <w:r w:rsidR="00154916" w:rsidRPr="00596B73">
        <w:rPr>
          <w:bCs/>
        </w:rPr>
        <w:t xml:space="preserve"> </w:t>
      </w:r>
      <w:r w:rsidR="009D77EA" w:rsidRPr="00596B73">
        <w:rPr>
          <w:bCs/>
        </w:rPr>
        <w:t>руб</w:t>
      </w:r>
      <w:r w:rsidR="006770CB" w:rsidRPr="00596B73">
        <w:rPr>
          <w:bCs/>
        </w:rPr>
        <w:t>л</w:t>
      </w:r>
      <w:r w:rsidR="00610E88" w:rsidRPr="00596B73">
        <w:rPr>
          <w:bCs/>
        </w:rPr>
        <w:t>я</w:t>
      </w:r>
      <w:r w:rsidR="00510A8C" w:rsidRPr="00596B73">
        <w:rPr>
          <w:bCs/>
        </w:rPr>
        <w:t xml:space="preserve"> (на</w:t>
      </w:r>
      <w:r w:rsidR="009346E3" w:rsidRPr="00596B73">
        <w:rPr>
          <w:bCs/>
        </w:rPr>
        <w:t xml:space="preserve"> </w:t>
      </w:r>
      <w:r w:rsidR="00516A7C" w:rsidRPr="00596B73">
        <w:rPr>
          <w:bCs/>
        </w:rPr>
        <w:t>39219,80</w:t>
      </w:r>
      <w:r w:rsidR="00A72B9E" w:rsidRPr="00596B73">
        <w:rPr>
          <w:bCs/>
        </w:rPr>
        <w:t xml:space="preserve"> </w:t>
      </w:r>
      <w:r w:rsidR="00510A8C" w:rsidRPr="00596B73">
        <w:rPr>
          <w:bCs/>
        </w:rPr>
        <w:t>руб</w:t>
      </w:r>
      <w:r w:rsidR="006770CB" w:rsidRPr="00596B73">
        <w:rPr>
          <w:bCs/>
        </w:rPr>
        <w:t>л</w:t>
      </w:r>
      <w:r w:rsidR="00A72B9E" w:rsidRPr="00596B73">
        <w:rPr>
          <w:bCs/>
        </w:rPr>
        <w:t>я</w:t>
      </w:r>
      <w:r w:rsidR="00510A8C" w:rsidRPr="00596B73">
        <w:rPr>
          <w:bCs/>
        </w:rPr>
        <w:t xml:space="preserve"> </w:t>
      </w:r>
      <w:r w:rsidR="008C1B10" w:rsidRPr="00596B73">
        <w:rPr>
          <w:bCs/>
        </w:rPr>
        <w:t>больше</w:t>
      </w:r>
      <w:r w:rsidR="00510A8C" w:rsidRPr="00596B73">
        <w:rPr>
          <w:bCs/>
        </w:rPr>
        <w:t xml:space="preserve"> расходов </w:t>
      </w:r>
      <w:r w:rsidR="006770CB" w:rsidRPr="00596B73">
        <w:rPr>
          <w:bCs/>
        </w:rPr>
        <w:t xml:space="preserve">за </w:t>
      </w:r>
      <w:r w:rsidR="00516A7C" w:rsidRPr="00596B73">
        <w:rPr>
          <w:bCs/>
        </w:rPr>
        <w:t>1квартал</w:t>
      </w:r>
      <w:r w:rsidR="009C56AB" w:rsidRPr="00596B73">
        <w:rPr>
          <w:bCs/>
        </w:rPr>
        <w:t xml:space="preserve"> </w:t>
      </w:r>
      <w:r w:rsidR="00D56B40" w:rsidRPr="00596B73">
        <w:rPr>
          <w:bCs/>
        </w:rPr>
        <w:t>202</w:t>
      </w:r>
      <w:r w:rsidR="00516A7C" w:rsidRPr="00596B73">
        <w:rPr>
          <w:bCs/>
        </w:rPr>
        <w:t>3</w:t>
      </w:r>
      <w:r w:rsidR="00D56B40" w:rsidRPr="00596B73">
        <w:rPr>
          <w:bCs/>
        </w:rPr>
        <w:t xml:space="preserve"> </w:t>
      </w:r>
      <w:r w:rsidR="00510A8C" w:rsidRPr="00596B73">
        <w:rPr>
          <w:bCs/>
        </w:rPr>
        <w:t>года</w:t>
      </w:r>
      <w:r w:rsidR="00652C3F" w:rsidRPr="00596B73">
        <w:rPr>
          <w:bCs/>
        </w:rPr>
        <w:t>)</w:t>
      </w:r>
      <w:r w:rsidR="009346E3" w:rsidRPr="00596B73">
        <w:rPr>
          <w:bCs/>
        </w:rPr>
        <w:t>.</w:t>
      </w:r>
    </w:p>
    <w:p w14:paraId="2DE427F2" w14:textId="77777777" w:rsidR="00C85191" w:rsidRPr="00596B73" w:rsidRDefault="00373483" w:rsidP="000F2535">
      <w:pPr>
        <w:ind w:firstLine="708"/>
        <w:jc w:val="both"/>
      </w:pPr>
      <w:r w:rsidRPr="00596B73">
        <w:t xml:space="preserve">Наибольший удельный вес в расходах </w:t>
      </w:r>
      <w:r w:rsidR="00020B67" w:rsidRPr="00596B73">
        <w:t>под</w:t>
      </w:r>
      <w:r w:rsidRPr="00596B73">
        <w:t xml:space="preserve">раздела составили расходы на оплату труда и начисления на выплаты по оплате труда </w:t>
      </w:r>
      <w:r w:rsidR="00516A7C" w:rsidRPr="00596B73">
        <w:t>358722,33</w:t>
      </w:r>
      <w:r w:rsidR="00C15390" w:rsidRPr="00596B73">
        <w:t xml:space="preserve"> </w:t>
      </w:r>
      <w:r w:rsidRPr="00596B73">
        <w:t>руб</w:t>
      </w:r>
      <w:r w:rsidR="004D5B68" w:rsidRPr="00596B73">
        <w:t>л</w:t>
      </w:r>
      <w:r w:rsidR="00A72B9E" w:rsidRPr="00596B73">
        <w:t>я</w:t>
      </w:r>
      <w:r w:rsidR="00020B67" w:rsidRPr="00596B73">
        <w:t>,</w:t>
      </w:r>
      <w:r w:rsidR="00137154" w:rsidRPr="00596B73">
        <w:t xml:space="preserve"> </w:t>
      </w:r>
      <w:r w:rsidRPr="00596B73">
        <w:t xml:space="preserve">что </w:t>
      </w:r>
      <w:r w:rsidR="008C1B10" w:rsidRPr="00596B73">
        <w:t>больше</w:t>
      </w:r>
      <w:r w:rsidRPr="00596B73">
        <w:t xml:space="preserve"> </w:t>
      </w:r>
      <w:r w:rsidR="004D5B68" w:rsidRPr="00596B73">
        <w:t>аналогичного периода прошлого года</w:t>
      </w:r>
      <w:r w:rsidRPr="00596B73">
        <w:t xml:space="preserve"> на </w:t>
      </w:r>
      <w:r w:rsidR="00516A7C" w:rsidRPr="00596B73">
        <w:t>10761,34</w:t>
      </w:r>
      <w:r w:rsidR="00792B40" w:rsidRPr="00596B73">
        <w:t xml:space="preserve"> руб</w:t>
      </w:r>
      <w:r w:rsidR="004D5B68" w:rsidRPr="00596B73">
        <w:t>л</w:t>
      </w:r>
      <w:r w:rsidR="00A72B9E" w:rsidRPr="00596B73">
        <w:t>я</w:t>
      </w:r>
      <w:r w:rsidR="00792B40" w:rsidRPr="00596B73">
        <w:t>.</w:t>
      </w:r>
      <w:r w:rsidRPr="00596B73">
        <w:t xml:space="preserve"> Расходы по оплате работ, услуг составили </w:t>
      </w:r>
      <w:r w:rsidR="006041F4" w:rsidRPr="00596B73">
        <w:t xml:space="preserve">              </w:t>
      </w:r>
      <w:r w:rsidR="00596B73" w:rsidRPr="00596B73">
        <w:t>39611,56</w:t>
      </w:r>
      <w:r w:rsidR="0061618D" w:rsidRPr="00596B73">
        <w:t xml:space="preserve"> руб</w:t>
      </w:r>
      <w:r w:rsidR="004D5B68" w:rsidRPr="00596B73">
        <w:t>ля</w:t>
      </w:r>
      <w:r w:rsidR="0061618D" w:rsidRPr="00596B73">
        <w:t xml:space="preserve">, или </w:t>
      </w:r>
      <w:r w:rsidR="00596B73" w:rsidRPr="00596B73">
        <w:t>9,56</w:t>
      </w:r>
      <w:r w:rsidRPr="00596B73">
        <w:t>% (</w:t>
      </w:r>
      <w:r w:rsidR="00596B73" w:rsidRPr="00596B73">
        <w:t>1 квартал</w:t>
      </w:r>
      <w:r w:rsidR="004D5B68" w:rsidRPr="00596B73">
        <w:t xml:space="preserve"> </w:t>
      </w:r>
      <w:r w:rsidRPr="00596B73">
        <w:t>20</w:t>
      </w:r>
      <w:r w:rsidR="00F04B67" w:rsidRPr="00596B73">
        <w:t>2</w:t>
      </w:r>
      <w:r w:rsidR="00596B73" w:rsidRPr="00596B73">
        <w:t>3</w:t>
      </w:r>
      <w:r w:rsidRPr="00596B73">
        <w:t xml:space="preserve"> год</w:t>
      </w:r>
      <w:r w:rsidR="004D5B68" w:rsidRPr="00596B73">
        <w:t>а</w:t>
      </w:r>
      <w:r w:rsidRPr="00596B73">
        <w:t xml:space="preserve"> – </w:t>
      </w:r>
      <w:r w:rsidR="00596B73" w:rsidRPr="00596B73">
        <w:t>22013,10</w:t>
      </w:r>
      <w:r w:rsidR="00CB00DE" w:rsidRPr="00596B73">
        <w:t xml:space="preserve"> </w:t>
      </w:r>
      <w:r w:rsidR="00034282" w:rsidRPr="00596B73">
        <w:t>руб</w:t>
      </w:r>
      <w:r w:rsidR="004D5B68" w:rsidRPr="00596B73">
        <w:t>л</w:t>
      </w:r>
      <w:r w:rsidR="00A72B9E" w:rsidRPr="00596B73">
        <w:t>я</w:t>
      </w:r>
      <w:r w:rsidR="00034282" w:rsidRPr="00596B73">
        <w:t>),</w:t>
      </w:r>
      <w:r w:rsidR="00863325">
        <w:t xml:space="preserve"> </w:t>
      </w:r>
      <w:r w:rsidR="00C85191" w:rsidRPr="00596B73">
        <w:t xml:space="preserve">по вывозу ТБО расходы составили </w:t>
      </w:r>
      <w:r w:rsidR="00596B73" w:rsidRPr="00596B73">
        <w:t xml:space="preserve">690,34 </w:t>
      </w:r>
      <w:r w:rsidR="00C85191" w:rsidRPr="00596B73">
        <w:t>рублей</w:t>
      </w:r>
      <w:r w:rsidR="00596B73" w:rsidRPr="00596B73">
        <w:t>.</w:t>
      </w:r>
      <w:r w:rsidR="009F2700" w:rsidRPr="00596B73">
        <w:t xml:space="preserve">          </w:t>
      </w:r>
      <w:r w:rsidR="00C85191" w:rsidRPr="00596B73">
        <w:t xml:space="preserve">  </w:t>
      </w:r>
    </w:p>
    <w:p w14:paraId="24DD2E3B" w14:textId="77777777" w:rsidR="00C7672A" w:rsidRPr="00596B73" w:rsidRDefault="00034282" w:rsidP="000F2535">
      <w:pPr>
        <w:ind w:firstLine="708"/>
        <w:jc w:val="both"/>
      </w:pPr>
      <w:r w:rsidRPr="00596B73">
        <w:t xml:space="preserve"> </w:t>
      </w:r>
      <w:r w:rsidR="008D55C5" w:rsidRPr="00596B73">
        <w:t>увеличение стоимости материальных запасов</w:t>
      </w:r>
      <w:r w:rsidR="00373483" w:rsidRPr="00596B73">
        <w:t xml:space="preserve"> </w:t>
      </w:r>
      <w:r w:rsidR="00461947" w:rsidRPr="00596B73">
        <w:t>–</w:t>
      </w:r>
      <w:r w:rsidR="00DE610E" w:rsidRPr="00596B73">
        <w:t xml:space="preserve"> </w:t>
      </w:r>
      <w:r w:rsidR="00596B73" w:rsidRPr="00596B73">
        <w:t>15000,00</w:t>
      </w:r>
      <w:r w:rsidR="00373483" w:rsidRPr="00596B73">
        <w:t xml:space="preserve"> руб</w:t>
      </w:r>
      <w:r w:rsidR="004D5B68" w:rsidRPr="00596B73">
        <w:t>ля</w:t>
      </w:r>
      <w:r w:rsidR="00373483" w:rsidRPr="00596B73">
        <w:t xml:space="preserve">, или </w:t>
      </w:r>
      <w:r w:rsidR="00596B73" w:rsidRPr="00596B73">
        <w:t>3,62</w:t>
      </w:r>
      <w:r w:rsidR="00373483" w:rsidRPr="00596B73">
        <w:t xml:space="preserve"> % </w:t>
      </w:r>
      <w:r w:rsidR="004D5B68" w:rsidRPr="00596B73">
        <w:t>(</w:t>
      </w:r>
      <w:r w:rsidR="00596B73" w:rsidRPr="00596B73">
        <w:t>1 квартал</w:t>
      </w:r>
      <w:r w:rsidR="00461947" w:rsidRPr="00596B73">
        <w:t xml:space="preserve"> </w:t>
      </w:r>
      <w:r w:rsidR="00D56B40" w:rsidRPr="00596B73">
        <w:t>202</w:t>
      </w:r>
      <w:r w:rsidR="00596B73" w:rsidRPr="00596B73">
        <w:t>3</w:t>
      </w:r>
      <w:r w:rsidR="00D56B40" w:rsidRPr="00596B73">
        <w:t xml:space="preserve"> </w:t>
      </w:r>
      <w:r w:rsidR="00373483" w:rsidRPr="00596B73">
        <w:t>год</w:t>
      </w:r>
      <w:r w:rsidR="004D5B68" w:rsidRPr="00596B73">
        <w:t>а</w:t>
      </w:r>
      <w:r w:rsidR="00373483" w:rsidRPr="00596B73">
        <w:t xml:space="preserve"> </w:t>
      </w:r>
      <w:r w:rsidR="00792B40" w:rsidRPr="00596B73">
        <w:t>–</w:t>
      </w:r>
      <w:r w:rsidR="006041F4" w:rsidRPr="00596B73">
        <w:t xml:space="preserve"> </w:t>
      </w:r>
      <w:r w:rsidR="00596B73" w:rsidRPr="00596B73">
        <w:t>4140,00</w:t>
      </w:r>
      <w:r w:rsidR="00CB00DE" w:rsidRPr="00596B73">
        <w:t xml:space="preserve"> </w:t>
      </w:r>
      <w:r w:rsidR="00792B40" w:rsidRPr="00596B73">
        <w:t>руб</w:t>
      </w:r>
      <w:r w:rsidR="004D5B68" w:rsidRPr="00596B73">
        <w:t>ля</w:t>
      </w:r>
      <w:r w:rsidR="006041F4" w:rsidRPr="00596B73">
        <w:t>)</w:t>
      </w:r>
      <w:r w:rsidR="00AF0DE6" w:rsidRPr="00596B73">
        <w:t>.</w:t>
      </w:r>
    </w:p>
    <w:p w14:paraId="54435391" w14:textId="77777777" w:rsidR="007067FC" w:rsidRPr="00596B73" w:rsidRDefault="00020B67" w:rsidP="00A72B9E">
      <w:pPr>
        <w:ind w:firstLine="708"/>
        <w:jc w:val="both"/>
      </w:pPr>
      <w:r w:rsidRPr="00596B73">
        <w:t xml:space="preserve">По подразделу 0113 «Другие общегосударственные расходы» расходы составили </w:t>
      </w:r>
      <w:bookmarkStart w:id="9" w:name="_Hlk138932710"/>
      <w:r w:rsidR="006041F4" w:rsidRPr="00596B73">
        <w:t xml:space="preserve">            </w:t>
      </w:r>
      <w:r w:rsidR="00596B73" w:rsidRPr="00596B73">
        <w:t>16219,72</w:t>
      </w:r>
      <w:r w:rsidRPr="00596B73">
        <w:t xml:space="preserve"> </w:t>
      </w:r>
      <w:bookmarkEnd w:id="9"/>
      <w:r w:rsidRPr="00596B73">
        <w:t>рубл</w:t>
      </w:r>
      <w:r w:rsidR="003427EF" w:rsidRPr="00596B73">
        <w:t>я</w:t>
      </w:r>
      <w:r w:rsidRPr="00596B73">
        <w:t xml:space="preserve"> </w:t>
      </w:r>
      <w:r w:rsidR="007067FC" w:rsidRPr="00596B73">
        <w:t xml:space="preserve">(или </w:t>
      </w:r>
      <w:r w:rsidR="00596B73" w:rsidRPr="00596B73">
        <w:t>29,64</w:t>
      </w:r>
      <w:r w:rsidR="007067FC" w:rsidRPr="00596B73">
        <w:t xml:space="preserve">% к </w:t>
      </w:r>
      <w:r w:rsidRPr="00596B73">
        <w:t>уточненному плану</w:t>
      </w:r>
      <w:r w:rsidR="007067FC" w:rsidRPr="00596B73">
        <w:t>)</w:t>
      </w:r>
      <w:r w:rsidRPr="00596B73">
        <w:t xml:space="preserve"> </w:t>
      </w:r>
      <w:r w:rsidR="007067FC" w:rsidRPr="00596B73">
        <w:t>по ЦС «Эксплуатация и содержание имущества казны муниципального образования», в том числе за электроэнергию</w:t>
      </w:r>
      <w:r w:rsidR="00596B73" w:rsidRPr="00596B73">
        <w:t xml:space="preserve"> и газ</w:t>
      </w:r>
      <w:r w:rsidR="007067FC" w:rsidRPr="00596B73">
        <w:t xml:space="preserve"> </w:t>
      </w:r>
      <w:r w:rsidR="00596B73" w:rsidRPr="00596B73">
        <w:t>16219,72</w:t>
      </w:r>
      <w:r w:rsidR="00FD0308" w:rsidRPr="00596B73">
        <w:t xml:space="preserve"> </w:t>
      </w:r>
      <w:r w:rsidR="007067FC" w:rsidRPr="00596B73">
        <w:t>рубля.</w:t>
      </w:r>
    </w:p>
    <w:p w14:paraId="35E9BC1D" w14:textId="77777777" w:rsidR="00020B67" w:rsidRPr="00596B73" w:rsidRDefault="007067FC" w:rsidP="00A72B9E">
      <w:pPr>
        <w:ind w:firstLine="708"/>
        <w:jc w:val="both"/>
      </w:pPr>
      <w:r w:rsidRPr="00596B73">
        <w:t xml:space="preserve"> </w:t>
      </w:r>
      <w:r w:rsidR="002460AA" w:rsidRPr="00596B73">
        <w:t xml:space="preserve">В общем объеме расходов бюджета поселения расходы на «Другие общегосударственные расходы» занимают </w:t>
      </w:r>
      <w:r w:rsidR="00596B73" w:rsidRPr="00596B73">
        <w:t>1,06</w:t>
      </w:r>
      <w:r w:rsidR="002460AA" w:rsidRPr="00596B73">
        <w:t>%.</w:t>
      </w:r>
    </w:p>
    <w:p w14:paraId="62E28797" w14:textId="77777777" w:rsidR="0061430F" w:rsidRPr="00596B73" w:rsidRDefault="0061430F" w:rsidP="00373483">
      <w:pPr>
        <w:jc w:val="both"/>
      </w:pPr>
    </w:p>
    <w:p w14:paraId="27788AA4" w14:textId="77777777" w:rsidR="00901C1A" w:rsidRPr="00596B73" w:rsidRDefault="00944DA8" w:rsidP="00944DA8">
      <w:pPr>
        <w:jc w:val="center"/>
        <w:rPr>
          <w:b/>
        </w:rPr>
      </w:pPr>
      <w:r w:rsidRPr="00596B73">
        <w:rPr>
          <w:b/>
        </w:rPr>
        <w:t xml:space="preserve">Раздел </w:t>
      </w:r>
      <w:r w:rsidR="00AB2E6F" w:rsidRPr="00596B73">
        <w:rPr>
          <w:b/>
        </w:rPr>
        <w:t xml:space="preserve">0200 </w:t>
      </w:r>
      <w:r w:rsidRPr="00596B73">
        <w:rPr>
          <w:b/>
        </w:rPr>
        <w:t>«Национальная оборона»</w:t>
      </w:r>
    </w:p>
    <w:p w14:paraId="566B86CD" w14:textId="77777777" w:rsidR="00461947" w:rsidRPr="00596B73" w:rsidRDefault="00461947" w:rsidP="00944DA8">
      <w:pPr>
        <w:jc w:val="center"/>
        <w:rPr>
          <w:b/>
        </w:rPr>
      </w:pPr>
    </w:p>
    <w:p w14:paraId="761F3C6A" w14:textId="77777777" w:rsidR="00BD3BE6" w:rsidRPr="000241BC" w:rsidRDefault="00BD3BE6" w:rsidP="006041F4">
      <w:pPr>
        <w:ind w:firstLine="708"/>
        <w:jc w:val="both"/>
      </w:pPr>
      <w:r w:rsidRPr="000241BC">
        <w:lastRenderedPageBreak/>
        <w:t>Расходы п</w:t>
      </w:r>
      <w:r w:rsidR="00D54417" w:rsidRPr="000241BC">
        <w:t>о разделу</w:t>
      </w:r>
      <w:r w:rsidR="00FC6EB3" w:rsidRPr="000241BC">
        <w:t xml:space="preserve"> 0200</w:t>
      </w:r>
      <w:r w:rsidR="00D54417" w:rsidRPr="000241BC">
        <w:t xml:space="preserve"> «Национальная оборона» </w:t>
      </w:r>
      <w:r w:rsidRPr="000241BC">
        <w:t xml:space="preserve">за </w:t>
      </w:r>
      <w:r w:rsidR="00EA164A" w:rsidRPr="000241BC">
        <w:t xml:space="preserve">1 квартал 2024 </w:t>
      </w:r>
      <w:r w:rsidRPr="000241BC">
        <w:t>год</w:t>
      </w:r>
      <w:r w:rsidR="008D78B4" w:rsidRPr="000241BC">
        <w:t>а</w:t>
      </w:r>
      <w:r w:rsidRPr="000241BC">
        <w:t xml:space="preserve"> составили </w:t>
      </w:r>
      <w:r w:rsidR="000241BC" w:rsidRPr="000241BC">
        <w:t>23890,86</w:t>
      </w:r>
      <w:r w:rsidR="00780F43" w:rsidRPr="000241BC">
        <w:t xml:space="preserve"> </w:t>
      </w:r>
      <w:r w:rsidR="00DF07DE" w:rsidRPr="000241BC">
        <w:t>р</w:t>
      </w:r>
      <w:r w:rsidRPr="000241BC">
        <w:t>уб</w:t>
      </w:r>
      <w:r w:rsidR="0046108E" w:rsidRPr="000241BC">
        <w:t>л</w:t>
      </w:r>
      <w:r w:rsidR="00A72B9E" w:rsidRPr="000241BC">
        <w:t>я</w:t>
      </w:r>
      <w:r w:rsidR="00324868" w:rsidRPr="000241BC">
        <w:t>,</w:t>
      </w:r>
      <w:r w:rsidRPr="000241BC">
        <w:t xml:space="preserve"> или </w:t>
      </w:r>
      <w:r w:rsidR="000241BC" w:rsidRPr="000241BC">
        <w:t>17,31</w:t>
      </w:r>
      <w:r w:rsidR="00DE610E" w:rsidRPr="000241BC">
        <w:t xml:space="preserve"> </w:t>
      </w:r>
      <w:r w:rsidRPr="000241BC">
        <w:t xml:space="preserve">% к уточненному плану. В общем объеме расходов бюджета поселения расходы на национальную оборону занимают </w:t>
      </w:r>
      <w:r w:rsidR="00A425E9" w:rsidRPr="000241BC">
        <w:t>1,</w:t>
      </w:r>
      <w:r w:rsidR="000241BC" w:rsidRPr="000241BC">
        <w:t>56</w:t>
      </w:r>
      <w:r w:rsidR="00580204" w:rsidRPr="000241BC">
        <w:t xml:space="preserve"> </w:t>
      </w:r>
      <w:r w:rsidRPr="000241BC">
        <w:t xml:space="preserve">%. </w:t>
      </w:r>
    </w:p>
    <w:p w14:paraId="275D9576" w14:textId="77777777" w:rsidR="00825366" w:rsidRPr="000241BC" w:rsidRDefault="00BD3BE6" w:rsidP="00C56EEC">
      <w:pPr>
        <w:ind w:firstLine="708"/>
        <w:jc w:val="both"/>
        <w:rPr>
          <w:bCs/>
        </w:rPr>
      </w:pPr>
      <w:r w:rsidRPr="00157310">
        <w:rPr>
          <w:color w:val="FF0000"/>
        </w:rPr>
        <w:t xml:space="preserve"> </w:t>
      </w:r>
      <w:r w:rsidRPr="000241BC">
        <w:t xml:space="preserve">По подразделу 0203 «Мобилизационная и вневойсковая подготовка» </w:t>
      </w:r>
      <w:r w:rsidR="00D54417" w:rsidRPr="000241BC">
        <w:t xml:space="preserve">произведены расходы за счет субвенции, поступившей из областного бюджета на осуществление первичного воинского учета </w:t>
      </w:r>
      <w:r w:rsidRPr="000241BC">
        <w:t>в</w:t>
      </w:r>
      <w:r w:rsidR="007067FC" w:rsidRPr="000241BC">
        <w:t xml:space="preserve"> сумме</w:t>
      </w:r>
      <w:r w:rsidRPr="000241BC">
        <w:t xml:space="preserve"> </w:t>
      </w:r>
      <w:r w:rsidR="000241BC" w:rsidRPr="000241BC">
        <w:t xml:space="preserve">23890,86 </w:t>
      </w:r>
      <w:r w:rsidR="007067FC" w:rsidRPr="000241BC">
        <w:t>рубля (</w:t>
      </w:r>
      <w:r w:rsidR="00F06979" w:rsidRPr="000241BC">
        <w:t xml:space="preserve">или </w:t>
      </w:r>
      <w:r w:rsidR="000241BC" w:rsidRPr="000241BC">
        <w:t xml:space="preserve">17,31 </w:t>
      </w:r>
      <w:r w:rsidR="00F06979" w:rsidRPr="000241BC">
        <w:t xml:space="preserve">% </w:t>
      </w:r>
      <w:r w:rsidR="007318D3" w:rsidRPr="000241BC">
        <w:t>к уточненному плану</w:t>
      </w:r>
      <w:r w:rsidR="007067FC" w:rsidRPr="000241BC">
        <w:t>)</w:t>
      </w:r>
      <w:r w:rsidR="00F226BD" w:rsidRPr="000241BC">
        <w:t>, в том числе на выплату заработной платы с</w:t>
      </w:r>
      <w:r w:rsidR="0046108E" w:rsidRPr="000241BC">
        <w:t xml:space="preserve"> начислениями</w:t>
      </w:r>
      <w:r w:rsidR="00F226BD" w:rsidRPr="000241BC">
        <w:t xml:space="preserve"> </w:t>
      </w:r>
      <w:r w:rsidR="000241BC" w:rsidRPr="000241BC">
        <w:t>23890,</w:t>
      </w:r>
      <w:proofErr w:type="gramStart"/>
      <w:r w:rsidR="000241BC" w:rsidRPr="000241BC">
        <w:t>86</w:t>
      </w:r>
      <w:r w:rsidR="00A425E9" w:rsidRPr="000241BC">
        <w:t xml:space="preserve"> </w:t>
      </w:r>
      <w:r w:rsidR="00F06979" w:rsidRPr="000241BC">
        <w:t xml:space="preserve"> </w:t>
      </w:r>
      <w:r w:rsidR="00201CBD" w:rsidRPr="000241BC">
        <w:t>руб</w:t>
      </w:r>
      <w:r w:rsidR="0046108E" w:rsidRPr="000241BC">
        <w:t>л</w:t>
      </w:r>
      <w:r w:rsidR="00A72B9E" w:rsidRPr="000241BC">
        <w:t>я</w:t>
      </w:r>
      <w:proofErr w:type="gramEnd"/>
      <w:r w:rsidR="00942AFF" w:rsidRPr="000241BC">
        <w:t xml:space="preserve">, Штатная численность военно-учетных </w:t>
      </w:r>
      <w:r w:rsidR="00D54417" w:rsidRPr="000241BC">
        <w:rPr>
          <w:bCs/>
        </w:rPr>
        <w:t xml:space="preserve"> работников на отчетную дату со</w:t>
      </w:r>
      <w:r w:rsidR="007067FC" w:rsidRPr="000241BC">
        <w:rPr>
          <w:bCs/>
        </w:rPr>
        <w:t xml:space="preserve">ставила 0,4 ед., по сравнению с </w:t>
      </w:r>
      <w:r w:rsidR="00D54417" w:rsidRPr="000241BC">
        <w:rPr>
          <w:bCs/>
        </w:rPr>
        <w:t>20</w:t>
      </w:r>
      <w:r w:rsidR="00BB4D04" w:rsidRPr="000241BC">
        <w:rPr>
          <w:bCs/>
        </w:rPr>
        <w:t>2</w:t>
      </w:r>
      <w:r w:rsidR="000241BC" w:rsidRPr="000241BC">
        <w:rPr>
          <w:bCs/>
        </w:rPr>
        <w:t>3</w:t>
      </w:r>
      <w:r w:rsidR="00D54417" w:rsidRPr="000241BC">
        <w:rPr>
          <w:bCs/>
        </w:rPr>
        <w:t xml:space="preserve"> </w:t>
      </w:r>
      <w:r w:rsidR="007067FC" w:rsidRPr="000241BC">
        <w:rPr>
          <w:bCs/>
        </w:rPr>
        <w:t>годом</w:t>
      </w:r>
      <w:r w:rsidR="00D54417" w:rsidRPr="000241BC">
        <w:rPr>
          <w:bCs/>
        </w:rPr>
        <w:t xml:space="preserve"> не изменилась</w:t>
      </w:r>
      <w:r w:rsidR="00E6183D" w:rsidRPr="000241BC">
        <w:rPr>
          <w:bCs/>
        </w:rPr>
        <w:t>.</w:t>
      </w:r>
    </w:p>
    <w:p w14:paraId="4C3B9985" w14:textId="77777777" w:rsidR="005B52D9" w:rsidRPr="00157310" w:rsidRDefault="005B52D9" w:rsidP="00C56EEC">
      <w:pPr>
        <w:ind w:firstLine="708"/>
        <w:jc w:val="both"/>
        <w:rPr>
          <w:bCs/>
          <w:color w:val="FF0000"/>
        </w:rPr>
      </w:pPr>
    </w:p>
    <w:p w14:paraId="257D725D" w14:textId="77777777" w:rsidR="008504D4" w:rsidRPr="000241BC" w:rsidRDefault="008504D4" w:rsidP="008504D4">
      <w:pPr>
        <w:ind w:firstLine="708"/>
        <w:jc w:val="both"/>
        <w:rPr>
          <w:b/>
        </w:rPr>
      </w:pPr>
      <w:r w:rsidRPr="000241BC">
        <w:rPr>
          <w:b/>
        </w:rPr>
        <w:t xml:space="preserve">Раздел 0300 «Национальная безопасность и правоохранительная деятельность» </w:t>
      </w:r>
    </w:p>
    <w:p w14:paraId="5899149A" w14:textId="77777777" w:rsidR="00461947" w:rsidRPr="000241BC" w:rsidRDefault="00461947" w:rsidP="008504D4">
      <w:pPr>
        <w:ind w:firstLine="708"/>
        <w:jc w:val="both"/>
        <w:rPr>
          <w:b/>
        </w:rPr>
      </w:pPr>
    </w:p>
    <w:p w14:paraId="03B84857" w14:textId="77777777" w:rsidR="000241BC" w:rsidRPr="000241BC" w:rsidRDefault="008504D4" w:rsidP="000241BC">
      <w:pPr>
        <w:ind w:firstLine="708"/>
        <w:jc w:val="both"/>
        <w:rPr>
          <w:bCs/>
        </w:rPr>
      </w:pPr>
      <w:r w:rsidRPr="000241BC">
        <w:rPr>
          <w:bCs/>
        </w:rPr>
        <w:t xml:space="preserve">Расходы по разделу 0300 «Национальная безопасность и </w:t>
      </w:r>
      <w:proofErr w:type="gramStart"/>
      <w:r w:rsidRPr="000241BC">
        <w:rPr>
          <w:bCs/>
        </w:rPr>
        <w:t>право</w:t>
      </w:r>
      <w:r w:rsidR="00863325">
        <w:rPr>
          <w:bCs/>
        </w:rPr>
        <w:t>о</w:t>
      </w:r>
      <w:r w:rsidRPr="000241BC">
        <w:rPr>
          <w:bCs/>
        </w:rPr>
        <w:t>хранительная  деятельность</w:t>
      </w:r>
      <w:proofErr w:type="gramEnd"/>
      <w:r w:rsidRPr="000241BC">
        <w:rPr>
          <w:bCs/>
        </w:rPr>
        <w:t xml:space="preserve">» за </w:t>
      </w:r>
      <w:r w:rsidR="00EA164A" w:rsidRPr="000241BC">
        <w:rPr>
          <w:bCs/>
        </w:rPr>
        <w:t xml:space="preserve">1 квартал 2024 </w:t>
      </w:r>
      <w:r w:rsidRPr="000241BC">
        <w:rPr>
          <w:bCs/>
        </w:rPr>
        <w:t xml:space="preserve"> года </w:t>
      </w:r>
      <w:r w:rsidR="000241BC" w:rsidRPr="000241BC">
        <w:rPr>
          <w:bCs/>
        </w:rPr>
        <w:t>расходов не было.</w:t>
      </w:r>
    </w:p>
    <w:p w14:paraId="4FBBF6C3" w14:textId="77777777" w:rsidR="00737FB8" w:rsidRPr="000241BC" w:rsidRDefault="000241BC" w:rsidP="000241BC">
      <w:pPr>
        <w:ind w:firstLine="708"/>
        <w:jc w:val="both"/>
        <w:rPr>
          <w:bCs/>
        </w:rPr>
      </w:pPr>
      <w:r w:rsidRPr="000241BC">
        <w:rPr>
          <w:bCs/>
        </w:rPr>
        <w:t xml:space="preserve"> </w:t>
      </w:r>
    </w:p>
    <w:p w14:paraId="78F689C7" w14:textId="77777777" w:rsidR="008A2066" w:rsidRPr="000241BC" w:rsidRDefault="008A2066" w:rsidP="008A2066">
      <w:pPr>
        <w:jc w:val="center"/>
        <w:rPr>
          <w:b/>
        </w:rPr>
      </w:pPr>
      <w:r w:rsidRPr="000241BC">
        <w:rPr>
          <w:b/>
        </w:rPr>
        <w:t xml:space="preserve">Раздел 0400 «Национальная экономика» </w:t>
      </w:r>
    </w:p>
    <w:p w14:paraId="25108990" w14:textId="77777777" w:rsidR="00A425E9" w:rsidRPr="000241BC" w:rsidRDefault="00A425E9" w:rsidP="008A2066">
      <w:pPr>
        <w:jc w:val="center"/>
        <w:rPr>
          <w:b/>
        </w:rPr>
      </w:pPr>
    </w:p>
    <w:p w14:paraId="067A0CF1" w14:textId="77777777" w:rsidR="00E6183D" w:rsidRPr="00157310" w:rsidRDefault="008A2066" w:rsidP="00A6478B">
      <w:pPr>
        <w:ind w:firstLine="708"/>
        <w:jc w:val="both"/>
        <w:rPr>
          <w:color w:val="FF0000"/>
        </w:rPr>
      </w:pPr>
      <w:r w:rsidRPr="000241BC">
        <w:t xml:space="preserve">Расходы по разделу </w:t>
      </w:r>
      <w:r w:rsidR="00BD7C74" w:rsidRPr="000241BC">
        <w:t xml:space="preserve">0400 </w:t>
      </w:r>
      <w:r w:rsidRPr="000241BC">
        <w:t>«Национальная экономика» за</w:t>
      </w:r>
      <w:r w:rsidR="008D78B4" w:rsidRPr="000241BC">
        <w:t xml:space="preserve"> </w:t>
      </w:r>
      <w:r w:rsidR="00EA164A" w:rsidRPr="000241BC">
        <w:t xml:space="preserve">1 квартал 2024 </w:t>
      </w:r>
      <w:r w:rsidRPr="000241BC">
        <w:t>год</w:t>
      </w:r>
      <w:r w:rsidR="008D78B4" w:rsidRPr="000241BC">
        <w:t>а</w:t>
      </w:r>
      <w:r w:rsidRPr="000241BC">
        <w:t xml:space="preserve"> составили </w:t>
      </w:r>
      <w:bookmarkStart w:id="10" w:name="_Hlk147216836"/>
      <w:r w:rsidR="000241BC" w:rsidRPr="000241BC">
        <w:t>856150,53</w:t>
      </w:r>
      <w:r w:rsidR="00DF7854" w:rsidRPr="000241BC">
        <w:t xml:space="preserve"> </w:t>
      </w:r>
      <w:bookmarkEnd w:id="10"/>
      <w:r w:rsidRPr="000241BC">
        <w:t>руб</w:t>
      </w:r>
      <w:r w:rsidR="0046108E" w:rsidRPr="000241BC">
        <w:t>л</w:t>
      </w:r>
      <w:r w:rsidR="00A72B9E" w:rsidRPr="000241BC">
        <w:t>я</w:t>
      </w:r>
      <w:r w:rsidR="00F44FEF" w:rsidRPr="000241BC">
        <w:t>,</w:t>
      </w:r>
      <w:r w:rsidR="001F0FC3" w:rsidRPr="000241BC">
        <w:t xml:space="preserve"> или</w:t>
      </w:r>
      <w:r w:rsidR="00983921" w:rsidRPr="000241BC">
        <w:t xml:space="preserve"> </w:t>
      </w:r>
      <w:r w:rsidR="000241BC" w:rsidRPr="000241BC">
        <w:t>23,54</w:t>
      </w:r>
      <w:r w:rsidR="00D75A8C" w:rsidRPr="000241BC">
        <w:t>%</w:t>
      </w:r>
      <w:r w:rsidR="009C0FD3" w:rsidRPr="000241BC">
        <w:t>к уточненному плану по разделу</w:t>
      </w:r>
      <w:r w:rsidR="00E6183D" w:rsidRPr="00157310">
        <w:rPr>
          <w:color w:val="FF0000"/>
        </w:rPr>
        <w:t>.</w:t>
      </w:r>
      <w:r w:rsidR="0025035A" w:rsidRPr="00157310">
        <w:rPr>
          <w:color w:val="FF0000"/>
        </w:rPr>
        <w:t xml:space="preserve"> </w:t>
      </w:r>
      <w:r w:rsidR="00E6183D" w:rsidRPr="000241BC">
        <w:t xml:space="preserve">В общем объеме расходов бюджета поселения расходы на национальную экономику занимают </w:t>
      </w:r>
      <w:r w:rsidR="00A425E9" w:rsidRPr="000241BC">
        <w:t>55,</w:t>
      </w:r>
      <w:r w:rsidR="000241BC" w:rsidRPr="000241BC">
        <w:t>83</w:t>
      </w:r>
      <w:r w:rsidR="00E6183D" w:rsidRPr="000241BC">
        <w:t xml:space="preserve">%. </w:t>
      </w:r>
      <w:r w:rsidR="00812EEC" w:rsidRPr="000241BC">
        <w:t xml:space="preserve">По сравнению с </w:t>
      </w:r>
      <w:r w:rsidR="000241BC" w:rsidRPr="000241BC">
        <w:t>1 кварталом</w:t>
      </w:r>
      <w:r w:rsidR="002804BD" w:rsidRPr="000241BC">
        <w:t xml:space="preserve"> </w:t>
      </w:r>
      <w:r w:rsidR="00812EEC" w:rsidRPr="000241BC">
        <w:t>20</w:t>
      </w:r>
      <w:r w:rsidR="00BB4D04" w:rsidRPr="000241BC">
        <w:t>2</w:t>
      </w:r>
      <w:r w:rsidR="000241BC" w:rsidRPr="000241BC">
        <w:t>3</w:t>
      </w:r>
      <w:r w:rsidR="00812EEC" w:rsidRPr="000241BC">
        <w:t xml:space="preserve"> год</w:t>
      </w:r>
      <w:r w:rsidR="0046108E" w:rsidRPr="000241BC">
        <w:t>а</w:t>
      </w:r>
      <w:r w:rsidR="00812EEC" w:rsidRPr="000241BC">
        <w:t xml:space="preserve"> расходы по разделу у</w:t>
      </w:r>
      <w:r w:rsidR="000241BC" w:rsidRPr="000241BC">
        <w:t>величились</w:t>
      </w:r>
      <w:r w:rsidR="00812EEC" w:rsidRPr="000241BC">
        <w:t xml:space="preserve"> на </w:t>
      </w:r>
      <w:r w:rsidR="00A6478B" w:rsidRPr="000241BC">
        <w:t xml:space="preserve">– </w:t>
      </w:r>
      <w:r w:rsidR="000241BC" w:rsidRPr="000241BC">
        <w:t>225455,53</w:t>
      </w:r>
      <w:r w:rsidR="00812EEC" w:rsidRPr="000241BC">
        <w:t>руб</w:t>
      </w:r>
      <w:r w:rsidR="0046108E" w:rsidRPr="000241BC">
        <w:t>л</w:t>
      </w:r>
      <w:r w:rsidR="00A72B9E" w:rsidRPr="000241BC">
        <w:t>я</w:t>
      </w:r>
      <w:r w:rsidR="00812EEC" w:rsidRPr="000241BC">
        <w:t>.</w:t>
      </w:r>
    </w:p>
    <w:p w14:paraId="134F32CD" w14:textId="77777777" w:rsidR="00ED0D5A" w:rsidRPr="0080277F" w:rsidRDefault="0025035A" w:rsidP="00ED0D5A">
      <w:pPr>
        <w:ind w:firstLine="708"/>
        <w:jc w:val="both"/>
      </w:pPr>
      <w:r w:rsidRPr="0080277F">
        <w:t>По подразделу 0409 «</w:t>
      </w:r>
      <w:r w:rsidR="001939A0" w:rsidRPr="0080277F">
        <w:t>Дорожное хозяйство</w:t>
      </w:r>
      <w:r w:rsidR="0046108E" w:rsidRPr="0080277F">
        <w:t xml:space="preserve"> (дорожные фонды)</w:t>
      </w:r>
      <w:r w:rsidR="001939A0" w:rsidRPr="0080277F">
        <w:t xml:space="preserve">» отражены расходы </w:t>
      </w:r>
      <w:r w:rsidR="008A30DF" w:rsidRPr="0080277F">
        <w:t>в сум</w:t>
      </w:r>
      <w:r w:rsidR="00FB2362" w:rsidRPr="0080277F">
        <w:t xml:space="preserve">ме </w:t>
      </w:r>
      <w:r w:rsidR="000241BC" w:rsidRPr="0080277F">
        <w:t xml:space="preserve">856150,53 </w:t>
      </w:r>
      <w:r w:rsidRPr="0080277F">
        <w:t>р</w:t>
      </w:r>
      <w:r w:rsidR="00FB2362" w:rsidRPr="0080277F">
        <w:t>уб</w:t>
      </w:r>
      <w:r w:rsidR="00A00902" w:rsidRPr="0080277F">
        <w:t>л</w:t>
      </w:r>
      <w:r w:rsidR="007678CF" w:rsidRPr="0080277F">
        <w:t>я,</w:t>
      </w:r>
      <w:r w:rsidR="00B709B2" w:rsidRPr="0080277F">
        <w:t xml:space="preserve"> из них </w:t>
      </w:r>
      <w:r w:rsidR="007678CF" w:rsidRPr="0080277F">
        <w:t xml:space="preserve">на оплату за выполненные работ по очистке от снега дорог и подъездов в населенных пунктах Воробейнского сельского поселения направлено </w:t>
      </w:r>
      <w:r w:rsidR="0080277F" w:rsidRPr="0080277F">
        <w:t>776300,00</w:t>
      </w:r>
      <w:r w:rsidR="006F0D56" w:rsidRPr="0080277F">
        <w:t xml:space="preserve"> </w:t>
      </w:r>
      <w:r w:rsidR="004235D4" w:rsidRPr="0080277F">
        <w:t>руб</w:t>
      </w:r>
      <w:r w:rsidR="00A00902" w:rsidRPr="0080277F">
        <w:t>л</w:t>
      </w:r>
      <w:r w:rsidR="00ED0D5A" w:rsidRPr="0080277F">
        <w:t>ей</w:t>
      </w:r>
      <w:r w:rsidR="007678CF" w:rsidRPr="0080277F">
        <w:t>,</w:t>
      </w:r>
      <w:r w:rsidR="004235D4" w:rsidRPr="0080277F">
        <w:t xml:space="preserve"> </w:t>
      </w:r>
      <w:r w:rsidR="007678CF" w:rsidRPr="0080277F">
        <w:t xml:space="preserve">на </w:t>
      </w:r>
      <w:r w:rsidR="001829F7" w:rsidRPr="0080277F">
        <w:t>оплат</w:t>
      </w:r>
      <w:r w:rsidR="007678CF" w:rsidRPr="0080277F">
        <w:t>у</w:t>
      </w:r>
      <w:r w:rsidR="007067FC" w:rsidRPr="0080277F">
        <w:t xml:space="preserve"> за освещение </w:t>
      </w:r>
      <w:r w:rsidR="001829F7" w:rsidRPr="0080277F">
        <w:t>улиц</w:t>
      </w:r>
      <w:r w:rsidR="007067FC" w:rsidRPr="0080277F">
        <w:t xml:space="preserve"> населенных пунктов поселения </w:t>
      </w:r>
      <w:r w:rsidR="00A6478B" w:rsidRPr="0080277F">
        <w:t xml:space="preserve">вдоль автомобильных дорог </w:t>
      </w:r>
      <w:r w:rsidR="007678CF" w:rsidRPr="0080277F">
        <w:t>направлено</w:t>
      </w:r>
      <w:r w:rsidR="00A6478B" w:rsidRPr="0080277F">
        <w:t xml:space="preserve"> </w:t>
      </w:r>
      <w:r w:rsidR="0080277F" w:rsidRPr="0080277F">
        <w:t>79850,53</w:t>
      </w:r>
      <w:r w:rsidR="001829F7" w:rsidRPr="0080277F">
        <w:t xml:space="preserve"> руб</w:t>
      </w:r>
      <w:r w:rsidR="007067FC" w:rsidRPr="0080277F">
        <w:t>ля</w:t>
      </w:r>
      <w:r w:rsidR="0080277F" w:rsidRPr="0080277F">
        <w:t>.</w:t>
      </w:r>
      <w:r w:rsidR="00DD5CE5" w:rsidRPr="0080277F">
        <w:t xml:space="preserve"> </w:t>
      </w:r>
    </w:p>
    <w:p w14:paraId="605C8D41" w14:textId="77777777" w:rsidR="002D3F23" w:rsidRPr="00157310" w:rsidRDefault="002D3F23" w:rsidP="00ED0D5A">
      <w:pPr>
        <w:ind w:firstLine="708"/>
        <w:jc w:val="both"/>
        <w:rPr>
          <w:color w:val="FF0000"/>
        </w:rPr>
      </w:pPr>
    </w:p>
    <w:p w14:paraId="59A3EBF3" w14:textId="77777777" w:rsidR="002D3F23" w:rsidRPr="0080277F" w:rsidRDefault="002D3F23" w:rsidP="007678CF">
      <w:pPr>
        <w:ind w:firstLine="708"/>
        <w:jc w:val="center"/>
        <w:rPr>
          <w:b/>
          <w:bCs/>
        </w:rPr>
      </w:pPr>
      <w:r w:rsidRPr="0080277F">
        <w:rPr>
          <w:b/>
          <w:bCs/>
        </w:rPr>
        <w:t>Раздел 0500 «Жилищно-коммунальное хозяйство»</w:t>
      </w:r>
    </w:p>
    <w:p w14:paraId="009FB45B" w14:textId="77777777" w:rsidR="00461435" w:rsidRPr="007C4344" w:rsidRDefault="00461435" w:rsidP="007678CF">
      <w:pPr>
        <w:ind w:firstLine="708"/>
        <w:jc w:val="center"/>
        <w:rPr>
          <w:b/>
          <w:bCs/>
        </w:rPr>
      </w:pPr>
    </w:p>
    <w:p w14:paraId="09D6A9D4" w14:textId="77777777" w:rsidR="002D3F23" w:rsidRPr="007C4344" w:rsidRDefault="002D3F23" w:rsidP="002D3F23">
      <w:pPr>
        <w:ind w:firstLine="708"/>
        <w:jc w:val="both"/>
      </w:pPr>
      <w:r w:rsidRPr="007C4344">
        <w:t>По разделу 0500 «Жилищно-коммунальное хозяйство»</w:t>
      </w:r>
      <w:r w:rsidR="00031699" w:rsidRPr="007C4344">
        <w:t xml:space="preserve">, подразделу 0503 «Благоустройство» </w:t>
      </w:r>
      <w:r w:rsidRPr="007C4344">
        <w:t xml:space="preserve">за </w:t>
      </w:r>
      <w:r w:rsidR="00EA164A" w:rsidRPr="007C4344">
        <w:t xml:space="preserve">1 квартал 2024 </w:t>
      </w:r>
      <w:r w:rsidRPr="007C4344">
        <w:t xml:space="preserve">года расходы составили </w:t>
      </w:r>
      <w:r w:rsidR="0080277F" w:rsidRPr="007C4344">
        <w:t>11,72</w:t>
      </w:r>
      <w:r w:rsidRPr="007C4344">
        <w:t xml:space="preserve">% от плановых назначений или </w:t>
      </w:r>
      <w:r w:rsidR="0080277F" w:rsidRPr="007C4344">
        <w:t>84708,36</w:t>
      </w:r>
      <w:r w:rsidRPr="007C4344">
        <w:t xml:space="preserve"> рубля. </w:t>
      </w:r>
    </w:p>
    <w:p w14:paraId="0B3DE849" w14:textId="77777777" w:rsidR="00031699" w:rsidRPr="007C4344" w:rsidRDefault="002D3F23" w:rsidP="00ED0D5A">
      <w:pPr>
        <w:ind w:firstLine="708"/>
        <w:jc w:val="both"/>
      </w:pPr>
      <w:r w:rsidRPr="007C4344">
        <w:t xml:space="preserve">На организацию и обеспечение оплаты за оказание услуг по обращению с </w:t>
      </w:r>
      <w:r w:rsidR="00031699" w:rsidRPr="007C4344">
        <w:t>твердыми коммунальными отходами (ТКО)</w:t>
      </w:r>
      <w:r w:rsidRPr="007C4344">
        <w:t xml:space="preserve"> с мест</w:t>
      </w:r>
      <w:r w:rsidR="00031699" w:rsidRPr="007C4344">
        <w:t xml:space="preserve"> </w:t>
      </w:r>
      <w:r w:rsidRPr="007C4344">
        <w:t>захоронени</w:t>
      </w:r>
      <w:r w:rsidR="00031699" w:rsidRPr="007C4344">
        <w:t>й</w:t>
      </w:r>
      <w:r w:rsidRPr="007C4344">
        <w:t xml:space="preserve"> направлено </w:t>
      </w:r>
      <w:r w:rsidR="0080277F" w:rsidRPr="007C4344">
        <w:t>7364,76</w:t>
      </w:r>
      <w:r w:rsidRPr="007C4344">
        <w:t xml:space="preserve"> </w:t>
      </w:r>
      <w:proofErr w:type="gramStart"/>
      <w:r w:rsidRPr="007C4344">
        <w:t>рубля</w:t>
      </w:r>
      <w:r w:rsidR="00FA7052" w:rsidRPr="007C4344">
        <w:t xml:space="preserve">  и</w:t>
      </w:r>
      <w:proofErr w:type="gramEnd"/>
      <w:r w:rsidR="00FA7052" w:rsidRPr="007C4344">
        <w:t xml:space="preserve"> заплатили   Единый налоговый платеж (земельный налог за 2023 год) в сумме</w:t>
      </w:r>
      <w:r w:rsidR="007C4344" w:rsidRPr="007C4344">
        <w:t xml:space="preserve">  </w:t>
      </w:r>
      <w:r w:rsidR="00FA7052" w:rsidRPr="007C4344">
        <w:t>77343,60 рублей.</w:t>
      </w:r>
    </w:p>
    <w:p w14:paraId="6104F552" w14:textId="77777777" w:rsidR="0080277F" w:rsidRPr="007C4344" w:rsidRDefault="0080277F" w:rsidP="00E02C1E">
      <w:pPr>
        <w:jc w:val="center"/>
        <w:rPr>
          <w:b/>
        </w:rPr>
      </w:pPr>
    </w:p>
    <w:p w14:paraId="16444736" w14:textId="77777777" w:rsidR="0080277F" w:rsidRDefault="0080277F" w:rsidP="00E02C1E">
      <w:pPr>
        <w:jc w:val="center"/>
        <w:rPr>
          <w:b/>
          <w:color w:val="FF0000"/>
        </w:rPr>
      </w:pPr>
    </w:p>
    <w:p w14:paraId="546C9A83" w14:textId="77777777" w:rsidR="0080277F" w:rsidRDefault="0080277F" w:rsidP="00E02C1E">
      <w:pPr>
        <w:jc w:val="center"/>
        <w:rPr>
          <w:b/>
          <w:color w:val="FF0000"/>
        </w:rPr>
      </w:pPr>
    </w:p>
    <w:p w14:paraId="657080C2" w14:textId="77777777" w:rsidR="00DA1DD2" w:rsidRPr="007C4344" w:rsidRDefault="00E02C1E" w:rsidP="00E02C1E">
      <w:pPr>
        <w:jc w:val="center"/>
        <w:rPr>
          <w:b/>
        </w:rPr>
      </w:pPr>
      <w:r w:rsidRPr="007C4344">
        <w:rPr>
          <w:b/>
        </w:rPr>
        <w:t>Разд</w:t>
      </w:r>
      <w:r w:rsidR="00DA1DD2" w:rsidRPr="007C4344">
        <w:rPr>
          <w:b/>
        </w:rPr>
        <w:t>ел 1000 «</w:t>
      </w:r>
      <w:r w:rsidR="00671F9F" w:rsidRPr="007C4344">
        <w:rPr>
          <w:b/>
        </w:rPr>
        <w:t xml:space="preserve">Социальная </w:t>
      </w:r>
      <w:r w:rsidR="004649C0" w:rsidRPr="007C4344">
        <w:rPr>
          <w:b/>
        </w:rPr>
        <w:t xml:space="preserve"> </w:t>
      </w:r>
      <w:r w:rsidR="00DA1DD2" w:rsidRPr="007C4344">
        <w:rPr>
          <w:b/>
        </w:rPr>
        <w:t xml:space="preserve"> политика»</w:t>
      </w:r>
    </w:p>
    <w:p w14:paraId="28088545" w14:textId="77777777" w:rsidR="005E2271" w:rsidRPr="007C4344" w:rsidRDefault="005E2271" w:rsidP="00E02C1E">
      <w:pPr>
        <w:jc w:val="center"/>
        <w:rPr>
          <w:b/>
        </w:rPr>
      </w:pPr>
    </w:p>
    <w:p w14:paraId="69ED6608" w14:textId="77777777" w:rsidR="00440874" w:rsidRPr="007C4344" w:rsidRDefault="00044EE8" w:rsidP="00DD765D">
      <w:pPr>
        <w:ind w:firstLine="708"/>
        <w:jc w:val="both"/>
      </w:pPr>
      <w:r w:rsidRPr="007C4344">
        <w:t xml:space="preserve">Расходы по разделу </w:t>
      </w:r>
      <w:r w:rsidR="00BD7C74" w:rsidRPr="007C4344">
        <w:t xml:space="preserve">1000 </w:t>
      </w:r>
      <w:r w:rsidRPr="007C4344">
        <w:t>«</w:t>
      </w:r>
      <w:r w:rsidR="00671F9F" w:rsidRPr="007C4344">
        <w:t>Социальная</w:t>
      </w:r>
      <w:r w:rsidRPr="007C4344">
        <w:t xml:space="preserve"> политика»</w:t>
      </w:r>
      <w:r w:rsidR="005E51DF" w:rsidRPr="007C4344">
        <w:t>, подразделу 1001 «</w:t>
      </w:r>
      <w:r w:rsidR="00DD765D" w:rsidRPr="007C4344">
        <w:t>Пенсионное обеспечение</w:t>
      </w:r>
      <w:r w:rsidR="005E51DF" w:rsidRPr="007C4344">
        <w:t>»</w:t>
      </w:r>
      <w:r w:rsidR="00DD765D" w:rsidRPr="007C4344">
        <w:t xml:space="preserve"> </w:t>
      </w:r>
      <w:r w:rsidRPr="007C4344">
        <w:t xml:space="preserve">за </w:t>
      </w:r>
      <w:r w:rsidR="00EA164A" w:rsidRPr="007C4344">
        <w:t xml:space="preserve">1 квартал 2024 </w:t>
      </w:r>
      <w:r w:rsidRPr="007C4344">
        <w:t>год</w:t>
      </w:r>
      <w:r w:rsidR="004A3F33" w:rsidRPr="007C4344">
        <w:t>а</w:t>
      </w:r>
      <w:r w:rsidRPr="007C4344">
        <w:t xml:space="preserve"> </w:t>
      </w:r>
      <w:r w:rsidR="00DD765D" w:rsidRPr="007C4344">
        <w:t xml:space="preserve">отражены расходы по выплате пенсий за выслугу лет лицам, замещающим должности муниципальной службы </w:t>
      </w:r>
      <w:r w:rsidR="005E51DF" w:rsidRPr="007C4344">
        <w:t>в сумме</w:t>
      </w:r>
      <w:r w:rsidR="00671F9F" w:rsidRPr="007C4344">
        <w:t xml:space="preserve"> </w:t>
      </w:r>
      <w:r w:rsidR="007C4344" w:rsidRPr="007C4344">
        <w:t>19014,00</w:t>
      </w:r>
      <w:r w:rsidRPr="007C4344">
        <w:t xml:space="preserve"> руб</w:t>
      </w:r>
      <w:r w:rsidR="00F828F6" w:rsidRPr="007C4344">
        <w:t>л</w:t>
      </w:r>
      <w:r w:rsidR="00710513" w:rsidRPr="007C4344">
        <w:t>я</w:t>
      </w:r>
      <w:r w:rsidRPr="007C4344">
        <w:t xml:space="preserve"> или </w:t>
      </w:r>
      <w:r w:rsidR="007C4344" w:rsidRPr="007C4344">
        <w:t>25,00</w:t>
      </w:r>
      <w:r w:rsidRPr="007C4344">
        <w:t>% к уточненному плану по разделу</w:t>
      </w:r>
      <w:r w:rsidR="00BD3BE6" w:rsidRPr="007C4344">
        <w:t>.</w:t>
      </w:r>
      <w:r w:rsidR="00485700" w:rsidRPr="007C4344">
        <w:t xml:space="preserve"> Удельный вес в общем объеме расходов бюджета поселения –</w:t>
      </w:r>
      <w:r w:rsidR="005E2271" w:rsidRPr="007C4344">
        <w:t>1,</w:t>
      </w:r>
      <w:r w:rsidR="007C4344" w:rsidRPr="007C4344">
        <w:t>24</w:t>
      </w:r>
      <w:r w:rsidR="00485700" w:rsidRPr="007C4344">
        <w:t>%.</w:t>
      </w:r>
      <w:r w:rsidR="005E51DF" w:rsidRPr="007C4344">
        <w:t xml:space="preserve"> Количество граждан, получающих пенсии за выслугу лет – </w:t>
      </w:r>
      <w:r w:rsidR="007C4344" w:rsidRPr="007C4344">
        <w:t>2</w:t>
      </w:r>
      <w:r w:rsidR="005E51DF" w:rsidRPr="007C4344">
        <w:t xml:space="preserve"> человека</w:t>
      </w:r>
    </w:p>
    <w:p w14:paraId="53702310" w14:textId="77777777" w:rsidR="00580204" w:rsidRPr="007C4344" w:rsidRDefault="00580204" w:rsidP="00DD765D">
      <w:pPr>
        <w:ind w:firstLine="708"/>
        <w:jc w:val="both"/>
        <w:rPr>
          <w:sz w:val="28"/>
          <w:szCs w:val="28"/>
        </w:rPr>
      </w:pPr>
    </w:p>
    <w:p w14:paraId="0FFDF4B5" w14:textId="77777777" w:rsidR="001A5E7E" w:rsidRPr="007C4344" w:rsidRDefault="00351829" w:rsidP="00580204">
      <w:pPr>
        <w:ind w:firstLine="708"/>
        <w:jc w:val="both"/>
      </w:pPr>
      <w:r w:rsidRPr="007C4344">
        <w:t>Кредиторской задолженности по состоянию на 1</w:t>
      </w:r>
      <w:r w:rsidR="00ED0D5A" w:rsidRPr="007C4344">
        <w:t xml:space="preserve"> </w:t>
      </w:r>
      <w:r w:rsidR="00EA164A" w:rsidRPr="007C4344">
        <w:t>апреля</w:t>
      </w:r>
      <w:r w:rsidRPr="007C4344">
        <w:t xml:space="preserve"> 20</w:t>
      </w:r>
      <w:r w:rsidR="00FA2D24" w:rsidRPr="007C4344">
        <w:t>2</w:t>
      </w:r>
      <w:r w:rsidR="00EA164A" w:rsidRPr="007C4344">
        <w:t>4</w:t>
      </w:r>
      <w:r w:rsidRPr="007C4344">
        <w:t xml:space="preserve"> года не имеется.</w:t>
      </w:r>
    </w:p>
    <w:p w14:paraId="1CA179B4" w14:textId="77777777" w:rsidR="00F52D35" w:rsidRPr="007C4344" w:rsidRDefault="00351829" w:rsidP="00710513">
      <w:pPr>
        <w:ind w:firstLine="708"/>
        <w:jc w:val="both"/>
      </w:pPr>
      <w:r w:rsidRPr="007C4344">
        <w:t>Заработная плата за</w:t>
      </w:r>
      <w:r w:rsidR="004456EF" w:rsidRPr="007C4344">
        <w:t xml:space="preserve"> </w:t>
      </w:r>
      <w:r w:rsidR="00EA164A" w:rsidRPr="007C4344">
        <w:t xml:space="preserve">1 квартал 2024 </w:t>
      </w:r>
      <w:r w:rsidRPr="007C4344">
        <w:t xml:space="preserve">года выплачена </w:t>
      </w:r>
      <w:r w:rsidR="00F828F6" w:rsidRPr="007C4344">
        <w:t xml:space="preserve">своевременно и </w:t>
      </w:r>
      <w:r w:rsidRPr="007C4344">
        <w:t>в полном</w:t>
      </w:r>
      <w:r w:rsidR="00710513" w:rsidRPr="007C4344">
        <w:t xml:space="preserve"> </w:t>
      </w:r>
      <w:r w:rsidRPr="007C4344">
        <w:t>объеме.</w:t>
      </w:r>
    </w:p>
    <w:sectPr w:rsidR="00F52D35" w:rsidRPr="007C4344" w:rsidSect="00F010B0">
      <w:pgSz w:w="11906" w:h="16838"/>
      <w:pgMar w:top="851" w:right="1077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24E"/>
    <w:rsid w:val="00000C8E"/>
    <w:rsid w:val="000013D0"/>
    <w:rsid w:val="00003194"/>
    <w:rsid w:val="00004108"/>
    <w:rsid w:val="0000477F"/>
    <w:rsid w:val="0001055A"/>
    <w:rsid w:val="00011ABE"/>
    <w:rsid w:val="00016E9B"/>
    <w:rsid w:val="00020B67"/>
    <w:rsid w:val="00022900"/>
    <w:rsid w:val="000241BC"/>
    <w:rsid w:val="00024628"/>
    <w:rsid w:val="00025468"/>
    <w:rsid w:val="00025678"/>
    <w:rsid w:val="00026B7E"/>
    <w:rsid w:val="00027384"/>
    <w:rsid w:val="000278D4"/>
    <w:rsid w:val="00031699"/>
    <w:rsid w:val="00031CEF"/>
    <w:rsid w:val="00034282"/>
    <w:rsid w:val="000351BC"/>
    <w:rsid w:val="00036BB8"/>
    <w:rsid w:val="00037B83"/>
    <w:rsid w:val="00044EE8"/>
    <w:rsid w:val="000474BC"/>
    <w:rsid w:val="0004788D"/>
    <w:rsid w:val="00050DE0"/>
    <w:rsid w:val="000512CF"/>
    <w:rsid w:val="000522EC"/>
    <w:rsid w:val="00053F5D"/>
    <w:rsid w:val="00054D13"/>
    <w:rsid w:val="00057FF0"/>
    <w:rsid w:val="00060C5A"/>
    <w:rsid w:val="0006124A"/>
    <w:rsid w:val="00063266"/>
    <w:rsid w:val="0006423E"/>
    <w:rsid w:val="00067A75"/>
    <w:rsid w:val="00067AE8"/>
    <w:rsid w:val="00070484"/>
    <w:rsid w:val="000742A1"/>
    <w:rsid w:val="00077CCD"/>
    <w:rsid w:val="0008103D"/>
    <w:rsid w:val="0008467B"/>
    <w:rsid w:val="00093900"/>
    <w:rsid w:val="00094C1F"/>
    <w:rsid w:val="00095A1B"/>
    <w:rsid w:val="00097A34"/>
    <w:rsid w:val="000A1C84"/>
    <w:rsid w:val="000A3D6C"/>
    <w:rsid w:val="000A5055"/>
    <w:rsid w:val="000A50A3"/>
    <w:rsid w:val="000A5BC5"/>
    <w:rsid w:val="000A6D2A"/>
    <w:rsid w:val="000A714E"/>
    <w:rsid w:val="000A7735"/>
    <w:rsid w:val="000B02AA"/>
    <w:rsid w:val="000B0D37"/>
    <w:rsid w:val="000B1B97"/>
    <w:rsid w:val="000B4430"/>
    <w:rsid w:val="000B4DEA"/>
    <w:rsid w:val="000B52DD"/>
    <w:rsid w:val="000B5681"/>
    <w:rsid w:val="000B73C6"/>
    <w:rsid w:val="000C4AF9"/>
    <w:rsid w:val="000C7995"/>
    <w:rsid w:val="000D007B"/>
    <w:rsid w:val="000D02B4"/>
    <w:rsid w:val="000D7409"/>
    <w:rsid w:val="000E17CD"/>
    <w:rsid w:val="000E2A5C"/>
    <w:rsid w:val="000E5B95"/>
    <w:rsid w:val="000F0CC5"/>
    <w:rsid w:val="000F2535"/>
    <w:rsid w:val="000F292F"/>
    <w:rsid w:val="000F4BF2"/>
    <w:rsid w:val="000F4D64"/>
    <w:rsid w:val="000F54AC"/>
    <w:rsid w:val="000F577A"/>
    <w:rsid w:val="000F5941"/>
    <w:rsid w:val="000F5C47"/>
    <w:rsid w:val="000F625D"/>
    <w:rsid w:val="000F663E"/>
    <w:rsid w:val="000F693D"/>
    <w:rsid w:val="00100156"/>
    <w:rsid w:val="00105750"/>
    <w:rsid w:val="001073BB"/>
    <w:rsid w:val="00114EC9"/>
    <w:rsid w:val="001267CE"/>
    <w:rsid w:val="00126D83"/>
    <w:rsid w:val="00134EBB"/>
    <w:rsid w:val="00136E04"/>
    <w:rsid w:val="00137154"/>
    <w:rsid w:val="00137BC0"/>
    <w:rsid w:val="00140A92"/>
    <w:rsid w:val="00144D4D"/>
    <w:rsid w:val="001454E0"/>
    <w:rsid w:val="001513BB"/>
    <w:rsid w:val="00152FF9"/>
    <w:rsid w:val="00153645"/>
    <w:rsid w:val="00154916"/>
    <w:rsid w:val="00155454"/>
    <w:rsid w:val="00157310"/>
    <w:rsid w:val="00161961"/>
    <w:rsid w:val="001652C8"/>
    <w:rsid w:val="001656A9"/>
    <w:rsid w:val="00165C2C"/>
    <w:rsid w:val="00167034"/>
    <w:rsid w:val="00170057"/>
    <w:rsid w:val="001711E6"/>
    <w:rsid w:val="00171B11"/>
    <w:rsid w:val="001723C1"/>
    <w:rsid w:val="00172C8C"/>
    <w:rsid w:val="0017370C"/>
    <w:rsid w:val="00176005"/>
    <w:rsid w:val="0017714E"/>
    <w:rsid w:val="00177D4E"/>
    <w:rsid w:val="00180981"/>
    <w:rsid w:val="001829F7"/>
    <w:rsid w:val="00182C3C"/>
    <w:rsid w:val="00187E81"/>
    <w:rsid w:val="00190408"/>
    <w:rsid w:val="00191704"/>
    <w:rsid w:val="001939A0"/>
    <w:rsid w:val="001954AE"/>
    <w:rsid w:val="001A4DE6"/>
    <w:rsid w:val="001A5E7E"/>
    <w:rsid w:val="001B40ED"/>
    <w:rsid w:val="001B5124"/>
    <w:rsid w:val="001B5CC4"/>
    <w:rsid w:val="001B6D89"/>
    <w:rsid w:val="001B7A8A"/>
    <w:rsid w:val="001C067D"/>
    <w:rsid w:val="001C50FC"/>
    <w:rsid w:val="001D1F6A"/>
    <w:rsid w:val="001D2917"/>
    <w:rsid w:val="001D31E3"/>
    <w:rsid w:val="001D4910"/>
    <w:rsid w:val="001D5518"/>
    <w:rsid w:val="001D624D"/>
    <w:rsid w:val="001D7BC8"/>
    <w:rsid w:val="001E4ADE"/>
    <w:rsid w:val="001F0BB6"/>
    <w:rsid w:val="001F0FC3"/>
    <w:rsid w:val="001F201F"/>
    <w:rsid w:val="001F216A"/>
    <w:rsid w:val="001F2AB8"/>
    <w:rsid w:val="001F3068"/>
    <w:rsid w:val="001F336D"/>
    <w:rsid w:val="001F372A"/>
    <w:rsid w:val="001F3B4E"/>
    <w:rsid w:val="001F3E8F"/>
    <w:rsid w:val="0020137E"/>
    <w:rsid w:val="00201486"/>
    <w:rsid w:val="00201CBD"/>
    <w:rsid w:val="002032D5"/>
    <w:rsid w:val="00211399"/>
    <w:rsid w:val="0021169C"/>
    <w:rsid w:val="00211CE4"/>
    <w:rsid w:val="00211FDF"/>
    <w:rsid w:val="002123DE"/>
    <w:rsid w:val="00213DAE"/>
    <w:rsid w:val="002153C2"/>
    <w:rsid w:val="0021552B"/>
    <w:rsid w:val="00215663"/>
    <w:rsid w:val="002177FD"/>
    <w:rsid w:val="0022012B"/>
    <w:rsid w:val="0022044E"/>
    <w:rsid w:val="00220E4C"/>
    <w:rsid w:val="0022233C"/>
    <w:rsid w:val="00224A9B"/>
    <w:rsid w:val="00226924"/>
    <w:rsid w:val="00226CB7"/>
    <w:rsid w:val="00227252"/>
    <w:rsid w:val="00227D09"/>
    <w:rsid w:val="00230657"/>
    <w:rsid w:val="00233AC1"/>
    <w:rsid w:val="002358ED"/>
    <w:rsid w:val="00241287"/>
    <w:rsid w:val="00241812"/>
    <w:rsid w:val="00242C5F"/>
    <w:rsid w:val="00242C6C"/>
    <w:rsid w:val="00244E53"/>
    <w:rsid w:val="002457CD"/>
    <w:rsid w:val="002460AA"/>
    <w:rsid w:val="0024775D"/>
    <w:rsid w:val="00247C43"/>
    <w:rsid w:val="0025035A"/>
    <w:rsid w:val="0025118E"/>
    <w:rsid w:val="00254300"/>
    <w:rsid w:val="0025459D"/>
    <w:rsid w:val="00254DB0"/>
    <w:rsid w:val="0026178C"/>
    <w:rsid w:val="00263337"/>
    <w:rsid w:val="002644D0"/>
    <w:rsid w:val="00265120"/>
    <w:rsid w:val="002717AC"/>
    <w:rsid w:val="00272B36"/>
    <w:rsid w:val="00273B98"/>
    <w:rsid w:val="002740C5"/>
    <w:rsid w:val="00274C6B"/>
    <w:rsid w:val="002766D5"/>
    <w:rsid w:val="00276E9D"/>
    <w:rsid w:val="002804BD"/>
    <w:rsid w:val="002843B1"/>
    <w:rsid w:val="00284FE8"/>
    <w:rsid w:val="00285461"/>
    <w:rsid w:val="00287B18"/>
    <w:rsid w:val="00287CF5"/>
    <w:rsid w:val="002918D7"/>
    <w:rsid w:val="002926E6"/>
    <w:rsid w:val="00294644"/>
    <w:rsid w:val="002971BA"/>
    <w:rsid w:val="002A19C8"/>
    <w:rsid w:val="002A4107"/>
    <w:rsid w:val="002A62E4"/>
    <w:rsid w:val="002B17A8"/>
    <w:rsid w:val="002B388B"/>
    <w:rsid w:val="002B38B0"/>
    <w:rsid w:val="002B3CAC"/>
    <w:rsid w:val="002B62EE"/>
    <w:rsid w:val="002B7248"/>
    <w:rsid w:val="002B7F28"/>
    <w:rsid w:val="002C0C8D"/>
    <w:rsid w:val="002C2B7F"/>
    <w:rsid w:val="002C3936"/>
    <w:rsid w:val="002C5E07"/>
    <w:rsid w:val="002C7A4A"/>
    <w:rsid w:val="002D3F23"/>
    <w:rsid w:val="002D4006"/>
    <w:rsid w:val="002D6CB1"/>
    <w:rsid w:val="002E2504"/>
    <w:rsid w:val="002E26E0"/>
    <w:rsid w:val="002E48F8"/>
    <w:rsid w:val="002E56A0"/>
    <w:rsid w:val="002E5C4F"/>
    <w:rsid w:val="002E7467"/>
    <w:rsid w:val="002F090A"/>
    <w:rsid w:val="002F1016"/>
    <w:rsid w:val="002F1A73"/>
    <w:rsid w:val="002F404B"/>
    <w:rsid w:val="002F7919"/>
    <w:rsid w:val="002F7E45"/>
    <w:rsid w:val="00305CEC"/>
    <w:rsid w:val="00307D22"/>
    <w:rsid w:val="00310ED7"/>
    <w:rsid w:val="0031190A"/>
    <w:rsid w:val="00313DA2"/>
    <w:rsid w:val="00314E71"/>
    <w:rsid w:val="00317CD6"/>
    <w:rsid w:val="00320DBE"/>
    <w:rsid w:val="003223A8"/>
    <w:rsid w:val="003245D3"/>
    <w:rsid w:val="00324868"/>
    <w:rsid w:val="00325FAD"/>
    <w:rsid w:val="00332D05"/>
    <w:rsid w:val="003349B5"/>
    <w:rsid w:val="00336496"/>
    <w:rsid w:val="00341F78"/>
    <w:rsid w:val="0034268B"/>
    <w:rsid w:val="003427EF"/>
    <w:rsid w:val="00347764"/>
    <w:rsid w:val="003517C7"/>
    <w:rsid w:val="00351829"/>
    <w:rsid w:val="00354809"/>
    <w:rsid w:val="0035563E"/>
    <w:rsid w:val="00363D96"/>
    <w:rsid w:val="003661EA"/>
    <w:rsid w:val="003712CB"/>
    <w:rsid w:val="00372F56"/>
    <w:rsid w:val="00373483"/>
    <w:rsid w:val="00373B1C"/>
    <w:rsid w:val="00374E8A"/>
    <w:rsid w:val="003755BF"/>
    <w:rsid w:val="003773AB"/>
    <w:rsid w:val="00377ED2"/>
    <w:rsid w:val="0038067A"/>
    <w:rsid w:val="00382FDD"/>
    <w:rsid w:val="00383CCC"/>
    <w:rsid w:val="003857A6"/>
    <w:rsid w:val="00386DDE"/>
    <w:rsid w:val="00387186"/>
    <w:rsid w:val="00387A39"/>
    <w:rsid w:val="00397353"/>
    <w:rsid w:val="003978C9"/>
    <w:rsid w:val="003A0657"/>
    <w:rsid w:val="003A08EA"/>
    <w:rsid w:val="003A6821"/>
    <w:rsid w:val="003A6FB0"/>
    <w:rsid w:val="003B0250"/>
    <w:rsid w:val="003B15C8"/>
    <w:rsid w:val="003B3F4B"/>
    <w:rsid w:val="003B6F6C"/>
    <w:rsid w:val="003C08E4"/>
    <w:rsid w:val="003C0CE3"/>
    <w:rsid w:val="003C3243"/>
    <w:rsid w:val="003C35D3"/>
    <w:rsid w:val="003C3853"/>
    <w:rsid w:val="003C7932"/>
    <w:rsid w:val="003D2AE0"/>
    <w:rsid w:val="003D57D1"/>
    <w:rsid w:val="003D5936"/>
    <w:rsid w:val="003D6342"/>
    <w:rsid w:val="003D6D28"/>
    <w:rsid w:val="003E0254"/>
    <w:rsid w:val="003E1251"/>
    <w:rsid w:val="003F1A26"/>
    <w:rsid w:val="003F1A54"/>
    <w:rsid w:val="003F3342"/>
    <w:rsid w:val="00402694"/>
    <w:rsid w:val="00402C7E"/>
    <w:rsid w:val="00404CF0"/>
    <w:rsid w:val="0040586E"/>
    <w:rsid w:val="004066F7"/>
    <w:rsid w:val="00414514"/>
    <w:rsid w:val="00417A91"/>
    <w:rsid w:val="00422D8D"/>
    <w:rsid w:val="00423530"/>
    <w:rsid w:val="004235D4"/>
    <w:rsid w:val="004247E9"/>
    <w:rsid w:val="0042745D"/>
    <w:rsid w:val="00432103"/>
    <w:rsid w:val="00436DCA"/>
    <w:rsid w:val="00440874"/>
    <w:rsid w:val="004419A1"/>
    <w:rsid w:val="00445035"/>
    <w:rsid w:val="004456EF"/>
    <w:rsid w:val="004513E9"/>
    <w:rsid w:val="00451CEF"/>
    <w:rsid w:val="00452CE3"/>
    <w:rsid w:val="00453DD4"/>
    <w:rsid w:val="00454D8D"/>
    <w:rsid w:val="0046050F"/>
    <w:rsid w:val="0046108E"/>
    <w:rsid w:val="00461435"/>
    <w:rsid w:val="00461947"/>
    <w:rsid w:val="0046388B"/>
    <w:rsid w:val="004649C0"/>
    <w:rsid w:val="004651FE"/>
    <w:rsid w:val="00465EB3"/>
    <w:rsid w:val="00465EF4"/>
    <w:rsid w:val="00465F38"/>
    <w:rsid w:val="004661A8"/>
    <w:rsid w:val="0047112F"/>
    <w:rsid w:val="004739D6"/>
    <w:rsid w:val="00473A2B"/>
    <w:rsid w:val="00474124"/>
    <w:rsid w:val="00477984"/>
    <w:rsid w:val="00477BF0"/>
    <w:rsid w:val="004801A1"/>
    <w:rsid w:val="004807F9"/>
    <w:rsid w:val="00481ED5"/>
    <w:rsid w:val="00484637"/>
    <w:rsid w:val="00484725"/>
    <w:rsid w:val="00484E09"/>
    <w:rsid w:val="00485700"/>
    <w:rsid w:val="00491951"/>
    <w:rsid w:val="004936D0"/>
    <w:rsid w:val="004A010B"/>
    <w:rsid w:val="004A06B9"/>
    <w:rsid w:val="004A2CF4"/>
    <w:rsid w:val="004A3609"/>
    <w:rsid w:val="004A3E90"/>
    <w:rsid w:val="004A3F33"/>
    <w:rsid w:val="004B259C"/>
    <w:rsid w:val="004B2996"/>
    <w:rsid w:val="004B37EC"/>
    <w:rsid w:val="004B3CE4"/>
    <w:rsid w:val="004B3F51"/>
    <w:rsid w:val="004B505A"/>
    <w:rsid w:val="004B5CCA"/>
    <w:rsid w:val="004B6052"/>
    <w:rsid w:val="004B6788"/>
    <w:rsid w:val="004B6A79"/>
    <w:rsid w:val="004C5E57"/>
    <w:rsid w:val="004C7597"/>
    <w:rsid w:val="004C7647"/>
    <w:rsid w:val="004C76FA"/>
    <w:rsid w:val="004C7C3B"/>
    <w:rsid w:val="004D1F04"/>
    <w:rsid w:val="004D46F3"/>
    <w:rsid w:val="004D500C"/>
    <w:rsid w:val="004D50FB"/>
    <w:rsid w:val="004D5982"/>
    <w:rsid w:val="004D5B68"/>
    <w:rsid w:val="004D5DA5"/>
    <w:rsid w:val="004E541C"/>
    <w:rsid w:val="004E586D"/>
    <w:rsid w:val="004F11D3"/>
    <w:rsid w:val="004F5669"/>
    <w:rsid w:val="004F5813"/>
    <w:rsid w:val="004F74A5"/>
    <w:rsid w:val="00501AC2"/>
    <w:rsid w:val="00501B59"/>
    <w:rsid w:val="00501C1A"/>
    <w:rsid w:val="00503DEE"/>
    <w:rsid w:val="00504ECD"/>
    <w:rsid w:val="00510A8C"/>
    <w:rsid w:val="0051137E"/>
    <w:rsid w:val="005122F0"/>
    <w:rsid w:val="00514C3D"/>
    <w:rsid w:val="00516354"/>
    <w:rsid w:val="005165B5"/>
    <w:rsid w:val="00516A7C"/>
    <w:rsid w:val="00517988"/>
    <w:rsid w:val="00517C87"/>
    <w:rsid w:val="0052033C"/>
    <w:rsid w:val="00530137"/>
    <w:rsid w:val="005330C4"/>
    <w:rsid w:val="005333DB"/>
    <w:rsid w:val="00534668"/>
    <w:rsid w:val="005351CC"/>
    <w:rsid w:val="00545182"/>
    <w:rsid w:val="005524C7"/>
    <w:rsid w:val="005524DE"/>
    <w:rsid w:val="005526A6"/>
    <w:rsid w:val="00553287"/>
    <w:rsid w:val="00553C26"/>
    <w:rsid w:val="00554CE7"/>
    <w:rsid w:val="00560BBB"/>
    <w:rsid w:val="00560C48"/>
    <w:rsid w:val="005633C5"/>
    <w:rsid w:val="00563B14"/>
    <w:rsid w:val="005651FA"/>
    <w:rsid w:val="0056756F"/>
    <w:rsid w:val="00570DC5"/>
    <w:rsid w:val="0057132D"/>
    <w:rsid w:val="0057132F"/>
    <w:rsid w:val="005727AE"/>
    <w:rsid w:val="00573B30"/>
    <w:rsid w:val="00580204"/>
    <w:rsid w:val="00580D2C"/>
    <w:rsid w:val="00580DF6"/>
    <w:rsid w:val="0058194F"/>
    <w:rsid w:val="00581F5C"/>
    <w:rsid w:val="005869AD"/>
    <w:rsid w:val="00593A4A"/>
    <w:rsid w:val="00594ED4"/>
    <w:rsid w:val="00595EBA"/>
    <w:rsid w:val="00596B73"/>
    <w:rsid w:val="0059715C"/>
    <w:rsid w:val="005A4870"/>
    <w:rsid w:val="005A7E14"/>
    <w:rsid w:val="005B0870"/>
    <w:rsid w:val="005B0ADB"/>
    <w:rsid w:val="005B2592"/>
    <w:rsid w:val="005B337B"/>
    <w:rsid w:val="005B52D9"/>
    <w:rsid w:val="005B6614"/>
    <w:rsid w:val="005C3549"/>
    <w:rsid w:val="005C3D75"/>
    <w:rsid w:val="005C5027"/>
    <w:rsid w:val="005C58BF"/>
    <w:rsid w:val="005C5B40"/>
    <w:rsid w:val="005D0591"/>
    <w:rsid w:val="005D26E7"/>
    <w:rsid w:val="005D370D"/>
    <w:rsid w:val="005D43C4"/>
    <w:rsid w:val="005D6789"/>
    <w:rsid w:val="005D6F18"/>
    <w:rsid w:val="005D7101"/>
    <w:rsid w:val="005E2271"/>
    <w:rsid w:val="005E4743"/>
    <w:rsid w:val="005E51DF"/>
    <w:rsid w:val="005E78BE"/>
    <w:rsid w:val="005F2DF1"/>
    <w:rsid w:val="005F303F"/>
    <w:rsid w:val="005F39BC"/>
    <w:rsid w:val="005F7A4F"/>
    <w:rsid w:val="00602CF3"/>
    <w:rsid w:val="0060309F"/>
    <w:rsid w:val="006041F4"/>
    <w:rsid w:val="00610E88"/>
    <w:rsid w:val="00612652"/>
    <w:rsid w:val="0061430F"/>
    <w:rsid w:val="0061618D"/>
    <w:rsid w:val="00617DE8"/>
    <w:rsid w:val="006223D0"/>
    <w:rsid w:val="00625387"/>
    <w:rsid w:val="006268C8"/>
    <w:rsid w:val="006300E5"/>
    <w:rsid w:val="00632CDE"/>
    <w:rsid w:val="00632DC1"/>
    <w:rsid w:val="00632DD2"/>
    <w:rsid w:val="00633792"/>
    <w:rsid w:val="00636F97"/>
    <w:rsid w:val="006404DC"/>
    <w:rsid w:val="006412DA"/>
    <w:rsid w:val="00643360"/>
    <w:rsid w:val="0064345C"/>
    <w:rsid w:val="0064488A"/>
    <w:rsid w:val="00644A2B"/>
    <w:rsid w:val="00645701"/>
    <w:rsid w:val="00645843"/>
    <w:rsid w:val="00646541"/>
    <w:rsid w:val="00650839"/>
    <w:rsid w:val="00651EDF"/>
    <w:rsid w:val="00652C3F"/>
    <w:rsid w:val="00654BB8"/>
    <w:rsid w:val="00655373"/>
    <w:rsid w:val="00655DBB"/>
    <w:rsid w:val="00656B48"/>
    <w:rsid w:val="00656E6C"/>
    <w:rsid w:val="00661612"/>
    <w:rsid w:val="00661CD6"/>
    <w:rsid w:val="00662F35"/>
    <w:rsid w:val="00664003"/>
    <w:rsid w:val="006658F3"/>
    <w:rsid w:val="006662AC"/>
    <w:rsid w:val="00666342"/>
    <w:rsid w:val="00667195"/>
    <w:rsid w:val="00671F9F"/>
    <w:rsid w:val="006763F9"/>
    <w:rsid w:val="00676CB0"/>
    <w:rsid w:val="006770CB"/>
    <w:rsid w:val="00681762"/>
    <w:rsid w:val="00681CB2"/>
    <w:rsid w:val="006833CC"/>
    <w:rsid w:val="0069134F"/>
    <w:rsid w:val="00693034"/>
    <w:rsid w:val="0069540E"/>
    <w:rsid w:val="006975C7"/>
    <w:rsid w:val="00697DCD"/>
    <w:rsid w:val="006A0D0C"/>
    <w:rsid w:val="006A4015"/>
    <w:rsid w:val="006A4D77"/>
    <w:rsid w:val="006A5AD2"/>
    <w:rsid w:val="006A5DFE"/>
    <w:rsid w:val="006A7253"/>
    <w:rsid w:val="006B0F41"/>
    <w:rsid w:val="006B2766"/>
    <w:rsid w:val="006B5C61"/>
    <w:rsid w:val="006B7223"/>
    <w:rsid w:val="006B7D5A"/>
    <w:rsid w:val="006C072B"/>
    <w:rsid w:val="006C1E0E"/>
    <w:rsid w:val="006C35E1"/>
    <w:rsid w:val="006C52A1"/>
    <w:rsid w:val="006C5345"/>
    <w:rsid w:val="006C69C8"/>
    <w:rsid w:val="006D09D3"/>
    <w:rsid w:val="006D0CCE"/>
    <w:rsid w:val="006D16B9"/>
    <w:rsid w:val="006D2E4D"/>
    <w:rsid w:val="006D3B7D"/>
    <w:rsid w:val="006D6321"/>
    <w:rsid w:val="006E13B9"/>
    <w:rsid w:val="006E3A4F"/>
    <w:rsid w:val="006E3E10"/>
    <w:rsid w:val="006E66CF"/>
    <w:rsid w:val="006F0C0D"/>
    <w:rsid w:val="006F0D56"/>
    <w:rsid w:val="006F2D78"/>
    <w:rsid w:val="006F3F62"/>
    <w:rsid w:val="006F6B6D"/>
    <w:rsid w:val="006F7B33"/>
    <w:rsid w:val="00700270"/>
    <w:rsid w:val="00700354"/>
    <w:rsid w:val="007013CA"/>
    <w:rsid w:val="00702FC6"/>
    <w:rsid w:val="00705488"/>
    <w:rsid w:val="00705657"/>
    <w:rsid w:val="007067FC"/>
    <w:rsid w:val="00710513"/>
    <w:rsid w:val="00711030"/>
    <w:rsid w:val="0071341B"/>
    <w:rsid w:val="00713A19"/>
    <w:rsid w:val="00720961"/>
    <w:rsid w:val="007210F7"/>
    <w:rsid w:val="00723E72"/>
    <w:rsid w:val="00724334"/>
    <w:rsid w:val="00725019"/>
    <w:rsid w:val="007273EF"/>
    <w:rsid w:val="00731835"/>
    <w:rsid w:val="007318D3"/>
    <w:rsid w:val="00734788"/>
    <w:rsid w:val="00735B6C"/>
    <w:rsid w:val="00737FB8"/>
    <w:rsid w:val="00740DE2"/>
    <w:rsid w:val="007420CE"/>
    <w:rsid w:val="0074441D"/>
    <w:rsid w:val="0074744D"/>
    <w:rsid w:val="00751DE7"/>
    <w:rsid w:val="00752975"/>
    <w:rsid w:val="007632B0"/>
    <w:rsid w:val="00763793"/>
    <w:rsid w:val="00763854"/>
    <w:rsid w:val="007653B5"/>
    <w:rsid w:val="007677B3"/>
    <w:rsid w:val="007678CF"/>
    <w:rsid w:val="007702B5"/>
    <w:rsid w:val="00771C3E"/>
    <w:rsid w:val="00773ABC"/>
    <w:rsid w:val="00773F6D"/>
    <w:rsid w:val="00776618"/>
    <w:rsid w:val="00776F5F"/>
    <w:rsid w:val="0077722C"/>
    <w:rsid w:val="00777F5F"/>
    <w:rsid w:val="00780F43"/>
    <w:rsid w:val="00785504"/>
    <w:rsid w:val="00786569"/>
    <w:rsid w:val="007865E4"/>
    <w:rsid w:val="0078734F"/>
    <w:rsid w:val="00787703"/>
    <w:rsid w:val="007923E6"/>
    <w:rsid w:val="00792B40"/>
    <w:rsid w:val="00794035"/>
    <w:rsid w:val="007965ED"/>
    <w:rsid w:val="007972B6"/>
    <w:rsid w:val="007B0357"/>
    <w:rsid w:val="007B058F"/>
    <w:rsid w:val="007B0C59"/>
    <w:rsid w:val="007B249E"/>
    <w:rsid w:val="007B4998"/>
    <w:rsid w:val="007B5C01"/>
    <w:rsid w:val="007C04DA"/>
    <w:rsid w:val="007C38E5"/>
    <w:rsid w:val="007C4344"/>
    <w:rsid w:val="007C6159"/>
    <w:rsid w:val="007D2A9D"/>
    <w:rsid w:val="007D2B3D"/>
    <w:rsid w:val="007D3C4E"/>
    <w:rsid w:val="007D6570"/>
    <w:rsid w:val="007D7B13"/>
    <w:rsid w:val="007E68A5"/>
    <w:rsid w:val="007F30E4"/>
    <w:rsid w:val="007F42AF"/>
    <w:rsid w:val="007F53D2"/>
    <w:rsid w:val="007F6B0E"/>
    <w:rsid w:val="0080145A"/>
    <w:rsid w:val="0080268C"/>
    <w:rsid w:val="0080277F"/>
    <w:rsid w:val="00805864"/>
    <w:rsid w:val="00805C72"/>
    <w:rsid w:val="00807598"/>
    <w:rsid w:val="00812824"/>
    <w:rsid w:val="00812EEC"/>
    <w:rsid w:val="008201E9"/>
    <w:rsid w:val="008203F9"/>
    <w:rsid w:val="008205BC"/>
    <w:rsid w:val="00821940"/>
    <w:rsid w:val="00821C38"/>
    <w:rsid w:val="00825366"/>
    <w:rsid w:val="00825F2E"/>
    <w:rsid w:val="008261F9"/>
    <w:rsid w:val="00827110"/>
    <w:rsid w:val="00830B84"/>
    <w:rsid w:val="00840D1E"/>
    <w:rsid w:val="0084117A"/>
    <w:rsid w:val="008415D7"/>
    <w:rsid w:val="00843A71"/>
    <w:rsid w:val="008441E5"/>
    <w:rsid w:val="008464D1"/>
    <w:rsid w:val="00847833"/>
    <w:rsid w:val="008504D4"/>
    <w:rsid w:val="00850BA6"/>
    <w:rsid w:val="0085281B"/>
    <w:rsid w:val="00853451"/>
    <w:rsid w:val="00854170"/>
    <w:rsid w:val="00855590"/>
    <w:rsid w:val="00857D8D"/>
    <w:rsid w:val="00860F08"/>
    <w:rsid w:val="00861123"/>
    <w:rsid w:val="00861286"/>
    <w:rsid w:val="00863325"/>
    <w:rsid w:val="0086469A"/>
    <w:rsid w:val="00865E06"/>
    <w:rsid w:val="00867D3E"/>
    <w:rsid w:val="008711E2"/>
    <w:rsid w:val="00874F95"/>
    <w:rsid w:val="0087527C"/>
    <w:rsid w:val="00875443"/>
    <w:rsid w:val="00881508"/>
    <w:rsid w:val="008815C7"/>
    <w:rsid w:val="008909D1"/>
    <w:rsid w:val="00891EE0"/>
    <w:rsid w:val="00893DF3"/>
    <w:rsid w:val="008A0324"/>
    <w:rsid w:val="008A10F2"/>
    <w:rsid w:val="008A2066"/>
    <w:rsid w:val="008A30DF"/>
    <w:rsid w:val="008A423A"/>
    <w:rsid w:val="008A7921"/>
    <w:rsid w:val="008B159C"/>
    <w:rsid w:val="008B1DA3"/>
    <w:rsid w:val="008B2769"/>
    <w:rsid w:val="008B4C43"/>
    <w:rsid w:val="008B5967"/>
    <w:rsid w:val="008B5D15"/>
    <w:rsid w:val="008B7282"/>
    <w:rsid w:val="008C0D65"/>
    <w:rsid w:val="008C1B10"/>
    <w:rsid w:val="008C5DA9"/>
    <w:rsid w:val="008D1A06"/>
    <w:rsid w:val="008D55C5"/>
    <w:rsid w:val="008D78B4"/>
    <w:rsid w:val="008E1AD3"/>
    <w:rsid w:val="008E2068"/>
    <w:rsid w:val="008E24F5"/>
    <w:rsid w:val="008E470D"/>
    <w:rsid w:val="008E5471"/>
    <w:rsid w:val="008E79EB"/>
    <w:rsid w:val="008F5045"/>
    <w:rsid w:val="008F54CF"/>
    <w:rsid w:val="008F5AF3"/>
    <w:rsid w:val="00901C1A"/>
    <w:rsid w:val="00901D77"/>
    <w:rsid w:val="0090260E"/>
    <w:rsid w:val="00903643"/>
    <w:rsid w:val="00906AE1"/>
    <w:rsid w:val="00906BB0"/>
    <w:rsid w:val="00913041"/>
    <w:rsid w:val="0091794E"/>
    <w:rsid w:val="00923FEE"/>
    <w:rsid w:val="00925966"/>
    <w:rsid w:val="00925F37"/>
    <w:rsid w:val="00926059"/>
    <w:rsid w:val="00926C9F"/>
    <w:rsid w:val="00933A63"/>
    <w:rsid w:val="009346E3"/>
    <w:rsid w:val="00935E76"/>
    <w:rsid w:val="00935EC7"/>
    <w:rsid w:val="00936B70"/>
    <w:rsid w:val="00941679"/>
    <w:rsid w:val="00941FF2"/>
    <w:rsid w:val="00942AFF"/>
    <w:rsid w:val="0094386E"/>
    <w:rsid w:val="00944DA8"/>
    <w:rsid w:val="00944EAB"/>
    <w:rsid w:val="00946602"/>
    <w:rsid w:val="00947C13"/>
    <w:rsid w:val="00947C27"/>
    <w:rsid w:val="009516FB"/>
    <w:rsid w:val="00952418"/>
    <w:rsid w:val="00953095"/>
    <w:rsid w:val="0095385E"/>
    <w:rsid w:val="009645EA"/>
    <w:rsid w:val="00964BE7"/>
    <w:rsid w:val="00967EC5"/>
    <w:rsid w:val="0097000E"/>
    <w:rsid w:val="009742FF"/>
    <w:rsid w:val="009764AC"/>
    <w:rsid w:val="00977AEE"/>
    <w:rsid w:val="009810F4"/>
    <w:rsid w:val="009827AB"/>
    <w:rsid w:val="00983921"/>
    <w:rsid w:val="00983A6B"/>
    <w:rsid w:val="00983BEE"/>
    <w:rsid w:val="0098543F"/>
    <w:rsid w:val="00985655"/>
    <w:rsid w:val="009903DF"/>
    <w:rsid w:val="00991842"/>
    <w:rsid w:val="00992342"/>
    <w:rsid w:val="00992B18"/>
    <w:rsid w:val="009943A3"/>
    <w:rsid w:val="00996227"/>
    <w:rsid w:val="009A108C"/>
    <w:rsid w:val="009A1208"/>
    <w:rsid w:val="009A3078"/>
    <w:rsid w:val="009A317A"/>
    <w:rsid w:val="009A3A0E"/>
    <w:rsid w:val="009A411B"/>
    <w:rsid w:val="009A58CC"/>
    <w:rsid w:val="009B1356"/>
    <w:rsid w:val="009B52AC"/>
    <w:rsid w:val="009B7380"/>
    <w:rsid w:val="009C0FD3"/>
    <w:rsid w:val="009C21B3"/>
    <w:rsid w:val="009C2F24"/>
    <w:rsid w:val="009C505C"/>
    <w:rsid w:val="009C56AB"/>
    <w:rsid w:val="009C5943"/>
    <w:rsid w:val="009C610F"/>
    <w:rsid w:val="009D0A45"/>
    <w:rsid w:val="009D0B86"/>
    <w:rsid w:val="009D10A6"/>
    <w:rsid w:val="009D4089"/>
    <w:rsid w:val="009D64FD"/>
    <w:rsid w:val="009D6DCF"/>
    <w:rsid w:val="009D77EA"/>
    <w:rsid w:val="009E0569"/>
    <w:rsid w:val="009E0BFD"/>
    <w:rsid w:val="009E0E06"/>
    <w:rsid w:val="009E0FC8"/>
    <w:rsid w:val="009E14F3"/>
    <w:rsid w:val="009E2327"/>
    <w:rsid w:val="009E24EC"/>
    <w:rsid w:val="009E4985"/>
    <w:rsid w:val="009E4A3C"/>
    <w:rsid w:val="009E4E4C"/>
    <w:rsid w:val="009E6AAC"/>
    <w:rsid w:val="009F2700"/>
    <w:rsid w:val="009F3063"/>
    <w:rsid w:val="009F46B3"/>
    <w:rsid w:val="009F6C09"/>
    <w:rsid w:val="00A00902"/>
    <w:rsid w:val="00A01A00"/>
    <w:rsid w:val="00A125EA"/>
    <w:rsid w:val="00A13CD3"/>
    <w:rsid w:val="00A146AC"/>
    <w:rsid w:val="00A17B3F"/>
    <w:rsid w:val="00A22440"/>
    <w:rsid w:val="00A22C30"/>
    <w:rsid w:val="00A23CB3"/>
    <w:rsid w:val="00A24608"/>
    <w:rsid w:val="00A315EF"/>
    <w:rsid w:val="00A319A3"/>
    <w:rsid w:val="00A346D1"/>
    <w:rsid w:val="00A35C8F"/>
    <w:rsid w:val="00A36CE6"/>
    <w:rsid w:val="00A36F23"/>
    <w:rsid w:val="00A40CFC"/>
    <w:rsid w:val="00A41BDC"/>
    <w:rsid w:val="00A424BE"/>
    <w:rsid w:val="00A425E9"/>
    <w:rsid w:val="00A45A9B"/>
    <w:rsid w:val="00A45E76"/>
    <w:rsid w:val="00A46318"/>
    <w:rsid w:val="00A47C34"/>
    <w:rsid w:val="00A50FDB"/>
    <w:rsid w:val="00A52433"/>
    <w:rsid w:val="00A55C8C"/>
    <w:rsid w:val="00A629CA"/>
    <w:rsid w:val="00A629CB"/>
    <w:rsid w:val="00A6478B"/>
    <w:rsid w:val="00A64CF9"/>
    <w:rsid w:val="00A64F98"/>
    <w:rsid w:val="00A65826"/>
    <w:rsid w:val="00A677E4"/>
    <w:rsid w:val="00A67EE7"/>
    <w:rsid w:val="00A71139"/>
    <w:rsid w:val="00A71290"/>
    <w:rsid w:val="00A72B9E"/>
    <w:rsid w:val="00A73FAE"/>
    <w:rsid w:val="00A76A33"/>
    <w:rsid w:val="00A819A0"/>
    <w:rsid w:val="00A832B6"/>
    <w:rsid w:val="00A8464E"/>
    <w:rsid w:val="00A862F1"/>
    <w:rsid w:val="00A86BD2"/>
    <w:rsid w:val="00A9287F"/>
    <w:rsid w:val="00A93FFA"/>
    <w:rsid w:val="00A97EE1"/>
    <w:rsid w:val="00AA062A"/>
    <w:rsid w:val="00AA0F83"/>
    <w:rsid w:val="00AA2654"/>
    <w:rsid w:val="00AA3A0B"/>
    <w:rsid w:val="00AA5DCA"/>
    <w:rsid w:val="00AB032F"/>
    <w:rsid w:val="00AB193F"/>
    <w:rsid w:val="00AB1AA1"/>
    <w:rsid w:val="00AB1ED3"/>
    <w:rsid w:val="00AB2E6F"/>
    <w:rsid w:val="00AB308E"/>
    <w:rsid w:val="00AC2C0D"/>
    <w:rsid w:val="00AC48D1"/>
    <w:rsid w:val="00AC5818"/>
    <w:rsid w:val="00AD0294"/>
    <w:rsid w:val="00AD49F9"/>
    <w:rsid w:val="00AD6373"/>
    <w:rsid w:val="00AD70BE"/>
    <w:rsid w:val="00AD7ADE"/>
    <w:rsid w:val="00AE122C"/>
    <w:rsid w:val="00AE2663"/>
    <w:rsid w:val="00AE2A94"/>
    <w:rsid w:val="00AE3B85"/>
    <w:rsid w:val="00AF09ED"/>
    <w:rsid w:val="00AF0DE6"/>
    <w:rsid w:val="00AF7DD0"/>
    <w:rsid w:val="00B00FD8"/>
    <w:rsid w:val="00B01EB9"/>
    <w:rsid w:val="00B044FC"/>
    <w:rsid w:val="00B06060"/>
    <w:rsid w:val="00B07862"/>
    <w:rsid w:val="00B12B6B"/>
    <w:rsid w:val="00B138A9"/>
    <w:rsid w:val="00B27414"/>
    <w:rsid w:val="00B30313"/>
    <w:rsid w:val="00B30707"/>
    <w:rsid w:val="00B3464B"/>
    <w:rsid w:val="00B36F4A"/>
    <w:rsid w:val="00B41B91"/>
    <w:rsid w:val="00B4255A"/>
    <w:rsid w:val="00B4343A"/>
    <w:rsid w:val="00B434F3"/>
    <w:rsid w:val="00B44553"/>
    <w:rsid w:val="00B4747A"/>
    <w:rsid w:val="00B5001F"/>
    <w:rsid w:val="00B531BC"/>
    <w:rsid w:val="00B53C94"/>
    <w:rsid w:val="00B579C6"/>
    <w:rsid w:val="00B6324E"/>
    <w:rsid w:val="00B64C28"/>
    <w:rsid w:val="00B654A9"/>
    <w:rsid w:val="00B6625D"/>
    <w:rsid w:val="00B7088A"/>
    <w:rsid w:val="00B709B2"/>
    <w:rsid w:val="00B70F0B"/>
    <w:rsid w:val="00B7212A"/>
    <w:rsid w:val="00B7726A"/>
    <w:rsid w:val="00B77429"/>
    <w:rsid w:val="00B800F1"/>
    <w:rsid w:val="00B80341"/>
    <w:rsid w:val="00B81B6B"/>
    <w:rsid w:val="00B84334"/>
    <w:rsid w:val="00B852DD"/>
    <w:rsid w:val="00B859EC"/>
    <w:rsid w:val="00B86CDD"/>
    <w:rsid w:val="00B93AD1"/>
    <w:rsid w:val="00B94C77"/>
    <w:rsid w:val="00BA35DF"/>
    <w:rsid w:val="00BA3D1A"/>
    <w:rsid w:val="00BA4A85"/>
    <w:rsid w:val="00BA4DEB"/>
    <w:rsid w:val="00BA53CA"/>
    <w:rsid w:val="00BA7A83"/>
    <w:rsid w:val="00BB0850"/>
    <w:rsid w:val="00BB1A4A"/>
    <w:rsid w:val="00BB273F"/>
    <w:rsid w:val="00BB4677"/>
    <w:rsid w:val="00BB4D04"/>
    <w:rsid w:val="00BB5105"/>
    <w:rsid w:val="00BC2160"/>
    <w:rsid w:val="00BC4011"/>
    <w:rsid w:val="00BD0C59"/>
    <w:rsid w:val="00BD3BE6"/>
    <w:rsid w:val="00BD7C74"/>
    <w:rsid w:val="00BE2C4C"/>
    <w:rsid w:val="00BE51CB"/>
    <w:rsid w:val="00BF08E3"/>
    <w:rsid w:val="00BF38AF"/>
    <w:rsid w:val="00BF678E"/>
    <w:rsid w:val="00C01109"/>
    <w:rsid w:val="00C023E4"/>
    <w:rsid w:val="00C06497"/>
    <w:rsid w:val="00C0751E"/>
    <w:rsid w:val="00C07D49"/>
    <w:rsid w:val="00C113C1"/>
    <w:rsid w:val="00C15390"/>
    <w:rsid w:val="00C164F0"/>
    <w:rsid w:val="00C166DD"/>
    <w:rsid w:val="00C3377E"/>
    <w:rsid w:val="00C343EE"/>
    <w:rsid w:val="00C359A8"/>
    <w:rsid w:val="00C37E9B"/>
    <w:rsid w:val="00C410E8"/>
    <w:rsid w:val="00C433EB"/>
    <w:rsid w:val="00C451B1"/>
    <w:rsid w:val="00C4658E"/>
    <w:rsid w:val="00C46756"/>
    <w:rsid w:val="00C47FF1"/>
    <w:rsid w:val="00C509DE"/>
    <w:rsid w:val="00C53622"/>
    <w:rsid w:val="00C5516E"/>
    <w:rsid w:val="00C55EE3"/>
    <w:rsid w:val="00C56053"/>
    <w:rsid w:val="00C56AF1"/>
    <w:rsid w:val="00C56EEC"/>
    <w:rsid w:val="00C62487"/>
    <w:rsid w:val="00C63048"/>
    <w:rsid w:val="00C6429B"/>
    <w:rsid w:val="00C67957"/>
    <w:rsid w:val="00C7071B"/>
    <w:rsid w:val="00C7212C"/>
    <w:rsid w:val="00C75DC7"/>
    <w:rsid w:val="00C7672A"/>
    <w:rsid w:val="00C77273"/>
    <w:rsid w:val="00C80949"/>
    <w:rsid w:val="00C80A69"/>
    <w:rsid w:val="00C80D36"/>
    <w:rsid w:val="00C85191"/>
    <w:rsid w:val="00C85A16"/>
    <w:rsid w:val="00C85EE4"/>
    <w:rsid w:val="00C878B0"/>
    <w:rsid w:val="00C91D55"/>
    <w:rsid w:val="00C97562"/>
    <w:rsid w:val="00C97E94"/>
    <w:rsid w:val="00CA16EF"/>
    <w:rsid w:val="00CA314B"/>
    <w:rsid w:val="00CA3BF0"/>
    <w:rsid w:val="00CA4229"/>
    <w:rsid w:val="00CA4280"/>
    <w:rsid w:val="00CB00DE"/>
    <w:rsid w:val="00CB05AB"/>
    <w:rsid w:val="00CB1078"/>
    <w:rsid w:val="00CB1D80"/>
    <w:rsid w:val="00CB2B2E"/>
    <w:rsid w:val="00CC017B"/>
    <w:rsid w:val="00CC17AF"/>
    <w:rsid w:val="00CC35CD"/>
    <w:rsid w:val="00CC3E6F"/>
    <w:rsid w:val="00CC7082"/>
    <w:rsid w:val="00CD1331"/>
    <w:rsid w:val="00CD1C87"/>
    <w:rsid w:val="00CE0150"/>
    <w:rsid w:val="00CE1768"/>
    <w:rsid w:val="00CE19EF"/>
    <w:rsid w:val="00CE25DD"/>
    <w:rsid w:val="00CE3CB9"/>
    <w:rsid w:val="00CE4144"/>
    <w:rsid w:val="00CE4415"/>
    <w:rsid w:val="00CE5D69"/>
    <w:rsid w:val="00CF4D11"/>
    <w:rsid w:val="00CF6BBD"/>
    <w:rsid w:val="00D001D0"/>
    <w:rsid w:val="00D01D10"/>
    <w:rsid w:val="00D01FBC"/>
    <w:rsid w:val="00D052AD"/>
    <w:rsid w:val="00D05302"/>
    <w:rsid w:val="00D100E9"/>
    <w:rsid w:val="00D1104F"/>
    <w:rsid w:val="00D11DF5"/>
    <w:rsid w:val="00D12CAA"/>
    <w:rsid w:val="00D21D57"/>
    <w:rsid w:val="00D21D71"/>
    <w:rsid w:val="00D21ED3"/>
    <w:rsid w:val="00D21F08"/>
    <w:rsid w:val="00D22C40"/>
    <w:rsid w:val="00D242A1"/>
    <w:rsid w:val="00D242CD"/>
    <w:rsid w:val="00D25200"/>
    <w:rsid w:val="00D30350"/>
    <w:rsid w:val="00D37595"/>
    <w:rsid w:val="00D4036D"/>
    <w:rsid w:val="00D44029"/>
    <w:rsid w:val="00D4543D"/>
    <w:rsid w:val="00D46AA0"/>
    <w:rsid w:val="00D475EA"/>
    <w:rsid w:val="00D47C11"/>
    <w:rsid w:val="00D50F83"/>
    <w:rsid w:val="00D529F2"/>
    <w:rsid w:val="00D54417"/>
    <w:rsid w:val="00D55E80"/>
    <w:rsid w:val="00D562DB"/>
    <w:rsid w:val="00D56B40"/>
    <w:rsid w:val="00D56F95"/>
    <w:rsid w:val="00D600E7"/>
    <w:rsid w:val="00D61600"/>
    <w:rsid w:val="00D63A58"/>
    <w:rsid w:val="00D64BBE"/>
    <w:rsid w:val="00D66495"/>
    <w:rsid w:val="00D66A0D"/>
    <w:rsid w:val="00D737A7"/>
    <w:rsid w:val="00D743DF"/>
    <w:rsid w:val="00D744D0"/>
    <w:rsid w:val="00D752DB"/>
    <w:rsid w:val="00D75A8C"/>
    <w:rsid w:val="00D8735F"/>
    <w:rsid w:val="00D87416"/>
    <w:rsid w:val="00D874F1"/>
    <w:rsid w:val="00D8750D"/>
    <w:rsid w:val="00D906C7"/>
    <w:rsid w:val="00D90EFE"/>
    <w:rsid w:val="00D9592B"/>
    <w:rsid w:val="00D96434"/>
    <w:rsid w:val="00D97240"/>
    <w:rsid w:val="00DA1DD2"/>
    <w:rsid w:val="00DA1E4C"/>
    <w:rsid w:val="00DA486D"/>
    <w:rsid w:val="00DA7886"/>
    <w:rsid w:val="00DB2F6B"/>
    <w:rsid w:val="00DB598E"/>
    <w:rsid w:val="00DB609A"/>
    <w:rsid w:val="00DB60EF"/>
    <w:rsid w:val="00DB72FE"/>
    <w:rsid w:val="00DB754C"/>
    <w:rsid w:val="00DB7F90"/>
    <w:rsid w:val="00DC032C"/>
    <w:rsid w:val="00DC0CC8"/>
    <w:rsid w:val="00DC5889"/>
    <w:rsid w:val="00DC6030"/>
    <w:rsid w:val="00DD06D1"/>
    <w:rsid w:val="00DD1672"/>
    <w:rsid w:val="00DD28BB"/>
    <w:rsid w:val="00DD5CE5"/>
    <w:rsid w:val="00DD765D"/>
    <w:rsid w:val="00DE06CD"/>
    <w:rsid w:val="00DE1D0B"/>
    <w:rsid w:val="00DE5D48"/>
    <w:rsid w:val="00DE610E"/>
    <w:rsid w:val="00DF07DE"/>
    <w:rsid w:val="00DF1013"/>
    <w:rsid w:val="00DF1E0B"/>
    <w:rsid w:val="00DF2EC5"/>
    <w:rsid w:val="00DF408D"/>
    <w:rsid w:val="00DF7854"/>
    <w:rsid w:val="00DF7FE7"/>
    <w:rsid w:val="00E001F3"/>
    <w:rsid w:val="00E01C2E"/>
    <w:rsid w:val="00E0290D"/>
    <w:rsid w:val="00E02C1E"/>
    <w:rsid w:val="00E04194"/>
    <w:rsid w:val="00E05A4E"/>
    <w:rsid w:val="00E103A9"/>
    <w:rsid w:val="00E1220F"/>
    <w:rsid w:val="00E13A35"/>
    <w:rsid w:val="00E150BA"/>
    <w:rsid w:val="00E215B0"/>
    <w:rsid w:val="00E22EEC"/>
    <w:rsid w:val="00E23969"/>
    <w:rsid w:val="00E24C85"/>
    <w:rsid w:val="00E2594A"/>
    <w:rsid w:val="00E26330"/>
    <w:rsid w:val="00E322C9"/>
    <w:rsid w:val="00E334B9"/>
    <w:rsid w:val="00E35515"/>
    <w:rsid w:val="00E43D95"/>
    <w:rsid w:val="00E54AB2"/>
    <w:rsid w:val="00E6183D"/>
    <w:rsid w:val="00E619C0"/>
    <w:rsid w:val="00E623BF"/>
    <w:rsid w:val="00E65DD4"/>
    <w:rsid w:val="00E717B4"/>
    <w:rsid w:val="00E729AB"/>
    <w:rsid w:val="00E731BE"/>
    <w:rsid w:val="00E73EAF"/>
    <w:rsid w:val="00E7443A"/>
    <w:rsid w:val="00E77593"/>
    <w:rsid w:val="00E83979"/>
    <w:rsid w:val="00E906DB"/>
    <w:rsid w:val="00E9139F"/>
    <w:rsid w:val="00E92537"/>
    <w:rsid w:val="00E93799"/>
    <w:rsid w:val="00E9431E"/>
    <w:rsid w:val="00E9442D"/>
    <w:rsid w:val="00E962F4"/>
    <w:rsid w:val="00EA0F3F"/>
    <w:rsid w:val="00EA164A"/>
    <w:rsid w:val="00EA1BCA"/>
    <w:rsid w:val="00EA1E9E"/>
    <w:rsid w:val="00EA2459"/>
    <w:rsid w:val="00EA2AB6"/>
    <w:rsid w:val="00EA42F8"/>
    <w:rsid w:val="00EA53AB"/>
    <w:rsid w:val="00EB0487"/>
    <w:rsid w:val="00EB25C0"/>
    <w:rsid w:val="00EB2A5C"/>
    <w:rsid w:val="00EB2A89"/>
    <w:rsid w:val="00EB2EF7"/>
    <w:rsid w:val="00EB6947"/>
    <w:rsid w:val="00EC08B8"/>
    <w:rsid w:val="00EC29B9"/>
    <w:rsid w:val="00EC3705"/>
    <w:rsid w:val="00EC4A69"/>
    <w:rsid w:val="00EC5412"/>
    <w:rsid w:val="00ED036B"/>
    <w:rsid w:val="00ED0B5B"/>
    <w:rsid w:val="00ED0D5A"/>
    <w:rsid w:val="00ED3561"/>
    <w:rsid w:val="00ED379D"/>
    <w:rsid w:val="00ED4158"/>
    <w:rsid w:val="00EE2337"/>
    <w:rsid w:val="00EE25BB"/>
    <w:rsid w:val="00EE29D8"/>
    <w:rsid w:val="00EE2AAA"/>
    <w:rsid w:val="00EE2E95"/>
    <w:rsid w:val="00EE37D9"/>
    <w:rsid w:val="00EE7847"/>
    <w:rsid w:val="00EF465A"/>
    <w:rsid w:val="00EF4E09"/>
    <w:rsid w:val="00EF528F"/>
    <w:rsid w:val="00EF7AF2"/>
    <w:rsid w:val="00F010B0"/>
    <w:rsid w:val="00F04B67"/>
    <w:rsid w:val="00F062CB"/>
    <w:rsid w:val="00F06979"/>
    <w:rsid w:val="00F06B66"/>
    <w:rsid w:val="00F126B9"/>
    <w:rsid w:val="00F15108"/>
    <w:rsid w:val="00F17F27"/>
    <w:rsid w:val="00F2191F"/>
    <w:rsid w:val="00F226BD"/>
    <w:rsid w:val="00F25045"/>
    <w:rsid w:val="00F25143"/>
    <w:rsid w:val="00F26737"/>
    <w:rsid w:val="00F269F3"/>
    <w:rsid w:val="00F2773F"/>
    <w:rsid w:val="00F3050E"/>
    <w:rsid w:val="00F30E5F"/>
    <w:rsid w:val="00F3102B"/>
    <w:rsid w:val="00F32ABB"/>
    <w:rsid w:val="00F42958"/>
    <w:rsid w:val="00F42A6D"/>
    <w:rsid w:val="00F42B19"/>
    <w:rsid w:val="00F44FEF"/>
    <w:rsid w:val="00F45E38"/>
    <w:rsid w:val="00F45FD9"/>
    <w:rsid w:val="00F52D35"/>
    <w:rsid w:val="00F539E8"/>
    <w:rsid w:val="00F571DA"/>
    <w:rsid w:val="00F641F1"/>
    <w:rsid w:val="00F67E39"/>
    <w:rsid w:val="00F70FB9"/>
    <w:rsid w:val="00F81AA0"/>
    <w:rsid w:val="00F81DB1"/>
    <w:rsid w:val="00F828F6"/>
    <w:rsid w:val="00F83DFA"/>
    <w:rsid w:val="00F83F59"/>
    <w:rsid w:val="00F87E8E"/>
    <w:rsid w:val="00F911A4"/>
    <w:rsid w:val="00F912C3"/>
    <w:rsid w:val="00F91F8B"/>
    <w:rsid w:val="00F9493B"/>
    <w:rsid w:val="00F96018"/>
    <w:rsid w:val="00FA2D24"/>
    <w:rsid w:val="00FA2D3D"/>
    <w:rsid w:val="00FA7031"/>
    <w:rsid w:val="00FA7052"/>
    <w:rsid w:val="00FB0FF0"/>
    <w:rsid w:val="00FB2362"/>
    <w:rsid w:val="00FB3D61"/>
    <w:rsid w:val="00FC017B"/>
    <w:rsid w:val="00FC032B"/>
    <w:rsid w:val="00FC1B34"/>
    <w:rsid w:val="00FC1CB4"/>
    <w:rsid w:val="00FC2707"/>
    <w:rsid w:val="00FC2B22"/>
    <w:rsid w:val="00FC2FBA"/>
    <w:rsid w:val="00FC3871"/>
    <w:rsid w:val="00FC3971"/>
    <w:rsid w:val="00FC6BDD"/>
    <w:rsid w:val="00FC6EB3"/>
    <w:rsid w:val="00FD0308"/>
    <w:rsid w:val="00FD4D06"/>
    <w:rsid w:val="00FD57F4"/>
    <w:rsid w:val="00FD5986"/>
    <w:rsid w:val="00FD7453"/>
    <w:rsid w:val="00FE0173"/>
    <w:rsid w:val="00FE27C0"/>
    <w:rsid w:val="00FE2A0A"/>
    <w:rsid w:val="00FE2DE0"/>
    <w:rsid w:val="00FE366D"/>
    <w:rsid w:val="00FE55E0"/>
    <w:rsid w:val="00FE79C8"/>
    <w:rsid w:val="00FF0B30"/>
    <w:rsid w:val="00FF0DC3"/>
    <w:rsid w:val="00FF2E2F"/>
    <w:rsid w:val="00FF43E3"/>
    <w:rsid w:val="00FF52FA"/>
    <w:rsid w:val="00FF6984"/>
    <w:rsid w:val="00FF6F0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A5F97"/>
  <w15:chartTrackingRefBased/>
  <w15:docId w15:val="{EAA43C0B-CD73-4A63-964F-CC4B3DBD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B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 Знак"/>
    <w:basedOn w:val="a"/>
    <w:link w:val="a6"/>
    <w:rsid w:val="00E041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6833CC"/>
    <w:pPr>
      <w:ind w:firstLine="540"/>
    </w:pPr>
  </w:style>
  <w:style w:type="paragraph" w:customStyle="1" w:styleId="a1">
    <w:basedOn w:val="a"/>
    <w:link w:val="a0"/>
    <w:rsid w:val="009D77E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C878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1">
    <w:name w:val="Font Style31"/>
    <w:rsid w:val="00C878B0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B3F4B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styleId="a8">
    <w:name w:val="Balloon Text"/>
    <w:basedOn w:val="a"/>
    <w:semiHidden/>
    <w:rsid w:val="002A19C8"/>
    <w:rPr>
      <w:rFonts w:ascii="Tahoma" w:hAnsi="Tahoma" w:cs="Tahoma"/>
      <w:sz w:val="16"/>
      <w:szCs w:val="16"/>
    </w:rPr>
  </w:style>
  <w:style w:type="character" w:customStyle="1" w:styleId="a6">
    <w:name w:val=" Знак Знак Знак Знак Знак Знак Знак Знак"/>
    <w:link w:val="a5"/>
    <w:rsid w:val="00A35C8F"/>
    <w:rPr>
      <w:rFonts w:ascii="Verdana" w:hAnsi="Verdana" w:cs="Verdana"/>
      <w:lang w:val="en-US" w:eastAsia="en-US" w:bidi="ar-SA"/>
    </w:rPr>
  </w:style>
  <w:style w:type="paragraph" w:styleId="a9">
    <w:name w:val="Название"/>
    <w:basedOn w:val="a"/>
    <w:next w:val="a"/>
    <w:link w:val="aa"/>
    <w:qFormat/>
    <w:rsid w:val="008A42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A42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6F35-6F74-4256-B91B-88B5ACFA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Pre_Installed Company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Pre_Installed User</dc:creator>
  <cp:keywords/>
  <cp:lastModifiedBy>Администратор</cp:lastModifiedBy>
  <cp:revision>2</cp:revision>
  <cp:lastPrinted>2018-10-25T05:35:00Z</cp:lastPrinted>
  <dcterms:created xsi:type="dcterms:W3CDTF">2024-05-29T14:31:00Z</dcterms:created>
  <dcterms:modified xsi:type="dcterms:W3CDTF">2024-05-29T14:31:00Z</dcterms:modified>
</cp:coreProperties>
</file>