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E12F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E1462B">
        <w:rPr>
          <w:rFonts w:ascii="Times New Roman" w:hAnsi="Times New Roman"/>
          <w:sz w:val="28"/>
          <w:szCs w:val="28"/>
        </w:rPr>
        <w:t>15.11.</w:t>
      </w:r>
      <w:r w:rsidRPr="00967CDD">
        <w:rPr>
          <w:rFonts w:ascii="Times New Roman" w:hAnsi="Times New Roman"/>
          <w:sz w:val="28"/>
          <w:szCs w:val="28"/>
        </w:rPr>
        <w:t>2021</w:t>
      </w:r>
      <w:r w:rsidR="004E18AF" w:rsidRPr="00967CDD">
        <w:rPr>
          <w:rFonts w:ascii="Times New Roman" w:hAnsi="Times New Roman"/>
          <w:sz w:val="28"/>
          <w:szCs w:val="28"/>
        </w:rPr>
        <w:t xml:space="preserve"> г. №</w:t>
      </w:r>
      <w:r w:rsidR="00E1462B">
        <w:rPr>
          <w:rFonts w:ascii="Times New Roman" w:hAnsi="Times New Roman"/>
          <w:sz w:val="28"/>
          <w:szCs w:val="28"/>
        </w:rPr>
        <w:t>2</w:t>
      </w:r>
      <w:r w:rsidR="00163D52">
        <w:rPr>
          <w:rFonts w:ascii="Times New Roman" w:hAnsi="Times New Roman"/>
          <w:sz w:val="28"/>
          <w:szCs w:val="28"/>
        </w:rPr>
        <w:t>4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Воробейня</w:t>
      </w:r>
    </w:p>
    <w:p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:rsidTr="00AE32B3">
        <w:tc>
          <w:tcPr>
            <w:tcW w:w="6062" w:type="dxa"/>
            <w:shd w:val="clear" w:color="auto" w:fill="auto"/>
          </w:tcPr>
          <w:p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Воробейнского сельского поселения Жирятинского муниципального района Брянской области на 2022 год и на плановый период 2023 и 2024 годов</w:t>
            </w:r>
          </w:p>
        </w:tc>
        <w:tc>
          <w:tcPr>
            <w:tcW w:w="4786" w:type="dxa"/>
            <w:shd w:val="clear" w:color="auto" w:fill="auto"/>
          </w:tcPr>
          <w:p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2022 год и на плановый период 2023 и 2024 годов (Приложение №1).</w:t>
      </w:r>
    </w:p>
    <w:p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Воробейнского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2022 год и на плановый период 2023 и 2024 годов.</w:t>
      </w:r>
    </w:p>
    <w:p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>главного бухгалтера сельской администрации Т.Б. Емцову.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8A629A">
        <w:rPr>
          <w:rFonts w:ascii="Times New Roman" w:hAnsi="Times New Roman"/>
          <w:sz w:val="28"/>
          <w:szCs w:val="28"/>
        </w:rPr>
        <w:t>Воробейнского</w:t>
      </w:r>
    </w:p>
    <w:p w:rsidR="008D0BF7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Дожидаев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5AE5" w:rsidRPr="000B2BC7">
        <w:rPr>
          <w:rFonts w:ascii="Times New Roman" w:hAnsi="Times New Roman"/>
          <w:sz w:val="28"/>
          <w:szCs w:val="28"/>
        </w:rPr>
        <w:t>№ 1</w:t>
      </w:r>
    </w:p>
    <w:p w:rsidR="000B2BC7" w:rsidRPr="000B2BC7" w:rsidRDefault="008A629A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Воробейнской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</w:t>
      </w:r>
      <w:r w:rsidRPr="000B2BC7">
        <w:rPr>
          <w:rFonts w:ascii="Times New Roman" w:hAnsi="Times New Roman"/>
          <w:sz w:val="28"/>
          <w:szCs w:val="28"/>
        </w:rPr>
        <w:t xml:space="preserve">2021 г № </w:t>
      </w:r>
      <w:r>
        <w:rPr>
          <w:rFonts w:ascii="Times New Roman" w:hAnsi="Times New Roman"/>
          <w:sz w:val="28"/>
          <w:szCs w:val="28"/>
        </w:rPr>
        <w:t>___</w:t>
      </w:r>
    </w:p>
    <w:p w:rsidR="000B2BC7" w:rsidRDefault="000B2BC7" w:rsidP="000B2BC7">
      <w:pPr>
        <w:ind w:firstLine="709"/>
        <w:jc w:val="both"/>
      </w:pPr>
    </w:p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8A629A" w:rsidRPr="008A629A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proofErr w:type="gramStart"/>
      <w:r w:rsidRPr="00C95AE3">
        <w:rPr>
          <w:rFonts w:ascii="Times New Roman" w:hAnsi="Times New Roman"/>
          <w:sz w:val="28"/>
          <w:szCs w:val="28"/>
        </w:rPr>
        <w:t xml:space="preserve">Жирятинского </w:t>
      </w:r>
      <w:r w:rsidR="008A629A"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95AE3">
        <w:rPr>
          <w:rFonts w:ascii="Times New Roman" w:hAnsi="Times New Roman"/>
          <w:sz w:val="28"/>
          <w:szCs w:val="28"/>
        </w:rPr>
        <w:t xml:space="preserve"> района Брянской област</w:t>
      </w:r>
      <w:r w:rsidRPr="00687751">
        <w:rPr>
          <w:rFonts w:ascii="Times New Roman" w:hAnsi="Times New Roman"/>
          <w:sz w:val="28"/>
          <w:szCs w:val="28"/>
        </w:rPr>
        <w:t>и на 2022 год</w:t>
      </w:r>
    </w:p>
    <w:p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и на плановый период 2023 и 2024 годов</w:t>
      </w:r>
    </w:p>
    <w:p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A629A" w:rsidRPr="008A629A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:rsidTr="00AE32B3">
        <w:tc>
          <w:tcPr>
            <w:tcW w:w="9571" w:type="dxa"/>
            <w:gridSpan w:val="3"/>
            <w:shd w:val="clear" w:color="auto" w:fill="auto"/>
          </w:tcPr>
          <w:p w:rsid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Воробейнская сельская администрация Жирятинского района </w:t>
            </w:r>
          </w:p>
          <w:p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63D52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1363C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62B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2919-D635-4064-A0E0-2442274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2021-12-03T14:12:00Z</cp:lastPrinted>
  <dcterms:created xsi:type="dcterms:W3CDTF">2022-09-27T11:47:00Z</dcterms:created>
  <dcterms:modified xsi:type="dcterms:W3CDTF">2022-09-27T11:47:00Z</dcterms:modified>
</cp:coreProperties>
</file>