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1F2C" w:rsidRPr="006F18DB" w:rsidRDefault="007674E8" w:rsidP="00B61F2C">
      <w:pPr>
        <w:jc w:val="center"/>
        <w:rPr>
          <w:sz w:val="32"/>
          <w:szCs w:val="32"/>
        </w:rPr>
      </w:pPr>
      <w:bookmarkStart w:id="0" w:name="_GoBack"/>
      <w:bookmarkEnd w:id="0"/>
      <w:r>
        <w:rPr>
          <w:sz w:val="32"/>
          <w:szCs w:val="32"/>
        </w:rPr>
        <w:t xml:space="preserve">ВОРОБЕЙНСКАЯ СЕЛЬСКАЯ </w:t>
      </w:r>
      <w:r w:rsidR="00AB6F77">
        <w:rPr>
          <w:sz w:val="32"/>
          <w:szCs w:val="32"/>
        </w:rPr>
        <w:t xml:space="preserve">АДМИНИСТРАЦИЯ </w:t>
      </w:r>
    </w:p>
    <w:p w:rsidR="00B61F2C" w:rsidRPr="004A3E4C" w:rsidRDefault="00CA7A47" w:rsidP="00B61F2C">
      <w:pPr>
        <w:pBdr>
          <w:between w:val="double" w:sz="4" w:space="1" w:color="auto"/>
        </w:pBdr>
        <w:ind w:right="-285"/>
        <w:jc w:val="center"/>
        <w:rPr>
          <w:sz w:val="32"/>
          <w:szCs w:val="32"/>
        </w:rPr>
      </w:pPr>
      <w:r w:rsidRPr="004A3E4C">
        <w:rPr>
          <w:noProof/>
          <w:sz w:val="32"/>
          <w:szCs w:val="32"/>
        </w:rPr>
        <mc:AlternateContent>
          <mc:Choice Requires="wps">
            <w:drawing>
              <wp:anchor distT="0" distB="0" distL="114300" distR="114300" simplePos="0" relativeHeight="251657728" behindDoc="0" locked="0" layoutInCell="0" allowOverlap="1">
                <wp:simplePos x="0" y="0"/>
                <wp:positionH relativeFrom="column">
                  <wp:posOffset>13970</wp:posOffset>
                </wp:positionH>
                <wp:positionV relativeFrom="paragraph">
                  <wp:posOffset>103505</wp:posOffset>
                </wp:positionV>
                <wp:extent cx="585216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53969"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8.15pt" to="461.9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" o:allowincell="f" strokeweight="3pt">
                <v:stroke linestyle="thinThin"/>
              </v:line>
            </w:pict>
          </mc:Fallback>
        </mc:AlternateContent>
      </w:r>
    </w:p>
    <w:p w:rsidR="00B61F2C" w:rsidRPr="00100B34" w:rsidRDefault="00AB6F77" w:rsidP="00B61F2C">
      <w:pPr>
        <w:pStyle w:val="1"/>
        <w:jc w:val="center"/>
        <w:rPr>
          <w:b w:val="0"/>
          <w:sz w:val="28"/>
          <w:szCs w:val="28"/>
        </w:rPr>
      </w:pPr>
      <w:r>
        <w:rPr>
          <w:b w:val="0"/>
          <w:sz w:val="28"/>
          <w:szCs w:val="28"/>
        </w:rPr>
        <w:t>РАСПОРЯЖЕНИЕ</w:t>
      </w:r>
    </w:p>
    <w:p w:rsidR="00B61F2C" w:rsidRPr="00100B34" w:rsidRDefault="00B61F2C" w:rsidP="00B61F2C">
      <w:pPr>
        <w:rPr>
          <w:sz w:val="28"/>
          <w:szCs w:val="28"/>
        </w:rPr>
      </w:pPr>
    </w:p>
    <w:p w:rsidR="00B61F2C" w:rsidRPr="00367B2B" w:rsidRDefault="00AB6F77" w:rsidP="00EF4D2E">
      <w:pPr>
        <w:jc w:val="both"/>
        <w:rPr>
          <w:sz w:val="28"/>
          <w:szCs w:val="28"/>
        </w:rPr>
      </w:pPr>
      <w:r w:rsidRPr="00367B2B">
        <w:rPr>
          <w:sz w:val="28"/>
          <w:szCs w:val="28"/>
        </w:rPr>
        <w:t>о</w:t>
      </w:r>
      <w:r w:rsidR="00B61F2C" w:rsidRPr="00367B2B">
        <w:rPr>
          <w:sz w:val="28"/>
          <w:szCs w:val="28"/>
        </w:rPr>
        <w:t xml:space="preserve">т </w:t>
      </w:r>
      <w:r w:rsidR="007A1358">
        <w:rPr>
          <w:sz w:val="28"/>
          <w:szCs w:val="28"/>
        </w:rPr>
        <w:t xml:space="preserve">9 декабря </w:t>
      </w:r>
      <w:r w:rsidR="00690B6E">
        <w:rPr>
          <w:sz w:val="28"/>
          <w:szCs w:val="28"/>
        </w:rPr>
        <w:t>202</w:t>
      </w:r>
      <w:r w:rsidR="00A02893">
        <w:rPr>
          <w:sz w:val="28"/>
          <w:szCs w:val="28"/>
        </w:rPr>
        <w:t>2</w:t>
      </w:r>
      <w:r w:rsidR="001718F4">
        <w:rPr>
          <w:sz w:val="28"/>
          <w:szCs w:val="28"/>
        </w:rPr>
        <w:t xml:space="preserve"> </w:t>
      </w:r>
      <w:r w:rsidR="00F46909" w:rsidRPr="00367B2B">
        <w:rPr>
          <w:sz w:val="28"/>
          <w:szCs w:val="28"/>
        </w:rPr>
        <w:t>№</w:t>
      </w:r>
      <w:r w:rsidR="008B18AF" w:rsidRPr="00367B2B">
        <w:rPr>
          <w:sz w:val="28"/>
          <w:szCs w:val="28"/>
        </w:rPr>
        <w:t xml:space="preserve"> </w:t>
      </w:r>
      <w:r w:rsidR="007A1358">
        <w:rPr>
          <w:sz w:val="28"/>
          <w:szCs w:val="28"/>
        </w:rPr>
        <w:t>25</w:t>
      </w:r>
      <w:r w:rsidR="00690B6E">
        <w:rPr>
          <w:sz w:val="28"/>
          <w:szCs w:val="28"/>
        </w:rPr>
        <w:t xml:space="preserve"> </w:t>
      </w:r>
      <w:r w:rsidR="00900A8E" w:rsidRPr="00367B2B">
        <w:rPr>
          <w:sz w:val="28"/>
          <w:szCs w:val="28"/>
        </w:rPr>
        <w:t>-р</w:t>
      </w:r>
      <w:r w:rsidRPr="00367B2B">
        <w:rPr>
          <w:sz w:val="28"/>
          <w:szCs w:val="28"/>
        </w:rPr>
        <w:t xml:space="preserve"> </w:t>
      </w:r>
    </w:p>
    <w:p w:rsidR="00B61F2C" w:rsidRPr="00100B34" w:rsidRDefault="00B61F2C" w:rsidP="00EF4D2E">
      <w:pPr>
        <w:jc w:val="both"/>
        <w:rPr>
          <w:color w:val="000000"/>
          <w:sz w:val="28"/>
          <w:szCs w:val="28"/>
        </w:rPr>
      </w:pPr>
      <w:r w:rsidRPr="00100B34">
        <w:rPr>
          <w:color w:val="000000"/>
          <w:sz w:val="28"/>
          <w:szCs w:val="28"/>
        </w:rPr>
        <w:t xml:space="preserve">с. </w:t>
      </w:r>
      <w:r w:rsidR="007674E8">
        <w:rPr>
          <w:color w:val="000000"/>
          <w:sz w:val="28"/>
          <w:szCs w:val="28"/>
        </w:rPr>
        <w:t>Воробейня</w:t>
      </w:r>
    </w:p>
    <w:p w:rsidR="00B61F2C" w:rsidRDefault="00B61F2C" w:rsidP="00F84215">
      <w:pPr>
        <w:autoSpaceDE w:val="0"/>
        <w:autoSpaceDN w:val="0"/>
        <w:adjustRightInd w:val="0"/>
        <w:ind w:firstLine="567"/>
        <w:jc w:val="both"/>
        <w:rPr>
          <w:sz w:val="28"/>
          <w:szCs w:val="28"/>
        </w:rPr>
      </w:pPr>
    </w:p>
    <w:p w:rsidR="00AB6F77" w:rsidRDefault="00AB6F77" w:rsidP="00F84215">
      <w:pPr>
        <w:autoSpaceDE w:val="0"/>
        <w:autoSpaceDN w:val="0"/>
        <w:adjustRightInd w:val="0"/>
        <w:ind w:firstLine="567"/>
        <w:jc w:val="both"/>
        <w:rPr>
          <w:sz w:val="28"/>
          <w:szCs w:val="28"/>
        </w:rPr>
      </w:pPr>
    </w:p>
    <w:tbl>
      <w:tblPr>
        <w:tblW w:w="0" w:type="auto"/>
        <w:tblLook w:val="01E0" w:firstRow="1" w:lastRow="1" w:firstColumn="1" w:lastColumn="1" w:noHBand="0" w:noVBand="0"/>
      </w:tblPr>
      <w:tblGrid>
        <w:gridCol w:w="6441"/>
        <w:gridCol w:w="3196"/>
      </w:tblGrid>
      <w:tr w:rsidR="00AB6F77" w:rsidRPr="00D808B1" w:rsidTr="00992BD4">
        <w:tc>
          <w:tcPr>
            <w:tcW w:w="6568" w:type="dxa"/>
            <w:shd w:val="clear" w:color="auto" w:fill="auto"/>
          </w:tcPr>
          <w:p w:rsidR="00AB6F77" w:rsidRPr="00D808B1" w:rsidRDefault="00AB6F77" w:rsidP="008E108A">
            <w:pPr>
              <w:autoSpaceDE w:val="0"/>
              <w:autoSpaceDN w:val="0"/>
              <w:adjustRightInd w:val="0"/>
              <w:jc w:val="both"/>
              <w:rPr>
                <w:sz w:val="28"/>
                <w:szCs w:val="28"/>
              </w:rPr>
            </w:pPr>
            <w:r w:rsidRPr="00D808B1">
              <w:rPr>
                <w:snapToGrid w:val="0"/>
                <w:sz w:val="28"/>
                <w:szCs w:val="28"/>
              </w:rPr>
              <w:t xml:space="preserve">Об утверждении </w:t>
            </w:r>
            <w:r w:rsidR="008E108A" w:rsidRPr="00D808B1">
              <w:rPr>
                <w:snapToGrid w:val="0"/>
                <w:sz w:val="28"/>
                <w:szCs w:val="28"/>
              </w:rPr>
              <w:t>Порядка</w:t>
            </w:r>
            <w:r w:rsidRPr="00D808B1">
              <w:rPr>
                <w:snapToGrid w:val="0"/>
                <w:sz w:val="28"/>
                <w:szCs w:val="28"/>
              </w:rPr>
              <w:t xml:space="preserve"> применения бюджетной классификации Российской Федерации в части, относящейся к бюджету</w:t>
            </w:r>
            <w:r w:rsidR="00EE4704" w:rsidRPr="00D808B1">
              <w:rPr>
                <w:snapToGrid w:val="0"/>
                <w:sz w:val="28"/>
                <w:szCs w:val="28"/>
              </w:rPr>
              <w:t xml:space="preserve"> </w:t>
            </w:r>
            <w:r w:rsidR="007674E8" w:rsidRPr="00D808B1">
              <w:rPr>
                <w:snapToGrid w:val="0"/>
                <w:sz w:val="28"/>
                <w:szCs w:val="28"/>
              </w:rPr>
              <w:t>Воробейнско</w:t>
            </w:r>
            <w:r w:rsidR="00B05EA2" w:rsidRPr="00D808B1">
              <w:rPr>
                <w:snapToGrid w:val="0"/>
                <w:sz w:val="28"/>
                <w:szCs w:val="28"/>
              </w:rPr>
              <w:t>го сельского</w:t>
            </w:r>
            <w:r w:rsidRPr="00D808B1">
              <w:rPr>
                <w:snapToGrid w:val="0"/>
                <w:sz w:val="28"/>
                <w:szCs w:val="28"/>
              </w:rPr>
              <w:t xml:space="preserve"> поселени</w:t>
            </w:r>
            <w:r w:rsidR="00EE4704" w:rsidRPr="00D808B1">
              <w:rPr>
                <w:snapToGrid w:val="0"/>
                <w:sz w:val="28"/>
                <w:szCs w:val="28"/>
              </w:rPr>
              <w:t>е</w:t>
            </w:r>
            <w:r w:rsidR="00B05EA2" w:rsidRPr="00D808B1">
              <w:rPr>
                <w:snapToGrid w:val="0"/>
                <w:sz w:val="28"/>
                <w:szCs w:val="28"/>
              </w:rPr>
              <w:t>я Жирятинского муниципального района Брянской области</w:t>
            </w:r>
          </w:p>
        </w:tc>
        <w:tc>
          <w:tcPr>
            <w:tcW w:w="3285" w:type="dxa"/>
            <w:shd w:val="clear" w:color="auto" w:fill="auto"/>
          </w:tcPr>
          <w:p w:rsidR="00AB6F77" w:rsidRPr="00D808B1" w:rsidRDefault="00AB6F77" w:rsidP="00992BD4">
            <w:pPr>
              <w:autoSpaceDE w:val="0"/>
              <w:autoSpaceDN w:val="0"/>
              <w:adjustRightInd w:val="0"/>
              <w:jc w:val="both"/>
              <w:rPr>
                <w:sz w:val="28"/>
                <w:szCs w:val="28"/>
              </w:rPr>
            </w:pPr>
          </w:p>
        </w:tc>
      </w:tr>
    </w:tbl>
    <w:p w:rsidR="00AB6F77" w:rsidRPr="00D808B1" w:rsidRDefault="00AB6F77" w:rsidP="00F84215">
      <w:pPr>
        <w:autoSpaceDE w:val="0"/>
        <w:autoSpaceDN w:val="0"/>
        <w:adjustRightInd w:val="0"/>
        <w:ind w:firstLine="567"/>
        <w:jc w:val="both"/>
        <w:rPr>
          <w:sz w:val="28"/>
          <w:szCs w:val="28"/>
        </w:rPr>
      </w:pPr>
    </w:p>
    <w:p w:rsidR="00B61F2C" w:rsidRPr="00D808B1" w:rsidRDefault="00B61F2C" w:rsidP="00F84215">
      <w:pPr>
        <w:autoSpaceDE w:val="0"/>
        <w:autoSpaceDN w:val="0"/>
        <w:adjustRightInd w:val="0"/>
        <w:ind w:firstLine="567"/>
        <w:jc w:val="both"/>
        <w:rPr>
          <w:sz w:val="28"/>
          <w:szCs w:val="28"/>
        </w:rPr>
      </w:pPr>
    </w:p>
    <w:p w:rsidR="00CE02B7" w:rsidRPr="00D808B1" w:rsidRDefault="00A663D9" w:rsidP="00F84215">
      <w:pPr>
        <w:autoSpaceDE w:val="0"/>
        <w:autoSpaceDN w:val="0"/>
        <w:adjustRightInd w:val="0"/>
        <w:ind w:firstLine="567"/>
        <w:jc w:val="both"/>
        <w:rPr>
          <w:sz w:val="28"/>
          <w:szCs w:val="28"/>
        </w:rPr>
      </w:pPr>
      <w:r w:rsidRPr="00D808B1">
        <w:rPr>
          <w:sz w:val="28"/>
          <w:szCs w:val="28"/>
        </w:rPr>
        <w:t xml:space="preserve">В соответствии </w:t>
      </w:r>
      <w:r w:rsidR="00553AB5" w:rsidRPr="00D808B1">
        <w:rPr>
          <w:sz w:val="28"/>
          <w:szCs w:val="28"/>
        </w:rPr>
        <w:t xml:space="preserve">с </w:t>
      </w:r>
      <w:r w:rsidR="00262BE5" w:rsidRPr="00D808B1">
        <w:rPr>
          <w:sz w:val="28"/>
          <w:szCs w:val="28"/>
        </w:rPr>
        <w:t>пунктом 1</w:t>
      </w:r>
      <w:r w:rsidR="00FD6FF7" w:rsidRPr="00D808B1">
        <w:rPr>
          <w:sz w:val="28"/>
          <w:szCs w:val="28"/>
        </w:rPr>
        <w:t xml:space="preserve"> статьи 9 </w:t>
      </w:r>
      <w:r w:rsidRPr="00D808B1">
        <w:rPr>
          <w:sz w:val="28"/>
          <w:szCs w:val="28"/>
        </w:rPr>
        <w:t>Бюджетн</w:t>
      </w:r>
      <w:r w:rsidR="00262CC2" w:rsidRPr="00D808B1">
        <w:rPr>
          <w:sz w:val="28"/>
          <w:szCs w:val="28"/>
        </w:rPr>
        <w:t>ого</w:t>
      </w:r>
      <w:r w:rsidRPr="00D808B1">
        <w:rPr>
          <w:sz w:val="28"/>
          <w:szCs w:val="28"/>
        </w:rPr>
        <w:t xml:space="preserve"> кодекс</w:t>
      </w:r>
      <w:r w:rsidR="00262CC2" w:rsidRPr="00D808B1">
        <w:rPr>
          <w:sz w:val="28"/>
          <w:szCs w:val="28"/>
        </w:rPr>
        <w:t>а</w:t>
      </w:r>
      <w:r w:rsidRPr="00D808B1">
        <w:rPr>
          <w:sz w:val="28"/>
          <w:szCs w:val="28"/>
        </w:rPr>
        <w:t xml:space="preserve"> Российской Федерации, </w:t>
      </w:r>
      <w:r w:rsidR="00F973BD" w:rsidRPr="00D808B1">
        <w:rPr>
          <w:sz w:val="28"/>
          <w:szCs w:val="28"/>
        </w:rPr>
        <w:t>Приказ</w:t>
      </w:r>
      <w:r w:rsidR="00D92672" w:rsidRPr="00D808B1">
        <w:rPr>
          <w:sz w:val="28"/>
          <w:szCs w:val="28"/>
        </w:rPr>
        <w:t>ом</w:t>
      </w:r>
      <w:r w:rsidR="00F973BD" w:rsidRPr="00D808B1">
        <w:rPr>
          <w:sz w:val="28"/>
          <w:szCs w:val="28"/>
        </w:rPr>
        <w:t xml:space="preserve"> Министерства финансов Российской Федерации </w:t>
      </w:r>
      <w:r w:rsidR="003A6DC3">
        <w:rPr>
          <w:sz w:val="28"/>
          <w:szCs w:val="28"/>
        </w:rPr>
        <w:t xml:space="preserve">            </w:t>
      </w:r>
      <w:r w:rsidR="00A02893">
        <w:rPr>
          <w:sz w:val="28"/>
          <w:szCs w:val="28"/>
        </w:rPr>
        <w:t>от 24</w:t>
      </w:r>
      <w:r w:rsidR="00CE02B7" w:rsidRPr="00D808B1">
        <w:rPr>
          <w:sz w:val="28"/>
          <w:szCs w:val="28"/>
        </w:rPr>
        <w:t>.0</w:t>
      </w:r>
      <w:r w:rsidR="00A02893">
        <w:rPr>
          <w:sz w:val="28"/>
          <w:szCs w:val="28"/>
        </w:rPr>
        <w:t>5.2022</w:t>
      </w:r>
      <w:r w:rsidR="006F2312" w:rsidRPr="00D808B1">
        <w:rPr>
          <w:sz w:val="28"/>
          <w:szCs w:val="28"/>
        </w:rPr>
        <w:t xml:space="preserve"> №</w:t>
      </w:r>
      <w:r w:rsidR="003A6DC3">
        <w:rPr>
          <w:sz w:val="28"/>
          <w:szCs w:val="28"/>
        </w:rPr>
        <w:t xml:space="preserve"> </w:t>
      </w:r>
      <w:r w:rsidR="006F2312" w:rsidRPr="00D808B1">
        <w:rPr>
          <w:sz w:val="28"/>
          <w:szCs w:val="28"/>
        </w:rPr>
        <w:t>8</w:t>
      </w:r>
      <w:r w:rsidR="00A02893">
        <w:rPr>
          <w:sz w:val="28"/>
          <w:szCs w:val="28"/>
        </w:rPr>
        <w:t>2</w:t>
      </w:r>
      <w:r w:rsidR="007A1358">
        <w:rPr>
          <w:sz w:val="28"/>
          <w:szCs w:val="28"/>
        </w:rPr>
        <w:t xml:space="preserve"> </w:t>
      </w:r>
      <w:r w:rsidR="00CE02B7" w:rsidRPr="00D808B1">
        <w:rPr>
          <w:sz w:val="28"/>
          <w:szCs w:val="28"/>
        </w:rPr>
        <w:t xml:space="preserve">н </w:t>
      </w:r>
      <w:r w:rsidR="00532CA8" w:rsidRPr="00D808B1">
        <w:rPr>
          <w:sz w:val="28"/>
          <w:szCs w:val="28"/>
        </w:rPr>
        <w:t>«</w:t>
      </w:r>
      <w:r w:rsidR="006F2312" w:rsidRPr="00D808B1">
        <w:rPr>
          <w:sz w:val="28"/>
          <w:szCs w:val="28"/>
        </w:rPr>
        <w:t>О</w:t>
      </w:r>
      <w:r w:rsidR="00CE02B7" w:rsidRPr="00D808B1">
        <w:rPr>
          <w:sz w:val="28"/>
          <w:szCs w:val="28"/>
        </w:rPr>
        <w:t xml:space="preserve"> порядке</w:t>
      </w:r>
      <w:r w:rsidR="006F2312" w:rsidRPr="00D808B1">
        <w:rPr>
          <w:sz w:val="28"/>
          <w:szCs w:val="28"/>
        </w:rPr>
        <w:t xml:space="preserve"> формирования и</w:t>
      </w:r>
      <w:r w:rsidR="00CE02B7" w:rsidRPr="00D808B1">
        <w:rPr>
          <w:sz w:val="28"/>
          <w:szCs w:val="28"/>
        </w:rPr>
        <w:t xml:space="preserve"> применения</w:t>
      </w:r>
      <w:r w:rsidR="006F2312" w:rsidRPr="00D808B1">
        <w:rPr>
          <w:sz w:val="28"/>
          <w:szCs w:val="28"/>
        </w:rPr>
        <w:t xml:space="preserve"> кодов</w:t>
      </w:r>
      <w:r w:rsidR="00CE02B7" w:rsidRPr="00D808B1">
        <w:rPr>
          <w:sz w:val="28"/>
          <w:szCs w:val="28"/>
        </w:rPr>
        <w:t xml:space="preserve"> бюджетной классификации Российской Федерации</w:t>
      </w:r>
      <w:r w:rsidR="006F2312" w:rsidRPr="00D808B1">
        <w:rPr>
          <w:sz w:val="28"/>
          <w:szCs w:val="28"/>
        </w:rPr>
        <w:t>, их структуре и принципах назначения</w:t>
      </w:r>
      <w:r w:rsidR="00FD6FF7" w:rsidRPr="00D808B1">
        <w:rPr>
          <w:sz w:val="28"/>
          <w:szCs w:val="28"/>
        </w:rPr>
        <w:t>»</w:t>
      </w:r>
      <w:r w:rsidR="007674E8" w:rsidRPr="00D808B1">
        <w:rPr>
          <w:sz w:val="28"/>
          <w:szCs w:val="28"/>
        </w:rPr>
        <w:t>:</w:t>
      </w:r>
    </w:p>
    <w:p w:rsidR="006F2312" w:rsidRPr="00D808B1" w:rsidRDefault="006F2312" w:rsidP="00F84215">
      <w:pPr>
        <w:autoSpaceDE w:val="0"/>
        <w:autoSpaceDN w:val="0"/>
        <w:adjustRightInd w:val="0"/>
        <w:ind w:firstLine="567"/>
        <w:jc w:val="both"/>
        <w:rPr>
          <w:sz w:val="28"/>
          <w:szCs w:val="28"/>
        </w:rPr>
      </w:pPr>
    </w:p>
    <w:p w:rsidR="00647CFB" w:rsidRPr="0021771F" w:rsidRDefault="00553AB5" w:rsidP="008E108A">
      <w:pPr>
        <w:autoSpaceDE w:val="0"/>
        <w:autoSpaceDN w:val="0"/>
        <w:adjustRightInd w:val="0"/>
        <w:ind w:firstLine="540"/>
        <w:jc w:val="both"/>
        <w:rPr>
          <w:sz w:val="28"/>
          <w:szCs w:val="28"/>
        </w:rPr>
      </w:pPr>
      <w:r w:rsidRPr="00D808B1">
        <w:rPr>
          <w:sz w:val="28"/>
          <w:szCs w:val="28"/>
        </w:rPr>
        <w:t xml:space="preserve">1. </w:t>
      </w:r>
      <w:r w:rsidR="00647CFB" w:rsidRPr="00D808B1">
        <w:rPr>
          <w:sz w:val="28"/>
          <w:szCs w:val="28"/>
        </w:rPr>
        <w:t xml:space="preserve">Утвердить </w:t>
      </w:r>
      <w:r w:rsidR="008E108A" w:rsidRPr="00D808B1">
        <w:rPr>
          <w:sz w:val="28"/>
          <w:szCs w:val="28"/>
        </w:rPr>
        <w:t>прилагаемый</w:t>
      </w:r>
      <w:r w:rsidR="00363E59" w:rsidRPr="00D808B1">
        <w:rPr>
          <w:sz w:val="28"/>
          <w:szCs w:val="28"/>
        </w:rPr>
        <w:t xml:space="preserve"> </w:t>
      </w:r>
      <w:r w:rsidR="008E108A" w:rsidRPr="00D808B1">
        <w:rPr>
          <w:sz w:val="28"/>
          <w:szCs w:val="28"/>
        </w:rPr>
        <w:t>Порядок применения бюджетной классификации Российской Федерации в части, относящейся к бюджету Воробейнского сельского поселения Жирятинского</w:t>
      </w:r>
      <w:r w:rsidR="008E108A" w:rsidRPr="008E108A">
        <w:rPr>
          <w:sz w:val="28"/>
          <w:szCs w:val="28"/>
        </w:rPr>
        <w:t xml:space="preserve"> муниципального района Брянской области</w:t>
      </w:r>
      <w:r w:rsidR="00FD6FF7" w:rsidRPr="0021771F">
        <w:rPr>
          <w:sz w:val="28"/>
          <w:szCs w:val="28"/>
        </w:rPr>
        <w:t>.</w:t>
      </w:r>
    </w:p>
    <w:p w:rsidR="00B47D8F" w:rsidRPr="00B47D8F" w:rsidRDefault="00B47D8F" w:rsidP="00B47D8F">
      <w:pPr>
        <w:autoSpaceDE w:val="0"/>
        <w:autoSpaceDN w:val="0"/>
        <w:adjustRightInd w:val="0"/>
        <w:ind w:firstLine="540"/>
        <w:jc w:val="both"/>
        <w:outlineLvl w:val="0"/>
        <w:rPr>
          <w:sz w:val="28"/>
          <w:szCs w:val="28"/>
        </w:rPr>
      </w:pPr>
      <w:r w:rsidRPr="00B47D8F">
        <w:rPr>
          <w:sz w:val="28"/>
          <w:szCs w:val="28"/>
        </w:rPr>
        <w:t>2. Настоящее распоряжение применяется при составлении и исполнении бюджета Воробейнского сельского поселения Жирятинского муниципального района Брянской области начиная с бюджета на 202</w:t>
      </w:r>
      <w:r w:rsidR="003A6DC3">
        <w:rPr>
          <w:sz w:val="28"/>
          <w:szCs w:val="28"/>
        </w:rPr>
        <w:t>3</w:t>
      </w:r>
      <w:r w:rsidRPr="00B47D8F">
        <w:rPr>
          <w:sz w:val="28"/>
          <w:szCs w:val="28"/>
        </w:rPr>
        <w:t xml:space="preserve"> год (на 202</w:t>
      </w:r>
      <w:r w:rsidR="003A6DC3">
        <w:rPr>
          <w:sz w:val="28"/>
          <w:szCs w:val="28"/>
        </w:rPr>
        <w:t>3</w:t>
      </w:r>
      <w:r w:rsidRPr="00B47D8F">
        <w:rPr>
          <w:sz w:val="28"/>
          <w:szCs w:val="28"/>
        </w:rPr>
        <w:t xml:space="preserve"> год и на плановый период 202</w:t>
      </w:r>
      <w:r w:rsidR="003A6DC3">
        <w:rPr>
          <w:sz w:val="28"/>
          <w:szCs w:val="28"/>
        </w:rPr>
        <w:t>4</w:t>
      </w:r>
      <w:r w:rsidRPr="00B47D8F">
        <w:rPr>
          <w:sz w:val="28"/>
          <w:szCs w:val="28"/>
        </w:rPr>
        <w:t xml:space="preserve"> и 202</w:t>
      </w:r>
      <w:r w:rsidR="003A6DC3">
        <w:rPr>
          <w:sz w:val="28"/>
          <w:szCs w:val="28"/>
        </w:rPr>
        <w:t>5</w:t>
      </w:r>
      <w:r w:rsidRPr="00B47D8F">
        <w:rPr>
          <w:sz w:val="28"/>
          <w:szCs w:val="28"/>
        </w:rPr>
        <w:t xml:space="preserve"> годов).</w:t>
      </w:r>
    </w:p>
    <w:p w:rsidR="001C4CBA" w:rsidRDefault="008E108A" w:rsidP="00A02893">
      <w:pPr>
        <w:ind w:firstLine="709"/>
        <w:jc w:val="both"/>
        <w:rPr>
          <w:sz w:val="28"/>
          <w:szCs w:val="28"/>
        </w:rPr>
      </w:pPr>
      <w:r>
        <w:rPr>
          <w:sz w:val="28"/>
          <w:szCs w:val="28"/>
        </w:rPr>
        <w:t xml:space="preserve">3. </w:t>
      </w:r>
      <w:r w:rsidR="001C4CBA" w:rsidRPr="0021771F">
        <w:rPr>
          <w:sz w:val="28"/>
          <w:szCs w:val="28"/>
        </w:rPr>
        <w:t>Распоряжение Воробейнской</w:t>
      </w:r>
      <w:r w:rsidR="001C4CBA">
        <w:rPr>
          <w:sz w:val="28"/>
          <w:szCs w:val="28"/>
        </w:rPr>
        <w:t xml:space="preserve"> сельской администрации </w:t>
      </w:r>
      <w:r w:rsidR="00A02893" w:rsidRPr="00367B2B">
        <w:rPr>
          <w:sz w:val="28"/>
          <w:szCs w:val="28"/>
        </w:rPr>
        <w:t xml:space="preserve">от </w:t>
      </w:r>
      <w:r w:rsidR="00A02893">
        <w:rPr>
          <w:sz w:val="28"/>
          <w:szCs w:val="28"/>
        </w:rPr>
        <w:t>08.10</w:t>
      </w:r>
      <w:r w:rsidR="00A02893" w:rsidRPr="00367B2B">
        <w:rPr>
          <w:sz w:val="28"/>
          <w:szCs w:val="28"/>
        </w:rPr>
        <w:t>.</w:t>
      </w:r>
      <w:r w:rsidR="00A02893">
        <w:rPr>
          <w:sz w:val="28"/>
          <w:szCs w:val="28"/>
        </w:rPr>
        <w:t xml:space="preserve">2021 </w:t>
      </w:r>
      <w:r w:rsidR="00B97F95">
        <w:rPr>
          <w:sz w:val="28"/>
          <w:szCs w:val="28"/>
        </w:rPr>
        <w:t xml:space="preserve">          </w:t>
      </w:r>
      <w:r w:rsidR="00A02893" w:rsidRPr="00367B2B">
        <w:rPr>
          <w:sz w:val="28"/>
          <w:szCs w:val="28"/>
        </w:rPr>
        <w:t xml:space="preserve">№ </w:t>
      </w:r>
      <w:r w:rsidR="00A02893">
        <w:rPr>
          <w:sz w:val="28"/>
          <w:szCs w:val="28"/>
        </w:rPr>
        <w:t>18</w:t>
      </w:r>
      <w:r w:rsidR="00A02893" w:rsidRPr="00367B2B">
        <w:rPr>
          <w:sz w:val="28"/>
          <w:szCs w:val="28"/>
        </w:rPr>
        <w:t xml:space="preserve">-р </w:t>
      </w:r>
      <w:r w:rsidR="0021771F">
        <w:rPr>
          <w:sz w:val="28"/>
          <w:szCs w:val="28"/>
        </w:rPr>
        <w:t>«</w:t>
      </w:r>
      <w:r w:rsidR="00EF4D2E" w:rsidRPr="00D808B1">
        <w:rPr>
          <w:snapToGrid w:val="0"/>
          <w:sz w:val="28"/>
          <w:szCs w:val="28"/>
        </w:rPr>
        <w:t>Об утверждении Порядка применения бюджетной классификации Российской Федерации в части, относящейся к бюджету Воробейнского сельского поселениея Жирятинского муниципального района Брянской области</w:t>
      </w:r>
      <w:r w:rsidR="00B47D8F">
        <w:rPr>
          <w:sz w:val="28"/>
          <w:szCs w:val="28"/>
        </w:rPr>
        <w:t>»</w:t>
      </w:r>
      <w:r w:rsidR="001C4CBA">
        <w:rPr>
          <w:sz w:val="28"/>
          <w:szCs w:val="28"/>
        </w:rPr>
        <w:t xml:space="preserve"> </w:t>
      </w:r>
      <w:r w:rsidR="001C4CBA" w:rsidRPr="001C4CBA">
        <w:rPr>
          <w:sz w:val="28"/>
          <w:szCs w:val="28"/>
        </w:rPr>
        <w:t>признат</w:t>
      </w:r>
      <w:r w:rsidR="0021771F">
        <w:rPr>
          <w:sz w:val="28"/>
          <w:szCs w:val="28"/>
        </w:rPr>
        <w:t xml:space="preserve">ь утратившим силу с 1 января </w:t>
      </w:r>
      <w:r w:rsidR="00417A1D">
        <w:rPr>
          <w:sz w:val="28"/>
          <w:szCs w:val="28"/>
        </w:rPr>
        <w:t>2</w:t>
      </w:r>
      <w:r w:rsidR="0021771F">
        <w:rPr>
          <w:sz w:val="28"/>
          <w:szCs w:val="28"/>
        </w:rPr>
        <w:t>02</w:t>
      </w:r>
      <w:r w:rsidR="00A02893">
        <w:rPr>
          <w:sz w:val="28"/>
          <w:szCs w:val="28"/>
        </w:rPr>
        <w:t>3</w:t>
      </w:r>
      <w:r w:rsidR="001C4CBA" w:rsidRPr="001C4CBA">
        <w:rPr>
          <w:sz w:val="28"/>
          <w:szCs w:val="28"/>
        </w:rPr>
        <w:t xml:space="preserve"> года.</w:t>
      </w:r>
    </w:p>
    <w:p w:rsidR="009E61DE" w:rsidRPr="00506266" w:rsidRDefault="001C4CBA" w:rsidP="00F84215">
      <w:pPr>
        <w:autoSpaceDE w:val="0"/>
        <w:autoSpaceDN w:val="0"/>
        <w:adjustRightInd w:val="0"/>
        <w:ind w:firstLine="540"/>
        <w:jc w:val="both"/>
        <w:outlineLvl w:val="0"/>
        <w:rPr>
          <w:sz w:val="28"/>
          <w:szCs w:val="28"/>
        </w:rPr>
      </w:pPr>
      <w:r>
        <w:rPr>
          <w:sz w:val="28"/>
          <w:szCs w:val="28"/>
        </w:rPr>
        <w:t>4</w:t>
      </w:r>
      <w:r w:rsidR="00F3562F" w:rsidRPr="00506266">
        <w:rPr>
          <w:sz w:val="28"/>
          <w:szCs w:val="28"/>
        </w:rPr>
        <w:t xml:space="preserve">. </w:t>
      </w:r>
      <w:r w:rsidR="009E61DE" w:rsidRPr="00506266">
        <w:rPr>
          <w:sz w:val="28"/>
          <w:szCs w:val="28"/>
        </w:rPr>
        <w:t xml:space="preserve">Контроль за исполнением настоящего </w:t>
      </w:r>
      <w:r w:rsidR="00AB6F77">
        <w:rPr>
          <w:sz w:val="28"/>
          <w:szCs w:val="28"/>
        </w:rPr>
        <w:t>распоряжения</w:t>
      </w:r>
      <w:r w:rsidR="009E61DE" w:rsidRPr="00506266">
        <w:rPr>
          <w:sz w:val="28"/>
          <w:szCs w:val="28"/>
        </w:rPr>
        <w:t xml:space="preserve"> возложить на </w:t>
      </w:r>
      <w:r w:rsidR="00AB6F77">
        <w:rPr>
          <w:sz w:val="28"/>
          <w:szCs w:val="28"/>
        </w:rPr>
        <w:t xml:space="preserve">ведущего специалиста администрации </w:t>
      </w:r>
      <w:r w:rsidR="00C100FE">
        <w:rPr>
          <w:sz w:val="28"/>
          <w:szCs w:val="28"/>
        </w:rPr>
        <w:t>Н.Н. Комарову.</w:t>
      </w:r>
    </w:p>
    <w:p w:rsidR="00FD6FF7" w:rsidRDefault="00FD6FF7" w:rsidP="00FD6FF7">
      <w:pPr>
        <w:autoSpaceDE w:val="0"/>
        <w:autoSpaceDN w:val="0"/>
        <w:adjustRightInd w:val="0"/>
        <w:outlineLvl w:val="0"/>
        <w:rPr>
          <w:rFonts w:eastAsia="Calibri"/>
          <w:sz w:val="28"/>
          <w:szCs w:val="28"/>
          <w:lang w:eastAsia="en-US"/>
        </w:rPr>
      </w:pPr>
    </w:p>
    <w:p w:rsidR="007674E8" w:rsidRDefault="007674E8" w:rsidP="00FD6FF7">
      <w:pPr>
        <w:autoSpaceDE w:val="0"/>
        <w:autoSpaceDN w:val="0"/>
        <w:adjustRightInd w:val="0"/>
        <w:outlineLvl w:val="0"/>
        <w:rPr>
          <w:rFonts w:eastAsia="Calibri"/>
          <w:sz w:val="28"/>
          <w:szCs w:val="28"/>
          <w:lang w:eastAsia="en-US"/>
        </w:rPr>
      </w:pPr>
    </w:p>
    <w:p w:rsidR="007674E8" w:rsidRDefault="007674E8" w:rsidP="00FD6FF7">
      <w:pPr>
        <w:autoSpaceDE w:val="0"/>
        <w:autoSpaceDN w:val="0"/>
        <w:adjustRightInd w:val="0"/>
        <w:outlineLvl w:val="0"/>
        <w:rPr>
          <w:rFonts w:eastAsia="Calibri"/>
          <w:sz w:val="28"/>
          <w:szCs w:val="28"/>
          <w:lang w:eastAsia="en-US"/>
        </w:rPr>
      </w:pPr>
    </w:p>
    <w:p w:rsidR="00FD6FF7" w:rsidRDefault="00FD6FF7" w:rsidP="00FD6FF7">
      <w:pPr>
        <w:autoSpaceDE w:val="0"/>
        <w:autoSpaceDN w:val="0"/>
        <w:adjustRightInd w:val="0"/>
        <w:outlineLvl w:val="0"/>
        <w:rPr>
          <w:rFonts w:eastAsia="Calibri"/>
          <w:sz w:val="28"/>
          <w:szCs w:val="28"/>
          <w:lang w:eastAsia="en-US"/>
        </w:rPr>
      </w:pPr>
    </w:p>
    <w:p w:rsidR="007674E8" w:rsidRDefault="00AB6F77" w:rsidP="00FD6FF7">
      <w:pPr>
        <w:autoSpaceDE w:val="0"/>
        <w:autoSpaceDN w:val="0"/>
        <w:adjustRightInd w:val="0"/>
        <w:outlineLvl w:val="0"/>
        <w:rPr>
          <w:rFonts w:eastAsia="Calibri"/>
          <w:sz w:val="28"/>
          <w:szCs w:val="28"/>
          <w:lang w:eastAsia="en-US"/>
        </w:rPr>
      </w:pPr>
      <w:r>
        <w:rPr>
          <w:rFonts w:eastAsia="Calibri"/>
          <w:sz w:val="28"/>
          <w:szCs w:val="28"/>
          <w:lang w:eastAsia="en-US"/>
        </w:rPr>
        <w:t xml:space="preserve">Глава </w:t>
      </w:r>
      <w:r w:rsidR="007674E8">
        <w:rPr>
          <w:rFonts w:eastAsia="Calibri"/>
          <w:sz w:val="28"/>
          <w:szCs w:val="28"/>
          <w:lang w:eastAsia="en-US"/>
        </w:rPr>
        <w:t xml:space="preserve">Воробейнского </w:t>
      </w:r>
    </w:p>
    <w:p w:rsidR="00FD6FF7" w:rsidRDefault="007674E8" w:rsidP="00FD6FF7">
      <w:pPr>
        <w:autoSpaceDE w:val="0"/>
        <w:autoSpaceDN w:val="0"/>
        <w:adjustRightInd w:val="0"/>
        <w:outlineLvl w:val="0"/>
        <w:rPr>
          <w:rFonts w:eastAsia="Calibri"/>
          <w:sz w:val="28"/>
          <w:szCs w:val="28"/>
          <w:lang w:eastAsia="en-US"/>
        </w:rPr>
      </w:pPr>
      <w:r>
        <w:rPr>
          <w:rFonts w:eastAsia="Calibri"/>
          <w:sz w:val="28"/>
          <w:szCs w:val="28"/>
          <w:lang w:eastAsia="en-US"/>
        </w:rPr>
        <w:t>сельского поселения</w:t>
      </w:r>
      <w:r w:rsidR="00AB6F77">
        <w:rPr>
          <w:rFonts w:eastAsia="Calibri"/>
          <w:sz w:val="28"/>
          <w:szCs w:val="28"/>
          <w:lang w:eastAsia="en-US"/>
        </w:rPr>
        <w:tab/>
      </w:r>
      <w:r w:rsidR="00AB6F77">
        <w:rPr>
          <w:rFonts w:eastAsia="Calibri"/>
          <w:sz w:val="28"/>
          <w:szCs w:val="28"/>
          <w:lang w:eastAsia="en-US"/>
        </w:rPr>
        <w:tab/>
      </w:r>
      <w:r w:rsidR="00AB6F77">
        <w:rPr>
          <w:rFonts w:eastAsia="Calibri"/>
          <w:sz w:val="28"/>
          <w:szCs w:val="28"/>
          <w:lang w:eastAsia="en-US"/>
        </w:rPr>
        <w:tab/>
      </w:r>
      <w:r w:rsidR="00AB6F77">
        <w:rPr>
          <w:rFonts w:eastAsia="Calibri"/>
          <w:sz w:val="28"/>
          <w:szCs w:val="28"/>
          <w:lang w:eastAsia="en-US"/>
        </w:rPr>
        <w:tab/>
      </w:r>
      <w:r w:rsidR="00AB6F77">
        <w:rPr>
          <w:rFonts w:eastAsia="Calibri"/>
          <w:sz w:val="28"/>
          <w:szCs w:val="28"/>
          <w:lang w:eastAsia="en-US"/>
        </w:rPr>
        <w:tab/>
      </w:r>
      <w:r w:rsidR="00AB6F77">
        <w:rPr>
          <w:rFonts w:eastAsia="Calibri"/>
          <w:sz w:val="28"/>
          <w:szCs w:val="28"/>
          <w:lang w:eastAsia="en-US"/>
        </w:rPr>
        <w:tab/>
      </w:r>
      <w:r w:rsidR="00AB6F77">
        <w:rPr>
          <w:rFonts w:eastAsia="Calibri"/>
          <w:sz w:val="28"/>
          <w:szCs w:val="28"/>
          <w:lang w:eastAsia="en-US"/>
        </w:rPr>
        <w:tab/>
      </w:r>
      <w:r>
        <w:rPr>
          <w:rFonts w:eastAsia="Calibri"/>
          <w:sz w:val="28"/>
          <w:szCs w:val="28"/>
          <w:lang w:eastAsia="en-US"/>
        </w:rPr>
        <w:t>В.В. Дожидаев</w:t>
      </w:r>
    </w:p>
    <w:p w:rsidR="00FD6FF7" w:rsidRDefault="00FD6FF7" w:rsidP="00FD6FF7">
      <w:pPr>
        <w:autoSpaceDE w:val="0"/>
        <w:autoSpaceDN w:val="0"/>
        <w:adjustRightInd w:val="0"/>
        <w:outlineLvl w:val="0"/>
        <w:rPr>
          <w:rFonts w:eastAsia="Calibri"/>
          <w:sz w:val="28"/>
          <w:szCs w:val="28"/>
          <w:lang w:eastAsia="en-US"/>
        </w:rPr>
      </w:pPr>
    </w:p>
    <w:p w:rsidR="00F46909" w:rsidRDefault="00F46909" w:rsidP="00FD6FF7">
      <w:pPr>
        <w:autoSpaceDE w:val="0"/>
        <w:autoSpaceDN w:val="0"/>
        <w:adjustRightInd w:val="0"/>
        <w:outlineLvl w:val="0"/>
        <w:rPr>
          <w:rFonts w:eastAsia="Calibri"/>
          <w:sz w:val="28"/>
          <w:szCs w:val="28"/>
          <w:lang w:eastAsia="en-US"/>
        </w:rPr>
      </w:pPr>
    </w:p>
    <w:p w:rsidR="008E108A" w:rsidRDefault="008E108A" w:rsidP="00FD6FF7">
      <w:pPr>
        <w:autoSpaceDE w:val="0"/>
        <w:autoSpaceDN w:val="0"/>
        <w:adjustRightInd w:val="0"/>
        <w:outlineLvl w:val="0"/>
        <w:rPr>
          <w:rFonts w:eastAsia="Calibri"/>
          <w:sz w:val="28"/>
          <w:szCs w:val="28"/>
          <w:lang w:eastAsia="en-US"/>
        </w:rPr>
      </w:pPr>
    </w:p>
    <w:p w:rsidR="00AB6F77" w:rsidRDefault="00AB6F77" w:rsidP="00FD6FF7">
      <w:pPr>
        <w:autoSpaceDE w:val="0"/>
        <w:autoSpaceDN w:val="0"/>
        <w:adjustRightInd w:val="0"/>
        <w:outlineLvl w:val="0"/>
        <w:rPr>
          <w:rFonts w:eastAsia="Calibri"/>
          <w:sz w:val="28"/>
          <w:szCs w:val="28"/>
          <w:lang w:eastAsia="en-US"/>
        </w:rPr>
      </w:pPr>
    </w:p>
    <w:p w:rsidR="00EF4D2E" w:rsidRDefault="00EF4D2E" w:rsidP="00FD6FF7">
      <w:pPr>
        <w:autoSpaceDE w:val="0"/>
        <w:autoSpaceDN w:val="0"/>
        <w:adjustRightInd w:val="0"/>
        <w:outlineLvl w:val="0"/>
        <w:rPr>
          <w:rFonts w:eastAsia="Calibri"/>
          <w:sz w:val="28"/>
          <w:szCs w:val="28"/>
          <w:lang w:eastAsia="en-US"/>
        </w:rPr>
      </w:pPr>
    </w:p>
    <w:p w:rsidR="007F30F4" w:rsidRDefault="007F30F4" w:rsidP="00FD6FF7">
      <w:pPr>
        <w:autoSpaceDE w:val="0"/>
        <w:autoSpaceDN w:val="0"/>
        <w:adjustRightInd w:val="0"/>
        <w:outlineLvl w:val="0"/>
        <w:rPr>
          <w:rFonts w:eastAsia="Calibri"/>
          <w:sz w:val="28"/>
          <w:szCs w:val="28"/>
          <w:lang w:eastAsia="en-US"/>
        </w:rPr>
      </w:pPr>
    </w:p>
    <w:p w:rsidR="006A4DBE" w:rsidRPr="00F46909" w:rsidRDefault="00CE0F0E" w:rsidP="00F84215">
      <w:pPr>
        <w:autoSpaceDE w:val="0"/>
        <w:autoSpaceDN w:val="0"/>
        <w:adjustRightInd w:val="0"/>
        <w:ind w:left="6096"/>
        <w:outlineLvl w:val="0"/>
        <w:rPr>
          <w:rFonts w:eastAsia="Calibri"/>
          <w:sz w:val="24"/>
          <w:szCs w:val="24"/>
          <w:lang w:eastAsia="en-US"/>
        </w:rPr>
      </w:pPr>
      <w:r w:rsidRPr="00F46909">
        <w:rPr>
          <w:rFonts w:eastAsia="Calibri"/>
          <w:sz w:val="24"/>
          <w:szCs w:val="24"/>
          <w:lang w:eastAsia="en-US"/>
        </w:rPr>
        <w:t>Утвержд</w:t>
      </w:r>
      <w:r w:rsidR="008E108A">
        <w:rPr>
          <w:rFonts w:eastAsia="Calibri"/>
          <w:sz w:val="24"/>
          <w:szCs w:val="24"/>
          <w:lang w:eastAsia="en-US"/>
        </w:rPr>
        <w:t>ен</w:t>
      </w:r>
      <w:r w:rsidR="006A4DBE" w:rsidRPr="00F46909">
        <w:rPr>
          <w:rFonts w:eastAsia="Calibri"/>
          <w:sz w:val="24"/>
          <w:szCs w:val="24"/>
          <w:lang w:eastAsia="en-US"/>
        </w:rPr>
        <w:t xml:space="preserve"> </w:t>
      </w:r>
      <w:r w:rsidR="008B18AF">
        <w:rPr>
          <w:rFonts w:eastAsia="Calibri"/>
          <w:sz w:val="24"/>
          <w:szCs w:val="24"/>
          <w:lang w:eastAsia="en-US"/>
        </w:rPr>
        <w:t>р</w:t>
      </w:r>
      <w:r w:rsidR="00AB6F77">
        <w:rPr>
          <w:rFonts w:eastAsia="Calibri"/>
          <w:sz w:val="24"/>
          <w:szCs w:val="24"/>
          <w:lang w:eastAsia="en-US"/>
        </w:rPr>
        <w:t>аспоряжением</w:t>
      </w:r>
      <w:r w:rsidR="006A4DBE" w:rsidRPr="00F46909">
        <w:rPr>
          <w:rFonts w:eastAsia="Calibri"/>
          <w:sz w:val="24"/>
          <w:szCs w:val="24"/>
          <w:lang w:eastAsia="en-US"/>
        </w:rPr>
        <w:t xml:space="preserve"> </w:t>
      </w:r>
      <w:r w:rsidR="0097473F" w:rsidRPr="00F46909">
        <w:rPr>
          <w:rFonts w:eastAsia="Calibri"/>
          <w:sz w:val="24"/>
          <w:szCs w:val="24"/>
          <w:lang w:eastAsia="en-US"/>
        </w:rPr>
        <w:t xml:space="preserve"> </w:t>
      </w:r>
    </w:p>
    <w:p w:rsidR="007674E8" w:rsidRDefault="007674E8" w:rsidP="00F84215">
      <w:pPr>
        <w:autoSpaceDE w:val="0"/>
        <w:autoSpaceDN w:val="0"/>
        <w:adjustRightInd w:val="0"/>
        <w:ind w:left="6096"/>
        <w:rPr>
          <w:rFonts w:eastAsia="Calibri"/>
          <w:sz w:val="24"/>
          <w:szCs w:val="24"/>
          <w:lang w:eastAsia="en-US"/>
        </w:rPr>
      </w:pPr>
      <w:r>
        <w:rPr>
          <w:rFonts w:eastAsia="Calibri"/>
          <w:sz w:val="24"/>
          <w:szCs w:val="24"/>
          <w:lang w:eastAsia="en-US"/>
        </w:rPr>
        <w:t xml:space="preserve">Воробейнской сельской </w:t>
      </w:r>
      <w:r w:rsidR="00F46909">
        <w:rPr>
          <w:rFonts w:eastAsia="Calibri"/>
          <w:sz w:val="24"/>
          <w:szCs w:val="24"/>
          <w:lang w:eastAsia="en-US"/>
        </w:rPr>
        <w:t>а</w:t>
      </w:r>
      <w:r w:rsidR="00F46909" w:rsidRPr="00F46909">
        <w:rPr>
          <w:rFonts w:eastAsia="Calibri"/>
          <w:sz w:val="24"/>
          <w:szCs w:val="24"/>
          <w:lang w:eastAsia="en-US"/>
        </w:rPr>
        <w:t xml:space="preserve">дминистрации </w:t>
      </w:r>
    </w:p>
    <w:p w:rsidR="006A4DBE" w:rsidRDefault="00367B2B" w:rsidP="00F84215">
      <w:pPr>
        <w:autoSpaceDE w:val="0"/>
        <w:autoSpaceDN w:val="0"/>
        <w:adjustRightInd w:val="0"/>
        <w:ind w:left="6096"/>
        <w:rPr>
          <w:rFonts w:eastAsia="Calibri"/>
          <w:sz w:val="24"/>
          <w:szCs w:val="24"/>
          <w:lang w:eastAsia="en-US"/>
        </w:rPr>
      </w:pPr>
      <w:r>
        <w:rPr>
          <w:rFonts w:eastAsia="Calibri"/>
          <w:sz w:val="24"/>
          <w:szCs w:val="24"/>
          <w:lang w:eastAsia="en-US"/>
        </w:rPr>
        <w:t xml:space="preserve">от </w:t>
      </w:r>
      <w:r w:rsidR="00B47D8F">
        <w:rPr>
          <w:rFonts w:eastAsia="Calibri"/>
          <w:sz w:val="24"/>
          <w:szCs w:val="24"/>
          <w:lang w:eastAsia="en-US"/>
        </w:rPr>
        <w:t xml:space="preserve"> </w:t>
      </w:r>
      <w:r w:rsidR="007A1358">
        <w:rPr>
          <w:rFonts w:eastAsia="Calibri"/>
          <w:sz w:val="24"/>
          <w:szCs w:val="24"/>
          <w:lang w:eastAsia="en-US"/>
        </w:rPr>
        <w:t>09.12.</w:t>
      </w:r>
      <w:r w:rsidR="00B47D8F">
        <w:rPr>
          <w:rFonts w:eastAsia="Calibri"/>
          <w:sz w:val="24"/>
          <w:szCs w:val="24"/>
          <w:lang w:eastAsia="en-US"/>
        </w:rPr>
        <w:t>202</w:t>
      </w:r>
      <w:r w:rsidR="00927CF0">
        <w:rPr>
          <w:rFonts w:eastAsia="Calibri"/>
          <w:sz w:val="24"/>
          <w:szCs w:val="24"/>
          <w:lang w:eastAsia="en-US"/>
        </w:rPr>
        <w:t>2</w:t>
      </w:r>
      <w:r w:rsidR="006A4DBE" w:rsidRPr="00F46909">
        <w:rPr>
          <w:rFonts w:eastAsia="Calibri"/>
          <w:sz w:val="24"/>
          <w:szCs w:val="24"/>
          <w:lang w:eastAsia="en-US"/>
        </w:rPr>
        <w:t xml:space="preserve"> </w:t>
      </w:r>
      <w:r w:rsidR="008D033F" w:rsidRPr="00F46909">
        <w:rPr>
          <w:rFonts w:eastAsia="Calibri"/>
          <w:sz w:val="24"/>
          <w:szCs w:val="24"/>
          <w:lang w:eastAsia="en-US"/>
        </w:rPr>
        <w:t>№ </w:t>
      </w:r>
      <w:r>
        <w:rPr>
          <w:rFonts w:eastAsia="Calibri"/>
          <w:sz w:val="24"/>
          <w:szCs w:val="24"/>
          <w:lang w:eastAsia="en-US"/>
        </w:rPr>
        <w:t xml:space="preserve"> </w:t>
      </w:r>
      <w:r w:rsidR="007A1358">
        <w:rPr>
          <w:rFonts w:eastAsia="Calibri"/>
          <w:sz w:val="24"/>
          <w:szCs w:val="24"/>
          <w:lang w:eastAsia="en-US"/>
        </w:rPr>
        <w:t>25</w:t>
      </w:r>
      <w:r w:rsidR="0021771F">
        <w:rPr>
          <w:rFonts w:eastAsia="Calibri"/>
          <w:sz w:val="24"/>
          <w:szCs w:val="24"/>
          <w:lang w:eastAsia="en-US"/>
        </w:rPr>
        <w:t xml:space="preserve"> </w:t>
      </w:r>
      <w:r w:rsidR="00900A8E">
        <w:rPr>
          <w:rFonts w:eastAsia="Calibri"/>
          <w:sz w:val="24"/>
          <w:szCs w:val="24"/>
          <w:lang w:eastAsia="en-US"/>
        </w:rPr>
        <w:t>-р</w:t>
      </w:r>
    </w:p>
    <w:p w:rsidR="008E108A" w:rsidRPr="00D808B1" w:rsidRDefault="008E108A" w:rsidP="00F84215">
      <w:pPr>
        <w:autoSpaceDE w:val="0"/>
        <w:autoSpaceDN w:val="0"/>
        <w:adjustRightInd w:val="0"/>
        <w:ind w:left="6096"/>
        <w:rPr>
          <w:rFonts w:eastAsia="Calibri"/>
          <w:sz w:val="24"/>
          <w:szCs w:val="24"/>
          <w:lang w:eastAsia="en-US"/>
        </w:rPr>
      </w:pPr>
    </w:p>
    <w:p w:rsidR="008E108A" w:rsidRPr="00D808B1" w:rsidRDefault="008E108A" w:rsidP="008E108A">
      <w:pPr>
        <w:autoSpaceDE w:val="0"/>
        <w:autoSpaceDN w:val="0"/>
        <w:adjustRightInd w:val="0"/>
        <w:jc w:val="center"/>
        <w:rPr>
          <w:sz w:val="24"/>
          <w:szCs w:val="24"/>
        </w:rPr>
      </w:pPr>
      <w:r w:rsidRPr="00D808B1">
        <w:rPr>
          <w:rFonts w:eastAsia="Calibri"/>
          <w:sz w:val="24"/>
          <w:szCs w:val="24"/>
          <w:lang w:eastAsia="en-US"/>
        </w:rPr>
        <w:t>Порядок применения бюджетной классификации</w:t>
      </w:r>
      <w:r w:rsidRPr="00D808B1">
        <w:rPr>
          <w:sz w:val="24"/>
          <w:szCs w:val="24"/>
        </w:rPr>
        <w:t xml:space="preserve"> Российской Федерации в части,</w:t>
      </w:r>
    </w:p>
    <w:p w:rsidR="008E108A" w:rsidRPr="00D808B1" w:rsidRDefault="008E108A" w:rsidP="008E108A">
      <w:pPr>
        <w:autoSpaceDE w:val="0"/>
        <w:autoSpaceDN w:val="0"/>
        <w:adjustRightInd w:val="0"/>
        <w:jc w:val="center"/>
        <w:rPr>
          <w:sz w:val="24"/>
          <w:szCs w:val="24"/>
        </w:rPr>
      </w:pPr>
      <w:r w:rsidRPr="00D808B1">
        <w:rPr>
          <w:sz w:val="24"/>
          <w:szCs w:val="24"/>
        </w:rPr>
        <w:t>относящейся к бюджету Воробейнского сельского поселения Жирятинского муниципального района Брянской области</w:t>
      </w:r>
    </w:p>
    <w:p w:rsidR="006A4DBE" w:rsidRPr="008E108A" w:rsidRDefault="006A4DBE" w:rsidP="00F84215">
      <w:pPr>
        <w:autoSpaceDE w:val="0"/>
        <w:autoSpaceDN w:val="0"/>
        <w:adjustRightInd w:val="0"/>
        <w:jc w:val="center"/>
        <w:rPr>
          <w:rFonts w:eastAsia="Calibri"/>
          <w:color w:val="0070C0"/>
          <w:sz w:val="24"/>
          <w:szCs w:val="24"/>
          <w:lang w:eastAsia="en-US"/>
        </w:rPr>
      </w:pPr>
    </w:p>
    <w:p w:rsidR="00DB38BA" w:rsidRPr="00B67C9B" w:rsidRDefault="00DB38BA" w:rsidP="00F84215">
      <w:pPr>
        <w:autoSpaceDE w:val="0"/>
        <w:autoSpaceDN w:val="0"/>
        <w:adjustRightInd w:val="0"/>
        <w:jc w:val="center"/>
        <w:outlineLvl w:val="1"/>
        <w:rPr>
          <w:rFonts w:eastAsia="Calibri"/>
          <w:b/>
          <w:sz w:val="24"/>
          <w:szCs w:val="24"/>
          <w:lang w:eastAsia="en-US"/>
        </w:rPr>
      </w:pPr>
      <w:r w:rsidRPr="00B67C9B">
        <w:rPr>
          <w:rFonts w:eastAsia="Calibri"/>
          <w:b/>
          <w:sz w:val="24"/>
          <w:szCs w:val="24"/>
          <w:lang w:eastAsia="en-US"/>
        </w:rPr>
        <w:t>1. Общие положения</w:t>
      </w:r>
    </w:p>
    <w:p w:rsidR="006A4DBE" w:rsidRPr="00F46909" w:rsidRDefault="008E108A" w:rsidP="00DC5358">
      <w:pPr>
        <w:autoSpaceDE w:val="0"/>
        <w:autoSpaceDN w:val="0"/>
        <w:adjustRightInd w:val="0"/>
        <w:ind w:firstLine="540"/>
        <w:jc w:val="both"/>
        <w:outlineLvl w:val="0"/>
        <w:rPr>
          <w:sz w:val="24"/>
          <w:szCs w:val="24"/>
        </w:rPr>
      </w:pPr>
      <w:r>
        <w:rPr>
          <w:sz w:val="24"/>
          <w:szCs w:val="24"/>
        </w:rPr>
        <w:t>Настоящий</w:t>
      </w:r>
      <w:r w:rsidR="003102C9" w:rsidRPr="00F46909">
        <w:rPr>
          <w:sz w:val="24"/>
          <w:szCs w:val="24"/>
        </w:rPr>
        <w:t xml:space="preserve"> </w:t>
      </w:r>
      <w:r>
        <w:rPr>
          <w:sz w:val="24"/>
          <w:szCs w:val="24"/>
        </w:rPr>
        <w:t>П</w:t>
      </w:r>
      <w:r w:rsidR="006A4DBE" w:rsidRPr="00F46909">
        <w:rPr>
          <w:sz w:val="24"/>
          <w:szCs w:val="24"/>
        </w:rPr>
        <w:t>оряд</w:t>
      </w:r>
      <w:r>
        <w:rPr>
          <w:sz w:val="24"/>
          <w:szCs w:val="24"/>
        </w:rPr>
        <w:t>о</w:t>
      </w:r>
      <w:r w:rsidR="006A4DBE" w:rsidRPr="00F46909">
        <w:rPr>
          <w:sz w:val="24"/>
          <w:szCs w:val="24"/>
        </w:rPr>
        <w:t>к применения бюджетной классификации Российской Федерации в части, относящейся к бюджету</w:t>
      </w:r>
      <w:r w:rsidR="00900A8E">
        <w:rPr>
          <w:sz w:val="24"/>
          <w:szCs w:val="24"/>
        </w:rPr>
        <w:t xml:space="preserve"> Воробейнско</w:t>
      </w:r>
      <w:r w:rsidR="0021771F">
        <w:rPr>
          <w:sz w:val="24"/>
          <w:szCs w:val="24"/>
        </w:rPr>
        <w:t>го</w:t>
      </w:r>
      <w:r w:rsidR="00684181" w:rsidRPr="00F46909">
        <w:rPr>
          <w:sz w:val="24"/>
          <w:szCs w:val="24"/>
        </w:rPr>
        <w:t xml:space="preserve"> </w:t>
      </w:r>
      <w:r w:rsidR="00900A8E">
        <w:rPr>
          <w:sz w:val="24"/>
          <w:szCs w:val="24"/>
        </w:rPr>
        <w:t>сельско</w:t>
      </w:r>
      <w:r w:rsidR="0021771F">
        <w:rPr>
          <w:sz w:val="24"/>
          <w:szCs w:val="24"/>
        </w:rPr>
        <w:t>го</w:t>
      </w:r>
      <w:r w:rsidR="00AB6F77">
        <w:rPr>
          <w:sz w:val="24"/>
          <w:szCs w:val="24"/>
        </w:rPr>
        <w:t xml:space="preserve"> поселени</w:t>
      </w:r>
      <w:r w:rsidR="0021771F">
        <w:rPr>
          <w:sz w:val="24"/>
          <w:szCs w:val="24"/>
        </w:rPr>
        <w:t>я Жирятинского муниципального района Брянской области</w:t>
      </w:r>
      <w:r w:rsidR="006A4DBE" w:rsidRPr="00F46909">
        <w:rPr>
          <w:sz w:val="24"/>
          <w:szCs w:val="24"/>
        </w:rPr>
        <w:t xml:space="preserve">  (далее</w:t>
      </w:r>
      <w:r w:rsidR="007A3293" w:rsidRPr="00F46909">
        <w:rPr>
          <w:sz w:val="24"/>
          <w:szCs w:val="24"/>
        </w:rPr>
        <w:t xml:space="preserve"> – </w:t>
      </w:r>
      <w:r>
        <w:rPr>
          <w:sz w:val="24"/>
          <w:szCs w:val="24"/>
        </w:rPr>
        <w:t>Порядок</w:t>
      </w:r>
      <w:r w:rsidR="006A4DBE" w:rsidRPr="00F46909">
        <w:rPr>
          <w:sz w:val="24"/>
          <w:szCs w:val="24"/>
        </w:rPr>
        <w:t>) устанавлива</w:t>
      </w:r>
      <w:r w:rsidR="00A14D7E" w:rsidRPr="00F46909">
        <w:rPr>
          <w:sz w:val="24"/>
          <w:szCs w:val="24"/>
        </w:rPr>
        <w:t>ю</w:t>
      </w:r>
      <w:r w:rsidR="006A4DBE" w:rsidRPr="00F46909">
        <w:rPr>
          <w:sz w:val="24"/>
          <w:szCs w:val="24"/>
        </w:rPr>
        <w:t>т порядок применения бюджетной классификации Российской Федерации (далее</w:t>
      </w:r>
      <w:r w:rsidR="007A3293" w:rsidRPr="00F46909">
        <w:rPr>
          <w:sz w:val="24"/>
          <w:szCs w:val="24"/>
        </w:rPr>
        <w:t xml:space="preserve"> – </w:t>
      </w:r>
      <w:r w:rsidR="006A4DBE" w:rsidRPr="00F46909">
        <w:rPr>
          <w:sz w:val="24"/>
          <w:szCs w:val="24"/>
        </w:rPr>
        <w:t xml:space="preserve">бюджетная классификация) в части, относящейся к бюджету </w:t>
      </w:r>
      <w:r w:rsidR="004315CC">
        <w:rPr>
          <w:sz w:val="24"/>
          <w:szCs w:val="24"/>
        </w:rPr>
        <w:t>Воробейнского</w:t>
      </w:r>
      <w:r w:rsidR="004315CC" w:rsidRPr="00F46909">
        <w:rPr>
          <w:sz w:val="24"/>
          <w:szCs w:val="24"/>
        </w:rPr>
        <w:t xml:space="preserve"> </w:t>
      </w:r>
      <w:r w:rsidR="004315CC">
        <w:rPr>
          <w:sz w:val="24"/>
          <w:szCs w:val="24"/>
        </w:rPr>
        <w:t xml:space="preserve">сельского поселения Жирятинского муниципального района Брянской области </w:t>
      </w:r>
      <w:r w:rsidR="00900A8E">
        <w:rPr>
          <w:sz w:val="24"/>
          <w:szCs w:val="24"/>
        </w:rPr>
        <w:t>(далее- бюджет сельского поселения)</w:t>
      </w:r>
      <w:r w:rsidR="00684181" w:rsidRPr="00F46909">
        <w:rPr>
          <w:sz w:val="24"/>
          <w:szCs w:val="24"/>
        </w:rPr>
        <w:t xml:space="preserve"> </w:t>
      </w:r>
      <w:r w:rsidR="00224F0B" w:rsidRPr="00F46909">
        <w:rPr>
          <w:sz w:val="24"/>
          <w:szCs w:val="24"/>
        </w:rPr>
        <w:t>участниками бюдже</w:t>
      </w:r>
      <w:r w:rsidR="00AB6F77">
        <w:rPr>
          <w:sz w:val="24"/>
          <w:szCs w:val="24"/>
        </w:rPr>
        <w:t>тного процесса</w:t>
      </w:r>
      <w:r w:rsidR="00224F0B" w:rsidRPr="00F46909">
        <w:rPr>
          <w:sz w:val="24"/>
          <w:szCs w:val="24"/>
        </w:rPr>
        <w:t>.</w:t>
      </w:r>
    </w:p>
    <w:p w:rsidR="00DB38BA" w:rsidRPr="00F46909" w:rsidRDefault="00DB38BA" w:rsidP="00F84215">
      <w:pPr>
        <w:autoSpaceDE w:val="0"/>
        <w:autoSpaceDN w:val="0"/>
        <w:adjustRightInd w:val="0"/>
        <w:ind w:firstLine="540"/>
        <w:jc w:val="both"/>
        <w:outlineLvl w:val="3"/>
        <w:rPr>
          <w:sz w:val="24"/>
          <w:szCs w:val="24"/>
        </w:rPr>
      </w:pPr>
      <w:r w:rsidRPr="00F46909">
        <w:rPr>
          <w:sz w:val="24"/>
          <w:szCs w:val="24"/>
        </w:rPr>
        <w:t>Бюджетная классификация доходов,</w:t>
      </w:r>
      <w:r w:rsidR="003102C9" w:rsidRPr="00F46909">
        <w:rPr>
          <w:sz w:val="24"/>
          <w:szCs w:val="24"/>
        </w:rPr>
        <w:t xml:space="preserve"> расходов и</w:t>
      </w:r>
      <w:r w:rsidRPr="00F46909">
        <w:rPr>
          <w:sz w:val="24"/>
          <w:szCs w:val="24"/>
        </w:rPr>
        <w:t xml:space="preserve"> источников финансирования дефицитов бюджетов</w:t>
      </w:r>
      <w:r w:rsidR="003102C9" w:rsidRPr="00F46909">
        <w:rPr>
          <w:sz w:val="24"/>
          <w:szCs w:val="24"/>
        </w:rPr>
        <w:t xml:space="preserve">, </w:t>
      </w:r>
      <w:r w:rsidR="003102C9" w:rsidRPr="00F46909">
        <w:rPr>
          <w:iCs/>
          <w:sz w:val="24"/>
          <w:szCs w:val="24"/>
        </w:rPr>
        <w:t>которая в соответствии с Бюджетным кодексом Российской Федерации является единой для бюджетов бюджетной системы Российской Федерации</w:t>
      </w:r>
      <w:r w:rsidR="00A14D7E" w:rsidRPr="00F46909">
        <w:rPr>
          <w:iCs/>
          <w:sz w:val="24"/>
          <w:szCs w:val="24"/>
        </w:rPr>
        <w:t>,</w:t>
      </w:r>
      <w:r w:rsidRPr="00F46909">
        <w:rPr>
          <w:sz w:val="24"/>
          <w:szCs w:val="24"/>
        </w:rPr>
        <w:t xml:space="preserve"> применяется в соответствии с порядком, установленным Министерством финансов Российской Федерации.</w:t>
      </w:r>
    </w:p>
    <w:p w:rsidR="0094146C" w:rsidRDefault="0094146C" w:rsidP="0094146C">
      <w:pPr>
        <w:autoSpaceDE w:val="0"/>
        <w:autoSpaceDN w:val="0"/>
        <w:adjustRightInd w:val="0"/>
        <w:ind w:left="450"/>
        <w:outlineLvl w:val="1"/>
        <w:rPr>
          <w:color w:val="FF0000"/>
          <w:sz w:val="24"/>
          <w:szCs w:val="24"/>
        </w:rPr>
      </w:pPr>
    </w:p>
    <w:p w:rsidR="00927CF0" w:rsidRPr="00B67C9B" w:rsidRDefault="00927CF0" w:rsidP="00927CF0">
      <w:pPr>
        <w:autoSpaceDE w:val="0"/>
        <w:autoSpaceDN w:val="0"/>
        <w:adjustRightInd w:val="0"/>
        <w:jc w:val="center"/>
        <w:outlineLvl w:val="1"/>
        <w:rPr>
          <w:b/>
          <w:sz w:val="22"/>
        </w:rPr>
      </w:pPr>
      <w:r w:rsidRPr="00B67C9B">
        <w:rPr>
          <w:rFonts w:eastAsia="Calibri"/>
          <w:b/>
          <w:sz w:val="22"/>
          <w:lang w:eastAsia="en-US"/>
        </w:rPr>
        <w:t>2.Установление, детализация и определение порядка</w:t>
      </w:r>
    </w:p>
    <w:p w:rsidR="00927CF0" w:rsidRPr="00B67C9B" w:rsidRDefault="00927CF0" w:rsidP="00927CF0">
      <w:pPr>
        <w:autoSpaceDE w:val="0"/>
        <w:autoSpaceDN w:val="0"/>
        <w:adjustRightInd w:val="0"/>
        <w:jc w:val="center"/>
        <w:outlineLvl w:val="1"/>
        <w:rPr>
          <w:rFonts w:eastAsia="Calibri"/>
          <w:b/>
          <w:sz w:val="22"/>
          <w:lang w:eastAsia="en-US"/>
        </w:rPr>
      </w:pPr>
      <w:r w:rsidRPr="00B67C9B">
        <w:rPr>
          <w:rFonts w:eastAsia="Calibri"/>
          <w:b/>
          <w:sz w:val="22"/>
          <w:lang w:eastAsia="en-US"/>
        </w:rPr>
        <w:t>применения классификации расходов бюджета сельского поселения</w:t>
      </w:r>
    </w:p>
    <w:p w:rsidR="00927CF0" w:rsidRPr="00927CF0" w:rsidRDefault="00927CF0" w:rsidP="00927CF0">
      <w:pPr>
        <w:autoSpaceDE w:val="0"/>
        <w:autoSpaceDN w:val="0"/>
        <w:adjustRightInd w:val="0"/>
        <w:jc w:val="center"/>
        <w:outlineLvl w:val="1"/>
        <w:rPr>
          <w:sz w:val="22"/>
        </w:rPr>
      </w:pPr>
    </w:p>
    <w:p w:rsidR="00927CF0" w:rsidRPr="00927CF0" w:rsidRDefault="00927CF0" w:rsidP="00927CF0">
      <w:pPr>
        <w:ind w:firstLine="547"/>
        <w:jc w:val="both"/>
        <w:rPr>
          <w:sz w:val="22"/>
        </w:rPr>
      </w:pPr>
      <w:r w:rsidRPr="00927CF0">
        <w:rPr>
          <w:sz w:val="22"/>
        </w:rPr>
        <w:t>2.1 Код классификации расходов бюджетов состоит из двадцати знаков. Структура двадцатизначного кода классификации расходов бюджетов является единой для бюджетов бюджетной системы Российской Федерации и включает следующие составные части (Таблица 1):</w:t>
      </w:r>
    </w:p>
    <w:p w:rsidR="00927CF0" w:rsidRPr="00927CF0" w:rsidRDefault="00927CF0" w:rsidP="00927CF0">
      <w:pPr>
        <w:ind w:firstLine="547"/>
        <w:jc w:val="both"/>
        <w:rPr>
          <w:sz w:val="22"/>
        </w:rPr>
      </w:pPr>
      <w:r w:rsidRPr="00927CF0">
        <w:rPr>
          <w:sz w:val="22"/>
        </w:rPr>
        <w:t>кода главного распорядителя бюджетных средств (1 - 3 разряды);</w:t>
      </w:r>
    </w:p>
    <w:p w:rsidR="00927CF0" w:rsidRPr="00927CF0" w:rsidRDefault="00927CF0" w:rsidP="00927CF0">
      <w:pPr>
        <w:ind w:firstLine="547"/>
        <w:jc w:val="both"/>
        <w:rPr>
          <w:sz w:val="22"/>
        </w:rPr>
      </w:pPr>
      <w:r w:rsidRPr="00927CF0">
        <w:rPr>
          <w:sz w:val="22"/>
        </w:rPr>
        <w:t>кода раздела (4 - 5 разряды);</w:t>
      </w:r>
    </w:p>
    <w:p w:rsidR="00927CF0" w:rsidRPr="00927CF0" w:rsidRDefault="00927CF0" w:rsidP="00927CF0">
      <w:pPr>
        <w:ind w:firstLine="547"/>
        <w:jc w:val="both"/>
        <w:rPr>
          <w:sz w:val="22"/>
        </w:rPr>
      </w:pPr>
      <w:r w:rsidRPr="00927CF0">
        <w:rPr>
          <w:sz w:val="22"/>
        </w:rPr>
        <w:t>кода подраздела (6 - 7 разряды);</w:t>
      </w:r>
    </w:p>
    <w:p w:rsidR="00927CF0" w:rsidRPr="00927CF0" w:rsidRDefault="00927CF0" w:rsidP="00927CF0">
      <w:pPr>
        <w:ind w:firstLine="547"/>
        <w:jc w:val="both"/>
        <w:rPr>
          <w:sz w:val="22"/>
        </w:rPr>
      </w:pPr>
      <w:r w:rsidRPr="00927CF0">
        <w:rPr>
          <w:sz w:val="22"/>
        </w:rPr>
        <w:t>кода целевой статьи (8 - 17 разряды);</w:t>
      </w:r>
    </w:p>
    <w:p w:rsidR="00927CF0" w:rsidRPr="00927CF0" w:rsidRDefault="00927CF0" w:rsidP="00927CF0">
      <w:pPr>
        <w:ind w:firstLine="547"/>
        <w:jc w:val="both"/>
        <w:rPr>
          <w:sz w:val="22"/>
        </w:rPr>
      </w:pPr>
      <w:r w:rsidRPr="00927CF0">
        <w:rPr>
          <w:sz w:val="22"/>
        </w:rPr>
        <w:t>кода вида расходов (18 - 20 разряды).</w:t>
      </w:r>
    </w:p>
    <w:p w:rsidR="00927CF0" w:rsidRPr="00F46909" w:rsidRDefault="00927CF0" w:rsidP="00927CF0">
      <w:pPr>
        <w:pStyle w:val="p10"/>
        <w:shd w:val="clear" w:color="auto" w:fill="FFFFFF"/>
        <w:ind w:firstLine="540"/>
        <w:jc w:val="right"/>
      </w:pPr>
      <w:r w:rsidRPr="00F46909">
        <w:t>Таблица 1</w:t>
      </w:r>
    </w:p>
    <w:tbl>
      <w:tblPr>
        <w:tblW w:w="0" w:type="auto"/>
        <w:tblCellMar>
          <w:top w:w="15" w:type="dxa"/>
          <w:left w:w="15" w:type="dxa"/>
          <w:bottom w:w="15" w:type="dxa"/>
          <w:right w:w="15" w:type="dxa"/>
        </w:tblCellMar>
        <w:tblLook w:val="0000" w:firstRow="0" w:lastRow="0" w:firstColumn="0" w:lastColumn="0" w:noHBand="0" w:noVBand="0"/>
      </w:tblPr>
      <w:tblGrid>
        <w:gridCol w:w="548"/>
        <w:gridCol w:w="549"/>
        <w:gridCol w:w="438"/>
        <w:gridCol w:w="413"/>
        <w:gridCol w:w="401"/>
        <w:gridCol w:w="651"/>
        <w:gridCol w:w="526"/>
        <w:gridCol w:w="329"/>
        <w:gridCol w:w="315"/>
        <w:gridCol w:w="386"/>
        <w:gridCol w:w="442"/>
        <w:gridCol w:w="371"/>
        <w:gridCol w:w="339"/>
        <w:gridCol w:w="296"/>
        <w:gridCol w:w="317"/>
        <w:gridCol w:w="317"/>
        <w:gridCol w:w="296"/>
        <w:gridCol w:w="732"/>
        <w:gridCol w:w="1103"/>
        <w:gridCol w:w="852"/>
      </w:tblGrid>
      <w:tr w:rsidR="00927CF0" w:rsidRPr="00F46909" w:rsidTr="00A952ED">
        <w:tc>
          <w:tcPr>
            <w:tcW w:w="9667" w:type="dxa"/>
            <w:gridSpan w:val="20"/>
            <w:tcBorders>
              <w:top w:val="single" w:sz="6" w:space="0" w:color="000000"/>
              <w:left w:val="single" w:sz="6" w:space="0" w:color="000000"/>
              <w:bottom w:val="single" w:sz="6" w:space="0" w:color="000000"/>
              <w:right w:val="single" w:sz="6" w:space="0" w:color="000000"/>
            </w:tcBorders>
            <w:vAlign w:val="center"/>
          </w:tcPr>
          <w:p w:rsidR="00927CF0" w:rsidRPr="00F46909" w:rsidRDefault="00927CF0" w:rsidP="00A952ED">
            <w:pPr>
              <w:pStyle w:val="p15"/>
              <w:jc w:val="center"/>
            </w:pPr>
            <w:r w:rsidRPr="00F46909">
              <w:t>Структура кода классификации расходов бюджетов</w:t>
            </w:r>
          </w:p>
        </w:tc>
      </w:tr>
      <w:tr w:rsidR="00927CF0" w:rsidRPr="00F46909" w:rsidTr="00A952ED">
        <w:trPr>
          <w:trHeight w:val="598"/>
        </w:trPr>
        <w:tc>
          <w:tcPr>
            <w:tcW w:w="1077" w:type="dxa"/>
            <w:gridSpan w:val="3"/>
            <w:vMerge w:val="restart"/>
            <w:tcBorders>
              <w:top w:val="single" w:sz="6" w:space="0" w:color="000000"/>
              <w:left w:val="single" w:sz="6" w:space="0" w:color="000000"/>
              <w:bottom w:val="single" w:sz="6" w:space="0" w:color="000000"/>
              <w:right w:val="single" w:sz="6" w:space="0" w:color="000000"/>
            </w:tcBorders>
            <w:vAlign w:val="center"/>
          </w:tcPr>
          <w:p w:rsidR="00927CF0" w:rsidRPr="00F46909" w:rsidRDefault="00927CF0" w:rsidP="00A952ED">
            <w:pPr>
              <w:pStyle w:val="p15"/>
              <w:jc w:val="center"/>
            </w:pPr>
            <w:r w:rsidRPr="00F46909">
              <w:t>Код главного распорядителя бюджетных средств</w:t>
            </w:r>
          </w:p>
        </w:tc>
        <w:tc>
          <w:tcPr>
            <w:tcW w:w="826" w:type="dxa"/>
            <w:gridSpan w:val="2"/>
            <w:vMerge w:val="restart"/>
            <w:tcBorders>
              <w:top w:val="single" w:sz="6" w:space="0" w:color="000000"/>
              <w:left w:val="single" w:sz="6" w:space="0" w:color="000000"/>
              <w:bottom w:val="single" w:sz="6" w:space="0" w:color="000000"/>
              <w:right w:val="single" w:sz="6" w:space="0" w:color="000000"/>
            </w:tcBorders>
            <w:vAlign w:val="center"/>
          </w:tcPr>
          <w:p w:rsidR="00927CF0" w:rsidRPr="00F46909" w:rsidRDefault="00927CF0" w:rsidP="00A952ED">
            <w:pPr>
              <w:pStyle w:val="p15"/>
              <w:jc w:val="center"/>
            </w:pPr>
            <w:r w:rsidRPr="00F46909">
              <w:t>Код раздела</w:t>
            </w:r>
          </w:p>
        </w:tc>
        <w:tc>
          <w:tcPr>
            <w:tcW w:w="1177" w:type="dxa"/>
            <w:gridSpan w:val="2"/>
            <w:vMerge w:val="restart"/>
            <w:tcBorders>
              <w:top w:val="single" w:sz="6" w:space="0" w:color="000000"/>
              <w:left w:val="single" w:sz="6" w:space="0" w:color="000000"/>
              <w:bottom w:val="single" w:sz="6" w:space="0" w:color="000000"/>
              <w:right w:val="single" w:sz="6" w:space="0" w:color="000000"/>
            </w:tcBorders>
            <w:vAlign w:val="center"/>
          </w:tcPr>
          <w:p w:rsidR="00927CF0" w:rsidRPr="00F46909" w:rsidRDefault="00927CF0" w:rsidP="00A952ED">
            <w:pPr>
              <w:pStyle w:val="p15"/>
              <w:jc w:val="center"/>
            </w:pPr>
            <w:r w:rsidRPr="00F46909">
              <w:t>Код подраздела</w:t>
            </w:r>
          </w:p>
        </w:tc>
        <w:tc>
          <w:tcPr>
            <w:tcW w:w="3900" w:type="dxa"/>
            <w:gridSpan w:val="10"/>
            <w:tcBorders>
              <w:top w:val="single" w:sz="6" w:space="0" w:color="000000"/>
              <w:left w:val="single" w:sz="6" w:space="0" w:color="000000"/>
              <w:bottom w:val="single" w:sz="6" w:space="0" w:color="000000"/>
              <w:right w:val="single" w:sz="6" w:space="0" w:color="000000"/>
            </w:tcBorders>
            <w:vAlign w:val="center"/>
          </w:tcPr>
          <w:p w:rsidR="00927CF0" w:rsidRPr="00F46909" w:rsidRDefault="00927CF0" w:rsidP="00A952ED">
            <w:pPr>
              <w:pStyle w:val="p15"/>
              <w:jc w:val="center"/>
            </w:pPr>
            <w:r w:rsidRPr="00F46909">
              <w:t>Код целевой статьи</w:t>
            </w:r>
          </w:p>
        </w:tc>
        <w:tc>
          <w:tcPr>
            <w:tcW w:w="2687" w:type="dxa"/>
            <w:gridSpan w:val="3"/>
            <w:tcBorders>
              <w:top w:val="single" w:sz="6" w:space="0" w:color="000000"/>
              <w:left w:val="single" w:sz="6" w:space="0" w:color="000000"/>
              <w:bottom w:val="single" w:sz="6" w:space="0" w:color="000000"/>
              <w:right w:val="single" w:sz="6" w:space="0" w:color="000000"/>
            </w:tcBorders>
            <w:vAlign w:val="center"/>
          </w:tcPr>
          <w:p w:rsidR="00927CF0" w:rsidRPr="00F46909" w:rsidRDefault="00927CF0" w:rsidP="00A952ED">
            <w:pPr>
              <w:pStyle w:val="p15"/>
              <w:jc w:val="center"/>
            </w:pPr>
            <w:r w:rsidRPr="00F46909">
              <w:t>Код вида расходов</w:t>
            </w:r>
          </w:p>
        </w:tc>
      </w:tr>
      <w:tr w:rsidR="00927CF0" w:rsidRPr="00B2671D" w:rsidTr="00A952ED">
        <w:tc>
          <w:tcPr>
            <w:tcW w:w="0" w:type="auto"/>
            <w:gridSpan w:val="3"/>
            <w:vMerge/>
            <w:tcBorders>
              <w:top w:val="single" w:sz="6" w:space="0" w:color="000000"/>
              <w:left w:val="single" w:sz="6" w:space="0" w:color="000000"/>
              <w:bottom w:val="single" w:sz="6" w:space="0" w:color="000000"/>
              <w:right w:val="single" w:sz="6" w:space="0" w:color="000000"/>
            </w:tcBorders>
            <w:vAlign w:val="center"/>
          </w:tcPr>
          <w:p w:rsidR="00927CF0" w:rsidRPr="00B2671D" w:rsidRDefault="00927CF0" w:rsidP="00A952ED"/>
        </w:tc>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927CF0" w:rsidRPr="00B2671D" w:rsidRDefault="00927CF0" w:rsidP="00A952ED"/>
        </w:tc>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927CF0" w:rsidRPr="00B2671D" w:rsidRDefault="00927CF0" w:rsidP="00A952ED"/>
        </w:tc>
        <w:tc>
          <w:tcPr>
            <w:tcW w:w="1978" w:type="dxa"/>
            <w:gridSpan w:val="5"/>
            <w:tcBorders>
              <w:top w:val="single" w:sz="6" w:space="0" w:color="000000"/>
              <w:left w:val="single" w:sz="6" w:space="0" w:color="000000"/>
              <w:bottom w:val="single" w:sz="6" w:space="0" w:color="000000"/>
              <w:right w:val="single" w:sz="6" w:space="0" w:color="000000"/>
            </w:tcBorders>
            <w:vAlign w:val="center"/>
          </w:tcPr>
          <w:p w:rsidR="00927CF0" w:rsidRPr="00B2671D" w:rsidRDefault="00927CF0" w:rsidP="00A952ED">
            <w:pPr>
              <w:pStyle w:val="p15"/>
              <w:jc w:val="center"/>
            </w:pPr>
            <w:r w:rsidRPr="00B2671D">
              <w:t>Программная (непрограммная) статья</w:t>
            </w:r>
          </w:p>
        </w:tc>
        <w:tc>
          <w:tcPr>
            <w:tcW w:w="1922" w:type="dxa"/>
            <w:gridSpan w:val="5"/>
            <w:tcBorders>
              <w:top w:val="single" w:sz="6" w:space="0" w:color="000000"/>
              <w:left w:val="single" w:sz="6" w:space="0" w:color="000000"/>
              <w:bottom w:val="single" w:sz="6" w:space="0" w:color="000000"/>
              <w:right w:val="single" w:sz="6" w:space="0" w:color="000000"/>
            </w:tcBorders>
            <w:vAlign w:val="center"/>
          </w:tcPr>
          <w:p w:rsidR="00927CF0" w:rsidRPr="00B2671D" w:rsidRDefault="00927CF0" w:rsidP="00A952ED">
            <w:pPr>
              <w:pStyle w:val="p15"/>
              <w:jc w:val="center"/>
            </w:pPr>
            <w:r w:rsidRPr="00B2671D">
              <w:t>Направление расходов</w:t>
            </w:r>
          </w:p>
        </w:tc>
        <w:tc>
          <w:tcPr>
            <w:tcW w:w="732" w:type="dxa"/>
            <w:tcBorders>
              <w:top w:val="single" w:sz="6" w:space="0" w:color="000000"/>
              <w:left w:val="single" w:sz="6" w:space="0" w:color="000000"/>
              <w:bottom w:val="single" w:sz="6" w:space="0" w:color="000000"/>
              <w:right w:val="single" w:sz="6" w:space="0" w:color="000000"/>
            </w:tcBorders>
            <w:vAlign w:val="center"/>
          </w:tcPr>
          <w:p w:rsidR="00927CF0" w:rsidRPr="00B2671D" w:rsidRDefault="00927CF0" w:rsidP="00A952ED">
            <w:pPr>
              <w:pStyle w:val="p7"/>
              <w:jc w:val="both"/>
            </w:pPr>
            <w:r w:rsidRPr="00B2671D">
              <w:t>группа</w:t>
            </w:r>
          </w:p>
        </w:tc>
        <w:tc>
          <w:tcPr>
            <w:tcW w:w="1103" w:type="dxa"/>
            <w:tcBorders>
              <w:top w:val="single" w:sz="6" w:space="0" w:color="000000"/>
              <w:left w:val="single" w:sz="6" w:space="0" w:color="000000"/>
              <w:bottom w:val="single" w:sz="6" w:space="0" w:color="000000"/>
              <w:right w:val="single" w:sz="6" w:space="0" w:color="000000"/>
            </w:tcBorders>
            <w:vAlign w:val="center"/>
          </w:tcPr>
          <w:p w:rsidR="00927CF0" w:rsidRPr="00B2671D" w:rsidRDefault="00927CF0" w:rsidP="00A952ED">
            <w:pPr>
              <w:pStyle w:val="p7"/>
              <w:jc w:val="both"/>
            </w:pPr>
            <w:r w:rsidRPr="00B2671D">
              <w:t>подгруппа</w:t>
            </w:r>
          </w:p>
        </w:tc>
        <w:tc>
          <w:tcPr>
            <w:tcW w:w="852" w:type="dxa"/>
            <w:tcBorders>
              <w:top w:val="single" w:sz="6" w:space="0" w:color="000000"/>
              <w:left w:val="single" w:sz="6" w:space="0" w:color="000000"/>
              <w:bottom w:val="single" w:sz="6" w:space="0" w:color="000000"/>
              <w:right w:val="single" w:sz="6" w:space="0" w:color="000000"/>
            </w:tcBorders>
            <w:vAlign w:val="center"/>
          </w:tcPr>
          <w:p w:rsidR="00927CF0" w:rsidRPr="00B2671D" w:rsidRDefault="00927CF0" w:rsidP="00A952ED">
            <w:pPr>
              <w:pStyle w:val="p7"/>
              <w:jc w:val="both"/>
            </w:pPr>
            <w:r w:rsidRPr="00B2671D">
              <w:t>элемент</w:t>
            </w:r>
          </w:p>
        </w:tc>
      </w:tr>
      <w:tr w:rsidR="00927CF0" w:rsidRPr="00B2671D" w:rsidTr="00A952ED">
        <w:tc>
          <w:tcPr>
            <w:tcW w:w="395" w:type="dxa"/>
            <w:tcBorders>
              <w:top w:val="single" w:sz="6" w:space="0" w:color="000000"/>
              <w:left w:val="single" w:sz="6" w:space="0" w:color="000000"/>
              <w:bottom w:val="single" w:sz="6" w:space="0" w:color="000000"/>
              <w:right w:val="single" w:sz="6" w:space="0" w:color="000000"/>
            </w:tcBorders>
            <w:vAlign w:val="center"/>
          </w:tcPr>
          <w:p w:rsidR="00927CF0" w:rsidRPr="00B2671D" w:rsidRDefault="00927CF0" w:rsidP="00A952ED">
            <w:pPr>
              <w:pStyle w:val="p15"/>
              <w:jc w:val="center"/>
            </w:pPr>
            <w:r w:rsidRPr="00B2671D">
              <w:t>1</w:t>
            </w:r>
          </w:p>
        </w:tc>
        <w:tc>
          <w:tcPr>
            <w:tcW w:w="396" w:type="dxa"/>
            <w:tcBorders>
              <w:top w:val="single" w:sz="6" w:space="0" w:color="000000"/>
              <w:left w:val="single" w:sz="6" w:space="0" w:color="000000"/>
              <w:bottom w:val="single" w:sz="6" w:space="0" w:color="000000"/>
              <w:right w:val="single" w:sz="6" w:space="0" w:color="000000"/>
            </w:tcBorders>
            <w:vAlign w:val="center"/>
          </w:tcPr>
          <w:p w:rsidR="00927CF0" w:rsidRPr="00B2671D" w:rsidRDefault="00927CF0" w:rsidP="00A952ED">
            <w:pPr>
              <w:pStyle w:val="p15"/>
              <w:jc w:val="center"/>
            </w:pPr>
            <w:r w:rsidRPr="00B2671D">
              <w:t>2</w:t>
            </w:r>
          </w:p>
        </w:tc>
        <w:tc>
          <w:tcPr>
            <w:tcW w:w="286" w:type="dxa"/>
            <w:tcBorders>
              <w:top w:val="single" w:sz="6" w:space="0" w:color="000000"/>
              <w:left w:val="single" w:sz="6" w:space="0" w:color="000000"/>
              <w:bottom w:val="single" w:sz="6" w:space="0" w:color="000000"/>
              <w:right w:val="single" w:sz="6" w:space="0" w:color="000000"/>
            </w:tcBorders>
            <w:vAlign w:val="center"/>
          </w:tcPr>
          <w:p w:rsidR="00927CF0" w:rsidRPr="00B2671D" w:rsidRDefault="00927CF0" w:rsidP="00A952ED">
            <w:pPr>
              <w:pStyle w:val="p15"/>
              <w:jc w:val="center"/>
            </w:pPr>
            <w:r w:rsidRPr="00B2671D">
              <w:t>3</w:t>
            </w:r>
          </w:p>
        </w:tc>
        <w:tc>
          <w:tcPr>
            <w:tcW w:w="413" w:type="dxa"/>
            <w:tcBorders>
              <w:top w:val="single" w:sz="6" w:space="0" w:color="000000"/>
              <w:left w:val="single" w:sz="6" w:space="0" w:color="000000"/>
              <w:bottom w:val="single" w:sz="6" w:space="0" w:color="000000"/>
              <w:right w:val="single" w:sz="6" w:space="0" w:color="000000"/>
            </w:tcBorders>
            <w:vAlign w:val="center"/>
          </w:tcPr>
          <w:p w:rsidR="00927CF0" w:rsidRPr="00B2671D" w:rsidRDefault="00927CF0" w:rsidP="00A952ED">
            <w:pPr>
              <w:pStyle w:val="p15"/>
              <w:jc w:val="center"/>
            </w:pPr>
            <w:r w:rsidRPr="00B2671D">
              <w:t>4</w:t>
            </w:r>
          </w:p>
        </w:tc>
        <w:tc>
          <w:tcPr>
            <w:tcW w:w="413" w:type="dxa"/>
            <w:tcBorders>
              <w:top w:val="single" w:sz="6" w:space="0" w:color="000000"/>
              <w:left w:val="single" w:sz="6" w:space="0" w:color="000000"/>
              <w:bottom w:val="single" w:sz="6" w:space="0" w:color="000000"/>
              <w:right w:val="single" w:sz="6" w:space="0" w:color="000000"/>
            </w:tcBorders>
            <w:vAlign w:val="center"/>
          </w:tcPr>
          <w:p w:rsidR="00927CF0" w:rsidRPr="00B2671D" w:rsidRDefault="00927CF0" w:rsidP="00A952ED">
            <w:pPr>
              <w:pStyle w:val="p15"/>
              <w:jc w:val="center"/>
            </w:pPr>
            <w:r w:rsidRPr="00B2671D">
              <w:t>5</w:t>
            </w:r>
          </w:p>
        </w:tc>
        <w:tc>
          <w:tcPr>
            <w:tcW w:w="651" w:type="dxa"/>
            <w:tcBorders>
              <w:top w:val="single" w:sz="6" w:space="0" w:color="000000"/>
              <w:left w:val="single" w:sz="6" w:space="0" w:color="000000"/>
              <w:bottom w:val="single" w:sz="6" w:space="0" w:color="000000"/>
              <w:right w:val="single" w:sz="6" w:space="0" w:color="000000"/>
            </w:tcBorders>
            <w:vAlign w:val="center"/>
          </w:tcPr>
          <w:p w:rsidR="00927CF0" w:rsidRPr="00B2671D" w:rsidRDefault="00927CF0" w:rsidP="00A952ED">
            <w:pPr>
              <w:pStyle w:val="p15"/>
              <w:jc w:val="center"/>
            </w:pPr>
            <w:r w:rsidRPr="00B2671D">
              <w:t>6</w:t>
            </w:r>
          </w:p>
        </w:tc>
        <w:tc>
          <w:tcPr>
            <w:tcW w:w="526" w:type="dxa"/>
            <w:tcBorders>
              <w:top w:val="single" w:sz="6" w:space="0" w:color="000000"/>
              <w:left w:val="single" w:sz="6" w:space="0" w:color="000000"/>
              <w:bottom w:val="single" w:sz="6" w:space="0" w:color="000000"/>
              <w:right w:val="single" w:sz="6" w:space="0" w:color="000000"/>
            </w:tcBorders>
            <w:vAlign w:val="center"/>
          </w:tcPr>
          <w:p w:rsidR="00927CF0" w:rsidRPr="00B2671D" w:rsidRDefault="00927CF0" w:rsidP="00A952ED">
            <w:pPr>
              <w:pStyle w:val="p15"/>
              <w:jc w:val="center"/>
            </w:pPr>
            <w:r w:rsidRPr="00B2671D">
              <w:t>7</w:t>
            </w:r>
          </w:p>
        </w:tc>
        <w:tc>
          <w:tcPr>
            <w:tcW w:w="356" w:type="dxa"/>
            <w:tcBorders>
              <w:top w:val="single" w:sz="6" w:space="0" w:color="000000"/>
              <w:left w:val="single" w:sz="6" w:space="0" w:color="000000"/>
              <w:bottom w:val="single" w:sz="6" w:space="0" w:color="000000"/>
              <w:right w:val="single" w:sz="6" w:space="0" w:color="000000"/>
            </w:tcBorders>
            <w:vAlign w:val="center"/>
          </w:tcPr>
          <w:p w:rsidR="00927CF0" w:rsidRPr="00B2671D" w:rsidRDefault="00927CF0" w:rsidP="00A952ED">
            <w:pPr>
              <w:pStyle w:val="p15"/>
              <w:jc w:val="center"/>
            </w:pPr>
            <w:r w:rsidRPr="00B2671D">
              <w:t>8</w:t>
            </w:r>
          </w:p>
        </w:tc>
        <w:tc>
          <w:tcPr>
            <w:tcW w:w="356" w:type="dxa"/>
            <w:tcBorders>
              <w:top w:val="single" w:sz="6" w:space="0" w:color="000000"/>
              <w:left w:val="single" w:sz="6" w:space="0" w:color="000000"/>
              <w:bottom w:val="single" w:sz="6" w:space="0" w:color="000000"/>
              <w:right w:val="single" w:sz="6" w:space="0" w:color="000000"/>
            </w:tcBorders>
            <w:vAlign w:val="center"/>
          </w:tcPr>
          <w:p w:rsidR="00927CF0" w:rsidRPr="00B2671D" w:rsidRDefault="00927CF0" w:rsidP="00A952ED">
            <w:pPr>
              <w:pStyle w:val="p15"/>
              <w:jc w:val="center"/>
            </w:pPr>
            <w:r w:rsidRPr="00B2671D">
              <w:t>9</w:t>
            </w:r>
          </w:p>
        </w:tc>
        <w:tc>
          <w:tcPr>
            <w:tcW w:w="386" w:type="dxa"/>
            <w:tcBorders>
              <w:top w:val="single" w:sz="6" w:space="0" w:color="000000"/>
              <w:left w:val="single" w:sz="6" w:space="0" w:color="000000"/>
              <w:bottom w:val="single" w:sz="6" w:space="0" w:color="000000"/>
              <w:right w:val="single" w:sz="6" w:space="0" w:color="000000"/>
            </w:tcBorders>
            <w:vAlign w:val="center"/>
          </w:tcPr>
          <w:p w:rsidR="00927CF0" w:rsidRPr="00B2671D" w:rsidRDefault="00927CF0" w:rsidP="00A952ED">
            <w:pPr>
              <w:pStyle w:val="p15"/>
              <w:jc w:val="center"/>
            </w:pPr>
            <w:r w:rsidRPr="00B2671D">
              <w:t>10</w:t>
            </w:r>
          </w:p>
        </w:tc>
        <w:tc>
          <w:tcPr>
            <w:tcW w:w="492" w:type="dxa"/>
            <w:tcBorders>
              <w:top w:val="single" w:sz="6" w:space="0" w:color="000000"/>
              <w:left w:val="single" w:sz="6" w:space="0" w:color="000000"/>
              <w:bottom w:val="single" w:sz="6" w:space="0" w:color="000000"/>
              <w:right w:val="single" w:sz="6" w:space="0" w:color="000000"/>
            </w:tcBorders>
            <w:vAlign w:val="center"/>
          </w:tcPr>
          <w:p w:rsidR="00927CF0" w:rsidRPr="00B2671D" w:rsidRDefault="00927CF0" w:rsidP="00A952ED">
            <w:pPr>
              <w:pStyle w:val="p15"/>
              <w:jc w:val="center"/>
            </w:pPr>
            <w:r w:rsidRPr="00B2671D">
              <w:t>11</w:t>
            </w:r>
          </w:p>
        </w:tc>
        <w:tc>
          <w:tcPr>
            <w:tcW w:w="388" w:type="dxa"/>
            <w:tcBorders>
              <w:top w:val="single" w:sz="6" w:space="0" w:color="000000"/>
              <w:left w:val="single" w:sz="6" w:space="0" w:color="000000"/>
              <w:bottom w:val="single" w:sz="6" w:space="0" w:color="000000"/>
              <w:right w:val="single" w:sz="6" w:space="0" w:color="000000"/>
            </w:tcBorders>
            <w:vAlign w:val="center"/>
          </w:tcPr>
          <w:p w:rsidR="00927CF0" w:rsidRPr="00B2671D" w:rsidRDefault="00927CF0" w:rsidP="00A952ED">
            <w:pPr>
              <w:pStyle w:val="p15"/>
              <w:jc w:val="center"/>
            </w:pPr>
            <w:r w:rsidRPr="00B2671D">
              <w:t>12</w:t>
            </w:r>
          </w:p>
        </w:tc>
        <w:tc>
          <w:tcPr>
            <w:tcW w:w="457" w:type="dxa"/>
            <w:tcBorders>
              <w:top w:val="single" w:sz="6" w:space="0" w:color="000000"/>
              <w:left w:val="single" w:sz="6" w:space="0" w:color="000000"/>
              <w:bottom w:val="single" w:sz="6" w:space="0" w:color="000000"/>
              <w:right w:val="single" w:sz="6" w:space="0" w:color="000000"/>
            </w:tcBorders>
            <w:vAlign w:val="center"/>
          </w:tcPr>
          <w:p w:rsidR="00927CF0" w:rsidRPr="00B2671D" w:rsidRDefault="00927CF0" w:rsidP="00A952ED">
            <w:pPr>
              <w:pStyle w:val="p15"/>
              <w:jc w:val="center"/>
            </w:pPr>
            <w:r w:rsidRPr="00B2671D">
              <w:t>13</w:t>
            </w:r>
          </w:p>
        </w:tc>
        <w:tc>
          <w:tcPr>
            <w:tcW w:w="336" w:type="dxa"/>
            <w:tcBorders>
              <w:top w:val="single" w:sz="6" w:space="0" w:color="000000"/>
              <w:left w:val="single" w:sz="6" w:space="0" w:color="000000"/>
              <w:bottom w:val="single" w:sz="6" w:space="0" w:color="000000"/>
              <w:right w:val="single" w:sz="6" w:space="0" w:color="000000"/>
            </w:tcBorders>
            <w:vAlign w:val="center"/>
          </w:tcPr>
          <w:p w:rsidR="00927CF0" w:rsidRPr="00B2671D" w:rsidRDefault="00927CF0" w:rsidP="00A952ED">
            <w:pPr>
              <w:pStyle w:val="p15"/>
              <w:jc w:val="center"/>
            </w:pPr>
            <w:r w:rsidRPr="00B2671D">
              <w:t>14</w:t>
            </w:r>
          </w:p>
        </w:tc>
        <w:tc>
          <w:tcPr>
            <w:tcW w:w="396" w:type="dxa"/>
            <w:tcBorders>
              <w:top w:val="single" w:sz="6" w:space="0" w:color="000000"/>
              <w:left w:val="single" w:sz="6" w:space="0" w:color="000000"/>
              <w:bottom w:val="single" w:sz="6" w:space="0" w:color="000000"/>
              <w:right w:val="single" w:sz="6" w:space="0" w:color="000000"/>
            </w:tcBorders>
            <w:vAlign w:val="center"/>
          </w:tcPr>
          <w:p w:rsidR="00927CF0" w:rsidRPr="00B2671D" w:rsidRDefault="00927CF0" w:rsidP="00A952ED">
            <w:pPr>
              <w:pStyle w:val="p15"/>
              <w:jc w:val="center"/>
            </w:pPr>
            <w:r w:rsidRPr="00B2671D">
              <w:t>15</w:t>
            </w:r>
          </w:p>
        </w:tc>
        <w:tc>
          <w:tcPr>
            <w:tcW w:w="396" w:type="dxa"/>
            <w:tcBorders>
              <w:top w:val="single" w:sz="6" w:space="0" w:color="000000"/>
              <w:left w:val="single" w:sz="6" w:space="0" w:color="000000"/>
              <w:bottom w:val="single" w:sz="6" w:space="0" w:color="000000"/>
              <w:right w:val="single" w:sz="6" w:space="0" w:color="000000"/>
            </w:tcBorders>
            <w:vAlign w:val="center"/>
          </w:tcPr>
          <w:p w:rsidR="00927CF0" w:rsidRPr="00B2671D" w:rsidRDefault="00927CF0" w:rsidP="00A952ED">
            <w:pPr>
              <w:pStyle w:val="p15"/>
              <w:jc w:val="center"/>
            </w:pPr>
            <w:r w:rsidRPr="00B2671D">
              <w:t>16</w:t>
            </w:r>
          </w:p>
        </w:tc>
        <w:tc>
          <w:tcPr>
            <w:tcW w:w="337" w:type="dxa"/>
            <w:tcBorders>
              <w:top w:val="single" w:sz="6" w:space="0" w:color="000000"/>
              <w:left w:val="single" w:sz="6" w:space="0" w:color="000000"/>
              <w:bottom w:val="single" w:sz="6" w:space="0" w:color="000000"/>
              <w:right w:val="single" w:sz="6" w:space="0" w:color="000000"/>
            </w:tcBorders>
            <w:vAlign w:val="center"/>
          </w:tcPr>
          <w:p w:rsidR="00927CF0" w:rsidRPr="00B2671D" w:rsidRDefault="00927CF0" w:rsidP="00A952ED">
            <w:pPr>
              <w:pStyle w:val="p15"/>
              <w:jc w:val="center"/>
            </w:pPr>
            <w:r w:rsidRPr="00B2671D">
              <w:t>17</w:t>
            </w:r>
          </w:p>
        </w:tc>
        <w:tc>
          <w:tcPr>
            <w:tcW w:w="732" w:type="dxa"/>
            <w:tcBorders>
              <w:top w:val="single" w:sz="6" w:space="0" w:color="000000"/>
              <w:left w:val="single" w:sz="6" w:space="0" w:color="000000"/>
              <w:bottom w:val="single" w:sz="6" w:space="0" w:color="000000"/>
              <w:right w:val="single" w:sz="6" w:space="0" w:color="000000"/>
            </w:tcBorders>
            <w:vAlign w:val="center"/>
          </w:tcPr>
          <w:p w:rsidR="00927CF0" w:rsidRPr="00B2671D" w:rsidRDefault="00927CF0" w:rsidP="00A952ED">
            <w:pPr>
              <w:pStyle w:val="p15"/>
              <w:jc w:val="center"/>
            </w:pPr>
            <w:r w:rsidRPr="00B2671D">
              <w:t>18</w:t>
            </w:r>
          </w:p>
        </w:tc>
        <w:tc>
          <w:tcPr>
            <w:tcW w:w="1103" w:type="dxa"/>
            <w:tcBorders>
              <w:top w:val="single" w:sz="6" w:space="0" w:color="000000"/>
              <w:left w:val="single" w:sz="6" w:space="0" w:color="000000"/>
              <w:bottom w:val="single" w:sz="6" w:space="0" w:color="000000"/>
              <w:right w:val="single" w:sz="6" w:space="0" w:color="000000"/>
            </w:tcBorders>
            <w:vAlign w:val="center"/>
          </w:tcPr>
          <w:p w:rsidR="00927CF0" w:rsidRPr="00B2671D" w:rsidRDefault="00927CF0" w:rsidP="00A952ED">
            <w:pPr>
              <w:pStyle w:val="p15"/>
              <w:jc w:val="center"/>
            </w:pPr>
            <w:r w:rsidRPr="00B2671D">
              <w:t>19</w:t>
            </w:r>
          </w:p>
        </w:tc>
        <w:tc>
          <w:tcPr>
            <w:tcW w:w="852" w:type="dxa"/>
            <w:tcBorders>
              <w:top w:val="single" w:sz="6" w:space="0" w:color="000000"/>
              <w:left w:val="single" w:sz="6" w:space="0" w:color="000000"/>
              <w:bottom w:val="single" w:sz="6" w:space="0" w:color="000000"/>
              <w:right w:val="single" w:sz="6" w:space="0" w:color="000000"/>
            </w:tcBorders>
            <w:vAlign w:val="center"/>
          </w:tcPr>
          <w:p w:rsidR="00927CF0" w:rsidRPr="00B2671D" w:rsidRDefault="00927CF0" w:rsidP="00A952ED">
            <w:pPr>
              <w:pStyle w:val="p15"/>
              <w:jc w:val="center"/>
            </w:pPr>
            <w:r w:rsidRPr="00B2671D">
              <w:t>20</w:t>
            </w:r>
          </w:p>
        </w:tc>
      </w:tr>
    </w:tbl>
    <w:p w:rsidR="00927CF0" w:rsidRDefault="00927CF0" w:rsidP="00927CF0">
      <w:pPr>
        <w:pStyle w:val="p10"/>
        <w:keepLines/>
        <w:shd w:val="clear" w:color="auto" w:fill="FFFFFF"/>
        <w:ind w:firstLine="539"/>
        <w:jc w:val="both"/>
      </w:pPr>
      <w:r>
        <w:t>2.2 Ц</w:t>
      </w:r>
      <w:r w:rsidRPr="00B2671D">
        <w:t>елевые статьи расходов бюджета сельского поселения обеспечивают привязку бюджетных ассигнований бюджета се</w:t>
      </w:r>
      <w:r>
        <w:t>льского поселения к муниципальным</w:t>
      </w:r>
      <w:r w:rsidRPr="00B2671D">
        <w:t xml:space="preserve"> программ</w:t>
      </w:r>
      <w:r>
        <w:t xml:space="preserve">ам </w:t>
      </w:r>
      <w:r w:rsidRPr="00B2671D">
        <w:t>и (или) непрограммным</w:t>
      </w:r>
      <w:r w:rsidRPr="00F46909">
        <w:t xml:space="preserve"> направлениям деятельности</w:t>
      </w:r>
      <w:r>
        <w:t>.</w:t>
      </w:r>
    </w:p>
    <w:p w:rsidR="00927CF0" w:rsidRPr="00C45535" w:rsidRDefault="00927CF0" w:rsidP="00927CF0">
      <w:pPr>
        <w:pStyle w:val="p10"/>
        <w:keepLines/>
        <w:shd w:val="clear" w:color="auto" w:fill="FFFFFF"/>
        <w:ind w:firstLine="539"/>
        <w:jc w:val="both"/>
      </w:pPr>
      <w:r w:rsidRPr="00F46909">
        <w:t>Структура кода целевой ста</w:t>
      </w:r>
      <w:r>
        <w:t>тьи расходов бюджета</w:t>
      </w:r>
      <w:r w:rsidRPr="00F46909">
        <w:t xml:space="preserve"> </w:t>
      </w:r>
      <w:r>
        <w:t>сельского поселения</w:t>
      </w:r>
      <w:r w:rsidRPr="00F46909">
        <w:t xml:space="preserve"> состоит из </w:t>
      </w:r>
      <w:r w:rsidRPr="00C45535">
        <w:t>десяти разрядов (8 - 17 разряды кода классификации расходов бюджетов и включает следующие составные части</w:t>
      </w:r>
      <w:r w:rsidRPr="00C45535">
        <w:rPr>
          <w:rStyle w:val="apple-converted-space"/>
        </w:rPr>
        <w:t> </w:t>
      </w:r>
      <w:r w:rsidRPr="00C45535">
        <w:rPr>
          <w:rStyle w:val="s7"/>
        </w:rPr>
        <w:t>(Таблица 2)</w:t>
      </w:r>
      <w:r w:rsidRPr="00C45535">
        <w:t>:</w:t>
      </w:r>
    </w:p>
    <w:p w:rsidR="00992443" w:rsidRPr="00C45535" w:rsidRDefault="00992443" w:rsidP="00927CF0">
      <w:pPr>
        <w:pStyle w:val="p10"/>
        <w:keepLines/>
        <w:shd w:val="clear" w:color="auto" w:fill="FFFFFF"/>
        <w:ind w:firstLine="539"/>
        <w:jc w:val="both"/>
      </w:pPr>
    </w:p>
    <w:p w:rsidR="00C45535" w:rsidRPr="00C45535" w:rsidRDefault="00C45535" w:rsidP="00927CF0">
      <w:pPr>
        <w:pStyle w:val="p10"/>
        <w:keepLines/>
        <w:shd w:val="clear" w:color="auto" w:fill="FFFFFF"/>
        <w:ind w:firstLine="539"/>
        <w:jc w:val="both"/>
      </w:pPr>
    </w:p>
    <w:p w:rsidR="00927CF0" w:rsidRPr="00C45535" w:rsidRDefault="00927CF0" w:rsidP="00927CF0">
      <w:pPr>
        <w:pStyle w:val="af2"/>
        <w:shd w:val="clear" w:color="auto" w:fill="FFFFFF"/>
        <w:spacing w:after="0" w:afterAutospacing="0"/>
        <w:ind w:left="7085"/>
        <w:jc w:val="right"/>
        <w:rPr>
          <w:color w:val="auto"/>
        </w:rPr>
      </w:pPr>
      <w:r w:rsidRPr="00C45535">
        <w:rPr>
          <w:color w:val="auto"/>
        </w:rPr>
        <w:t>Таблица 2</w:t>
      </w:r>
    </w:p>
    <w:tbl>
      <w:tblPr>
        <w:tblW w:w="934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6"/>
        <w:gridCol w:w="868"/>
        <w:gridCol w:w="1825"/>
        <w:gridCol w:w="976"/>
        <w:gridCol w:w="993"/>
        <w:gridCol w:w="709"/>
        <w:gridCol w:w="709"/>
        <w:gridCol w:w="567"/>
        <w:gridCol w:w="709"/>
        <w:gridCol w:w="708"/>
      </w:tblGrid>
      <w:tr w:rsidR="00927CF0" w:rsidRPr="00C45535" w:rsidTr="00A952ED">
        <w:tc>
          <w:tcPr>
            <w:tcW w:w="9340" w:type="dxa"/>
            <w:gridSpan w:val="10"/>
            <w:tcBorders>
              <w:top w:val="single" w:sz="4" w:space="0" w:color="auto"/>
              <w:left w:val="single" w:sz="4" w:space="0" w:color="auto"/>
              <w:bottom w:val="single" w:sz="4" w:space="0" w:color="auto"/>
              <w:right w:val="single" w:sz="4" w:space="0" w:color="auto"/>
            </w:tcBorders>
          </w:tcPr>
          <w:p w:rsidR="00927CF0" w:rsidRPr="00C45535" w:rsidRDefault="00927CF0" w:rsidP="00A952ED">
            <w:pPr>
              <w:spacing w:line="276" w:lineRule="auto"/>
              <w:jc w:val="center"/>
              <w:rPr>
                <w:bCs/>
                <w:lang w:eastAsia="en-US"/>
              </w:rPr>
            </w:pPr>
            <w:r w:rsidRPr="00C45535">
              <w:rPr>
                <w:bCs/>
                <w:lang w:eastAsia="en-US"/>
              </w:rPr>
              <w:t>Целевая статья</w:t>
            </w:r>
          </w:p>
        </w:tc>
      </w:tr>
      <w:tr w:rsidR="00927CF0" w:rsidRPr="00C45535" w:rsidTr="00A952ED">
        <w:tc>
          <w:tcPr>
            <w:tcW w:w="5938" w:type="dxa"/>
            <w:gridSpan w:val="5"/>
            <w:tcBorders>
              <w:top w:val="single" w:sz="4" w:space="0" w:color="auto"/>
              <w:left w:val="single" w:sz="4" w:space="0" w:color="auto"/>
              <w:bottom w:val="single" w:sz="4" w:space="0" w:color="auto"/>
              <w:right w:val="single" w:sz="4" w:space="0" w:color="auto"/>
            </w:tcBorders>
          </w:tcPr>
          <w:p w:rsidR="00927CF0" w:rsidRPr="00C45535" w:rsidRDefault="00927CF0" w:rsidP="00A952ED">
            <w:pPr>
              <w:spacing w:line="276" w:lineRule="auto"/>
              <w:jc w:val="center"/>
              <w:rPr>
                <w:lang w:eastAsia="en-US"/>
              </w:rPr>
            </w:pPr>
            <w:r w:rsidRPr="00C45535">
              <w:rPr>
                <w:lang w:eastAsia="en-US"/>
              </w:rPr>
              <w:t>Программная (непрограммная) статья</w:t>
            </w:r>
          </w:p>
        </w:tc>
        <w:tc>
          <w:tcPr>
            <w:tcW w:w="3402" w:type="dxa"/>
            <w:gridSpan w:val="5"/>
            <w:vMerge w:val="restart"/>
            <w:tcBorders>
              <w:top w:val="single" w:sz="4" w:space="0" w:color="auto"/>
              <w:left w:val="single" w:sz="4" w:space="0" w:color="auto"/>
              <w:bottom w:val="single" w:sz="4" w:space="0" w:color="auto"/>
              <w:right w:val="single" w:sz="4" w:space="0" w:color="auto"/>
            </w:tcBorders>
          </w:tcPr>
          <w:p w:rsidR="00927CF0" w:rsidRPr="00C45535" w:rsidRDefault="00927CF0" w:rsidP="00A952ED">
            <w:pPr>
              <w:spacing w:line="276" w:lineRule="auto"/>
              <w:jc w:val="center"/>
              <w:rPr>
                <w:lang w:eastAsia="en-US"/>
              </w:rPr>
            </w:pPr>
            <w:r w:rsidRPr="00C45535">
              <w:rPr>
                <w:lang w:eastAsia="en-US"/>
              </w:rPr>
              <w:t>Направление расходов</w:t>
            </w:r>
          </w:p>
        </w:tc>
      </w:tr>
      <w:tr w:rsidR="00927CF0" w:rsidRPr="00C45535" w:rsidTr="00A952ED">
        <w:tc>
          <w:tcPr>
            <w:tcW w:w="2144" w:type="dxa"/>
            <w:gridSpan w:val="2"/>
            <w:tcBorders>
              <w:top w:val="single" w:sz="4" w:space="0" w:color="auto"/>
              <w:left w:val="single" w:sz="4" w:space="0" w:color="auto"/>
              <w:bottom w:val="single" w:sz="4" w:space="0" w:color="auto"/>
              <w:right w:val="single" w:sz="4" w:space="0" w:color="auto"/>
            </w:tcBorders>
          </w:tcPr>
          <w:p w:rsidR="00927CF0" w:rsidRPr="00C45535" w:rsidRDefault="00927CF0" w:rsidP="00A952ED">
            <w:pPr>
              <w:spacing w:line="276" w:lineRule="auto"/>
              <w:jc w:val="center"/>
              <w:rPr>
                <w:lang w:eastAsia="en-US"/>
              </w:rPr>
            </w:pPr>
            <w:r w:rsidRPr="00C45535">
              <w:rPr>
                <w:lang w:eastAsia="en-US"/>
              </w:rPr>
              <w:t>Программное (непрограммное) направление расходов</w:t>
            </w:r>
          </w:p>
        </w:tc>
        <w:tc>
          <w:tcPr>
            <w:tcW w:w="1825" w:type="dxa"/>
            <w:tcBorders>
              <w:top w:val="single" w:sz="4" w:space="0" w:color="auto"/>
              <w:left w:val="single" w:sz="4" w:space="0" w:color="auto"/>
              <w:bottom w:val="single" w:sz="4" w:space="0" w:color="auto"/>
              <w:right w:val="single" w:sz="4" w:space="0" w:color="auto"/>
            </w:tcBorders>
          </w:tcPr>
          <w:p w:rsidR="00927CF0" w:rsidRPr="00C45535" w:rsidRDefault="00927CF0" w:rsidP="00992443">
            <w:pPr>
              <w:ind w:firstLine="540"/>
              <w:jc w:val="center"/>
              <w:rPr>
                <w:lang w:eastAsia="en-US"/>
              </w:rPr>
            </w:pPr>
            <w:r w:rsidRPr="00C45535">
              <w:rPr>
                <w:lang w:eastAsia="en-US"/>
              </w:rPr>
              <w:t xml:space="preserve">Код типа структурного элемента </w:t>
            </w:r>
            <w:r w:rsidRPr="00C45535">
              <w:t>(элемента непрограммного направления деятельности)</w:t>
            </w:r>
          </w:p>
        </w:tc>
        <w:tc>
          <w:tcPr>
            <w:tcW w:w="1969" w:type="dxa"/>
            <w:gridSpan w:val="2"/>
            <w:tcBorders>
              <w:top w:val="single" w:sz="4" w:space="0" w:color="auto"/>
              <w:left w:val="single" w:sz="4" w:space="0" w:color="auto"/>
              <w:bottom w:val="single" w:sz="4" w:space="0" w:color="auto"/>
              <w:right w:val="single" w:sz="4" w:space="0" w:color="auto"/>
            </w:tcBorders>
          </w:tcPr>
          <w:p w:rsidR="00927CF0" w:rsidRPr="00C45535" w:rsidRDefault="00927CF0" w:rsidP="00A952ED">
            <w:pPr>
              <w:spacing w:line="276" w:lineRule="auto"/>
              <w:jc w:val="center"/>
              <w:rPr>
                <w:lang w:eastAsia="en-US"/>
              </w:rPr>
            </w:pPr>
            <w:r w:rsidRPr="00C45535">
              <w:rPr>
                <w:lang w:eastAsia="en-US"/>
              </w:rPr>
              <w:t>Код</w:t>
            </w:r>
          </w:p>
          <w:p w:rsidR="00927CF0" w:rsidRPr="00C45535" w:rsidRDefault="00927CF0" w:rsidP="00A952ED">
            <w:pPr>
              <w:spacing w:line="276" w:lineRule="auto"/>
              <w:jc w:val="center"/>
              <w:rPr>
                <w:lang w:eastAsia="en-US"/>
              </w:rPr>
            </w:pPr>
            <w:r w:rsidRPr="00C45535">
              <w:rPr>
                <w:lang w:eastAsia="en-US"/>
              </w:rPr>
              <w:t>структурного элемента</w:t>
            </w:r>
          </w:p>
        </w:tc>
        <w:tc>
          <w:tcPr>
            <w:tcW w:w="3402" w:type="dxa"/>
            <w:gridSpan w:val="5"/>
            <w:vMerge/>
            <w:tcBorders>
              <w:top w:val="single" w:sz="4" w:space="0" w:color="auto"/>
              <w:left w:val="single" w:sz="4" w:space="0" w:color="auto"/>
              <w:bottom w:val="single" w:sz="4" w:space="0" w:color="auto"/>
              <w:right w:val="single" w:sz="4" w:space="0" w:color="auto"/>
            </w:tcBorders>
            <w:vAlign w:val="center"/>
          </w:tcPr>
          <w:p w:rsidR="00927CF0" w:rsidRPr="00C45535" w:rsidRDefault="00927CF0" w:rsidP="00A952ED">
            <w:pPr>
              <w:rPr>
                <w:lang w:eastAsia="en-US"/>
              </w:rPr>
            </w:pPr>
          </w:p>
        </w:tc>
      </w:tr>
      <w:tr w:rsidR="00927CF0" w:rsidRPr="00C45535" w:rsidTr="00A952ED">
        <w:tc>
          <w:tcPr>
            <w:tcW w:w="1276" w:type="dxa"/>
            <w:tcBorders>
              <w:top w:val="nil"/>
              <w:left w:val="single" w:sz="4" w:space="0" w:color="auto"/>
              <w:bottom w:val="single" w:sz="4" w:space="0" w:color="auto"/>
              <w:right w:val="single" w:sz="4" w:space="0" w:color="auto"/>
            </w:tcBorders>
          </w:tcPr>
          <w:p w:rsidR="00927CF0" w:rsidRPr="00C45535" w:rsidRDefault="00927CF0" w:rsidP="00A952ED">
            <w:pPr>
              <w:spacing w:line="276" w:lineRule="auto"/>
              <w:jc w:val="center"/>
              <w:rPr>
                <w:lang w:eastAsia="en-US"/>
              </w:rPr>
            </w:pPr>
            <w:r w:rsidRPr="00C45535">
              <w:rPr>
                <w:lang w:eastAsia="en-US"/>
              </w:rPr>
              <w:t>8</w:t>
            </w:r>
          </w:p>
        </w:tc>
        <w:tc>
          <w:tcPr>
            <w:tcW w:w="868" w:type="dxa"/>
            <w:tcBorders>
              <w:top w:val="nil"/>
              <w:left w:val="single" w:sz="4" w:space="0" w:color="auto"/>
              <w:bottom w:val="single" w:sz="4" w:space="0" w:color="auto"/>
              <w:right w:val="single" w:sz="4" w:space="0" w:color="auto"/>
            </w:tcBorders>
          </w:tcPr>
          <w:p w:rsidR="00927CF0" w:rsidRPr="00C45535" w:rsidRDefault="00927CF0" w:rsidP="00A952ED">
            <w:pPr>
              <w:spacing w:line="276" w:lineRule="auto"/>
              <w:jc w:val="center"/>
              <w:rPr>
                <w:lang w:eastAsia="en-US"/>
              </w:rPr>
            </w:pPr>
            <w:r w:rsidRPr="00C45535">
              <w:rPr>
                <w:lang w:eastAsia="en-US"/>
              </w:rPr>
              <w:t>9</w:t>
            </w:r>
          </w:p>
        </w:tc>
        <w:tc>
          <w:tcPr>
            <w:tcW w:w="1825" w:type="dxa"/>
            <w:tcBorders>
              <w:top w:val="nil"/>
              <w:left w:val="single" w:sz="4" w:space="0" w:color="auto"/>
              <w:bottom w:val="single" w:sz="4" w:space="0" w:color="auto"/>
              <w:right w:val="single" w:sz="4" w:space="0" w:color="auto"/>
            </w:tcBorders>
          </w:tcPr>
          <w:p w:rsidR="00927CF0" w:rsidRPr="00C45535" w:rsidRDefault="00927CF0" w:rsidP="00A952ED">
            <w:pPr>
              <w:spacing w:line="276" w:lineRule="auto"/>
              <w:jc w:val="center"/>
              <w:rPr>
                <w:lang w:eastAsia="en-US"/>
              </w:rPr>
            </w:pPr>
            <w:r w:rsidRPr="00C45535">
              <w:rPr>
                <w:lang w:eastAsia="en-US"/>
              </w:rPr>
              <w:t>10</w:t>
            </w:r>
          </w:p>
        </w:tc>
        <w:tc>
          <w:tcPr>
            <w:tcW w:w="976" w:type="dxa"/>
            <w:tcBorders>
              <w:top w:val="nil"/>
              <w:left w:val="single" w:sz="4" w:space="0" w:color="auto"/>
              <w:bottom w:val="single" w:sz="4" w:space="0" w:color="auto"/>
              <w:right w:val="single" w:sz="4" w:space="0" w:color="auto"/>
            </w:tcBorders>
          </w:tcPr>
          <w:p w:rsidR="00927CF0" w:rsidRPr="00C45535" w:rsidRDefault="00927CF0" w:rsidP="00A952ED">
            <w:pPr>
              <w:spacing w:line="276" w:lineRule="auto"/>
              <w:jc w:val="center"/>
              <w:rPr>
                <w:lang w:eastAsia="en-US"/>
              </w:rPr>
            </w:pPr>
            <w:r w:rsidRPr="00C45535">
              <w:rPr>
                <w:lang w:eastAsia="en-US"/>
              </w:rPr>
              <w:t>11</w:t>
            </w:r>
          </w:p>
        </w:tc>
        <w:tc>
          <w:tcPr>
            <w:tcW w:w="993" w:type="dxa"/>
            <w:tcBorders>
              <w:top w:val="nil"/>
              <w:left w:val="single" w:sz="4" w:space="0" w:color="auto"/>
              <w:bottom w:val="single" w:sz="4" w:space="0" w:color="auto"/>
              <w:right w:val="single" w:sz="4" w:space="0" w:color="auto"/>
            </w:tcBorders>
          </w:tcPr>
          <w:p w:rsidR="00927CF0" w:rsidRPr="00C45535" w:rsidRDefault="00927CF0" w:rsidP="00A952ED">
            <w:pPr>
              <w:spacing w:line="276" w:lineRule="auto"/>
              <w:jc w:val="center"/>
              <w:rPr>
                <w:lang w:eastAsia="en-US"/>
              </w:rPr>
            </w:pPr>
            <w:r w:rsidRPr="00C45535">
              <w:rPr>
                <w:lang w:eastAsia="en-US"/>
              </w:rPr>
              <w:t>12</w:t>
            </w:r>
          </w:p>
        </w:tc>
        <w:tc>
          <w:tcPr>
            <w:tcW w:w="709" w:type="dxa"/>
            <w:tcBorders>
              <w:top w:val="nil"/>
              <w:left w:val="single" w:sz="4" w:space="0" w:color="auto"/>
              <w:bottom w:val="single" w:sz="4" w:space="0" w:color="auto"/>
              <w:right w:val="single" w:sz="4" w:space="0" w:color="auto"/>
            </w:tcBorders>
          </w:tcPr>
          <w:p w:rsidR="00927CF0" w:rsidRPr="00C45535" w:rsidRDefault="00927CF0" w:rsidP="00A952ED">
            <w:pPr>
              <w:spacing w:line="276" w:lineRule="auto"/>
              <w:jc w:val="center"/>
              <w:rPr>
                <w:lang w:eastAsia="en-US"/>
              </w:rPr>
            </w:pPr>
            <w:r w:rsidRPr="00C45535">
              <w:rPr>
                <w:lang w:eastAsia="en-US"/>
              </w:rPr>
              <w:t>13</w:t>
            </w:r>
          </w:p>
        </w:tc>
        <w:tc>
          <w:tcPr>
            <w:tcW w:w="709" w:type="dxa"/>
            <w:tcBorders>
              <w:top w:val="nil"/>
              <w:left w:val="single" w:sz="4" w:space="0" w:color="auto"/>
              <w:bottom w:val="single" w:sz="4" w:space="0" w:color="auto"/>
              <w:right w:val="single" w:sz="4" w:space="0" w:color="auto"/>
            </w:tcBorders>
          </w:tcPr>
          <w:p w:rsidR="00927CF0" w:rsidRPr="00C45535" w:rsidRDefault="00927CF0" w:rsidP="00A952ED">
            <w:pPr>
              <w:spacing w:line="276" w:lineRule="auto"/>
              <w:jc w:val="center"/>
              <w:rPr>
                <w:lang w:eastAsia="en-US"/>
              </w:rPr>
            </w:pPr>
            <w:r w:rsidRPr="00C45535">
              <w:rPr>
                <w:lang w:eastAsia="en-US"/>
              </w:rPr>
              <w:t>14</w:t>
            </w:r>
          </w:p>
        </w:tc>
        <w:tc>
          <w:tcPr>
            <w:tcW w:w="567" w:type="dxa"/>
            <w:tcBorders>
              <w:top w:val="nil"/>
              <w:left w:val="single" w:sz="4" w:space="0" w:color="auto"/>
              <w:bottom w:val="single" w:sz="4" w:space="0" w:color="auto"/>
              <w:right w:val="single" w:sz="4" w:space="0" w:color="auto"/>
            </w:tcBorders>
          </w:tcPr>
          <w:p w:rsidR="00927CF0" w:rsidRPr="00C45535" w:rsidRDefault="00927CF0" w:rsidP="00A952ED">
            <w:pPr>
              <w:spacing w:line="276" w:lineRule="auto"/>
              <w:jc w:val="center"/>
              <w:rPr>
                <w:lang w:eastAsia="en-US"/>
              </w:rPr>
            </w:pPr>
            <w:r w:rsidRPr="00C45535">
              <w:rPr>
                <w:lang w:eastAsia="en-US"/>
              </w:rPr>
              <w:t>15</w:t>
            </w:r>
          </w:p>
        </w:tc>
        <w:tc>
          <w:tcPr>
            <w:tcW w:w="709" w:type="dxa"/>
            <w:tcBorders>
              <w:top w:val="nil"/>
              <w:left w:val="single" w:sz="4" w:space="0" w:color="auto"/>
              <w:bottom w:val="single" w:sz="4" w:space="0" w:color="auto"/>
              <w:right w:val="nil"/>
            </w:tcBorders>
          </w:tcPr>
          <w:p w:rsidR="00927CF0" w:rsidRPr="00C45535" w:rsidRDefault="00927CF0" w:rsidP="00A952ED">
            <w:pPr>
              <w:spacing w:line="276" w:lineRule="auto"/>
              <w:jc w:val="center"/>
              <w:rPr>
                <w:lang w:eastAsia="en-US"/>
              </w:rPr>
            </w:pPr>
            <w:r w:rsidRPr="00C45535">
              <w:rPr>
                <w:lang w:eastAsia="en-US"/>
              </w:rPr>
              <w:t>16</w:t>
            </w:r>
          </w:p>
        </w:tc>
        <w:tc>
          <w:tcPr>
            <w:tcW w:w="708" w:type="dxa"/>
            <w:tcBorders>
              <w:top w:val="nil"/>
              <w:left w:val="single" w:sz="4" w:space="0" w:color="auto"/>
              <w:bottom w:val="single" w:sz="4" w:space="0" w:color="auto"/>
              <w:right w:val="single" w:sz="4" w:space="0" w:color="auto"/>
            </w:tcBorders>
          </w:tcPr>
          <w:p w:rsidR="00927CF0" w:rsidRPr="00C45535" w:rsidRDefault="00927CF0" w:rsidP="00A952ED">
            <w:pPr>
              <w:spacing w:line="276" w:lineRule="auto"/>
              <w:jc w:val="center"/>
              <w:rPr>
                <w:lang w:eastAsia="en-US"/>
              </w:rPr>
            </w:pPr>
            <w:r w:rsidRPr="00C45535">
              <w:rPr>
                <w:lang w:eastAsia="en-US"/>
              </w:rPr>
              <w:t>17</w:t>
            </w:r>
          </w:p>
        </w:tc>
      </w:tr>
    </w:tbl>
    <w:p w:rsidR="00927CF0" w:rsidRPr="00C45535" w:rsidRDefault="00927CF0" w:rsidP="00927CF0">
      <w:pPr>
        <w:ind w:firstLine="540"/>
        <w:jc w:val="both"/>
        <w:rPr>
          <w:sz w:val="24"/>
          <w:szCs w:val="24"/>
        </w:rPr>
      </w:pPr>
      <w:r w:rsidRPr="00C45535">
        <w:rPr>
          <w:sz w:val="24"/>
          <w:szCs w:val="24"/>
        </w:rPr>
        <w:t>2.2.1 код программного (непрограммного) направления расходов (</w:t>
      </w:r>
      <w:r w:rsidRPr="00C45535">
        <w:rPr>
          <w:rStyle w:val="s8"/>
          <w:sz w:val="24"/>
          <w:szCs w:val="24"/>
        </w:rPr>
        <w:t>8 - 9 разряды кода классификации расходов бюджетов</w:t>
      </w:r>
      <w:r w:rsidRPr="00C45535">
        <w:rPr>
          <w:sz w:val="24"/>
          <w:szCs w:val="24"/>
        </w:rPr>
        <w:t>), предназначенный для кодирования бюджетных ассигнований по муниципальным программам Воробейнского сельского поселения Жирятинского муниципального района Брянской области (далее - муниципальная программа сельского поселения) или непрограммным направлениям деятельности:</w:t>
      </w:r>
    </w:p>
    <w:p w:rsidR="00927CF0" w:rsidRPr="00C45535" w:rsidRDefault="00927CF0" w:rsidP="00927CF0">
      <w:pPr>
        <w:pStyle w:val="p9"/>
        <w:shd w:val="clear" w:color="auto" w:fill="FFFFFF"/>
        <w:ind w:firstLine="566"/>
        <w:jc w:val="both"/>
      </w:pPr>
      <w:r w:rsidRPr="00C45535">
        <w:t>22 0 00 00000 -«Комплексное социально-экономическое развитие Воробейнского сельского поселения (2023 - 2025 годы)»;</w:t>
      </w:r>
    </w:p>
    <w:p w:rsidR="00927CF0" w:rsidRPr="00C45535" w:rsidRDefault="00927CF0" w:rsidP="00927CF0">
      <w:pPr>
        <w:pStyle w:val="p10"/>
        <w:shd w:val="clear" w:color="auto" w:fill="FFFFFF"/>
        <w:ind w:firstLine="540"/>
        <w:jc w:val="both"/>
      </w:pPr>
      <w:r w:rsidRPr="00C45535">
        <w:t>30 0 00 00000 -«Непрограммная деятельность».</w:t>
      </w:r>
    </w:p>
    <w:p w:rsidR="00927CF0" w:rsidRPr="00C45535" w:rsidRDefault="00927CF0" w:rsidP="00927CF0">
      <w:pPr>
        <w:ind w:firstLine="540"/>
        <w:jc w:val="both"/>
        <w:rPr>
          <w:sz w:val="24"/>
          <w:szCs w:val="24"/>
        </w:rPr>
      </w:pPr>
      <w:r w:rsidRPr="00C45535">
        <w:rPr>
          <w:sz w:val="24"/>
          <w:szCs w:val="24"/>
        </w:rPr>
        <w:t xml:space="preserve">2.2.2 код </w:t>
      </w:r>
      <w:r w:rsidRPr="00C45535">
        <w:rPr>
          <w:sz w:val="24"/>
          <w:szCs w:val="24"/>
          <w:lang w:eastAsia="en-US"/>
        </w:rPr>
        <w:t>типа структурного элемента</w:t>
      </w:r>
      <w:r w:rsidRPr="00C45535">
        <w:rPr>
          <w:sz w:val="24"/>
          <w:szCs w:val="24"/>
        </w:rPr>
        <w:t xml:space="preserve"> (элемента непрограммного направления деятельности)  (10 разряд кода классификации расходов бюджетов), предназначенный для кодирования бюджетных ассигнований по типам структурных элементов муниципальных  программ сельского поселения, а также элементам непрограммных направлений деятельности: </w:t>
      </w:r>
    </w:p>
    <w:p w:rsidR="00927CF0" w:rsidRPr="00C45535" w:rsidRDefault="00927CF0" w:rsidP="00927CF0">
      <w:pPr>
        <w:pStyle w:val="p10"/>
        <w:numPr>
          <w:ilvl w:val="0"/>
          <w:numId w:val="35"/>
        </w:numPr>
        <w:shd w:val="clear" w:color="auto" w:fill="FFFFFF"/>
        <w:contextualSpacing/>
        <w:jc w:val="both"/>
      </w:pPr>
      <w:r w:rsidRPr="00C45535">
        <w:t>Элемент непрограммного направления деятельности.</w:t>
      </w:r>
    </w:p>
    <w:p w:rsidR="00927CF0" w:rsidRPr="00C45535" w:rsidRDefault="00927CF0" w:rsidP="00927CF0">
      <w:pPr>
        <w:pStyle w:val="p10"/>
        <w:shd w:val="clear" w:color="auto" w:fill="FFFFFF"/>
        <w:ind w:left="540"/>
        <w:contextualSpacing/>
        <w:jc w:val="both"/>
      </w:pPr>
      <w:r w:rsidRPr="00C45535">
        <w:t>1 - Муниципальные проекты, входящие в состав национальных проектов.</w:t>
      </w:r>
    </w:p>
    <w:p w:rsidR="00927CF0" w:rsidRPr="00C45535" w:rsidRDefault="00927CF0" w:rsidP="00927CF0">
      <w:pPr>
        <w:pStyle w:val="p10"/>
        <w:shd w:val="clear" w:color="auto" w:fill="FFFFFF"/>
        <w:ind w:firstLine="540"/>
        <w:contextualSpacing/>
        <w:jc w:val="both"/>
      </w:pPr>
      <w:r w:rsidRPr="00C45535">
        <w:t>2 - Муниципальные проекты, не входящие в состав национальных проектов.</w:t>
      </w:r>
    </w:p>
    <w:p w:rsidR="00927CF0" w:rsidRPr="00C45535" w:rsidRDefault="00927CF0" w:rsidP="00927CF0">
      <w:pPr>
        <w:pStyle w:val="p10"/>
        <w:shd w:val="clear" w:color="auto" w:fill="FFFFFF"/>
        <w:ind w:firstLine="540"/>
        <w:contextualSpacing/>
        <w:jc w:val="both"/>
      </w:pPr>
      <w:r w:rsidRPr="00C45535">
        <w:t>3 - Ведомственные проекты.</w:t>
      </w:r>
    </w:p>
    <w:p w:rsidR="00927CF0" w:rsidRPr="00C45535" w:rsidRDefault="00927CF0" w:rsidP="00927CF0">
      <w:pPr>
        <w:pStyle w:val="p10"/>
        <w:shd w:val="clear" w:color="auto" w:fill="FFFFFF"/>
        <w:ind w:firstLine="540"/>
        <w:contextualSpacing/>
        <w:jc w:val="both"/>
      </w:pPr>
      <w:r w:rsidRPr="00C45535">
        <w:t>4 - Основные мероприятия муниципальных программ.</w:t>
      </w:r>
    </w:p>
    <w:p w:rsidR="00927CF0" w:rsidRPr="00C45535" w:rsidRDefault="00927CF0" w:rsidP="00927CF0">
      <w:pPr>
        <w:ind w:firstLine="540"/>
        <w:jc w:val="both"/>
        <w:rPr>
          <w:sz w:val="24"/>
          <w:szCs w:val="24"/>
        </w:rPr>
      </w:pPr>
      <w:r w:rsidRPr="00C45535">
        <w:rPr>
          <w:sz w:val="24"/>
          <w:szCs w:val="24"/>
        </w:rPr>
        <w:t xml:space="preserve">2.2.3 код </w:t>
      </w:r>
      <w:r w:rsidRPr="00C45535">
        <w:rPr>
          <w:sz w:val="24"/>
          <w:szCs w:val="24"/>
          <w:lang w:eastAsia="en-US"/>
        </w:rPr>
        <w:t>структурного элемента</w:t>
      </w:r>
      <w:r w:rsidRPr="00C45535">
        <w:rPr>
          <w:sz w:val="24"/>
          <w:szCs w:val="24"/>
        </w:rPr>
        <w:t xml:space="preserve"> (11 - 12 разряды кода классификации расходов бюджетов), предназначенный для кодирования бюджетных ассигнований по основным мероприятиям муниципальных программ сельского поселения в рамках муниципальной программы 22 0 00 00000 - «Комплексное социально-экономическое развитие Воробейнского сельского поселения (2023 - 2025 годы)»:</w:t>
      </w:r>
    </w:p>
    <w:p w:rsidR="00927CF0" w:rsidRPr="00C45535" w:rsidRDefault="00927CF0" w:rsidP="00927CF0">
      <w:pPr>
        <w:ind w:left="567" w:hanging="567"/>
        <w:jc w:val="both"/>
        <w:rPr>
          <w:sz w:val="24"/>
          <w:szCs w:val="24"/>
        </w:rPr>
      </w:pPr>
      <w:r w:rsidRPr="00C45535">
        <w:rPr>
          <w:sz w:val="24"/>
          <w:szCs w:val="24"/>
        </w:rPr>
        <w:t>11- Осуществление первичного воинского учета на территориях, где отсутствуют военные комиссариаты;</w:t>
      </w:r>
    </w:p>
    <w:p w:rsidR="00927CF0" w:rsidRPr="00C45535" w:rsidRDefault="00927CF0" w:rsidP="00927CF0">
      <w:pPr>
        <w:ind w:left="567" w:hanging="567"/>
        <w:jc w:val="both"/>
        <w:rPr>
          <w:sz w:val="24"/>
          <w:szCs w:val="24"/>
        </w:rPr>
      </w:pPr>
      <w:r w:rsidRPr="00C45535">
        <w:rPr>
          <w:sz w:val="24"/>
          <w:szCs w:val="24"/>
        </w:rPr>
        <w:t>12 - Руководство и управление в сфере установленных функций органов местного самоуправления</w:t>
      </w:r>
    </w:p>
    <w:p w:rsidR="00927CF0" w:rsidRPr="00C45535" w:rsidRDefault="00927CF0" w:rsidP="00927CF0">
      <w:pPr>
        <w:ind w:left="567" w:hanging="567"/>
        <w:jc w:val="both"/>
        <w:rPr>
          <w:sz w:val="24"/>
          <w:szCs w:val="24"/>
        </w:rPr>
      </w:pPr>
      <w:r w:rsidRPr="00C45535">
        <w:rPr>
          <w:sz w:val="24"/>
          <w:szCs w:val="24"/>
        </w:rPr>
        <w:t>13 - Информационное обеспечение деятельности органов местного самоуправления</w:t>
      </w:r>
    </w:p>
    <w:p w:rsidR="00927CF0" w:rsidRPr="00C45535" w:rsidRDefault="00927CF0" w:rsidP="00927CF0">
      <w:pPr>
        <w:ind w:left="567" w:hanging="567"/>
        <w:jc w:val="both"/>
        <w:rPr>
          <w:sz w:val="24"/>
          <w:szCs w:val="24"/>
        </w:rPr>
      </w:pPr>
      <w:r w:rsidRPr="00C45535">
        <w:rPr>
          <w:sz w:val="24"/>
          <w:szCs w:val="24"/>
        </w:rPr>
        <w:t>14 - Оценка имущества, признание прав и регулирование отношений муниципальной собственности</w:t>
      </w:r>
    </w:p>
    <w:p w:rsidR="00927CF0" w:rsidRPr="00C45535" w:rsidRDefault="00927CF0" w:rsidP="00927CF0">
      <w:pPr>
        <w:ind w:left="567" w:hanging="567"/>
        <w:jc w:val="both"/>
        <w:rPr>
          <w:sz w:val="24"/>
          <w:szCs w:val="24"/>
        </w:rPr>
      </w:pPr>
      <w:r w:rsidRPr="00C45535">
        <w:rPr>
          <w:sz w:val="24"/>
          <w:szCs w:val="24"/>
        </w:rPr>
        <w:t>15 - Эксплуатация и содержание имущества казны муниципального образования</w:t>
      </w:r>
    </w:p>
    <w:p w:rsidR="00927CF0" w:rsidRPr="00C45535" w:rsidRDefault="00927CF0" w:rsidP="00927CF0">
      <w:pPr>
        <w:ind w:left="567" w:hanging="567"/>
        <w:jc w:val="both"/>
        <w:rPr>
          <w:sz w:val="24"/>
          <w:szCs w:val="24"/>
        </w:rPr>
      </w:pPr>
      <w:r w:rsidRPr="00C45535">
        <w:rPr>
          <w:sz w:val="24"/>
          <w:szCs w:val="24"/>
        </w:rPr>
        <w:t>16 - Мероприятия в сфере пожарной безопасности</w:t>
      </w:r>
    </w:p>
    <w:p w:rsidR="00927CF0" w:rsidRPr="00C45535" w:rsidRDefault="00927CF0" w:rsidP="00927CF0">
      <w:pPr>
        <w:ind w:left="567" w:hanging="567"/>
        <w:jc w:val="both"/>
        <w:rPr>
          <w:sz w:val="24"/>
          <w:szCs w:val="24"/>
        </w:rPr>
      </w:pPr>
      <w:r w:rsidRPr="00C45535">
        <w:rPr>
          <w:sz w:val="24"/>
          <w:szCs w:val="24"/>
        </w:rPr>
        <w:t>17 - Выплата муниципальных пенсий (доплат к государственным пенсиям)</w:t>
      </w:r>
    </w:p>
    <w:p w:rsidR="00927CF0" w:rsidRPr="00C45535" w:rsidRDefault="00927CF0" w:rsidP="00927CF0">
      <w:pPr>
        <w:ind w:left="567" w:hanging="567"/>
        <w:jc w:val="both"/>
        <w:rPr>
          <w:sz w:val="24"/>
          <w:szCs w:val="24"/>
        </w:rPr>
      </w:pPr>
      <w:r w:rsidRPr="00C45535">
        <w:rPr>
          <w:sz w:val="24"/>
          <w:szCs w:val="24"/>
        </w:rPr>
        <w:t>18 - Развитие и совершенствование сети автомобильных дорог местного значения</w:t>
      </w:r>
    </w:p>
    <w:p w:rsidR="00927CF0" w:rsidRPr="00C45535" w:rsidRDefault="00927CF0" w:rsidP="00927CF0">
      <w:pPr>
        <w:ind w:left="567" w:hanging="567"/>
        <w:jc w:val="both"/>
        <w:rPr>
          <w:sz w:val="24"/>
          <w:szCs w:val="24"/>
        </w:rPr>
      </w:pPr>
      <w:r w:rsidRPr="00C45535">
        <w:rPr>
          <w:sz w:val="24"/>
          <w:szCs w:val="24"/>
        </w:rPr>
        <w:t>19 - Организация и обеспечение освещения улиц</w:t>
      </w:r>
    </w:p>
    <w:p w:rsidR="00927CF0" w:rsidRPr="00C45535" w:rsidRDefault="00927CF0" w:rsidP="00927CF0">
      <w:pPr>
        <w:ind w:left="567" w:hanging="567"/>
        <w:jc w:val="both"/>
        <w:rPr>
          <w:sz w:val="24"/>
          <w:szCs w:val="24"/>
        </w:rPr>
      </w:pPr>
      <w:r w:rsidRPr="00C45535">
        <w:rPr>
          <w:sz w:val="24"/>
          <w:szCs w:val="24"/>
        </w:rPr>
        <w:t>20-  Озеленение территории</w:t>
      </w:r>
    </w:p>
    <w:p w:rsidR="00927CF0" w:rsidRPr="00C45535" w:rsidRDefault="00927CF0" w:rsidP="00927CF0">
      <w:pPr>
        <w:ind w:left="567" w:hanging="567"/>
        <w:jc w:val="both"/>
        <w:rPr>
          <w:sz w:val="24"/>
          <w:szCs w:val="24"/>
        </w:rPr>
      </w:pPr>
      <w:r w:rsidRPr="00C45535">
        <w:rPr>
          <w:sz w:val="24"/>
          <w:szCs w:val="24"/>
        </w:rPr>
        <w:t>21 - Организация и содержание мест захоронения (кладбищ)</w:t>
      </w:r>
    </w:p>
    <w:p w:rsidR="00927CF0" w:rsidRPr="00C45535" w:rsidRDefault="00927CF0" w:rsidP="00927CF0">
      <w:pPr>
        <w:ind w:left="426" w:hanging="426"/>
        <w:jc w:val="both"/>
        <w:rPr>
          <w:sz w:val="24"/>
          <w:szCs w:val="24"/>
        </w:rPr>
      </w:pPr>
      <w:r w:rsidRPr="00C45535">
        <w:rPr>
          <w:sz w:val="24"/>
          <w:szCs w:val="24"/>
        </w:rPr>
        <w:t>22 - Мероприятия по благоустройству</w:t>
      </w:r>
    </w:p>
    <w:p w:rsidR="00927CF0" w:rsidRPr="00C45535" w:rsidRDefault="00927CF0" w:rsidP="00927CF0">
      <w:pPr>
        <w:ind w:left="426" w:hanging="426"/>
        <w:jc w:val="both"/>
        <w:rPr>
          <w:sz w:val="24"/>
          <w:szCs w:val="24"/>
        </w:rPr>
      </w:pPr>
      <w:r w:rsidRPr="00C45535">
        <w:rPr>
          <w:sz w:val="24"/>
          <w:szCs w:val="24"/>
        </w:rPr>
        <w:t>23 - Мероприятия по развитию физической культуры и спорта</w:t>
      </w:r>
    </w:p>
    <w:p w:rsidR="00927CF0" w:rsidRPr="00C45535" w:rsidRDefault="00927CF0" w:rsidP="00927CF0">
      <w:pPr>
        <w:ind w:left="426" w:hanging="426"/>
        <w:jc w:val="both"/>
        <w:rPr>
          <w:sz w:val="24"/>
          <w:szCs w:val="24"/>
        </w:rPr>
      </w:pPr>
      <w:r w:rsidRPr="00C45535">
        <w:rPr>
          <w:sz w:val="24"/>
          <w:szCs w:val="24"/>
        </w:rPr>
        <w:t>24 - Мероприятия по работе с семьей, детьми и молодежью</w:t>
      </w:r>
    </w:p>
    <w:p w:rsidR="00927CF0" w:rsidRPr="00C45535" w:rsidRDefault="00927CF0" w:rsidP="00927CF0">
      <w:pPr>
        <w:ind w:left="426" w:hanging="426"/>
        <w:jc w:val="both"/>
        <w:rPr>
          <w:sz w:val="24"/>
          <w:szCs w:val="24"/>
        </w:rPr>
      </w:pPr>
      <w:r w:rsidRPr="00C45535">
        <w:rPr>
          <w:sz w:val="24"/>
          <w:szCs w:val="24"/>
        </w:rPr>
        <w:t>26 - 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w:t>
      </w:r>
    </w:p>
    <w:p w:rsidR="00927CF0" w:rsidRPr="00C45535" w:rsidRDefault="00927CF0" w:rsidP="00927CF0">
      <w:pPr>
        <w:ind w:left="426" w:hanging="426"/>
        <w:jc w:val="both"/>
        <w:rPr>
          <w:sz w:val="24"/>
          <w:szCs w:val="24"/>
        </w:rPr>
      </w:pPr>
      <w:r w:rsidRPr="00C45535">
        <w:rPr>
          <w:sz w:val="24"/>
          <w:szCs w:val="24"/>
        </w:rPr>
        <w:t>27 - Реализация инициативных проектов</w:t>
      </w:r>
    </w:p>
    <w:p w:rsidR="00927CF0" w:rsidRPr="00C45535" w:rsidRDefault="00927CF0" w:rsidP="00927CF0">
      <w:pPr>
        <w:ind w:left="426" w:hanging="426"/>
        <w:jc w:val="both"/>
        <w:rPr>
          <w:sz w:val="24"/>
          <w:szCs w:val="24"/>
        </w:rPr>
      </w:pPr>
      <w:r w:rsidRPr="00C45535">
        <w:rPr>
          <w:sz w:val="24"/>
          <w:szCs w:val="24"/>
        </w:rPr>
        <w:t>28 - Опубликование нормативных правовых актов муниципальных образований и иной официальной информации</w:t>
      </w:r>
    </w:p>
    <w:p w:rsidR="00927CF0" w:rsidRPr="00C45535" w:rsidRDefault="00927CF0" w:rsidP="00927CF0">
      <w:pPr>
        <w:ind w:left="426" w:hanging="426"/>
        <w:jc w:val="both"/>
        <w:rPr>
          <w:sz w:val="24"/>
          <w:szCs w:val="24"/>
        </w:rPr>
      </w:pPr>
      <w:r w:rsidRPr="00C45535">
        <w:rPr>
          <w:sz w:val="24"/>
          <w:szCs w:val="24"/>
        </w:rPr>
        <w:t>29 - Членские взносы некоммерческим организациям</w:t>
      </w:r>
    </w:p>
    <w:p w:rsidR="00927CF0" w:rsidRPr="00C45535" w:rsidRDefault="00927CF0" w:rsidP="00927CF0">
      <w:pPr>
        <w:ind w:left="426" w:hanging="426"/>
        <w:jc w:val="both"/>
        <w:rPr>
          <w:sz w:val="24"/>
          <w:szCs w:val="24"/>
        </w:rPr>
      </w:pPr>
      <w:r w:rsidRPr="00C45535">
        <w:rPr>
          <w:sz w:val="24"/>
          <w:szCs w:val="24"/>
        </w:rPr>
        <w:t>30 - Реализация переданных полномочий по решению отдельных вопросов местного значения поселений в соответствии с заключенными соглашениями по благоустройству территории поселения.</w:t>
      </w:r>
    </w:p>
    <w:p w:rsidR="00927CF0" w:rsidRPr="00C45535" w:rsidRDefault="00927CF0" w:rsidP="00927CF0">
      <w:pPr>
        <w:pStyle w:val="p10"/>
        <w:keepLines/>
        <w:shd w:val="clear" w:color="auto" w:fill="FFFFFF"/>
        <w:ind w:firstLine="539"/>
        <w:jc w:val="both"/>
      </w:pPr>
      <w:r w:rsidRPr="00C45535">
        <w:t>2.2.4 код направления расходов (13 - 17 разряды кода классификации расходов бюджетов), предназначенный для кодирования бюджетных ассигнований по соответствующему направлению (цели) расходования средств направлений расходования средств, конкретизирующих основные мероприятия.</w:t>
      </w:r>
    </w:p>
    <w:p w:rsidR="00927CF0" w:rsidRPr="00C45535" w:rsidRDefault="00927CF0" w:rsidP="00927CF0">
      <w:pPr>
        <w:pStyle w:val="p10"/>
        <w:shd w:val="clear" w:color="auto" w:fill="FFFFFF"/>
        <w:ind w:firstLine="540"/>
        <w:jc w:val="both"/>
      </w:pPr>
      <w:r w:rsidRPr="00C45535">
        <w:t>Перечень направлений расходов, которые могут применяться в различных целевых статьях, установлен</w:t>
      </w:r>
      <w:r w:rsidRPr="00C45535">
        <w:rPr>
          <w:rStyle w:val="apple-converted-space"/>
        </w:rPr>
        <w:t> </w:t>
      </w:r>
      <w:r w:rsidRPr="00C45535">
        <w:rPr>
          <w:rStyle w:val="s7"/>
        </w:rPr>
        <w:t>разделом</w:t>
      </w:r>
      <w:r w:rsidRPr="00C45535">
        <w:rPr>
          <w:rStyle w:val="apple-converted-space"/>
        </w:rPr>
        <w:t> </w:t>
      </w:r>
      <w:r w:rsidRPr="00C45535">
        <w:t>2.7 Порядка.</w:t>
      </w:r>
    </w:p>
    <w:p w:rsidR="00927CF0" w:rsidRPr="00C45535" w:rsidRDefault="00927CF0" w:rsidP="00927CF0">
      <w:pPr>
        <w:ind w:firstLine="540"/>
        <w:jc w:val="both"/>
        <w:rPr>
          <w:sz w:val="24"/>
          <w:szCs w:val="24"/>
        </w:rPr>
      </w:pPr>
      <w:r w:rsidRPr="00C45535">
        <w:rPr>
          <w:sz w:val="24"/>
          <w:szCs w:val="24"/>
        </w:rPr>
        <w:t xml:space="preserve">2.3 При формировании решений о бюджете сельского поселения коды направлений расходов, содержащие значения 10000 - 19990, 50000 - 59990, R0000 - R9990, L0000 - L9990, S0000 - S9990, используются в следующем порядке (Таблица 3): </w:t>
      </w:r>
    </w:p>
    <w:p w:rsidR="00927CF0" w:rsidRPr="00C45535" w:rsidRDefault="00927CF0" w:rsidP="00927CF0">
      <w:pPr>
        <w:jc w:val="both"/>
      </w:pPr>
      <w:r w:rsidRPr="00C45535">
        <w:rPr>
          <w:sz w:val="24"/>
          <w:szCs w:val="24"/>
        </w:rPr>
        <w:t xml:space="preserve">  </w:t>
      </w:r>
      <w:r w:rsidRPr="00C45535">
        <w:rPr>
          <w:sz w:val="24"/>
          <w:szCs w:val="24"/>
        </w:rPr>
        <w:tab/>
      </w:r>
      <w:r w:rsidRPr="00C45535">
        <w:rPr>
          <w:sz w:val="24"/>
          <w:szCs w:val="24"/>
        </w:rPr>
        <w:tab/>
      </w:r>
      <w:r w:rsidRPr="00C45535">
        <w:rPr>
          <w:sz w:val="24"/>
          <w:szCs w:val="24"/>
        </w:rPr>
        <w:tab/>
      </w:r>
      <w:r w:rsidRPr="00C45535">
        <w:rPr>
          <w:sz w:val="24"/>
          <w:szCs w:val="24"/>
        </w:rPr>
        <w:tab/>
      </w:r>
      <w:r w:rsidRPr="00C45535">
        <w:rPr>
          <w:sz w:val="24"/>
          <w:szCs w:val="24"/>
        </w:rPr>
        <w:tab/>
      </w:r>
      <w:r w:rsidRPr="00C45535">
        <w:tab/>
      </w:r>
      <w:r w:rsidRPr="00C45535">
        <w:tab/>
      </w:r>
      <w:r w:rsidRPr="00C45535">
        <w:tab/>
      </w:r>
      <w:r w:rsidRPr="00C45535">
        <w:tab/>
      </w:r>
      <w:r w:rsidRPr="00C45535">
        <w:tab/>
      </w:r>
      <w:r w:rsidRPr="00C45535">
        <w:tab/>
        <w:t>Таблица 3</w:t>
      </w:r>
    </w:p>
    <w:p w:rsidR="00927CF0" w:rsidRPr="00C45535" w:rsidRDefault="00927CF0" w:rsidP="00927CF0">
      <w:pPr>
        <w:jc w:val="both"/>
      </w:pPr>
    </w:p>
    <w:tbl>
      <w:tblPr>
        <w:tblW w:w="934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78"/>
        <w:gridCol w:w="2921"/>
        <w:gridCol w:w="3047"/>
      </w:tblGrid>
      <w:tr w:rsidR="00927CF0" w:rsidRPr="00C45535" w:rsidTr="00A952ED">
        <w:tc>
          <w:tcPr>
            <w:tcW w:w="0" w:type="auto"/>
            <w:hideMark/>
          </w:tcPr>
          <w:p w:rsidR="00927CF0" w:rsidRPr="00C45535" w:rsidRDefault="00927CF0" w:rsidP="00A952ED">
            <w:pPr>
              <w:jc w:val="center"/>
            </w:pPr>
            <w:r w:rsidRPr="00C45535">
              <w:t xml:space="preserve">Направление расходов в законе Брянской области об областном бюджете </w:t>
            </w:r>
          </w:p>
        </w:tc>
        <w:tc>
          <w:tcPr>
            <w:tcW w:w="0" w:type="auto"/>
            <w:hideMark/>
          </w:tcPr>
          <w:p w:rsidR="00927CF0" w:rsidRPr="00C45535" w:rsidRDefault="00927CF0" w:rsidP="00A952ED">
            <w:pPr>
              <w:jc w:val="center"/>
            </w:pPr>
            <w:r w:rsidRPr="00C45535">
              <w:t xml:space="preserve">Вид расходов в законе Брянской области об областном бюджете </w:t>
            </w:r>
          </w:p>
        </w:tc>
        <w:tc>
          <w:tcPr>
            <w:tcW w:w="3047" w:type="dxa"/>
            <w:hideMark/>
          </w:tcPr>
          <w:p w:rsidR="00927CF0" w:rsidRPr="00C45535" w:rsidRDefault="00927CF0" w:rsidP="00A952ED">
            <w:pPr>
              <w:jc w:val="center"/>
            </w:pPr>
            <w:r w:rsidRPr="00C45535">
              <w:t xml:space="preserve">Направление расходов в решении о местном бюджете </w:t>
            </w:r>
          </w:p>
        </w:tc>
      </w:tr>
      <w:tr w:rsidR="00927CF0" w:rsidRPr="00C45535" w:rsidTr="00A952ED">
        <w:tc>
          <w:tcPr>
            <w:tcW w:w="0" w:type="auto"/>
            <w:vAlign w:val="center"/>
            <w:hideMark/>
          </w:tcPr>
          <w:p w:rsidR="00927CF0" w:rsidRPr="00C45535" w:rsidRDefault="00927CF0" w:rsidP="00A952ED">
            <w:pPr>
              <w:jc w:val="center"/>
            </w:pPr>
            <w:r w:rsidRPr="00C45535">
              <w:t xml:space="preserve">10000 - 19990 </w:t>
            </w:r>
          </w:p>
        </w:tc>
        <w:tc>
          <w:tcPr>
            <w:tcW w:w="0" w:type="auto"/>
            <w:vAlign w:val="center"/>
            <w:hideMark/>
          </w:tcPr>
          <w:p w:rsidR="00927CF0" w:rsidRPr="00C45535" w:rsidRDefault="00927CF0" w:rsidP="00A952ED">
            <w:pPr>
              <w:jc w:val="center"/>
            </w:pPr>
            <w:r w:rsidRPr="00C45535">
              <w:t xml:space="preserve">520 </w:t>
            </w:r>
          </w:p>
        </w:tc>
        <w:tc>
          <w:tcPr>
            <w:tcW w:w="3047" w:type="dxa"/>
            <w:vAlign w:val="center"/>
            <w:hideMark/>
          </w:tcPr>
          <w:p w:rsidR="00927CF0" w:rsidRPr="00C45535" w:rsidRDefault="00927CF0" w:rsidP="00A952ED">
            <w:pPr>
              <w:jc w:val="center"/>
            </w:pPr>
            <w:r w:rsidRPr="00C45535">
              <w:t xml:space="preserve">S0000 - S9990 </w:t>
            </w:r>
          </w:p>
        </w:tc>
      </w:tr>
      <w:tr w:rsidR="00927CF0" w:rsidRPr="00C45535" w:rsidTr="00A952ED">
        <w:tc>
          <w:tcPr>
            <w:tcW w:w="0" w:type="auto"/>
            <w:vAlign w:val="center"/>
            <w:hideMark/>
          </w:tcPr>
          <w:p w:rsidR="00927CF0" w:rsidRPr="00C45535" w:rsidRDefault="00927CF0" w:rsidP="00A952ED">
            <w:pPr>
              <w:jc w:val="center"/>
            </w:pPr>
            <w:r w:rsidRPr="00C45535">
              <w:t xml:space="preserve">10000 - 19990 </w:t>
            </w:r>
          </w:p>
        </w:tc>
        <w:tc>
          <w:tcPr>
            <w:tcW w:w="0" w:type="auto"/>
            <w:vAlign w:val="center"/>
            <w:hideMark/>
          </w:tcPr>
          <w:p w:rsidR="00927CF0" w:rsidRPr="00C45535" w:rsidRDefault="00927CF0" w:rsidP="00A952ED">
            <w:pPr>
              <w:jc w:val="center"/>
            </w:pPr>
            <w:r w:rsidRPr="00C45535">
              <w:t xml:space="preserve">530 </w:t>
            </w:r>
          </w:p>
        </w:tc>
        <w:tc>
          <w:tcPr>
            <w:tcW w:w="3047" w:type="dxa"/>
            <w:vAlign w:val="center"/>
            <w:hideMark/>
          </w:tcPr>
          <w:p w:rsidR="00927CF0" w:rsidRPr="00C45535" w:rsidRDefault="00927CF0" w:rsidP="00A952ED">
            <w:pPr>
              <w:jc w:val="center"/>
            </w:pPr>
            <w:r w:rsidRPr="00C45535">
              <w:t xml:space="preserve">10000 - 19990 </w:t>
            </w:r>
          </w:p>
        </w:tc>
      </w:tr>
      <w:tr w:rsidR="00927CF0" w:rsidRPr="00C45535" w:rsidTr="00A952ED">
        <w:tc>
          <w:tcPr>
            <w:tcW w:w="0" w:type="auto"/>
            <w:vMerge w:val="restart"/>
            <w:vAlign w:val="center"/>
            <w:hideMark/>
          </w:tcPr>
          <w:p w:rsidR="00927CF0" w:rsidRPr="00C45535" w:rsidRDefault="00927CF0" w:rsidP="00A952ED">
            <w:pPr>
              <w:jc w:val="center"/>
            </w:pPr>
            <w:r w:rsidRPr="00C45535">
              <w:t xml:space="preserve">10000 - 19990 </w:t>
            </w:r>
          </w:p>
        </w:tc>
        <w:tc>
          <w:tcPr>
            <w:tcW w:w="0" w:type="auto"/>
            <w:vMerge w:val="restart"/>
            <w:vAlign w:val="center"/>
            <w:hideMark/>
          </w:tcPr>
          <w:p w:rsidR="00927CF0" w:rsidRPr="00C45535" w:rsidRDefault="00927CF0" w:rsidP="00A952ED">
            <w:pPr>
              <w:jc w:val="center"/>
            </w:pPr>
            <w:r w:rsidRPr="00C45535">
              <w:t xml:space="preserve">540 </w:t>
            </w:r>
          </w:p>
        </w:tc>
        <w:tc>
          <w:tcPr>
            <w:tcW w:w="3047" w:type="dxa"/>
            <w:vAlign w:val="center"/>
            <w:hideMark/>
          </w:tcPr>
          <w:p w:rsidR="00927CF0" w:rsidRPr="00C45535" w:rsidRDefault="00927CF0" w:rsidP="00A952ED">
            <w:pPr>
              <w:jc w:val="center"/>
            </w:pPr>
            <w:r w:rsidRPr="00C45535">
              <w:t xml:space="preserve">S0000 - S9990 </w:t>
            </w:r>
            <w:hyperlink w:anchor="p36" w:history="1">
              <w:r w:rsidRPr="00C45535">
                <w:rPr>
                  <w:rStyle w:val="af"/>
                  <w:color w:val="auto"/>
                </w:rPr>
                <w:t>&lt;1&gt;</w:t>
              </w:r>
            </w:hyperlink>
            <w:r w:rsidRPr="00C45535">
              <w:t xml:space="preserve"> </w:t>
            </w:r>
          </w:p>
        </w:tc>
      </w:tr>
      <w:tr w:rsidR="00927CF0" w:rsidRPr="00C45535" w:rsidTr="00A952ED">
        <w:tc>
          <w:tcPr>
            <w:tcW w:w="0" w:type="auto"/>
            <w:vMerge/>
            <w:vAlign w:val="center"/>
            <w:hideMark/>
          </w:tcPr>
          <w:p w:rsidR="00927CF0" w:rsidRPr="00C45535" w:rsidRDefault="00927CF0" w:rsidP="00A952ED"/>
        </w:tc>
        <w:tc>
          <w:tcPr>
            <w:tcW w:w="0" w:type="auto"/>
            <w:vMerge/>
            <w:vAlign w:val="center"/>
            <w:hideMark/>
          </w:tcPr>
          <w:p w:rsidR="00927CF0" w:rsidRPr="00C45535" w:rsidRDefault="00927CF0" w:rsidP="00A952ED"/>
        </w:tc>
        <w:tc>
          <w:tcPr>
            <w:tcW w:w="3047" w:type="dxa"/>
            <w:hideMark/>
          </w:tcPr>
          <w:p w:rsidR="00927CF0" w:rsidRPr="00C45535" w:rsidRDefault="00927CF0" w:rsidP="00A952ED">
            <w:pPr>
              <w:jc w:val="center"/>
            </w:pPr>
            <w:r w:rsidRPr="00C45535">
              <w:t xml:space="preserve">10000 - 19990 </w:t>
            </w:r>
            <w:hyperlink w:anchor="p37" w:history="1">
              <w:r w:rsidRPr="00C45535">
                <w:rPr>
                  <w:rStyle w:val="af"/>
                  <w:color w:val="auto"/>
                </w:rPr>
                <w:t>&lt;2&gt;</w:t>
              </w:r>
            </w:hyperlink>
            <w:r w:rsidRPr="00C45535">
              <w:t xml:space="preserve"> </w:t>
            </w:r>
          </w:p>
        </w:tc>
      </w:tr>
      <w:tr w:rsidR="00927CF0" w:rsidRPr="00C45535" w:rsidTr="00A952ED">
        <w:tc>
          <w:tcPr>
            <w:tcW w:w="0" w:type="auto"/>
            <w:vMerge w:val="restart"/>
            <w:vAlign w:val="center"/>
            <w:hideMark/>
          </w:tcPr>
          <w:p w:rsidR="00927CF0" w:rsidRPr="00C45535" w:rsidRDefault="00927CF0" w:rsidP="00A952ED">
            <w:pPr>
              <w:jc w:val="center"/>
            </w:pPr>
            <w:r w:rsidRPr="00C45535">
              <w:t xml:space="preserve">50000 - 59990 </w:t>
            </w:r>
          </w:p>
        </w:tc>
        <w:tc>
          <w:tcPr>
            <w:tcW w:w="0" w:type="auto"/>
            <w:vMerge w:val="restart"/>
            <w:vAlign w:val="center"/>
            <w:hideMark/>
          </w:tcPr>
          <w:p w:rsidR="00927CF0" w:rsidRPr="00C45535" w:rsidRDefault="00927CF0" w:rsidP="00A952ED">
            <w:pPr>
              <w:jc w:val="center"/>
            </w:pPr>
            <w:r w:rsidRPr="00C45535">
              <w:t xml:space="preserve">520 </w:t>
            </w:r>
          </w:p>
        </w:tc>
        <w:tc>
          <w:tcPr>
            <w:tcW w:w="3047" w:type="dxa"/>
            <w:vAlign w:val="center"/>
            <w:hideMark/>
          </w:tcPr>
          <w:p w:rsidR="00927CF0" w:rsidRPr="00C45535" w:rsidRDefault="00927CF0" w:rsidP="00A952ED">
            <w:pPr>
              <w:jc w:val="center"/>
            </w:pPr>
            <w:r w:rsidRPr="00C45535">
              <w:t xml:space="preserve">50000 - 59990 </w:t>
            </w:r>
            <w:hyperlink w:anchor="p38" w:history="1">
              <w:r w:rsidRPr="00C45535">
                <w:rPr>
                  <w:rStyle w:val="af"/>
                  <w:color w:val="auto"/>
                </w:rPr>
                <w:t>&lt;3&gt;</w:t>
              </w:r>
            </w:hyperlink>
            <w:r w:rsidRPr="00C45535">
              <w:t xml:space="preserve"> </w:t>
            </w:r>
          </w:p>
        </w:tc>
      </w:tr>
      <w:tr w:rsidR="00927CF0" w:rsidRPr="00C45535" w:rsidTr="00A952ED">
        <w:tc>
          <w:tcPr>
            <w:tcW w:w="0" w:type="auto"/>
            <w:vMerge/>
            <w:vAlign w:val="center"/>
            <w:hideMark/>
          </w:tcPr>
          <w:p w:rsidR="00927CF0" w:rsidRPr="00C45535" w:rsidRDefault="00927CF0" w:rsidP="00A952ED"/>
        </w:tc>
        <w:tc>
          <w:tcPr>
            <w:tcW w:w="0" w:type="auto"/>
            <w:vMerge/>
            <w:vAlign w:val="center"/>
            <w:hideMark/>
          </w:tcPr>
          <w:p w:rsidR="00927CF0" w:rsidRPr="00C45535" w:rsidRDefault="00927CF0" w:rsidP="00A952ED"/>
        </w:tc>
        <w:tc>
          <w:tcPr>
            <w:tcW w:w="3047" w:type="dxa"/>
            <w:hideMark/>
          </w:tcPr>
          <w:p w:rsidR="00927CF0" w:rsidRPr="00C45535" w:rsidRDefault="00927CF0" w:rsidP="00A952ED">
            <w:pPr>
              <w:jc w:val="center"/>
            </w:pPr>
            <w:r w:rsidRPr="00C45535">
              <w:t xml:space="preserve">S0000 - S9990 </w:t>
            </w:r>
            <w:hyperlink w:anchor="p39" w:history="1">
              <w:r w:rsidRPr="00C45535">
                <w:rPr>
                  <w:rStyle w:val="af"/>
                  <w:color w:val="auto"/>
                </w:rPr>
                <w:t>&lt;4&gt;</w:t>
              </w:r>
            </w:hyperlink>
            <w:r w:rsidRPr="00C45535">
              <w:t xml:space="preserve"> </w:t>
            </w:r>
          </w:p>
        </w:tc>
      </w:tr>
      <w:tr w:rsidR="00927CF0" w:rsidRPr="00C45535" w:rsidTr="00A952ED">
        <w:tc>
          <w:tcPr>
            <w:tcW w:w="0" w:type="auto"/>
            <w:vAlign w:val="center"/>
            <w:hideMark/>
          </w:tcPr>
          <w:p w:rsidR="00927CF0" w:rsidRPr="00C45535" w:rsidRDefault="00927CF0" w:rsidP="00A952ED">
            <w:pPr>
              <w:jc w:val="center"/>
            </w:pPr>
            <w:r w:rsidRPr="00C45535">
              <w:t xml:space="preserve">50000 - 59990 </w:t>
            </w:r>
          </w:p>
        </w:tc>
        <w:tc>
          <w:tcPr>
            <w:tcW w:w="0" w:type="auto"/>
            <w:vAlign w:val="center"/>
            <w:hideMark/>
          </w:tcPr>
          <w:p w:rsidR="00927CF0" w:rsidRPr="00C45535" w:rsidRDefault="00927CF0" w:rsidP="00A952ED">
            <w:pPr>
              <w:jc w:val="center"/>
            </w:pPr>
            <w:r w:rsidRPr="00C45535">
              <w:t xml:space="preserve">530 </w:t>
            </w:r>
          </w:p>
        </w:tc>
        <w:tc>
          <w:tcPr>
            <w:tcW w:w="3047" w:type="dxa"/>
            <w:vAlign w:val="center"/>
            <w:hideMark/>
          </w:tcPr>
          <w:p w:rsidR="00927CF0" w:rsidRPr="00C45535" w:rsidRDefault="00927CF0" w:rsidP="00A952ED">
            <w:pPr>
              <w:jc w:val="center"/>
            </w:pPr>
            <w:r w:rsidRPr="00C45535">
              <w:t xml:space="preserve">50000 - 59990 </w:t>
            </w:r>
          </w:p>
        </w:tc>
      </w:tr>
      <w:tr w:rsidR="00927CF0" w:rsidRPr="00C45535" w:rsidTr="00A952ED">
        <w:tc>
          <w:tcPr>
            <w:tcW w:w="0" w:type="auto"/>
            <w:vAlign w:val="center"/>
            <w:hideMark/>
          </w:tcPr>
          <w:p w:rsidR="00927CF0" w:rsidRPr="00C45535" w:rsidRDefault="00927CF0" w:rsidP="00A952ED">
            <w:pPr>
              <w:jc w:val="center"/>
            </w:pPr>
            <w:r w:rsidRPr="00C45535">
              <w:t xml:space="preserve">50000 - 59990 </w:t>
            </w:r>
          </w:p>
        </w:tc>
        <w:tc>
          <w:tcPr>
            <w:tcW w:w="0" w:type="auto"/>
            <w:vAlign w:val="center"/>
            <w:hideMark/>
          </w:tcPr>
          <w:p w:rsidR="00927CF0" w:rsidRPr="00C45535" w:rsidRDefault="00927CF0" w:rsidP="00A952ED">
            <w:pPr>
              <w:jc w:val="center"/>
            </w:pPr>
            <w:r w:rsidRPr="00C45535">
              <w:t xml:space="preserve">540 </w:t>
            </w:r>
          </w:p>
        </w:tc>
        <w:tc>
          <w:tcPr>
            <w:tcW w:w="3047" w:type="dxa"/>
            <w:vAlign w:val="center"/>
            <w:hideMark/>
          </w:tcPr>
          <w:p w:rsidR="00927CF0" w:rsidRPr="00C45535" w:rsidRDefault="00927CF0" w:rsidP="00A952ED">
            <w:pPr>
              <w:jc w:val="center"/>
            </w:pPr>
            <w:r w:rsidRPr="00C45535">
              <w:t xml:space="preserve">50000 - 59990 </w:t>
            </w:r>
          </w:p>
        </w:tc>
      </w:tr>
      <w:tr w:rsidR="00927CF0" w:rsidRPr="00C45535" w:rsidTr="00A952ED">
        <w:tc>
          <w:tcPr>
            <w:tcW w:w="0" w:type="auto"/>
            <w:vAlign w:val="center"/>
            <w:hideMark/>
          </w:tcPr>
          <w:p w:rsidR="00927CF0" w:rsidRPr="00C45535" w:rsidRDefault="00927CF0" w:rsidP="00A952ED">
            <w:pPr>
              <w:jc w:val="center"/>
            </w:pPr>
            <w:r w:rsidRPr="00C45535">
              <w:t xml:space="preserve">R0000 - R9990 </w:t>
            </w:r>
          </w:p>
        </w:tc>
        <w:tc>
          <w:tcPr>
            <w:tcW w:w="0" w:type="auto"/>
            <w:vAlign w:val="center"/>
            <w:hideMark/>
          </w:tcPr>
          <w:p w:rsidR="00927CF0" w:rsidRPr="00C45535" w:rsidRDefault="00927CF0" w:rsidP="00A952ED">
            <w:pPr>
              <w:jc w:val="center"/>
            </w:pPr>
            <w:r w:rsidRPr="00C45535">
              <w:t xml:space="preserve">520 </w:t>
            </w:r>
          </w:p>
        </w:tc>
        <w:tc>
          <w:tcPr>
            <w:tcW w:w="3047" w:type="dxa"/>
            <w:vAlign w:val="center"/>
            <w:hideMark/>
          </w:tcPr>
          <w:p w:rsidR="00927CF0" w:rsidRPr="00C45535" w:rsidRDefault="00927CF0" w:rsidP="00A952ED">
            <w:pPr>
              <w:jc w:val="center"/>
            </w:pPr>
            <w:r w:rsidRPr="00C45535">
              <w:t xml:space="preserve">L0000 - L9990 </w:t>
            </w:r>
          </w:p>
        </w:tc>
      </w:tr>
      <w:tr w:rsidR="00927CF0" w:rsidRPr="00C45535" w:rsidTr="00A952ED">
        <w:tc>
          <w:tcPr>
            <w:tcW w:w="0" w:type="auto"/>
            <w:vAlign w:val="center"/>
            <w:hideMark/>
          </w:tcPr>
          <w:p w:rsidR="00927CF0" w:rsidRPr="00C45535" w:rsidRDefault="00927CF0" w:rsidP="00A952ED">
            <w:pPr>
              <w:jc w:val="center"/>
            </w:pPr>
            <w:r w:rsidRPr="00C45535">
              <w:t xml:space="preserve">R0000 - R9990 </w:t>
            </w:r>
          </w:p>
        </w:tc>
        <w:tc>
          <w:tcPr>
            <w:tcW w:w="0" w:type="auto"/>
            <w:vAlign w:val="center"/>
            <w:hideMark/>
          </w:tcPr>
          <w:p w:rsidR="00927CF0" w:rsidRPr="00C45535" w:rsidRDefault="00927CF0" w:rsidP="00A952ED">
            <w:pPr>
              <w:jc w:val="center"/>
            </w:pPr>
            <w:r w:rsidRPr="00C45535">
              <w:t xml:space="preserve">530 </w:t>
            </w:r>
          </w:p>
        </w:tc>
        <w:tc>
          <w:tcPr>
            <w:tcW w:w="3047" w:type="dxa"/>
            <w:vAlign w:val="center"/>
            <w:hideMark/>
          </w:tcPr>
          <w:p w:rsidR="00927CF0" w:rsidRPr="00C45535" w:rsidRDefault="00927CF0" w:rsidP="00A952ED">
            <w:pPr>
              <w:jc w:val="center"/>
            </w:pPr>
            <w:r w:rsidRPr="00C45535">
              <w:t xml:space="preserve">R0000 - R9990 </w:t>
            </w:r>
          </w:p>
        </w:tc>
      </w:tr>
      <w:tr w:rsidR="00927CF0" w:rsidRPr="00C45535" w:rsidTr="00A952ED">
        <w:tc>
          <w:tcPr>
            <w:tcW w:w="0" w:type="auto"/>
            <w:vAlign w:val="center"/>
            <w:hideMark/>
          </w:tcPr>
          <w:p w:rsidR="00927CF0" w:rsidRPr="00C45535" w:rsidRDefault="00927CF0" w:rsidP="00A952ED">
            <w:pPr>
              <w:jc w:val="center"/>
            </w:pPr>
            <w:r w:rsidRPr="00C45535">
              <w:t xml:space="preserve">R0000 - R9990 </w:t>
            </w:r>
          </w:p>
        </w:tc>
        <w:tc>
          <w:tcPr>
            <w:tcW w:w="0" w:type="auto"/>
            <w:vAlign w:val="center"/>
            <w:hideMark/>
          </w:tcPr>
          <w:p w:rsidR="00927CF0" w:rsidRPr="00C45535" w:rsidRDefault="00927CF0" w:rsidP="00A952ED">
            <w:pPr>
              <w:jc w:val="center"/>
            </w:pPr>
            <w:r w:rsidRPr="00C45535">
              <w:t xml:space="preserve">540 </w:t>
            </w:r>
          </w:p>
        </w:tc>
        <w:tc>
          <w:tcPr>
            <w:tcW w:w="3047" w:type="dxa"/>
            <w:vAlign w:val="center"/>
            <w:hideMark/>
          </w:tcPr>
          <w:p w:rsidR="00927CF0" w:rsidRPr="00C45535" w:rsidRDefault="00927CF0" w:rsidP="00A952ED">
            <w:pPr>
              <w:jc w:val="center"/>
            </w:pPr>
            <w:r w:rsidRPr="00C45535">
              <w:t xml:space="preserve">L0000 - L9990 </w:t>
            </w:r>
          </w:p>
        </w:tc>
      </w:tr>
    </w:tbl>
    <w:p w:rsidR="00927CF0" w:rsidRPr="00C45535" w:rsidRDefault="00927CF0" w:rsidP="00927CF0">
      <w:pPr>
        <w:jc w:val="both"/>
      </w:pPr>
      <w:r w:rsidRPr="00C45535">
        <w:t xml:space="preserve">  </w:t>
      </w:r>
    </w:p>
    <w:p w:rsidR="00927CF0" w:rsidRPr="00C45535" w:rsidRDefault="00927CF0" w:rsidP="00927CF0">
      <w:pPr>
        <w:ind w:firstLine="540"/>
        <w:jc w:val="both"/>
      </w:pPr>
      <w:r w:rsidRPr="00C45535">
        <w:t xml:space="preserve">-------------------------------- </w:t>
      </w:r>
    </w:p>
    <w:p w:rsidR="00927CF0" w:rsidRPr="00C45535" w:rsidRDefault="00927CF0" w:rsidP="00927CF0">
      <w:pPr>
        <w:ind w:firstLine="540"/>
        <w:jc w:val="both"/>
      </w:pPr>
      <w:bookmarkStart w:id="1" w:name="p36"/>
      <w:bookmarkEnd w:id="1"/>
      <w:r w:rsidRPr="00C45535">
        <w:t xml:space="preserve">&lt;1&gt; - для отражения расходов местных бюджетов, софинансируемых за счет средств областного бюджета в установленной доле. </w:t>
      </w:r>
    </w:p>
    <w:p w:rsidR="00927CF0" w:rsidRPr="00C45535" w:rsidRDefault="00927CF0" w:rsidP="00927CF0">
      <w:pPr>
        <w:ind w:firstLine="540"/>
        <w:jc w:val="both"/>
      </w:pPr>
      <w:bookmarkStart w:id="2" w:name="p37"/>
      <w:bookmarkEnd w:id="2"/>
      <w:r w:rsidRPr="00C45535">
        <w:t xml:space="preserve">&lt;2&gt; - для отражения расходов местных бюджетов, софинансируемых за счет средств областного бюджета в полном объеме. </w:t>
      </w:r>
    </w:p>
    <w:p w:rsidR="00927CF0" w:rsidRPr="00C45535" w:rsidRDefault="00927CF0" w:rsidP="00927CF0">
      <w:pPr>
        <w:ind w:firstLine="540"/>
        <w:jc w:val="both"/>
      </w:pPr>
      <w:bookmarkStart w:id="3" w:name="p38"/>
      <w:bookmarkEnd w:id="3"/>
      <w:r w:rsidRPr="00C45535">
        <w:t xml:space="preserve">&lt;3&gt; - для отражения расходов на реализацию региональных проектов, входящих в состав национальных проектов. </w:t>
      </w:r>
    </w:p>
    <w:p w:rsidR="00927CF0" w:rsidRPr="00C45535" w:rsidRDefault="00927CF0" w:rsidP="00927CF0">
      <w:pPr>
        <w:ind w:firstLine="540"/>
        <w:jc w:val="both"/>
      </w:pPr>
      <w:bookmarkStart w:id="4" w:name="p39"/>
      <w:bookmarkEnd w:id="4"/>
      <w:r w:rsidRPr="00C45535">
        <w:t xml:space="preserve">&lt;4&gt; - для отражения расходов местных бюджетов, софинансируемых счет средств областного бюджета в установленной доле (за исключением расходов на реализацию региональных проектов, входящих в состав национальных проектов). </w:t>
      </w:r>
    </w:p>
    <w:p w:rsidR="00927CF0" w:rsidRPr="00C45535" w:rsidRDefault="00927CF0" w:rsidP="00927CF0">
      <w:pPr>
        <w:ind w:firstLine="540"/>
        <w:jc w:val="both"/>
      </w:pPr>
    </w:p>
    <w:p w:rsidR="00927CF0" w:rsidRPr="00C45535" w:rsidRDefault="00927CF0" w:rsidP="00927CF0">
      <w:pPr>
        <w:autoSpaceDE w:val="0"/>
        <w:autoSpaceDN w:val="0"/>
        <w:adjustRightInd w:val="0"/>
        <w:ind w:firstLine="540"/>
        <w:jc w:val="both"/>
        <w:rPr>
          <w:sz w:val="24"/>
          <w:szCs w:val="24"/>
        </w:rPr>
      </w:pPr>
      <w:r w:rsidRPr="00C45535">
        <w:rPr>
          <w:sz w:val="24"/>
          <w:szCs w:val="24"/>
        </w:rPr>
        <w:t xml:space="preserve">2.4 Отражение расходов местных бюджетов на реализацию инициативных проектов, предусмотренных положениями Федерального </w:t>
      </w:r>
      <w:hyperlink r:id="rId8" w:history="1">
        <w:r w:rsidRPr="00C45535">
          <w:rPr>
            <w:sz w:val="24"/>
            <w:szCs w:val="24"/>
          </w:rPr>
          <w:t>закона</w:t>
        </w:r>
      </w:hyperlink>
      <w:r w:rsidRPr="00C45535">
        <w:rPr>
          <w:sz w:val="24"/>
          <w:szCs w:val="24"/>
        </w:rPr>
        <w:t xml:space="preserve"> от 6 октября 2003 года N 131-ФЗ "Об общих принципах организации местного самоуправления в Российской Федерации", поддержанных органами местного самоуправления (далее - инициативные проекты), осуществляется по кодам целевых статей расходов, содержащих направления расходов, соответствующие каждому инициативному проекту.</w:t>
      </w:r>
    </w:p>
    <w:p w:rsidR="00927CF0" w:rsidRPr="00C45535" w:rsidRDefault="00927CF0" w:rsidP="00927CF0">
      <w:pPr>
        <w:pStyle w:val="p10"/>
        <w:shd w:val="clear" w:color="auto" w:fill="FFFFFF"/>
        <w:ind w:firstLine="540"/>
        <w:jc w:val="both"/>
      </w:pPr>
      <w:r w:rsidRPr="00C45535">
        <w:t>2.5 Увязка направлений расходов с основным мероприятием подпрограммы муниципальной программы устанавливается по следующей структуре кода целевой статьи:</w:t>
      </w:r>
    </w:p>
    <w:tbl>
      <w:tblPr>
        <w:tblW w:w="9810" w:type="dxa"/>
        <w:tblCellSpacing w:w="0" w:type="dxa"/>
        <w:shd w:val="clear" w:color="auto" w:fill="FFFFFF"/>
        <w:tblCellMar>
          <w:top w:w="15" w:type="dxa"/>
          <w:left w:w="15" w:type="dxa"/>
          <w:bottom w:w="15" w:type="dxa"/>
          <w:right w:w="15" w:type="dxa"/>
        </w:tblCellMar>
        <w:tblLook w:val="0000" w:firstRow="0" w:lastRow="0" w:firstColumn="0" w:lastColumn="0" w:noHBand="0" w:noVBand="0"/>
      </w:tblPr>
      <w:tblGrid>
        <w:gridCol w:w="2445"/>
        <w:gridCol w:w="7365"/>
      </w:tblGrid>
      <w:tr w:rsidR="00927CF0" w:rsidRPr="00C45535" w:rsidTr="00A952ED">
        <w:trPr>
          <w:tblCellSpacing w:w="0" w:type="dxa"/>
        </w:trPr>
        <w:tc>
          <w:tcPr>
            <w:tcW w:w="2445" w:type="dxa"/>
            <w:tcBorders>
              <w:top w:val="nil"/>
              <w:left w:val="nil"/>
              <w:bottom w:val="nil"/>
              <w:right w:val="nil"/>
            </w:tcBorders>
            <w:shd w:val="clear" w:color="auto" w:fill="FFFFFF"/>
            <w:tcMar>
              <w:top w:w="0" w:type="dxa"/>
              <w:left w:w="0" w:type="dxa"/>
              <w:bottom w:w="0" w:type="dxa"/>
              <w:right w:w="0" w:type="dxa"/>
            </w:tcMar>
          </w:tcPr>
          <w:p w:rsidR="00927CF0" w:rsidRPr="00C45535" w:rsidRDefault="00927CF0" w:rsidP="00A952ED">
            <w:pPr>
              <w:pStyle w:val="af2"/>
              <w:rPr>
                <w:color w:val="auto"/>
              </w:rPr>
            </w:pPr>
            <w:r w:rsidRPr="00C45535">
              <w:rPr>
                <w:color w:val="auto"/>
              </w:rPr>
              <w:t>ХХ 0 00 00000</w:t>
            </w:r>
          </w:p>
        </w:tc>
        <w:tc>
          <w:tcPr>
            <w:tcW w:w="7365" w:type="dxa"/>
            <w:tcBorders>
              <w:top w:val="nil"/>
              <w:left w:val="nil"/>
              <w:bottom w:val="nil"/>
              <w:right w:val="nil"/>
            </w:tcBorders>
            <w:shd w:val="clear" w:color="auto" w:fill="FFFFFF"/>
            <w:tcMar>
              <w:top w:w="0" w:type="dxa"/>
              <w:left w:w="0" w:type="dxa"/>
              <w:bottom w:w="0" w:type="dxa"/>
              <w:right w:w="0" w:type="dxa"/>
            </w:tcMar>
          </w:tcPr>
          <w:p w:rsidR="00927CF0" w:rsidRPr="00C45535" w:rsidRDefault="00927CF0" w:rsidP="00A952ED">
            <w:pPr>
              <w:pStyle w:val="af2"/>
              <w:rPr>
                <w:color w:val="auto"/>
              </w:rPr>
            </w:pPr>
            <w:r w:rsidRPr="00C45535">
              <w:rPr>
                <w:color w:val="auto"/>
              </w:rPr>
              <w:t>Муниципальная программа сельского поселения;</w:t>
            </w:r>
          </w:p>
        </w:tc>
      </w:tr>
      <w:tr w:rsidR="00927CF0" w:rsidRPr="00C45535" w:rsidTr="00A952ED">
        <w:trPr>
          <w:tblCellSpacing w:w="0" w:type="dxa"/>
        </w:trPr>
        <w:tc>
          <w:tcPr>
            <w:tcW w:w="2445" w:type="dxa"/>
            <w:tcBorders>
              <w:top w:val="nil"/>
              <w:left w:val="nil"/>
              <w:bottom w:val="nil"/>
              <w:right w:val="nil"/>
            </w:tcBorders>
            <w:shd w:val="clear" w:color="auto" w:fill="FFFFFF"/>
            <w:tcMar>
              <w:top w:w="0" w:type="dxa"/>
              <w:left w:w="0" w:type="dxa"/>
              <w:bottom w:w="0" w:type="dxa"/>
              <w:right w:w="0" w:type="dxa"/>
            </w:tcMar>
          </w:tcPr>
          <w:p w:rsidR="00927CF0" w:rsidRPr="00C45535" w:rsidRDefault="00927CF0" w:rsidP="00A952ED">
            <w:pPr>
              <w:pStyle w:val="af2"/>
              <w:rPr>
                <w:color w:val="auto"/>
              </w:rPr>
            </w:pPr>
            <w:r w:rsidRPr="00C45535">
              <w:rPr>
                <w:color w:val="auto"/>
              </w:rPr>
              <w:t>ХХ Х 00 00000</w:t>
            </w:r>
          </w:p>
        </w:tc>
        <w:tc>
          <w:tcPr>
            <w:tcW w:w="7365" w:type="dxa"/>
            <w:tcBorders>
              <w:top w:val="nil"/>
              <w:left w:val="nil"/>
              <w:bottom w:val="nil"/>
              <w:right w:val="nil"/>
            </w:tcBorders>
            <w:shd w:val="clear" w:color="auto" w:fill="FFFFFF"/>
            <w:tcMar>
              <w:top w:w="0" w:type="dxa"/>
              <w:left w:w="0" w:type="dxa"/>
              <w:bottom w:w="0" w:type="dxa"/>
              <w:right w:w="0" w:type="dxa"/>
            </w:tcMar>
          </w:tcPr>
          <w:p w:rsidR="00927CF0" w:rsidRPr="00C45535" w:rsidRDefault="00927CF0" w:rsidP="00A952ED">
            <w:pPr>
              <w:pStyle w:val="af2"/>
              <w:rPr>
                <w:color w:val="auto"/>
              </w:rPr>
            </w:pPr>
            <w:r w:rsidRPr="00C45535">
              <w:rPr>
                <w:color w:val="auto"/>
                <w:lang w:eastAsia="en-US"/>
              </w:rPr>
              <w:t>Тип структурного элемента</w:t>
            </w:r>
            <w:r w:rsidRPr="00C45535">
              <w:rPr>
                <w:color w:val="auto"/>
              </w:rPr>
              <w:t>  расходов сельского поселения;</w:t>
            </w:r>
          </w:p>
        </w:tc>
      </w:tr>
      <w:tr w:rsidR="00927CF0" w:rsidRPr="00C45535" w:rsidTr="00A952ED">
        <w:trPr>
          <w:tblCellSpacing w:w="0" w:type="dxa"/>
        </w:trPr>
        <w:tc>
          <w:tcPr>
            <w:tcW w:w="2445" w:type="dxa"/>
            <w:tcBorders>
              <w:top w:val="nil"/>
              <w:left w:val="nil"/>
              <w:bottom w:val="nil"/>
              <w:right w:val="nil"/>
            </w:tcBorders>
            <w:shd w:val="clear" w:color="auto" w:fill="FFFFFF"/>
            <w:tcMar>
              <w:top w:w="0" w:type="dxa"/>
              <w:left w:w="0" w:type="dxa"/>
              <w:bottom w:w="0" w:type="dxa"/>
              <w:right w:w="0" w:type="dxa"/>
            </w:tcMar>
          </w:tcPr>
          <w:p w:rsidR="00927CF0" w:rsidRPr="00C45535" w:rsidRDefault="00927CF0" w:rsidP="00A952ED">
            <w:pPr>
              <w:pStyle w:val="af2"/>
              <w:rPr>
                <w:color w:val="auto"/>
              </w:rPr>
            </w:pPr>
            <w:r w:rsidRPr="00C45535">
              <w:rPr>
                <w:color w:val="auto"/>
              </w:rPr>
              <w:t>ХХ Х ХХ 00000</w:t>
            </w:r>
          </w:p>
        </w:tc>
        <w:tc>
          <w:tcPr>
            <w:tcW w:w="7365" w:type="dxa"/>
            <w:tcBorders>
              <w:top w:val="nil"/>
              <w:left w:val="nil"/>
              <w:bottom w:val="nil"/>
              <w:right w:val="nil"/>
            </w:tcBorders>
            <w:shd w:val="clear" w:color="auto" w:fill="FFFFFF"/>
            <w:tcMar>
              <w:top w:w="0" w:type="dxa"/>
              <w:left w:w="0" w:type="dxa"/>
              <w:bottom w:w="0" w:type="dxa"/>
              <w:right w:w="0" w:type="dxa"/>
            </w:tcMar>
          </w:tcPr>
          <w:p w:rsidR="00927CF0" w:rsidRPr="00C45535" w:rsidRDefault="00927CF0" w:rsidP="00A952ED">
            <w:pPr>
              <w:spacing w:line="276" w:lineRule="auto"/>
              <w:rPr>
                <w:lang w:eastAsia="en-US"/>
              </w:rPr>
            </w:pPr>
            <w:r w:rsidRPr="00C45535">
              <w:rPr>
                <w:lang w:eastAsia="en-US"/>
              </w:rPr>
              <w:t>Структурный элемент муниципальной программы сельского поселения;</w:t>
            </w:r>
          </w:p>
        </w:tc>
      </w:tr>
      <w:tr w:rsidR="00927CF0" w:rsidRPr="00C45535" w:rsidTr="00A952ED">
        <w:trPr>
          <w:tblCellSpacing w:w="0" w:type="dxa"/>
        </w:trPr>
        <w:tc>
          <w:tcPr>
            <w:tcW w:w="2445" w:type="dxa"/>
            <w:tcBorders>
              <w:top w:val="nil"/>
              <w:left w:val="nil"/>
              <w:bottom w:val="nil"/>
              <w:right w:val="nil"/>
            </w:tcBorders>
            <w:shd w:val="clear" w:color="auto" w:fill="FFFFFF"/>
            <w:tcMar>
              <w:top w:w="0" w:type="dxa"/>
              <w:left w:w="0" w:type="dxa"/>
              <w:bottom w:w="0" w:type="dxa"/>
              <w:right w:w="0" w:type="dxa"/>
            </w:tcMar>
          </w:tcPr>
          <w:p w:rsidR="00927CF0" w:rsidRPr="00C45535" w:rsidRDefault="00927CF0" w:rsidP="00A952ED">
            <w:pPr>
              <w:pStyle w:val="af2"/>
              <w:rPr>
                <w:color w:val="auto"/>
              </w:rPr>
            </w:pPr>
            <w:r w:rsidRPr="00C45535">
              <w:rPr>
                <w:color w:val="auto"/>
              </w:rPr>
              <w:t>ХХ Х ХХ ХХХХХ</w:t>
            </w:r>
          </w:p>
        </w:tc>
        <w:tc>
          <w:tcPr>
            <w:tcW w:w="7365" w:type="dxa"/>
            <w:tcBorders>
              <w:top w:val="nil"/>
              <w:left w:val="nil"/>
              <w:bottom w:val="nil"/>
              <w:right w:val="nil"/>
            </w:tcBorders>
            <w:shd w:val="clear" w:color="auto" w:fill="FFFFFF"/>
            <w:tcMar>
              <w:top w:w="0" w:type="dxa"/>
              <w:left w:w="0" w:type="dxa"/>
              <w:bottom w:w="0" w:type="dxa"/>
              <w:right w:w="0" w:type="dxa"/>
            </w:tcMar>
          </w:tcPr>
          <w:p w:rsidR="00927CF0" w:rsidRPr="00C45535" w:rsidRDefault="00927CF0" w:rsidP="00A952ED">
            <w:pPr>
              <w:pStyle w:val="af2"/>
              <w:spacing w:after="0" w:afterAutospacing="0"/>
              <w:rPr>
                <w:color w:val="auto"/>
                <w:lang w:eastAsia="en-US"/>
              </w:rPr>
            </w:pPr>
            <w:r w:rsidRPr="00C45535">
              <w:rPr>
                <w:color w:val="auto"/>
                <w:lang w:eastAsia="en-US"/>
              </w:rPr>
              <w:t>Направление расходов на реализацию основного мероприятия муниципальной программы сельского поселения.</w:t>
            </w:r>
          </w:p>
        </w:tc>
      </w:tr>
    </w:tbl>
    <w:p w:rsidR="00927CF0" w:rsidRPr="00C45535" w:rsidRDefault="00927CF0" w:rsidP="00927CF0">
      <w:pPr>
        <w:pStyle w:val="p10"/>
        <w:shd w:val="clear" w:color="auto" w:fill="FFFFFF"/>
        <w:ind w:firstLine="540"/>
        <w:jc w:val="both"/>
      </w:pPr>
      <w:r w:rsidRPr="00C45535">
        <w:t>2.6 Увязка направлений расходов с непрограммными направлениями деятельности устанавливается по следующей структуре кода целевой статьи:</w:t>
      </w:r>
    </w:p>
    <w:tbl>
      <w:tblPr>
        <w:tblW w:w="10215" w:type="dxa"/>
        <w:tblCellSpacing w:w="0" w:type="dxa"/>
        <w:shd w:val="clear" w:color="auto" w:fill="FFFFFF"/>
        <w:tblCellMar>
          <w:top w:w="15" w:type="dxa"/>
          <w:left w:w="15" w:type="dxa"/>
          <w:bottom w:w="15" w:type="dxa"/>
          <w:right w:w="15" w:type="dxa"/>
        </w:tblCellMar>
        <w:tblLook w:val="0000" w:firstRow="0" w:lastRow="0" w:firstColumn="0" w:lastColumn="0" w:noHBand="0" w:noVBand="0"/>
      </w:tblPr>
      <w:tblGrid>
        <w:gridCol w:w="2520"/>
        <w:gridCol w:w="7695"/>
      </w:tblGrid>
      <w:tr w:rsidR="00927CF0" w:rsidRPr="00C45535" w:rsidTr="00A952ED">
        <w:trPr>
          <w:tblCellSpacing w:w="0" w:type="dxa"/>
        </w:trPr>
        <w:tc>
          <w:tcPr>
            <w:tcW w:w="2520" w:type="dxa"/>
            <w:tcBorders>
              <w:top w:val="nil"/>
              <w:left w:val="nil"/>
              <w:bottom w:val="nil"/>
              <w:right w:val="nil"/>
            </w:tcBorders>
            <w:shd w:val="clear" w:color="auto" w:fill="FFFFFF"/>
            <w:tcMar>
              <w:top w:w="0" w:type="dxa"/>
              <w:left w:w="0" w:type="dxa"/>
              <w:bottom w:w="0" w:type="dxa"/>
              <w:right w:w="0" w:type="dxa"/>
            </w:tcMar>
          </w:tcPr>
          <w:p w:rsidR="00927CF0" w:rsidRPr="00C45535" w:rsidRDefault="00927CF0" w:rsidP="00A952ED">
            <w:pPr>
              <w:pStyle w:val="af2"/>
              <w:rPr>
                <w:color w:val="auto"/>
              </w:rPr>
            </w:pPr>
            <w:r w:rsidRPr="00C45535">
              <w:rPr>
                <w:color w:val="auto"/>
              </w:rPr>
              <w:t>3Х 0 00 00000</w:t>
            </w:r>
          </w:p>
        </w:tc>
        <w:tc>
          <w:tcPr>
            <w:tcW w:w="7695" w:type="dxa"/>
            <w:tcBorders>
              <w:top w:val="nil"/>
              <w:left w:val="nil"/>
              <w:bottom w:val="nil"/>
              <w:right w:val="nil"/>
            </w:tcBorders>
            <w:shd w:val="clear" w:color="auto" w:fill="FFFFFF"/>
            <w:tcMar>
              <w:top w:w="0" w:type="dxa"/>
              <w:left w:w="0" w:type="dxa"/>
              <w:bottom w:w="0" w:type="dxa"/>
              <w:right w:w="0" w:type="dxa"/>
            </w:tcMar>
          </w:tcPr>
          <w:p w:rsidR="00927CF0" w:rsidRPr="00C45535" w:rsidRDefault="00927CF0" w:rsidP="00A952ED">
            <w:pPr>
              <w:pStyle w:val="af2"/>
              <w:rPr>
                <w:color w:val="auto"/>
              </w:rPr>
            </w:pPr>
            <w:r w:rsidRPr="00C45535">
              <w:rPr>
                <w:color w:val="auto"/>
              </w:rPr>
              <w:t>Непрограммное направление деятельности;</w:t>
            </w:r>
          </w:p>
        </w:tc>
      </w:tr>
      <w:tr w:rsidR="00927CF0" w:rsidRPr="00C45535" w:rsidTr="00A952ED">
        <w:trPr>
          <w:tblCellSpacing w:w="0" w:type="dxa"/>
        </w:trPr>
        <w:tc>
          <w:tcPr>
            <w:tcW w:w="2520" w:type="dxa"/>
            <w:tcBorders>
              <w:top w:val="nil"/>
              <w:left w:val="nil"/>
              <w:bottom w:val="nil"/>
              <w:right w:val="nil"/>
            </w:tcBorders>
            <w:shd w:val="clear" w:color="auto" w:fill="FFFFFF"/>
            <w:tcMar>
              <w:top w:w="0" w:type="dxa"/>
              <w:left w:w="0" w:type="dxa"/>
              <w:bottom w:w="0" w:type="dxa"/>
              <w:right w:w="0" w:type="dxa"/>
            </w:tcMar>
          </w:tcPr>
          <w:p w:rsidR="00927CF0" w:rsidRPr="00C45535" w:rsidRDefault="00927CF0" w:rsidP="00A952ED">
            <w:pPr>
              <w:pStyle w:val="af2"/>
              <w:rPr>
                <w:color w:val="auto"/>
              </w:rPr>
            </w:pPr>
            <w:r w:rsidRPr="00C45535">
              <w:rPr>
                <w:color w:val="auto"/>
              </w:rPr>
              <w:t>3Х Х 00 00000</w:t>
            </w:r>
          </w:p>
        </w:tc>
        <w:tc>
          <w:tcPr>
            <w:tcW w:w="7695" w:type="dxa"/>
            <w:tcBorders>
              <w:top w:val="nil"/>
              <w:left w:val="nil"/>
              <w:bottom w:val="nil"/>
              <w:right w:val="nil"/>
            </w:tcBorders>
            <w:shd w:val="clear" w:color="auto" w:fill="FFFFFF"/>
            <w:tcMar>
              <w:top w:w="0" w:type="dxa"/>
              <w:left w:w="0" w:type="dxa"/>
              <w:bottom w:w="0" w:type="dxa"/>
              <w:right w:w="0" w:type="dxa"/>
            </w:tcMar>
          </w:tcPr>
          <w:p w:rsidR="00927CF0" w:rsidRPr="00C45535" w:rsidRDefault="00927CF0" w:rsidP="00A952ED">
            <w:pPr>
              <w:pStyle w:val="af2"/>
              <w:rPr>
                <w:color w:val="auto"/>
              </w:rPr>
            </w:pPr>
            <w:r w:rsidRPr="00C45535">
              <w:rPr>
                <w:color w:val="auto"/>
              </w:rPr>
              <w:t>Непрограммное направление расходов;</w:t>
            </w:r>
          </w:p>
        </w:tc>
      </w:tr>
      <w:tr w:rsidR="00927CF0" w:rsidRPr="00C45535" w:rsidTr="00A952ED">
        <w:trPr>
          <w:tblCellSpacing w:w="0" w:type="dxa"/>
        </w:trPr>
        <w:tc>
          <w:tcPr>
            <w:tcW w:w="2520" w:type="dxa"/>
            <w:tcBorders>
              <w:top w:val="nil"/>
              <w:left w:val="nil"/>
              <w:bottom w:val="nil"/>
              <w:right w:val="nil"/>
            </w:tcBorders>
            <w:shd w:val="clear" w:color="auto" w:fill="FFFFFF"/>
            <w:tcMar>
              <w:top w:w="0" w:type="dxa"/>
              <w:left w:w="0" w:type="dxa"/>
              <w:bottom w:w="0" w:type="dxa"/>
              <w:right w:w="0" w:type="dxa"/>
            </w:tcMar>
          </w:tcPr>
          <w:p w:rsidR="00927CF0" w:rsidRPr="00C45535" w:rsidRDefault="00927CF0" w:rsidP="00A952ED">
            <w:pPr>
              <w:pStyle w:val="af2"/>
              <w:rPr>
                <w:color w:val="auto"/>
              </w:rPr>
            </w:pPr>
            <w:r w:rsidRPr="00C45535">
              <w:rPr>
                <w:color w:val="auto"/>
              </w:rPr>
              <w:t>3Х Х 00 ХХХХХ</w:t>
            </w:r>
          </w:p>
        </w:tc>
        <w:tc>
          <w:tcPr>
            <w:tcW w:w="7695" w:type="dxa"/>
            <w:tcBorders>
              <w:top w:val="nil"/>
              <w:left w:val="nil"/>
              <w:bottom w:val="nil"/>
              <w:right w:val="nil"/>
            </w:tcBorders>
            <w:shd w:val="clear" w:color="auto" w:fill="FFFFFF"/>
            <w:tcMar>
              <w:top w:w="0" w:type="dxa"/>
              <w:left w:w="0" w:type="dxa"/>
              <w:bottom w:w="0" w:type="dxa"/>
              <w:right w:w="0" w:type="dxa"/>
            </w:tcMar>
          </w:tcPr>
          <w:p w:rsidR="00927CF0" w:rsidRPr="00C45535" w:rsidRDefault="00927CF0" w:rsidP="00A952ED">
            <w:pPr>
              <w:pStyle w:val="af2"/>
              <w:rPr>
                <w:color w:val="auto"/>
              </w:rPr>
            </w:pPr>
            <w:r w:rsidRPr="00C45535">
              <w:rPr>
                <w:color w:val="auto"/>
              </w:rPr>
              <w:t>Направления реализации непрограммных расходов.</w:t>
            </w:r>
          </w:p>
        </w:tc>
      </w:tr>
    </w:tbl>
    <w:p w:rsidR="00927CF0" w:rsidRPr="00C45535" w:rsidRDefault="00927CF0" w:rsidP="00927CF0">
      <w:pPr>
        <w:ind w:firstLine="540"/>
        <w:jc w:val="both"/>
      </w:pPr>
      <w:bookmarkStart w:id="5" w:name="sub_342134"/>
      <w:bookmarkEnd w:id="5"/>
    </w:p>
    <w:p w:rsidR="00927CF0" w:rsidRPr="00C45535" w:rsidRDefault="00927CF0" w:rsidP="00927CF0">
      <w:pPr>
        <w:ind w:firstLine="540"/>
        <w:jc w:val="both"/>
        <w:rPr>
          <w:sz w:val="24"/>
          <w:szCs w:val="24"/>
        </w:rPr>
      </w:pPr>
      <w:r w:rsidRPr="00C45535">
        <w:rPr>
          <w:sz w:val="24"/>
          <w:szCs w:val="24"/>
        </w:rPr>
        <w:t xml:space="preserve">2.7. Расходы бюджета сельского поселения подлежат отражению по следующим направлениям расходов </w:t>
      </w:r>
    </w:p>
    <w:p w:rsidR="00927CF0" w:rsidRPr="00C45535" w:rsidRDefault="00927CF0" w:rsidP="0094146C">
      <w:pPr>
        <w:autoSpaceDE w:val="0"/>
        <w:autoSpaceDN w:val="0"/>
        <w:adjustRightInd w:val="0"/>
        <w:ind w:left="450"/>
        <w:outlineLvl w:val="1"/>
        <w:rPr>
          <w:sz w:val="24"/>
          <w:szCs w:val="24"/>
        </w:rPr>
      </w:pPr>
    </w:p>
    <w:p w:rsidR="001C4CBA" w:rsidRPr="00C45535" w:rsidRDefault="001C4CBA" w:rsidP="009E1016">
      <w:pPr>
        <w:pStyle w:val="p10"/>
        <w:shd w:val="clear" w:color="auto" w:fill="FFFFFF"/>
        <w:ind w:firstLine="540"/>
        <w:jc w:val="center"/>
      </w:pPr>
      <w:r w:rsidRPr="00C45535">
        <w:t>80010</w:t>
      </w:r>
      <w:r w:rsidRPr="00C45535">
        <w:tab/>
        <w:t>Обеспечение деятельности главы муниципального образования</w:t>
      </w:r>
    </w:p>
    <w:p w:rsidR="00062194" w:rsidRPr="00C45535" w:rsidRDefault="00C64B5C" w:rsidP="00062194">
      <w:pPr>
        <w:pStyle w:val="p9"/>
        <w:shd w:val="clear" w:color="auto" w:fill="FFFFFF"/>
        <w:ind w:firstLine="566"/>
        <w:jc w:val="both"/>
      </w:pPr>
      <w:r w:rsidRPr="00C45535">
        <w:t>По данному направлению расход</w:t>
      </w:r>
      <w:r w:rsidR="00062194" w:rsidRPr="00C45535">
        <w:t xml:space="preserve">ов отражаются расходы </w:t>
      </w:r>
      <w:r w:rsidRPr="00C45535">
        <w:t xml:space="preserve"> бюджета</w:t>
      </w:r>
      <w:r w:rsidR="00062194" w:rsidRPr="00C45535">
        <w:t xml:space="preserve"> </w:t>
      </w:r>
      <w:r w:rsidR="00050182" w:rsidRPr="00C45535">
        <w:t>сельского поселения</w:t>
      </w:r>
      <w:r w:rsidRPr="00C45535">
        <w:t xml:space="preserve"> на оплату труда</w:t>
      </w:r>
      <w:r w:rsidR="005E5372" w:rsidRPr="00C45535">
        <w:t>,</w:t>
      </w:r>
      <w:r w:rsidRPr="00C45535">
        <w:t xml:space="preserve"> начисления на выплаты по оплате</w:t>
      </w:r>
      <w:r w:rsidR="00062194" w:rsidRPr="00C45535">
        <w:t xml:space="preserve"> труда и прочие выплаты главе  </w:t>
      </w:r>
      <w:r w:rsidR="007E58D1" w:rsidRPr="00C45535">
        <w:t>Воробейнского</w:t>
      </w:r>
      <w:r w:rsidR="00062194" w:rsidRPr="00C45535">
        <w:t xml:space="preserve"> </w:t>
      </w:r>
      <w:r w:rsidR="00050182" w:rsidRPr="00C45535">
        <w:t>сельского поселения</w:t>
      </w:r>
      <w:r w:rsidR="00062194" w:rsidRPr="00C45535">
        <w:t>.</w:t>
      </w:r>
    </w:p>
    <w:p w:rsidR="005E5372" w:rsidRPr="00C45535" w:rsidRDefault="001C4CBA" w:rsidP="00050182">
      <w:pPr>
        <w:pStyle w:val="p22"/>
        <w:shd w:val="clear" w:color="auto" w:fill="FFFFFF"/>
        <w:spacing w:line="120" w:lineRule="auto"/>
        <w:ind w:firstLine="567"/>
        <w:jc w:val="center"/>
      </w:pPr>
      <w:r w:rsidRPr="00C45535">
        <w:t>80040</w:t>
      </w:r>
      <w:r w:rsidR="00C64B5C" w:rsidRPr="00C45535">
        <w:t xml:space="preserve"> Руководство и управление в сфере установленных </w:t>
      </w:r>
    </w:p>
    <w:p w:rsidR="00C64B5C" w:rsidRPr="00C45535" w:rsidRDefault="00C64B5C" w:rsidP="005E5372">
      <w:pPr>
        <w:pStyle w:val="p22"/>
        <w:shd w:val="clear" w:color="auto" w:fill="FFFFFF"/>
        <w:spacing w:line="120" w:lineRule="auto"/>
        <w:ind w:firstLine="567"/>
        <w:jc w:val="center"/>
      </w:pPr>
      <w:r w:rsidRPr="00C45535">
        <w:t>фу</w:t>
      </w:r>
      <w:r w:rsidR="0098364D" w:rsidRPr="00C45535">
        <w:t xml:space="preserve">нкций </w:t>
      </w:r>
      <w:r w:rsidR="005E5372" w:rsidRPr="00C45535">
        <w:t xml:space="preserve"> </w:t>
      </w:r>
      <w:r w:rsidR="0098364D" w:rsidRPr="00C45535">
        <w:t>органов местного самоуправления</w:t>
      </w:r>
    </w:p>
    <w:p w:rsidR="001C4CBA" w:rsidRPr="00C45535" w:rsidRDefault="001C4CBA" w:rsidP="005E5372">
      <w:pPr>
        <w:pStyle w:val="p22"/>
        <w:shd w:val="clear" w:color="auto" w:fill="FFFFFF"/>
        <w:spacing w:line="120" w:lineRule="auto"/>
        <w:ind w:firstLine="567"/>
        <w:jc w:val="center"/>
      </w:pPr>
    </w:p>
    <w:p w:rsidR="00C64B5C" w:rsidRPr="00C45535" w:rsidRDefault="00C64B5C" w:rsidP="00C64B5C">
      <w:pPr>
        <w:pStyle w:val="p10"/>
        <w:shd w:val="clear" w:color="auto" w:fill="FFFFFF"/>
        <w:spacing w:before="0" w:beforeAutospacing="0" w:after="0" w:afterAutospacing="0"/>
        <w:ind w:firstLine="540"/>
        <w:jc w:val="both"/>
      </w:pPr>
      <w:r w:rsidRPr="00C45535">
        <w:t>По данному направлению расход</w:t>
      </w:r>
      <w:r w:rsidR="0098364D" w:rsidRPr="00C45535">
        <w:t xml:space="preserve">ов отражаются расходы </w:t>
      </w:r>
      <w:r w:rsidRPr="00C45535">
        <w:t xml:space="preserve"> бюджета</w:t>
      </w:r>
      <w:r w:rsidR="0098364D" w:rsidRPr="00C45535">
        <w:t xml:space="preserve"> </w:t>
      </w:r>
      <w:r w:rsidR="00497129" w:rsidRPr="00C45535">
        <w:t>сельского поселения</w:t>
      </w:r>
      <w:r w:rsidRPr="00C45535">
        <w:t xml:space="preserve"> на финансовое обес</w:t>
      </w:r>
      <w:r w:rsidR="0098364D" w:rsidRPr="00C45535">
        <w:t xml:space="preserve">печение деятельности </w:t>
      </w:r>
      <w:r w:rsidRPr="00C45535">
        <w:t>аппаратов исполнительных ор</w:t>
      </w:r>
      <w:r w:rsidR="0098364D" w:rsidRPr="00C45535">
        <w:t xml:space="preserve">ганов местного самоуправления </w:t>
      </w:r>
      <w:r w:rsidR="007E58D1" w:rsidRPr="00C45535">
        <w:t>Воробейнского</w:t>
      </w:r>
      <w:r w:rsidR="0098364D" w:rsidRPr="00C45535">
        <w:t xml:space="preserve"> </w:t>
      </w:r>
      <w:r w:rsidR="00497129" w:rsidRPr="00C45535">
        <w:t>сельского поселения</w:t>
      </w:r>
      <w:r w:rsidR="0098364D" w:rsidRPr="00C45535">
        <w:t>.</w:t>
      </w:r>
    </w:p>
    <w:p w:rsidR="00905446" w:rsidRPr="00C45535" w:rsidRDefault="00905446" w:rsidP="00C64B5C">
      <w:pPr>
        <w:pStyle w:val="p10"/>
        <w:shd w:val="clear" w:color="auto" w:fill="FFFFFF"/>
        <w:spacing w:before="0" w:beforeAutospacing="0" w:after="0" w:afterAutospacing="0"/>
        <w:ind w:firstLine="540"/>
        <w:jc w:val="both"/>
      </w:pPr>
    </w:p>
    <w:p w:rsidR="00905446" w:rsidRPr="00C45535" w:rsidRDefault="00905446" w:rsidP="00905446">
      <w:pPr>
        <w:pStyle w:val="p10"/>
        <w:shd w:val="clear" w:color="auto" w:fill="FFFFFF"/>
        <w:spacing w:before="0" w:beforeAutospacing="0" w:after="0" w:afterAutospacing="0"/>
        <w:ind w:firstLine="540"/>
        <w:jc w:val="center"/>
      </w:pPr>
      <w:r w:rsidRPr="00C45535">
        <w:t>80060 Организация и проведение выборов и референдумов</w:t>
      </w:r>
    </w:p>
    <w:p w:rsidR="00905446" w:rsidRPr="00C45535" w:rsidRDefault="00905446" w:rsidP="00905446">
      <w:pPr>
        <w:pStyle w:val="p10"/>
        <w:shd w:val="clear" w:color="auto" w:fill="FFFFFF"/>
        <w:spacing w:before="0" w:beforeAutospacing="0" w:after="0" w:afterAutospacing="0"/>
        <w:ind w:firstLine="540"/>
      </w:pPr>
    </w:p>
    <w:p w:rsidR="00905446" w:rsidRPr="00C45535" w:rsidRDefault="00905446" w:rsidP="00905446">
      <w:pPr>
        <w:pStyle w:val="p10"/>
        <w:shd w:val="clear" w:color="auto" w:fill="FFFFFF"/>
        <w:spacing w:before="0" w:beforeAutospacing="0" w:after="0" w:afterAutospacing="0"/>
        <w:ind w:firstLine="540"/>
        <w:jc w:val="both"/>
      </w:pPr>
      <w:r w:rsidRPr="00C45535">
        <w:t>По данному направлению расходов отражаются расходы  бюджета сельского поселения на организацию и проведение выборов и референдумов Воробейнского сельского поселения.</w:t>
      </w:r>
    </w:p>
    <w:p w:rsidR="00050182" w:rsidRPr="00C45535" w:rsidRDefault="00050182" w:rsidP="00C64B5C">
      <w:pPr>
        <w:pStyle w:val="p10"/>
        <w:shd w:val="clear" w:color="auto" w:fill="FFFFFF"/>
        <w:spacing w:before="0" w:beforeAutospacing="0" w:after="0" w:afterAutospacing="0"/>
        <w:ind w:firstLine="540"/>
        <w:jc w:val="both"/>
      </w:pPr>
    </w:p>
    <w:p w:rsidR="00654336" w:rsidRPr="00C45535" w:rsidRDefault="00986044" w:rsidP="00654336">
      <w:pPr>
        <w:pStyle w:val="p22"/>
        <w:shd w:val="clear" w:color="auto" w:fill="FFFFFF"/>
        <w:spacing w:line="120" w:lineRule="auto"/>
        <w:ind w:firstLine="567"/>
        <w:jc w:val="center"/>
      </w:pPr>
      <w:r w:rsidRPr="00C45535">
        <w:t>80070</w:t>
      </w:r>
      <w:r w:rsidR="00FB4414" w:rsidRPr="00C45535">
        <w:t xml:space="preserve">  </w:t>
      </w:r>
      <w:bookmarkStart w:id="6" w:name="OLE_LINK1"/>
      <w:r w:rsidR="00FB4414" w:rsidRPr="00C45535">
        <w:t>Информационное обеспечение деятельности</w:t>
      </w:r>
    </w:p>
    <w:p w:rsidR="00F46909" w:rsidRPr="00C45535" w:rsidRDefault="00FB4414" w:rsidP="00654336">
      <w:pPr>
        <w:pStyle w:val="p22"/>
        <w:shd w:val="clear" w:color="auto" w:fill="FFFFFF"/>
        <w:spacing w:line="120" w:lineRule="auto"/>
        <w:ind w:firstLine="567"/>
        <w:jc w:val="center"/>
      </w:pPr>
      <w:r w:rsidRPr="00C45535">
        <w:t xml:space="preserve"> органов местного самоуправления</w:t>
      </w:r>
    </w:p>
    <w:p w:rsidR="00720F52" w:rsidRPr="00C45535" w:rsidRDefault="004206EF" w:rsidP="00720F52">
      <w:pPr>
        <w:autoSpaceDE w:val="0"/>
        <w:autoSpaceDN w:val="0"/>
        <w:adjustRightInd w:val="0"/>
        <w:ind w:firstLine="540"/>
        <w:jc w:val="both"/>
        <w:rPr>
          <w:sz w:val="24"/>
          <w:szCs w:val="24"/>
        </w:rPr>
      </w:pPr>
      <w:r w:rsidRPr="00C45535">
        <w:rPr>
          <w:sz w:val="24"/>
          <w:szCs w:val="24"/>
        </w:rPr>
        <w:t xml:space="preserve">По данному направлению расходов отражаются расходы бюджета </w:t>
      </w:r>
      <w:bookmarkEnd w:id="6"/>
      <w:r w:rsidRPr="00C45535">
        <w:rPr>
          <w:sz w:val="24"/>
          <w:szCs w:val="24"/>
        </w:rPr>
        <w:t xml:space="preserve">сельского поселения </w:t>
      </w:r>
      <w:r w:rsidR="00720F52" w:rsidRPr="00C45535">
        <w:rPr>
          <w:sz w:val="24"/>
          <w:szCs w:val="24"/>
        </w:rPr>
        <w:t>д</w:t>
      </w:r>
      <w:r w:rsidR="00654336" w:rsidRPr="00C45535">
        <w:rPr>
          <w:sz w:val="24"/>
          <w:szCs w:val="24"/>
        </w:rPr>
        <w:t xml:space="preserve">ля </w:t>
      </w:r>
      <w:r w:rsidR="00720F52" w:rsidRPr="00C45535">
        <w:rPr>
          <w:sz w:val="24"/>
          <w:szCs w:val="24"/>
        </w:rPr>
        <w:t xml:space="preserve">обнародования (опубликования) информации о деятельности </w:t>
      </w:r>
      <w:r w:rsidR="00654336" w:rsidRPr="00C45535">
        <w:rPr>
          <w:sz w:val="24"/>
          <w:szCs w:val="24"/>
        </w:rPr>
        <w:t xml:space="preserve">органов местного самоуправления в средствах массовой информации, размещения на официальном сайте администрации </w:t>
      </w:r>
      <w:r w:rsidR="00AC0252" w:rsidRPr="00C45535">
        <w:rPr>
          <w:sz w:val="24"/>
          <w:szCs w:val="24"/>
        </w:rPr>
        <w:t xml:space="preserve">Жирятинского </w:t>
      </w:r>
      <w:r w:rsidR="00654336" w:rsidRPr="00C45535">
        <w:rPr>
          <w:sz w:val="24"/>
          <w:szCs w:val="24"/>
        </w:rPr>
        <w:t xml:space="preserve">района, </w:t>
      </w:r>
      <w:r w:rsidR="00720F52" w:rsidRPr="00C45535">
        <w:rPr>
          <w:sz w:val="24"/>
          <w:szCs w:val="24"/>
        </w:rPr>
        <w:t xml:space="preserve">в специально отведенных местах </w:t>
      </w:r>
      <w:r w:rsidR="00654336" w:rsidRPr="00C45535">
        <w:rPr>
          <w:sz w:val="24"/>
          <w:szCs w:val="24"/>
        </w:rPr>
        <w:t xml:space="preserve">и </w:t>
      </w:r>
      <w:r w:rsidR="00720F52" w:rsidRPr="00C45535">
        <w:rPr>
          <w:sz w:val="24"/>
          <w:szCs w:val="24"/>
        </w:rPr>
        <w:t>другими способами, предусмотренными законами и (или) иными нормативными правовыми актами.</w:t>
      </w:r>
      <w:r w:rsidR="00B47D8F" w:rsidRPr="00C45535">
        <w:rPr>
          <w:sz w:val="24"/>
          <w:szCs w:val="24"/>
        </w:rPr>
        <w:t xml:space="preserve"> </w:t>
      </w:r>
    </w:p>
    <w:p w:rsidR="00B47D8F" w:rsidRPr="00C45535" w:rsidRDefault="00B47D8F" w:rsidP="00B47D8F">
      <w:pPr>
        <w:pStyle w:val="p10"/>
        <w:shd w:val="clear" w:color="auto" w:fill="FFFFFF"/>
        <w:ind w:firstLine="540"/>
        <w:jc w:val="center"/>
      </w:pPr>
      <w:r w:rsidRPr="00C45535">
        <w:t xml:space="preserve">80080 Условно утвержденные расходы  </w:t>
      </w:r>
    </w:p>
    <w:p w:rsidR="00B47D8F" w:rsidRPr="00C45535" w:rsidRDefault="00B47D8F" w:rsidP="00B47D8F">
      <w:pPr>
        <w:pStyle w:val="p10"/>
        <w:shd w:val="clear" w:color="auto" w:fill="FFFFFF"/>
        <w:ind w:firstLine="540"/>
        <w:jc w:val="both"/>
      </w:pPr>
      <w:r w:rsidRPr="00C45535">
        <w:t>В соотве</w:t>
      </w:r>
      <w:r w:rsidRPr="00C45535">
        <w:t>т</w:t>
      </w:r>
      <w:r w:rsidRPr="00C45535">
        <w:t>ствии со ст.184.1 Бюджетного кодекса Российской Федерации по данному направлению расходов предусматриваются  условно утвержденные расходы бюджета сельского поселения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B47D8F" w:rsidRPr="00C45535" w:rsidRDefault="00B47D8F" w:rsidP="00B47D8F">
      <w:pPr>
        <w:pStyle w:val="p9"/>
        <w:shd w:val="clear" w:color="auto" w:fill="FFFFFF"/>
        <w:ind w:firstLine="566"/>
        <w:jc w:val="center"/>
        <w:rPr>
          <w:bCs/>
        </w:rPr>
      </w:pPr>
      <w:r w:rsidRPr="00C45535">
        <w:t>80100 Опубликование нормативных правовых актов муниципальных образований и иной официальной информации</w:t>
      </w:r>
    </w:p>
    <w:p w:rsidR="00B47D8F" w:rsidRPr="00C45535" w:rsidRDefault="00B47D8F" w:rsidP="00B47D8F">
      <w:pPr>
        <w:autoSpaceDE w:val="0"/>
        <w:autoSpaceDN w:val="0"/>
        <w:adjustRightInd w:val="0"/>
        <w:jc w:val="center"/>
        <w:outlineLvl w:val="3"/>
        <w:rPr>
          <w:snapToGrid w:val="0"/>
          <w:sz w:val="24"/>
          <w:szCs w:val="24"/>
        </w:rPr>
      </w:pPr>
    </w:p>
    <w:p w:rsidR="00B47D8F" w:rsidRPr="00C45535" w:rsidRDefault="00B47D8F" w:rsidP="008E108A">
      <w:pPr>
        <w:autoSpaceDE w:val="0"/>
        <w:autoSpaceDN w:val="0"/>
        <w:adjustRightInd w:val="0"/>
        <w:ind w:firstLine="566"/>
        <w:jc w:val="both"/>
        <w:rPr>
          <w:sz w:val="24"/>
          <w:szCs w:val="24"/>
        </w:rPr>
      </w:pPr>
      <w:r w:rsidRPr="00C45535">
        <w:rPr>
          <w:snapToGrid w:val="0"/>
          <w:sz w:val="24"/>
          <w:szCs w:val="24"/>
        </w:rPr>
        <w:t>По данному направлению расходов отражаются расходы бюджета сельского поселения на официальное опубликованием нормативных правовых актов Воробейнского сельского Совета народных депутатов, Воробейнской сельской администрации, иных нормативных правовых актов и официальных документов в печатных и электронных средствах массовой информации, освещение деятельности в печатных и электронных средствах массовой информации.</w:t>
      </w:r>
    </w:p>
    <w:p w:rsidR="009E1016" w:rsidRPr="00C45535" w:rsidRDefault="009E1016" w:rsidP="00986044">
      <w:pPr>
        <w:autoSpaceDE w:val="0"/>
        <w:autoSpaceDN w:val="0"/>
        <w:adjustRightInd w:val="0"/>
        <w:ind w:firstLine="567"/>
        <w:jc w:val="center"/>
        <w:outlineLvl w:val="0"/>
        <w:rPr>
          <w:sz w:val="24"/>
          <w:szCs w:val="24"/>
        </w:rPr>
      </w:pPr>
    </w:p>
    <w:p w:rsidR="00986044" w:rsidRPr="00C45535" w:rsidRDefault="004676F5" w:rsidP="00986044">
      <w:pPr>
        <w:autoSpaceDE w:val="0"/>
        <w:autoSpaceDN w:val="0"/>
        <w:adjustRightInd w:val="0"/>
        <w:ind w:firstLine="567"/>
        <w:jc w:val="center"/>
        <w:outlineLvl w:val="0"/>
        <w:rPr>
          <w:sz w:val="24"/>
          <w:szCs w:val="24"/>
        </w:rPr>
      </w:pPr>
      <w:r w:rsidRPr="00C45535">
        <w:rPr>
          <w:sz w:val="24"/>
          <w:szCs w:val="24"/>
        </w:rPr>
        <w:t>80900</w:t>
      </w:r>
      <w:r w:rsidR="00986044" w:rsidRPr="00C45535">
        <w:rPr>
          <w:sz w:val="24"/>
          <w:szCs w:val="24"/>
        </w:rPr>
        <w:tab/>
        <w:t>Оценка имущества, признание прав и регулирование</w:t>
      </w:r>
    </w:p>
    <w:p w:rsidR="00986044" w:rsidRPr="00C45535" w:rsidRDefault="00986044" w:rsidP="00986044">
      <w:pPr>
        <w:autoSpaceDE w:val="0"/>
        <w:autoSpaceDN w:val="0"/>
        <w:adjustRightInd w:val="0"/>
        <w:ind w:firstLine="567"/>
        <w:jc w:val="center"/>
        <w:outlineLvl w:val="0"/>
        <w:rPr>
          <w:sz w:val="24"/>
          <w:szCs w:val="24"/>
        </w:rPr>
      </w:pPr>
      <w:r w:rsidRPr="00C45535">
        <w:rPr>
          <w:sz w:val="24"/>
          <w:szCs w:val="24"/>
        </w:rPr>
        <w:t xml:space="preserve"> отношений муниципальной собственности</w:t>
      </w:r>
    </w:p>
    <w:p w:rsidR="00986044" w:rsidRPr="00C45535" w:rsidRDefault="00986044" w:rsidP="00986044">
      <w:pPr>
        <w:autoSpaceDE w:val="0"/>
        <w:autoSpaceDN w:val="0"/>
        <w:adjustRightInd w:val="0"/>
        <w:ind w:firstLine="567"/>
        <w:jc w:val="center"/>
        <w:outlineLvl w:val="0"/>
        <w:rPr>
          <w:sz w:val="24"/>
          <w:szCs w:val="24"/>
        </w:rPr>
      </w:pPr>
    </w:p>
    <w:p w:rsidR="00986044" w:rsidRPr="00C45535" w:rsidRDefault="00986044" w:rsidP="00986044">
      <w:pPr>
        <w:autoSpaceDE w:val="0"/>
        <w:autoSpaceDN w:val="0"/>
        <w:adjustRightInd w:val="0"/>
        <w:ind w:firstLine="567"/>
        <w:jc w:val="both"/>
        <w:outlineLvl w:val="1"/>
        <w:rPr>
          <w:sz w:val="24"/>
          <w:szCs w:val="24"/>
        </w:rPr>
      </w:pPr>
      <w:r w:rsidRPr="00C45535">
        <w:rPr>
          <w:iCs/>
          <w:sz w:val="24"/>
          <w:szCs w:val="24"/>
        </w:rPr>
        <w:t>П</w:t>
      </w:r>
      <w:r w:rsidRPr="00C45535">
        <w:rPr>
          <w:sz w:val="24"/>
          <w:szCs w:val="24"/>
        </w:rPr>
        <w:t xml:space="preserve">о данному направлению расходов отражаются расходы  бюджета сельского поселения по управлению муниципальным имуществом, оценке имущества, признанию прав и регулированию имущественных отношений. </w:t>
      </w:r>
    </w:p>
    <w:p w:rsidR="002440AC" w:rsidRPr="00C45535" w:rsidRDefault="002440AC" w:rsidP="004676F5">
      <w:pPr>
        <w:autoSpaceDE w:val="0"/>
        <w:autoSpaceDN w:val="0"/>
        <w:adjustRightInd w:val="0"/>
        <w:ind w:firstLine="567"/>
        <w:jc w:val="center"/>
        <w:outlineLvl w:val="0"/>
        <w:rPr>
          <w:sz w:val="24"/>
          <w:szCs w:val="24"/>
        </w:rPr>
      </w:pPr>
    </w:p>
    <w:p w:rsidR="004676F5" w:rsidRPr="00C45535" w:rsidRDefault="004676F5" w:rsidP="004676F5">
      <w:pPr>
        <w:autoSpaceDE w:val="0"/>
        <w:autoSpaceDN w:val="0"/>
        <w:adjustRightInd w:val="0"/>
        <w:ind w:firstLine="567"/>
        <w:jc w:val="center"/>
        <w:outlineLvl w:val="0"/>
        <w:rPr>
          <w:sz w:val="24"/>
          <w:szCs w:val="24"/>
        </w:rPr>
      </w:pPr>
      <w:r w:rsidRPr="00C45535">
        <w:rPr>
          <w:sz w:val="24"/>
          <w:szCs w:val="24"/>
        </w:rPr>
        <w:t>80920 Эксплуатация и содержание имущества  казны</w:t>
      </w:r>
      <w:r w:rsidRPr="00C45535">
        <w:t xml:space="preserve"> </w:t>
      </w:r>
      <w:r w:rsidRPr="00C45535">
        <w:rPr>
          <w:sz w:val="24"/>
          <w:szCs w:val="24"/>
        </w:rPr>
        <w:t>муниципального образования</w:t>
      </w:r>
    </w:p>
    <w:p w:rsidR="004676F5" w:rsidRPr="00C45535" w:rsidRDefault="004676F5" w:rsidP="004676F5">
      <w:pPr>
        <w:autoSpaceDE w:val="0"/>
        <w:autoSpaceDN w:val="0"/>
        <w:adjustRightInd w:val="0"/>
        <w:ind w:firstLine="567"/>
        <w:outlineLvl w:val="0"/>
        <w:rPr>
          <w:sz w:val="24"/>
          <w:szCs w:val="24"/>
        </w:rPr>
      </w:pPr>
      <w:r w:rsidRPr="00C45535">
        <w:rPr>
          <w:iCs/>
          <w:sz w:val="24"/>
          <w:szCs w:val="24"/>
        </w:rPr>
        <w:t>П</w:t>
      </w:r>
      <w:r w:rsidRPr="00C45535">
        <w:rPr>
          <w:sz w:val="24"/>
          <w:szCs w:val="24"/>
        </w:rPr>
        <w:t>о данному направлению расходов отражаются расходы бюджета сельского поселения  по содержанию имущества муниципальной казны.</w:t>
      </w:r>
    </w:p>
    <w:p w:rsidR="00A068A4" w:rsidRPr="00C45535" w:rsidRDefault="004676F5" w:rsidP="00FB4414">
      <w:pPr>
        <w:pStyle w:val="p10"/>
        <w:shd w:val="clear" w:color="auto" w:fill="FFFFFF"/>
        <w:ind w:firstLine="540"/>
        <w:jc w:val="center"/>
      </w:pPr>
      <w:r w:rsidRPr="00C45535">
        <w:t>81140</w:t>
      </w:r>
      <w:r w:rsidR="00FB4414" w:rsidRPr="00C45535">
        <w:t xml:space="preserve"> Мероприятия в сфере пожарной безопасности</w:t>
      </w:r>
    </w:p>
    <w:p w:rsidR="00297B07" w:rsidRPr="00C45535" w:rsidRDefault="004206EF" w:rsidP="005E5372">
      <w:pPr>
        <w:pStyle w:val="p10"/>
        <w:shd w:val="clear" w:color="auto" w:fill="FFFFFF"/>
        <w:ind w:firstLine="540"/>
        <w:jc w:val="both"/>
      </w:pPr>
      <w:r w:rsidRPr="00C45535">
        <w:rPr>
          <w:iCs/>
        </w:rPr>
        <w:t>П</w:t>
      </w:r>
      <w:r w:rsidRPr="00C45535">
        <w:t>о данному направлению расходов отражаются расходы бюджета сельского поселения</w:t>
      </w:r>
      <w:r w:rsidR="001A61E1" w:rsidRPr="00C45535">
        <w:t xml:space="preserve"> на  </w:t>
      </w:r>
      <w:r w:rsidR="00B204B7" w:rsidRPr="00C45535">
        <w:t>обеспечение первичных мер пожарной безопасности в границах населенных пунктов поселения</w:t>
      </w:r>
      <w:r w:rsidR="00C20550" w:rsidRPr="00C45535">
        <w:t>.</w:t>
      </w:r>
    </w:p>
    <w:p w:rsidR="002323AD" w:rsidRPr="00C45535" w:rsidRDefault="002323AD" w:rsidP="002323AD">
      <w:pPr>
        <w:jc w:val="center"/>
        <w:rPr>
          <w:sz w:val="24"/>
          <w:szCs w:val="24"/>
        </w:rPr>
      </w:pPr>
      <w:r w:rsidRPr="00C45535">
        <w:rPr>
          <w:sz w:val="24"/>
          <w:szCs w:val="24"/>
        </w:rPr>
        <w:t>81410 Членские взносы некоммерческим организациям</w:t>
      </w:r>
    </w:p>
    <w:p w:rsidR="002323AD" w:rsidRPr="00C45535" w:rsidRDefault="002323AD" w:rsidP="002323AD">
      <w:pPr>
        <w:jc w:val="center"/>
        <w:rPr>
          <w:sz w:val="24"/>
          <w:szCs w:val="24"/>
        </w:rPr>
      </w:pPr>
    </w:p>
    <w:p w:rsidR="002323AD" w:rsidRPr="00C45535" w:rsidRDefault="002323AD" w:rsidP="002323AD">
      <w:pPr>
        <w:jc w:val="both"/>
        <w:rPr>
          <w:sz w:val="24"/>
          <w:szCs w:val="24"/>
        </w:rPr>
      </w:pPr>
      <w:r w:rsidRPr="00C45535">
        <w:rPr>
          <w:sz w:val="24"/>
          <w:szCs w:val="24"/>
        </w:rPr>
        <w:tab/>
        <w:t>По данному направлению расходов отражаются расходы бюджета сельского поселения по оплате членских взносов некомерческим организациям, в том числе по оплате ежегодный членских взносов Ассоциации «Совет муниципальных образований Брянской области».</w:t>
      </w:r>
    </w:p>
    <w:p w:rsidR="009E1016" w:rsidRPr="00C45535" w:rsidRDefault="009E1016" w:rsidP="009E1016">
      <w:pPr>
        <w:pStyle w:val="p10"/>
        <w:shd w:val="clear" w:color="auto" w:fill="FFFFFF"/>
        <w:ind w:firstLine="540"/>
        <w:jc w:val="center"/>
      </w:pPr>
      <w:r w:rsidRPr="00C45535">
        <w:t>81600</w:t>
      </w:r>
      <w:r w:rsidRPr="00C45535">
        <w:tab/>
        <w:t>Развитие и совершенствование сети автомобильных дорог местного значения</w:t>
      </w:r>
    </w:p>
    <w:p w:rsidR="00E9602A" w:rsidRPr="00C45535" w:rsidRDefault="00E9602A" w:rsidP="00E9602A">
      <w:pPr>
        <w:pStyle w:val="af9"/>
        <w:spacing w:after="0"/>
        <w:ind w:left="0" w:firstLine="927"/>
        <w:jc w:val="both"/>
        <w:rPr>
          <w:rFonts w:ascii="Times New Roman" w:eastAsia="Times New Roman" w:hAnsi="Times New Roman"/>
          <w:sz w:val="24"/>
          <w:szCs w:val="24"/>
          <w:lang w:eastAsia="ru-RU"/>
        </w:rPr>
      </w:pPr>
      <w:r w:rsidRPr="00C45535">
        <w:rPr>
          <w:rFonts w:ascii="Times New Roman" w:eastAsia="Times New Roman" w:hAnsi="Times New Roman"/>
          <w:sz w:val="24"/>
          <w:szCs w:val="24"/>
          <w:lang w:eastAsia="ru-RU"/>
        </w:rPr>
        <w:t>По данному направлению расходов отражаются расходы бюджета сельского поселения по решению вопросов местного значения муниципального района в сфере дорожного хозяйства:</w:t>
      </w:r>
    </w:p>
    <w:p w:rsidR="00E9602A" w:rsidRPr="00C45535" w:rsidRDefault="00E9602A" w:rsidP="00E9602A">
      <w:pPr>
        <w:pStyle w:val="af9"/>
        <w:spacing w:after="0"/>
        <w:ind w:left="0" w:firstLine="927"/>
        <w:jc w:val="both"/>
        <w:rPr>
          <w:rFonts w:ascii="Times New Roman" w:eastAsia="Times New Roman" w:hAnsi="Times New Roman"/>
          <w:sz w:val="24"/>
          <w:szCs w:val="24"/>
          <w:lang w:eastAsia="ru-RU"/>
        </w:rPr>
      </w:pPr>
      <w:r w:rsidRPr="00C45535">
        <w:rPr>
          <w:rFonts w:ascii="Times New Roman" w:eastAsia="Times New Roman" w:hAnsi="Times New Roman"/>
          <w:sz w:val="24"/>
          <w:szCs w:val="24"/>
          <w:lang w:eastAsia="ru-RU"/>
        </w:rPr>
        <w:t xml:space="preserve"> -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организации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9602A" w:rsidRPr="00C45535" w:rsidRDefault="00E9602A" w:rsidP="00E9602A">
      <w:pPr>
        <w:pStyle w:val="p10"/>
        <w:shd w:val="clear" w:color="auto" w:fill="FFFFFF"/>
        <w:spacing w:line="276" w:lineRule="auto"/>
        <w:ind w:firstLine="540"/>
        <w:jc w:val="both"/>
      </w:pPr>
      <w:r w:rsidRPr="00C45535">
        <w:t xml:space="preserve">- по дорожной деятельности в отношении автомобильных дорог местного значения вне границ населенных пунктов в границах муниципального района, организации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9" w:history="1">
        <w:r w:rsidRPr="00C45535">
          <w:t>законодательством</w:t>
        </w:r>
      </w:hyperlink>
      <w:r w:rsidRPr="00C45535">
        <w:t xml:space="preserve"> Российской Федерации</w:t>
      </w:r>
    </w:p>
    <w:p w:rsidR="009E1016" w:rsidRPr="00C45535" w:rsidRDefault="009E1016" w:rsidP="009E1016">
      <w:pPr>
        <w:pStyle w:val="p10"/>
        <w:shd w:val="clear" w:color="auto" w:fill="FFFFFF"/>
        <w:ind w:firstLine="540"/>
        <w:jc w:val="center"/>
      </w:pPr>
      <w:r w:rsidRPr="00C45535">
        <w:t>81690</w:t>
      </w:r>
      <w:r w:rsidRPr="00C45535">
        <w:tab/>
        <w:t>Организация и обеспечение освещения улиц</w:t>
      </w:r>
    </w:p>
    <w:p w:rsidR="009E1016" w:rsidRPr="00C45535" w:rsidRDefault="009E1016" w:rsidP="009E1016">
      <w:pPr>
        <w:pStyle w:val="p10"/>
        <w:shd w:val="clear" w:color="auto" w:fill="FFFFFF"/>
        <w:spacing w:before="0" w:beforeAutospacing="0"/>
        <w:ind w:firstLine="539"/>
        <w:contextualSpacing/>
        <w:jc w:val="both"/>
      </w:pPr>
      <w:r w:rsidRPr="00C45535">
        <w:t xml:space="preserve">По данному направлению расходов отражаются расходы бюджета сельского поселения </w:t>
      </w:r>
    </w:p>
    <w:p w:rsidR="009E1016" w:rsidRPr="00C45535" w:rsidRDefault="009E1016" w:rsidP="009E1016">
      <w:pPr>
        <w:pStyle w:val="p10"/>
        <w:shd w:val="clear" w:color="auto" w:fill="FFFFFF"/>
        <w:spacing w:before="0" w:beforeAutospacing="0"/>
        <w:contextualSpacing/>
        <w:jc w:val="both"/>
      </w:pPr>
      <w:r w:rsidRPr="00C45535">
        <w:t xml:space="preserve">на организацию освещения улиц населенных пунктов сельского поселения. </w:t>
      </w:r>
    </w:p>
    <w:p w:rsidR="009E1016" w:rsidRPr="00C45535" w:rsidRDefault="009E1016" w:rsidP="009E1016">
      <w:pPr>
        <w:pStyle w:val="p10"/>
        <w:shd w:val="clear" w:color="auto" w:fill="FFFFFF"/>
        <w:ind w:firstLine="540"/>
        <w:jc w:val="center"/>
      </w:pPr>
      <w:r w:rsidRPr="00C45535">
        <w:t>81700</w:t>
      </w:r>
      <w:r w:rsidRPr="00C45535">
        <w:tab/>
        <w:t>Озеленение территории</w:t>
      </w:r>
    </w:p>
    <w:p w:rsidR="009E1016" w:rsidRPr="00C45535" w:rsidRDefault="009E1016" w:rsidP="00A57E6C">
      <w:pPr>
        <w:pStyle w:val="p10"/>
        <w:shd w:val="clear" w:color="auto" w:fill="FFFFFF"/>
        <w:ind w:firstLine="539"/>
        <w:contextualSpacing/>
        <w:jc w:val="both"/>
      </w:pPr>
      <w:r w:rsidRPr="00C45535">
        <w:t>По данному направлению расходов отражаются расходы бюджета сельского поселения по  озеленению объектов:</w:t>
      </w:r>
    </w:p>
    <w:p w:rsidR="009E1016" w:rsidRPr="00C45535" w:rsidRDefault="009E1016" w:rsidP="00A57E6C">
      <w:pPr>
        <w:pStyle w:val="p10"/>
        <w:shd w:val="clear" w:color="auto" w:fill="FFFFFF"/>
        <w:ind w:firstLine="539"/>
        <w:contextualSpacing/>
        <w:jc w:val="both"/>
      </w:pPr>
      <w:r w:rsidRPr="00C45535">
        <w:t>- подготовка посадочных мест для деревьев и кустарников;</w:t>
      </w:r>
    </w:p>
    <w:p w:rsidR="009E1016" w:rsidRPr="00C45535" w:rsidRDefault="009E1016" w:rsidP="00A57E6C">
      <w:pPr>
        <w:pStyle w:val="p10"/>
        <w:shd w:val="clear" w:color="auto" w:fill="FFFFFF"/>
        <w:ind w:firstLine="539"/>
        <w:contextualSpacing/>
        <w:jc w:val="both"/>
      </w:pPr>
      <w:r w:rsidRPr="00C45535">
        <w:t>- доставка, хранение посадочного материала;</w:t>
      </w:r>
    </w:p>
    <w:p w:rsidR="009E1016" w:rsidRPr="00C45535" w:rsidRDefault="009E1016" w:rsidP="00A57E6C">
      <w:pPr>
        <w:pStyle w:val="p10"/>
        <w:shd w:val="clear" w:color="auto" w:fill="FFFFFF"/>
        <w:ind w:firstLine="539"/>
        <w:contextualSpacing/>
        <w:jc w:val="both"/>
      </w:pPr>
      <w:r w:rsidRPr="00C45535">
        <w:t>- посадка деревьев и кустарников;</w:t>
      </w:r>
    </w:p>
    <w:p w:rsidR="009E1016" w:rsidRPr="00C45535" w:rsidRDefault="009E1016" w:rsidP="00A57E6C">
      <w:pPr>
        <w:pStyle w:val="p10"/>
        <w:shd w:val="clear" w:color="auto" w:fill="FFFFFF"/>
        <w:ind w:firstLine="539"/>
        <w:contextualSpacing/>
        <w:jc w:val="both"/>
      </w:pPr>
      <w:r w:rsidRPr="00C45535">
        <w:t>- устройство газона;</w:t>
      </w:r>
    </w:p>
    <w:p w:rsidR="009E1016" w:rsidRPr="00C45535" w:rsidRDefault="009E1016" w:rsidP="00A57E6C">
      <w:pPr>
        <w:pStyle w:val="p10"/>
        <w:shd w:val="clear" w:color="auto" w:fill="FFFFFF"/>
        <w:ind w:firstLine="539"/>
        <w:contextualSpacing/>
        <w:jc w:val="both"/>
      </w:pPr>
      <w:r w:rsidRPr="00C45535">
        <w:t>- устройство цветников;</w:t>
      </w:r>
    </w:p>
    <w:p w:rsidR="009E1016" w:rsidRPr="00C45535" w:rsidRDefault="009E1016" w:rsidP="00A57E6C">
      <w:pPr>
        <w:pStyle w:val="p10"/>
        <w:shd w:val="clear" w:color="auto" w:fill="FFFFFF"/>
        <w:ind w:firstLine="539"/>
        <w:contextualSpacing/>
        <w:jc w:val="both"/>
      </w:pPr>
      <w:r w:rsidRPr="00C45535">
        <w:t>- другое.</w:t>
      </w:r>
    </w:p>
    <w:p w:rsidR="009E1016" w:rsidRPr="00C45535" w:rsidRDefault="009E1016" w:rsidP="009E1016">
      <w:pPr>
        <w:pStyle w:val="p10"/>
        <w:shd w:val="clear" w:color="auto" w:fill="FFFFFF"/>
        <w:ind w:firstLine="540"/>
        <w:jc w:val="center"/>
      </w:pPr>
      <w:r w:rsidRPr="00C45535">
        <w:t>81710</w:t>
      </w:r>
      <w:r w:rsidRPr="00C45535">
        <w:tab/>
        <w:t>Организация и содержание мест захоронения (кладбищ)</w:t>
      </w:r>
    </w:p>
    <w:p w:rsidR="009E1016" w:rsidRPr="00C45535" w:rsidRDefault="009E1016" w:rsidP="009E1016">
      <w:pPr>
        <w:pStyle w:val="p10"/>
        <w:shd w:val="clear" w:color="auto" w:fill="FFFFFF"/>
        <w:ind w:firstLine="540"/>
        <w:jc w:val="both"/>
      </w:pPr>
      <w:r w:rsidRPr="00C45535">
        <w:t xml:space="preserve">По данному направлению расходов отражаются расходы бюджета сельского поселения по организации  и содержанию общественных кладбищ. </w:t>
      </w:r>
    </w:p>
    <w:p w:rsidR="009E1016" w:rsidRPr="00C45535" w:rsidRDefault="009E1016" w:rsidP="009E1016">
      <w:pPr>
        <w:pStyle w:val="p10"/>
        <w:shd w:val="clear" w:color="auto" w:fill="FFFFFF"/>
        <w:ind w:firstLine="540"/>
        <w:jc w:val="center"/>
      </w:pPr>
      <w:r w:rsidRPr="00C45535">
        <w:t>81730</w:t>
      </w:r>
      <w:r w:rsidRPr="00C45535">
        <w:tab/>
        <w:t>Мероприятия по благоустройству</w:t>
      </w:r>
    </w:p>
    <w:p w:rsidR="009E1016" w:rsidRPr="00C45535" w:rsidRDefault="009E1016" w:rsidP="00A57E6C">
      <w:pPr>
        <w:pStyle w:val="p10"/>
        <w:shd w:val="clear" w:color="auto" w:fill="FFFFFF"/>
        <w:ind w:firstLine="539"/>
        <w:contextualSpacing/>
        <w:jc w:val="both"/>
      </w:pPr>
      <w:r w:rsidRPr="00C45535">
        <w:t>По данному направлению расходов отражаются расходы бюджета сельского поселения на прочие мероприятия по благоустройству, в том числе на:</w:t>
      </w:r>
    </w:p>
    <w:p w:rsidR="009E1016" w:rsidRPr="00C45535" w:rsidRDefault="009E1016" w:rsidP="00A57E6C">
      <w:pPr>
        <w:pStyle w:val="p10"/>
        <w:shd w:val="clear" w:color="auto" w:fill="FFFFFF"/>
        <w:ind w:firstLine="539"/>
        <w:contextualSpacing/>
        <w:jc w:val="both"/>
      </w:pPr>
      <w:r w:rsidRPr="00C45535">
        <w:t>организацию санитарной уборки территории сель</w:t>
      </w:r>
      <w:r w:rsidR="00D808B1" w:rsidRPr="00C45535">
        <w:t>с</w:t>
      </w:r>
      <w:r w:rsidRPr="00C45535">
        <w:t>кого поселения;</w:t>
      </w:r>
    </w:p>
    <w:p w:rsidR="009E1016" w:rsidRPr="00C45535" w:rsidRDefault="009E1016" w:rsidP="00A57E6C">
      <w:pPr>
        <w:pStyle w:val="p10"/>
        <w:shd w:val="clear" w:color="auto" w:fill="FFFFFF"/>
        <w:ind w:firstLine="539"/>
        <w:contextualSpacing/>
        <w:jc w:val="both"/>
      </w:pPr>
      <w:r w:rsidRPr="00C45535">
        <w:t>принятие мер по ликвидации несанкционированных свалок и дальнейшее недопущение их образования;</w:t>
      </w:r>
    </w:p>
    <w:p w:rsidR="009E1016" w:rsidRPr="00C45535" w:rsidRDefault="009E1016" w:rsidP="00A57E6C">
      <w:pPr>
        <w:pStyle w:val="p10"/>
        <w:shd w:val="clear" w:color="auto" w:fill="FFFFFF"/>
        <w:ind w:firstLine="539"/>
        <w:contextualSpacing/>
        <w:jc w:val="both"/>
      </w:pPr>
      <w:r w:rsidRPr="00C45535">
        <w:t>приобретение мусорных контейнеров  и  их установка;</w:t>
      </w:r>
    </w:p>
    <w:p w:rsidR="009E1016" w:rsidRPr="00C45535" w:rsidRDefault="009E1016" w:rsidP="00A57E6C">
      <w:pPr>
        <w:pStyle w:val="p10"/>
        <w:shd w:val="clear" w:color="auto" w:fill="FFFFFF"/>
        <w:ind w:firstLine="539"/>
        <w:contextualSpacing/>
        <w:jc w:val="both"/>
      </w:pPr>
      <w:r w:rsidRPr="00C45535">
        <w:t>размещение и содержание малых архитектурных форм;</w:t>
      </w:r>
    </w:p>
    <w:p w:rsidR="009E1016" w:rsidRPr="00C45535" w:rsidRDefault="009E1016" w:rsidP="00A57E6C">
      <w:pPr>
        <w:pStyle w:val="p10"/>
        <w:shd w:val="clear" w:color="auto" w:fill="FFFFFF"/>
        <w:ind w:firstLine="539"/>
        <w:contextualSpacing/>
        <w:jc w:val="both"/>
      </w:pPr>
      <w:r w:rsidRPr="00C45535">
        <w:t>прочие мероприятия.</w:t>
      </w:r>
    </w:p>
    <w:p w:rsidR="009E1016" w:rsidRPr="00C45535" w:rsidRDefault="009E1016" w:rsidP="009E1016">
      <w:pPr>
        <w:pStyle w:val="p10"/>
        <w:shd w:val="clear" w:color="auto" w:fill="FFFFFF"/>
        <w:ind w:firstLine="540"/>
        <w:jc w:val="center"/>
      </w:pPr>
      <w:r w:rsidRPr="00C45535">
        <w:t>82300</w:t>
      </w:r>
      <w:r w:rsidRPr="00C45535">
        <w:tab/>
        <w:t>Мероприятия по развитию физической культуры и спорта</w:t>
      </w:r>
    </w:p>
    <w:p w:rsidR="009E1016" w:rsidRPr="00C45535" w:rsidRDefault="009E1016" w:rsidP="00A57E6C">
      <w:pPr>
        <w:pStyle w:val="p10"/>
        <w:shd w:val="clear" w:color="auto" w:fill="FFFFFF"/>
        <w:ind w:firstLine="539"/>
        <w:contextualSpacing/>
        <w:jc w:val="both"/>
      </w:pPr>
      <w:r w:rsidRPr="00C45535">
        <w:t>По данному направлению расходов отражаются расходы бюджета сельского поселения на:</w:t>
      </w:r>
    </w:p>
    <w:p w:rsidR="009E1016" w:rsidRPr="00C45535" w:rsidRDefault="009E1016" w:rsidP="00A57E6C">
      <w:pPr>
        <w:pStyle w:val="p10"/>
        <w:shd w:val="clear" w:color="auto" w:fill="FFFFFF"/>
        <w:ind w:firstLine="539"/>
        <w:contextualSpacing/>
        <w:jc w:val="both"/>
      </w:pPr>
      <w:r w:rsidRPr="00C45535">
        <w:t xml:space="preserve">организацию и проведение  традиционных  физкультурных и спортивно-массовых мероприятий на территории сельского поселения; </w:t>
      </w:r>
    </w:p>
    <w:p w:rsidR="009E1016" w:rsidRPr="00C45535" w:rsidRDefault="009E1016" w:rsidP="00A57E6C">
      <w:pPr>
        <w:pStyle w:val="p10"/>
        <w:shd w:val="clear" w:color="auto" w:fill="FFFFFF"/>
        <w:ind w:firstLine="539"/>
        <w:contextualSpacing/>
        <w:jc w:val="both"/>
      </w:pPr>
      <w:r w:rsidRPr="00C45535">
        <w:t xml:space="preserve">организацию направления спортивной команды поселения для участия в районных  спортивных соревнованиях, в том числе посвященных знаменательным событиям и памятным датам;  </w:t>
      </w:r>
    </w:p>
    <w:p w:rsidR="009E1016" w:rsidRPr="00C45535" w:rsidRDefault="009E1016" w:rsidP="00A57E6C">
      <w:pPr>
        <w:pStyle w:val="p10"/>
        <w:shd w:val="clear" w:color="auto" w:fill="FFFFFF"/>
        <w:ind w:firstLine="539"/>
        <w:contextualSpacing/>
        <w:jc w:val="both"/>
      </w:pPr>
      <w:r w:rsidRPr="00C45535">
        <w:t>прочие мероприятия по вовлечению населения в занятия физической культурой и массовым спортом.</w:t>
      </w:r>
    </w:p>
    <w:p w:rsidR="009E1016" w:rsidRPr="00C45535" w:rsidRDefault="009E1016" w:rsidP="009E1016">
      <w:pPr>
        <w:pStyle w:val="p10"/>
        <w:shd w:val="clear" w:color="auto" w:fill="FFFFFF"/>
        <w:ind w:firstLine="540"/>
        <w:jc w:val="center"/>
      </w:pPr>
      <w:r w:rsidRPr="00C45535">
        <w:t>82360</w:t>
      </w:r>
      <w:r w:rsidRPr="00C45535">
        <w:tab/>
        <w:t>Мероприятия по работе с семьей, детьми и молодежью</w:t>
      </w:r>
    </w:p>
    <w:p w:rsidR="009E1016" w:rsidRPr="00C45535" w:rsidRDefault="009E1016" w:rsidP="00A57E6C">
      <w:pPr>
        <w:pStyle w:val="p10"/>
        <w:shd w:val="clear" w:color="auto" w:fill="FFFFFF"/>
        <w:ind w:firstLine="539"/>
        <w:contextualSpacing/>
        <w:jc w:val="both"/>
      </w:pPr>
      <w:r w:rsidRPr="00C45535">
        <w:t>По данному направлению расходов отражаются расходы  бюджета сельского поселения на реализацию мероприятий по работе с  детьми и молодежью, в том числе на:</w:t>
      </w:r>
    </w:p>
    <w:p w:rsidR="009E1016" w:rsidRPr="00C45535" w:rsidRDefault="009E1016" w:rsidP="00A57E6C">
      <w:pPr>
        <w:pStyle w:val="p10"/>
        <w:shd w:val="clear" w:color="auto" w:fill="FFFFFF"/>
        <w:ind w:firstLine="539"/>
        <w:contextualSpacing/>
        <w:jc w:val="both"/>
      </w:pPr>
      <w:r w:rsidRPr="00C45535">
        <w:t>организацию и проведение праздников, посвященных Дню молодежи, Дню защиты детей;</w:t>
      </w:r>
    </w:p>
    <w:p w:rsidR="009E1016" w:rsidRPr="00C45535" w:rsidRDefault="009E1016" w:rsidP="00A57E6C">
      <w:pPr>
        <w:pStyle w:val="p10"/>
        <w:shd w:val="clear" w:color="auto" w:fill="FFFFFF"/>
        <w:ind w:firstLine="539"/>
        <w:contextualSpacing/>
        <w:jc w:val="both"/>
      </w:pPr>
      <w:r w:rsidRPr="00C45535">
        <w:t xml:space="preserve">организация направления делегаций детей и молодежи для участия в районных фестивалях, конкурсах и других мероприятиях, в том числе посвященных знаменательным событиям и памятным датам;  </w:t>
      </w:r>
    </w:p>
    <w:p w:rsidR="009E1016" w:rsidRPr="00C45535" w:rsidRDefault="009E1016" w:rsidP="00A57E6C">
      <w:pPr>
        <w:pStyle w:val="p10"/>
        <w:shd w:val="clear" w:color="auto" w:fill="FFFFFF"/>
        <w:ind w:firstLine="539"/>
        <w:contextualSpacing/>
        <w:jc w:val="both"/>
      </w:pPr>
      <w:r w:rsidRPr="00C45535">
        <w:t>прочие мероприятия по работе с  детьми и молодежью.</w:t>
      </w:r>
      <w:r w:rsidR="00F8542C" w:rsidRPr="00C45535">
        <w:t xml:space="preserve"> </w:t>
      </w:r>
    </w:p>
    <w:p w:rsidR="00B67C9B" w:rsidRPr="00C45535" w:rsidRDefault="00B67C9B" w:rsidP="00F8542C">
      <w:pPr>
        <w:autoSpaceDE w:val="0"/>
        <w:autoSpaceDN w:val="0"/>
        <w:adjustRightInd w:val="0"/>
        <w:ind w:firstLine="567"/>
        <w:jc w:val="center"/>
        <w:outlineLvl w:val="0"/>
        <w:rPr>
          <w:sz w:val="24"/>
          <w:szCs w:val="24"/>
        </w:rPr>
      </w:pPr>
    </w:p>
    <w:p w:rsidR="00F8542C" w:rsidRPr="00C45535" w:rsidRDefault="00F8542C" w:rsidP="00F8542C">
      <w:pPr>
        <w:autoSpaceDE w:val="0"/>
        <w:autoSpaceDN w:val="0"/>
        <w:adjustRightInd w:val="0"/>
        <w:ind w:firstLine="567"/>
        <w:jc w:val="center"/>
        <w:outlineLvl w:val="0"/>
        <w:rPr>
          <w:sz w:val="24"/>
          <w:szCs w:val="24"/>
        </w:rPr>
      </w:pPr>
      <w:r w:rsidRPr="00C45535">
        <w:rPr>
          <w:sz w:val="24"/>
          <w:szCs w:val="24"/>
        </w:rPr>
        <w:t>82450</w:t>
      </w:r>
      <w:r w:rsidRPr="00C45535">
        <w:rPr>
          <w:sz w:val="24"/>
          <w:szCs w:val="24"/>
        </w:rPr>
        <w:tab/>
        <w:t>Выплата муниципальных пенсий  (доплат к государственным пенсиям)</w:t>
      </w:r>
    </w:p>
    <w:p w:rsidR="00F8542C" w:rsidRPr="00C45535" w:rsidRDefault="00F8542C" w:rsidP="00F8542C">
      <w:pPr>
        <w:autoSpaceDE w:val="0"/>
        <w:autoSpaceDN w:val="0"/>
        <w:adjustRightInd w:val="0"/>
        <w:ind w:firstLine="567"/>
        <w:jc w:val="center"/>
        <w:outlineLvl w:val="0"/>
        <w:rPr>
          <w:sz w:val="24"/>
          <w:szCs w:val="24"/>
        </w:rPr>
      </w:pPr>
    </w:p>
    <w:p w:rsidR="00F8542C" w:rsidRPr="00C45535" w:rsidRDefault="00F8542C" w:rsidP="00F8542C">
      <w:pPr>
        <w:autoSpaceDE w:val="0"/>
        <w:autoSpaceDN w:val="0"/>
        <w:adjustRightInd w:val="0"/>
        <w:ind w:firstLine="540"/>
        <w:jc w:val="both"/>
        <w:outlineLvl w:val="4"/>
        <w:rPr>
          <w:sz w:val="24"/>
          <w:szCs w:val="24"/>
        </w:rPr>
      </w:pPr>
      <w:r w:rsidRPr="00C45535">
        <w:rPr>
          <w:sz w:val="24"/>
          <w:szCs w:val="24"/>
        </w:rPr>
        <w:t xml:space="preserve">По данному направлению расходов отражаются расходы  бюджета сельского поселения на выплату пенсии за выслугу лет лицам, замещавшим должности муниципальной службы.  </w:t>
      </w:r>
    </w:p>
    <w:p w:rsidR="009E1016" w:rsidRPr="00C45535" w:rsidRDefault="004D2E47" w:rsidP="009E1016">
      <w:pPr>
        <w:pStyle w:val="p23"/>
        <w:shd w:val="clear" w:color="auto" w:fill="FFFFFF"/>
        <w:ind w:firstLine="566"/>
        <w:jc w:val="center"/>
      </w:pPr>
      <w:r w:rsidRPr="00C45535">
        <w:t>8303</w:t>
      </w:r>
      <w:r w:rsidR="009E1016" w:rsidRPr="00C45535">
        <w:t>0  Резервный фонд местной администрации</w:t>
      </w:r>
    </w:p>
    <w:p w:rsidR="009E1016" w:rsidRPr="00C45535" w:rsidRDefault="009E1016" w:rsidP="009E1016">
      <w:pPr>
        <w:pStyle w:val="p9"/>
        <w:shd w:val="clear" w:color="auto" w:fill="FFFFFF"/>
        <w:ind w:firstLine="566"/>
        <w:jc w:val="both"/>
      </w:pPr>
      <w:r w:rsidRPr="00C45535">
        <w:t>По данному направлению расходов планируются ассигнования и осуществляется использование бюджетных ассигнований резервного фонда администрации Воробейнского сельского поселения.</w:t>
      </w:r>
    </w:p>
    <w:p w:rsidR="004E372F" w:rsidRPr="00C45535" w:rsidRDefault="004E372F" w:rsidP="004E372F">
      <w:pPr>
        <w:pStyle w:val="p9"/>
        <w:shd w:val="clear" w:color="auto" w:fill="FFFFFF"/>
        <w:ind w:firstLine="566"/>
        <w:jc w:val="center"/>
      </w:pPr>
      <w:r w:rsidRPr="00C45535">
        <w:t>84330 Реализация переданных полномочий по решению отдельных вопросов местного значения поселений в соответствии с заключенными соглашениями по благоустройству территории поселения</w:t>
      </w:r>
    </w:p>
    <w:p w:rsidR="00443D10" w:rsidRPr="00C45535" w:rsidRDefault="004E372F" w:rsidP="00443D10">
      <w:pPr>
        <w:pStyle w:val="p9"/>
        <w:shd w:val="clear" w:color="auto" w:fill="FFFFFF"/>
        <w:ind w:firstLine="566"/>
        <w:jc w:val="both"/>
      </w:pPr>
      <w:r w:rsidRPr="00C45535">
        <w:t>По данному направлению расходов отражаются расходы  бюджета сельского поселения</w:t>
      </w:r>
      <w:r w:rsidR="00443D10" w:rsidRPr="00C45535">
        <w:t xml:space="preserve"> при реализации</w:t>
      </w:r>
      <w:r w:rsidRPr="00C45535">
        <w:t xml:space="preserve"> переданных полномочий по решению отдельных вопросов местного значения поселени</w:t>
      </w:r>
      <w:r w:rsidR="00443D10" w:rsidRPr="00C45535">
        <w:t>я</w:t>
      </w:r>
      <w:r w:rsidRPr="00C45535">
        <w:t xml:space="preserve"> в соответствии с заключенными соглашениями по благоустройству территории поселения</w:t>
      </w:r>
      <w:r w:rsidR="00443D10" w:rsidRPr="00C45535">
        <w:t xml:space="preserve"> в части осуществлении контроля в сфере благоустройства, организации и проведении профилактических мероприятий.</w:t>
      </w:r>
    </w:p>
    <w:p w:rsidR="009E1016" w:rsidRPr="00C45535" w:rsidRDefault="002440AC" w:rsidP="002440AC">
      <w:pPr>
        <w:pStyle w:val="p10"/>
        <w:shd w:val="clear" w:color="auto" w:fill="FFFFFF"/>
        <w:ind w:firstLine="540"/>
        <w:jc w:val="center"/>
      </w:pPr>
      <w:r w:rsidRPr="00C45535">
        <w:t>84400 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w:t>
      </w:r>
    </w:p>
    <w:p w:rsidR="002440AC" w:rsidRPr="00C45535" w:rsidRDefault="002440AC" w:rsidP="002440AC">
      <w:pPr>
        <w:pStyle w:val="p10"/>
        <w:shd w:val="clear" w:color="auto" w:fill="FFFFFF"/>
        <w:ind w:firstLine="540"/>
        <w:jc w:val="both"/>
      </w:pPr>
      <w:r w:rsidRPr="00C45535">
        <w:t>По данному направлению расходов отражаются расходы  бюджета сельского поселения на реализацию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w:t>
      </w:r>
    </w:p>
    <w:p w:rsidR="00367B2B" w:rsidRPr="00C45535" w:rsidRDefault="00367B2B" w:rsidP="00367B2B">
      <w:pPr>
        <w:autoSpaceDE w:val="0"/>
        <w:autoSpaceDN w:val="0"/>
        <w:adjustRightInd w:val="0"/>
        <w:ind w:firstLine="540"/>
        <w:jc w:val="both"/>
        <w:outlineLvl w:val="4"/>
        <w:rPr>
          <w:sz w:val="24"/>
          <w:szCs w:val="24"/>
        </w:rPr>
      </w:pPr>
    </w:p>
    <w:p w:rsidR="00367B2B" w:rsidRPr="00C45535" w:rsidRDefault="00D3235F" w:rsidP="000D23B2">
      <w:pPr>
        <w:autoSpaceDE w:val="0"/>
        <w:autoSpaceDN w:val="0"/>
        <w:adjustRightInd w:val="0"/>
        <w:ind w:firstLine="540"/>
        <w:jc w:val="center"/>
        <w:outlineLvl w:val="4"/>
        <w:rPr>
          <w:sz w:val="24"/>
          <w:szCs w:val="24"/>
        </w:rPr>
      </w:pPr>
      <w:r w:rsidRPr="00C45535">
        <w:rPr>
          <w:sz w:val="24"/>
          <w:szCs w:val="24"/>
          <w:lang w:val="en-US"/>
        </w:rPr>
        <w:t>S</w:t>
      </w:r>
      <w:r w:rsidR="00367B2B" w:rsidRPr="00C45535">
        <w:rPr>
          <w:sz w:val="24"/>
          <w:szCs w:val="24"/>
        </w:rPr>
        <w:t>5870 Реализация инициативн</w:t>
      </w:r>
      <w:r w:rsidR="000D23B2" w:rsidRPr="00C45535">
        <w:rPr>
          <w:sz w:val="24"/>
          <w:szCs w:val="24"/>
        </w:rPr>
        <w:t>ых проектов</w:t>
      </w:r>
    </w:p>
    <w:p w:rsidR="000D23B2" w:rsidRPr="00C45535" w:rsidRDefault="000D23B2" w:rsidP="000D23B2">
      <w:pPr>
        <w:autoSpaceDE w:val="0"/>
        <w:autoSpaceDN w:val="0"/>
        <w:adjustRightInd w:val="0"/>
        <w:ind w:firstLine="540"/>
        <w:jc w:val="center"/>
        <w:outlineLvl w:val="4"/>
        <w:rPr>
          <w:sz w:val="24"/>
          <w:szCs w:val="24"/>
        </w:rPr>
      </w:pPr>
    </w:p>
    <w:p w:rsidR="00367B2B" w:rsidRPr="00C45535" w:rsidRDefault="00367B2B" w:rsidP="00367B2B">
      <w:pPr>
        <w:autoSpaceDE w:val="0"/>
        <w:autoSpaceDN w:val="0"/>
        <w:adjustRightInd w:val="0"/>
        <w:ind w:firstLine="540"/>
        <w:jc w:val="both"/>
        <w:outlineLvl w:val="4"/>
        <w:rPr>
          <w:sz w:val="24"/>
          <w:szCs w:val="24"/>
        </w:rPr>
      </w:pPr>
      <w:r w:rsidRPr="00C45535">
        <w:rPr>
          <w:sz w:val="24"/>
          <w:szCs w:val="24"/>
        </w:rPr>
        <w:t>По данному направлению расходов отражаются расходы на реализацию программ (проектов) инициативного бюджетирования источником финансового обеспечения которых являются субсидии, предоставляемые из областного бюджета, средства  бюджета сельского поселения, в том числе на условиях софинансирования с областным бюджетом, средства заинтересованных лиц.</w:t>
      </w:r>
    </w:p>
    <w:p w:rsidR="003E09E9" w:rsidRPr="00C45535" w:rsidRDefault="003E09E9" w:rsidP="002440AC">
      <w:pPr>
        <w:tabs>
          <w:tab w:val="left" w:pos="1695"/>
        </w:tabs>
        <w:jc w:val="both"/>
        <w:rPr>
          <w:sz w:val="24"/>
          <w:szCs w:val="24"/>
        </w:rPr>
      </w:pPr>
    </w:p>
    <w:p w:rsidR="00D3235F" w:rsidRPr="00C45535" w:rsidRDefault="00D3235F" w:rsidP="00D3235F">
      <w:pPr>
        <w:tabs>
          <w:tab w:val="left" w:pos="1695"/>
        </w:tabs>
        <w:jc w:val="center"/>
        <w:rPr>
          <w:sz w:val="24"/>
          <w:szCs w:val="24"/>
        </w:rPr>
      </w:pPr>
      <w:r w:rsidRPr="00C45535">
        <w:rPr>
          <w:sz w:val="24"/>
          <w:szCs w:val="24"/>
          <w:lang w:val="en-US"/>
        </w:rPr>
        <w:t>S</w:t>
      </w:r>
      <w:r w:rsidRPr="00C45535">
        <w:rPr>
          <w:sz w:val="24"/>
          <w:szCs w:val="24"/>
        </w:rPr>
        <w:t>6170 Обеспечение сохранности автомобильных дорог местного значения и условий безопасности движения по ним</w:t>
      </w:r>
      <w:r w:rsidR="009538FE" w:rsidRPr="00C45535">
        <w:rPr>
          <w:sz w:val="24"/>
          <w:szCs w:val="24"/>
        </w:rPr>
        <w:t xml:space="preserve"> </w:t>
      </w:r>
    </w:p>
    <w:p w:rsidR="009538FE" w:rsidRPr="00C45535" w:rsidRDefault="009538FE" w:rsidP="009538FE">
      <w:pPr>
        <w:autoSpaceDE w:val="0"/>
        <w:autoSpaceDN w:val="0"/>
        <w:adjustRightInd w:val="0"/>
        <w:ind w:firstLine="540"/>
        <w:jc w:val="both"/>
        <w:outlineLvl w:val="4"/>
        <w:rPr>
          <w:sz w:val="24"/>
          <w:szCs w:val="24"/>
        </w:rPr>
      </w:pPr>
      <w:r w:rsidRPr="00C45535">
        <w:rPr>
          <w:sz w:val="24"/>
          <w:szCs w:val="24"/>
        </w:rPr>
        <w:t xml:space="preserve">По данному направлению расходов отражаются расходы на обеспечение сохранности автомобильных дорог местного значения и условий безопасности движения по ним (капитальный ремонт, ремонт и содержание автомобильных дорог общего пользования и искусственных сооружений на них), источником финансового обеспечения которых являются субсидии, предоставляемые из областного бюджета, средства  бюджета сельского поселения, в том числе на условиях софинансирования с областным бюджетом. </w:t>
      </w:r>
    </w:p>
    <w:p w:rsidR="009538FE" w:rsidRPr="00C45535" w:rsidRDefault="009538FE" w:rsidP="00D3235F">
      <w:pPr>
        <w:tabs>
          <w:tab w:val="left" w:pos="1695"/>
        </w:tabs>
        <w:jc w:val="center"/>
        <w:rPr>
          <w:sz w:val="24"/>
          <w:szCs w:val="24"/>
        </w:rPr>
      </w:pPr>
    </w:p>
    <w:p w:rsidR="004E372F" w:rsidRPr="00C45535" w:rsidRDefault="004E372F" w:rsidP="004E372F">
      <w:pPr>
        <w:tabs>
          <w:tab w:val="left" w:pos="0"/>
        </w:tabs>
        <w:jc w:val="center"/>
        <w:rPr>
          <w:sz w:val="24"/>
          <w:szCs w:val="24"/>
        </w:rPr>
      </w:pPr>
      <w:r w:rsidRPr="00C45535">
        <w:rPr>
          <w:sz w:val="24"/>
          <w:szCs w:val="24"/>
        </w:rPr>
        <w:tab/>
      </w:r>
      <w:r w:rsidR="000D23B2" w:rsidRPr="00C45535">
        <w:rPr>
          <w:sz w:val="24"/>
          <w:szCs w:val="24"/>
          <w:lang w:val="en-US"/>
        </w:rPr>
        <w:t>L</w:t>
      </w:r>
      <w:r w:rsidR="000D23B2" w:rsidRPr="00C45535">
        <w:rPr>
          <w:sz w:val="24"/>
          <w:szCs w:val="24"/>
        </w:rPr>
        <w:t>2990 Реализация федеральной целевой программы «Увековечение памяти погибших при защите Отечества на 2019 - 2024годы»</w:t>
      </w:r>
    </w:p>
    <w:p w:rsidR="004E372F" w:rsidRPr="00C45535" w:rsidRDefault="004E372F" w:rsidP="004E372F">
      <w:pPr>
        <w:tabs>
          <w:tab w:val="left" w:pos="0"/>
        </w:tabs>
        <w:jc w:val="center"/>
        <w:rPr>
          <w:sz w:val="24"/>
          <w:szCs w:val="24"/>
        </w:rPr>
      </w:pPr>
    </w:p>
    <w:p w:rsidR="00F21527" w:rsidRPr="00C45535" w:rsidRDefault="004E372F" w:rsidP="00F21527">
      <w:pPr>
        <w:tabs>
          <w:tab w:val="left" w:pos="567"/>
        </w:tabs>
        <w:jc w:val="both"/>
        <w:rPr>
          <w:sz w:val="24"/>
          <w:szCs w:val="24"/>
        </w:rPr>
      </w:pPr>
      <w:r w:rsidRPr="00C45535">
        <w:rPr>
          <w:sz w:val="24"/>
          <w:szCs w:val="24"/>
        </w:rPr>
        <w:tab/>
      </w:r>
      <w:r w:rsidR="00F21527" w:rsidRPr="00C45535">
        <w:rPr>
          <w:sz w:val="24"/>
          <w:szCs w:val="24"/>
        </w:rPr>
        <w:tab/>
        <w:t>По данному направлению расходов отражаются расходы на ремонт и  восстановление воинских захоронений на территории сельского поселения источником финансового обеспечения которых являются субсидии, предоставляемые из областного бюджета, средства  бюджета сельского поселения, в том числе на условиях софинансирования с областным бюджетом.</w:t>
      </w:r>
    </w:p>
    <w:p w:rsidR="00A57E6C" w:rsidRPr="00C45535" w:rsidRDefault="00A57E6C" w:rsidP="00A57E6C">
      <w:pPr>
        <w:jc w:val="center"/>
        <w:rPr>
          <w:rFonts w:eastAsia="Calibri"/>
          <w:b/>
          <w:sz w:val="24"/>
          <w:szCs w:val="24"/>
          <w:lang w:eastAsia="en-US"/>
        </w:rPr>
      </w:pPr>
      <w:r w:rsidRPr="00C45535">
        <w:rPr>
          <w:rFonts w:eastAsia="Calibri"/>
          <w:b/>
          <w:sz w:val="24"/>
          <w:szCs w:val="24"/>
          <w:lang w:eastAsia="en-US"/>
        </w:rPr>
        <w:t xml:space="preserve">3. Установление, детализация и определение порядка </w:t>
      </w:r>
    </w:p>
    <w:p w:rsidR="00A57E6C" w:rsidRPr="00C45535" w:rsidRDefault="00A57E6C" w:rsidP="00A57E6C">
      <w:pPr>
        <w:jc w:val="center"/>
        <w:rPr>
          <w:rFonts w:eastAsia="Calibri"/>
          <w:b/>
          <w:sz w:val="24"/>
          <w:szCs w:val="24"/>
          <w:lang w:eastAsia="en-US"/>
        </w:rPr>
      </w:pPr>
      <w:r w:rsidRPr="00C45535">
        <w:rPr>
          <w:rFonts w:eastAsia="Calibri"/>
          <w:b/>
          <w:sz w:val="24"/>
          <w:szCs w:val="24"/>
          <w:lang w:eastAsia="en-US"/>
        </w:rPr>
        <w:t>применения классификации доходов бюджета сельского поселения</w:t>
      </w:r>
    </w:p>
    <w:p w:rsidR="00A57E6C" w:rsidRPr="00C45535" w:rsidRDefault="00A57E6C" w:rsidP="00A57E6C">
      <w:pPr>
        <w:rPr>
          <w:rFonts w:eastAsia="Calibri"/>
          <w:b/>
          <w:sz w:val="24"/>
          <w:szCs w:val="24"/>
          <w:lang w:eastAsia="en-US"/>
        </w:rPr>
      </w:pPr>
    </w:p>
    <w:p w:rsidR="00A57E6C" w:rsidRPr="00C45535" w:rsidRDefault="00A57E6C" w:rsidP="00A57E6C">
      <w:pPr>
        <w:ind w:firstLine="540"/>
        <w:jc w:val="both"/>
        <w:rPr>
          <w:sz w:val="24"/>
          <w:szCs w:val="24"/>
        </w:rPr>
      </w:pPr>
      <w:r w:rsidRPr="00C45535">
        <w:rPr>
          <w:sz w:val="24"/>
          <w:szCs w:val="24"/>
        </w:rPr>
        <w:t xml:space="preserve">3.1. Для детализации поступлений по кодам классификации доходов применяется код подвида доходов. </w:t>
      </w:r>
    </w:p>
    <w:p w:rsidR="00A57E6C" w:rsidRPr="00C45535" w:rsidRDefault="00A57E6C" w:rsidP="00A57E6C">
      <w:pPr>
        <w:ind w:firstLine="540"/>
        <w:jc w:val="both"/>
        <w:rPr>
          <w:sz w:val="24"/>
          <w:szCs w:val="24"/>
        </w:rPr>
      </w:pPr>
      <w:r w:rsidRPr="00C45535">
        <w:rPr>
          <w:sz w:val="24"/>
          <w:szCs w:val="24"/>
        </w:rPr>
        <w:t xml:space="preserve">3.2  По коду классификации доходов бюджета по виду дохода 1 17 15030 10 0000 150 "Инициативные платежи, зачисляемые в бюджеты сельских поселений" применяются следующие коды подвида доходов: </w:t>
      </w:r>
    </w:p>
    <w:p w:rsidR="00A57E6C" w:rsidRPr="00C45535" w:rsidRDefault="00A57E6C" w:rsidP="00A57E6C">
      <w:pPr>
        <w:ind w:firstLine="540"/>
        <w:jc w:val="both"/>
        <w:rPr>
          <w:sz w:val="24"/>
          <w:szCs w:val="24"/>
        </w:rPr>
      </w:pPr>
      <w:r w:rsidRPr="00C45535">
        <w:rPr>
          <w:b/>
          <w:sz w:val="24"/>
          <w:szCs w:val="24"/>
        </w:rPr>
        <w:t>010</w:t>
      </w:r>
      <w:r w:rsidR="00992443" w:rsidRPr="00C45535">
        <w:rPr>
          <w:b/>
          <w:sz w:val="24"/>
          <w:szCs w:val="24"/>
        </w:rPr>
        <w:t>0</w:t>
      </w:r>
      <w:r w:rsidRPr="00C45535">
        <w:rPr>
          <w:sz w:val="24"/>
          <w:szCs w:val="24"/>
        </w:rPr>
        <w:t xml:space="preserve"> - Инициативные платежи, зачисляемые в бюджеты сельских поселений (поступления средств от </w:t>
      </w:r>
      <w:r w:rsidRPr="00C45535">
        <w:rPr>
          <w:i/>
          <w:sz w:val="24"/>
          <w:szCs w:val="24"/>
        </w:rPr>
        <w:t>физических лиц</w:t>
      </w:r>
      <w:r w:rsidRPr="00C45535">
        <w:rPr>
          <w:b/>
          <w:sz w:val="24"/>
          <w:szCs w:val="24"/>
        </w:rPr>
        <w:t>)</w:t>
      </w:r>
      <w:r w:rsidRPr="00C45535">
        <w:rPr>
          <w:sz w:val="24"/>
          <w:szCs w:val="24"/>
        </w:rPr>
        <w:t xml:space="preserve">; </w:t>
      </w:r>
    </w:p>
    <w:p w:rsidR="00A57E6C" w:rsidRPr="00C45535" w:rsidRDefault="00A57E6C" w:rsidP="00A57E6C">
      <w:pPr>
        <w:ind w:firstLine="540"/>
        <w:jc w:val="both"/>
        <w:rPr>
          <w:sz w:val="24"/>
          <w:szCs w:val="24"/>
        </w:rPr>
      </w:pPr>
      <w:r w:rsidRPr="00C45535">
        <w:rPr>
          <w:sz w:val="24"/>
          <w:szCs w:val="24"/>
        </w:rPr>
        <w:t>020</w:t>
      </w:r>
      <w:r w:rsidR="00992443" w:rsidRPr="00C45535">
        <w:rPr>
          <w:sz w:val="24"/>
          <w:szCs w:val="24"/>
        </w:rPr>
        <w:t>0</w:t>
      </w:r>
      <w:r w:rsidRPr="00C45535">
        <w:rPr>
          <w:sz w:val="24"/>
          <w:szCs w:val="24"/>
        </w:rPr>
        <w:t xml:space="preserve"> - Инициативные платежи, зачисляемые в бюджеты сельских поселений (поступления средств от </w:t>
      </w:r>
      <w:r w:rsidRPr="00C45535">
        <w:rPr>
          <w:i/>
          <w:sz w:val="24"/>
          <w:szCs w:val="24"/>
        </w:rPr>
        <w:t>организаций</w:t>
      </w:r>
      <w:r w:rsidRPr="00C45535">
        <w:rPr>
          <w:b/>
          <w:sz w:val="24"/>
          <w:szCs w:val="24"/>
        </w:rPr>
        <w:t>)</w:t>
      </w:r>
      <w:r w:rsidRPr="00C45535">
        <w:rPr>
          <w:sz w:val="24"/>
          <w:szCs w:val="24"/>
        </w:rPr>
        <w:t xml:space="preserve">. </w:t>
      </w:r>
    </w:p>
    <w:p w:rsidR="00A57E6C" w:rsidRPr="00C45535" w:rsidRDefault="00A57E6C" w:rsidP="00A57E6C">
      <w:pPr>
        <w:ind w:firstLine="540"/>
        <w:jc w:val="both"/>
        <w:rPr>
          <w:sz w:val="24"/>
          <w:szCs w:val="24"/>
        </w:rPr>
      </w:pPr>
      <w:r w:rsidRPr="00C45535">
        <w:rPr>
          <w:sz w:val="24"/>
          <w:szCs w:val="24"/>
        </w:rPr>
        <w:t>3.3 Коды подвидов доходов бюджетов для поступлений инициативных платежей  утверждаются для реализации каждого инициативного проекта.</w:t>
      </w:r>
    </w:p>
    <w:p w:rsidR="00A57E6C" w:rsidRPr="00C45535" w:rsidRDefault="00A57E6C" w:rsidP="00A57E6C">
      <w:pPr>
        <w:tabs>
          <w:tab w:val="left" w:pos="567"/>
        </w:tabs>
        <w:jc w:val="both"/>
        <w:rPr>
          <w:rFonts w:eastAsia="Calibri"/>
          <w:b/>
          <w:sz w:val="24"/>
          <w:szCs w:val="24"/>
          <w:lang w:eastAsia="en-US"/>
        </w:rPr>
      </w:pPr>
    </w:p>
    <w:p w:rsidR="000D23B2" w:rsidRPr="00C45535" w:rsidRDefault="000D23B2" w:rsidP="004E372F">
      <w:pPr>
        <w:tabs>
          <w:tab w:val="left" w:pos="567"/>
        </w:tabs>
        <w:jc w:val="both"/>
        <w:rPr>
          <w:b/>
          <w:sz w:val="24"/>
          <w:szCs w:val="24"/>
        </w:rPr>
      </w:pPr>
    </w:p>
    <w:sectPr w:rsidR="000D23B2" w:rsidRPr="00C45535" w:rsidSect="002440AC">
      <w:pgSz w:w="11906" w:h="16838"/>
      <w:pgMar w:top="992" w:right="851" w:bottom="28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5604" w:rsidRDefault="00F45604">
      <w:r>
        <w:separator/>
      </w:r>
    </w:p>
  </w:endnote>
  <w:endnote w:type="continuationSeparator" w:id="0">
    <w:p w:rsidR="00F45604" w:rsidRDefault="00F45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5604" w:rsidRDefault="00F45604">
      <w:r>
        <w:separator/>
      </w:r>
    </w:p>
  </w:footnote>
  <w:footnote w:type="continuationSeparator" w:id="0">
    <w:p w:rsidR="00F45604" w:rsidRDefault="00F456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B1740"/>
    <w:multiLevelType w:val="hybridMultilevel"/>
    <w:tmpl w:val="70DE4E58"/>
    <w:lvl w:ilvl="0" w:tplc="1758EA62">
      <w:start w:val="840"/>
      <w:numFmt w:val="decimal"/>
      <w:lvlText w:val="%1"/>
      <w:lvlJc w:val="left"/>
      <w:pPr>
        <w:tabs>
          <w:tab w:val="num" w:pos="1290"/>
        </w:tabs>
        <w:ind w:left="1290" w:hanging="57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15:restartNumberingAfterBreak="0">
    <w:nsid w:val="041953CB"/>
    <w:multiLevelType w:val="hybridMultilevel"/>
    <w:tmpl w:val="944E09F0"/>
    <w:lvl w:ilvl="0" w:tplc="2246462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4705935"/>
    <w:multiLevelType w:val="hybridMultilevel"/>
    <w:tmpl w:val="673E40BA"/>
    <w:lvl w:ilvl="0" w:tplc="B4245CD4">
      <w:start w:val="1"/>
      <w:numFmt w:val="decimal"/>
      <w:lvlText w:val="Статья %1."/>
      <w:lvlJc w:val="left"/>
      <w:pPr>
        <w:tabs>
          <w:tab w:val="num" w:pos="1637"/>
        </w:tabs>
        <w:ind w:left="1637"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6453ADA"/>
    <w:multiLevelType w:val="hybridMultilevel"/>
    <w:tmpl w:val="1D4A025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15:restartNumberingAfterBreak="0">
    <w:nsid w:val="07B5557A"/>
    <w:multiLevelType w:val="hybridMultilevel"/>
    <w:tmpl w:val="07B63270"/>
    <w:lvl w:ilvl="0" w:tplc="B874F16A">
      <w:start w:val="1"/>
      <w:numFmt w:val="bullet"/>
      <w:lvlText w:val=""/>
      <w:lvlJc w:val="left"/>
      <w:pPr>
        <w:tabs>
          <w:tab w:val="num" w:pos="2431"/>
        </w:tabs>
        <w:ind w:left="2431" w:hanging="360"/>
      </w:pPr>
      <w:rPr>
        <w:rFonts w:ascii="Symbol" w:hAnsi="Symbol" w:hint="default"/>
        <w:color w:val="auto"/>
      </w:rPr>
    </w:lvl>
    <w:lvl w:ilvl="1" w:tplc="04190003" w:tentative="1">
      <w:start w:val="1"/>
      <w:numFmt w:val="bullet"/>
      <w:lvlText w:val="o"/>
      <w:lvlJc w:val="left"/>
      <w:pPr>
        <w:tabs>
          <w:tab w:val="num" w:pos="2660"/>
        </w:tabs>
        <w:ind w:left="2660" w:hanging="360"/>
      </w:pPr>
      <w:rPr>
        <w:rFonts w:ascii="Courier New" w:hAnsi="Courier New" w:cs="Courier New" w:hint="default"/>
      </w:rPr>
    </w:lvl>
    <w:lvl w:ilvl="2" w:tplc="04190005" w:tentative="1">
      <w:start w:val="1"/>
      <w:numFmt w:val="bullet"/>
      <w:lvlText w:val=""/>
      <w:lvlJc w:val="left"/>
      <w:pPr>
        <w:tabs>
          <w:tab w:val="num" w:pos="3380"/>
        </w:tabs>
        <w:ind w:left="3380" w:hanging="360"/>
      </w:pPr>
      <w:rPr>
        <w:rFonts w:ascii="Wingdings" w:hAnsi="Wingdings" w:hint="default"/>
      </w:rPr>
    </w:lvl>
    <w:lvl w:ilvl="3" w:tplc="04190001" w:tentative="1">
      <w:start w:val="1"/>
      <w:numFmt w:val="bullet"/>
      <w:lvlText w:val=""/>
      <w:lvlJc w:val="left"/>
      <w:pPr>
        <w:tabs>
          <w:tab w:val="num" w:pos="4100"/>
        </w:tabs>
        <w:ind w:left="4100" w:hanging="360"/>
      </w:pPr>
      <w:rPr>
        <w:rFonts w:ascii="Symbol" w:hAnsi="Symbol" w:hint="default"/>
      </w:rPr>
    </w:lvl>
    <w:lvl w:ilvl="4" w:tplc="04190003" w:tentative="1">
      <w:start w:val="1"/>
      <w:numFmt w:val="bullet"/>
      <w:lvlText w:val="o"/>
      <w:lvlJc w:val="left"/>
      <w:pPr>
        <w:tabs>
          <w:tab w:val="num" w:pos="4820"/>
        </w:tabs>
        <w:ind w:left="4820" w:hanging="360"/>
      </w:pPr>
      <w:rPr>
        <w:rFonts w:ascii="Courier New" w:hAnsi="Courier New" w:cs="Courier New" w:hint="default"/>
      </w:rPr>
    </w:lvl>
    <w:lvl w:ilvl="5" w:tplc="04190005" w:tentative="1">
      <w:start w:val="1"/>
      <w:numFmt w:val="bullet"/>
      <w:lvlText w:val=""/>
      <w:lvlJc w:val="left"/>
      <w:pPr>
        <w:tabs>
          <w:tab w:val="num" w:pos="5540"/>
        </w:tabs>
        <w:ind w:left="5540" w:hanging="360"/>
      </w:pPr>
      <w:rPr>
        <w:rFonts w:ascii="Wingdings" w:hAnsi="Wingdings" w:hint="default"/>
      </w:rPr>
    </w:lvl>
    <w:lvl w:ilvl="6" w:tplc="04190001" w:tentative="1">
      <w:start w:val="1"/>
      <w:numFmt w:val="bullet"/>
      <w:lvlText w:val=""/>
      <w:lvlJc w:val="left"/>
      <w:pPr>
        <w:tabs>
          <w:tab w:val="num" w:pos="6260"/>
        </w:tabs>
        <w:ind w:left="6260" w:hanging="360"/>
      </w:pPr>
      <w:rPr>
        <w:rFonts w:ascii="Symbol" w:hAnsi="Symbol" w:hint="default"/>
      </w:rPr>
    </w:lvl>
    <w:lvl w:ilvl="7" w:tplc="04190003" w:tentative="1">
      <w:start w:val="1"/>
      <w:numFmt w:val="bullet"/>
      <w:lvlText w:val="o"/>
      <w:lvlJc w:val="left"/>
      <w:pPr>
        <w:tabs>
          <w:tab w:val="num" w:pos="6980"/>
        </w:tabs>
        <w:ind w:left="6980" w:hanging="360"/>
      </w:pPr>
      <w:rPr>
        <w:rFonts w:ascii="Courier New" w:hAnsi="Courier New" w:cs="Courier New" w:hint="default"/>
      </w:rPr>
    </w:lvl>
    <w:lvl w:ilvl="8" w:tplc="04190005" w:tentative="1">
      <w:start w:val="1"/>
      <w:numFmt w:val="bullet"/>
      <w:lvlText w:val=""/>
      <w:lvlJc w:val="left"/>
      <w:pPr>
        <w:tabs>
          <w:tab w:val="num" w:pos="7700"/>
        </w:tabs>
        <w:ind w:left="7700" w:hanging="360"/>
      </w:pPr>
      <w:rPr>
        <w:rFonts w:ascii="Wingdings" w:hAnsi="Wingdings" w:hint="default"/>
      </w:rPr>
    </w:lvl>
  </w:abstractNum>
  <w:abstractNum w:abstractNumId="5" w15:restartNumberingAfterBreak="0">
    <w:nsid w:val="142E6CFD"/>
    <w:multiLevelType w:val="hybridMultilevel"/>
    <w:tmpl w:val="3CE22AD4"/>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17EA2F80"/>
    <w:multiLevelType w:val="hybridMultilevel"/>
    <w:tmpl w:val="E448409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 w15:restartNumberingAfterBreak="0">
    <w:nsid w:val="1AA5641B"/>
    <w:multiLevelType w:val="multilevel"/>
    <w:tmpl w:val="F2D68072"/>
    <w:lvl w:ilvl="0">
      <w:start w:val="1"/>
      <w:numFmt w:val="decimal"/>
      <w:lvlText w:val="%1."/>
      <w:lvlJc w:val="left"/>
      <w:pPr>
        <w:tabs>
          <w:tab w:val="num" w:pos="1500"/>
        </w:tabs>
        <w:ind w:left="1500" w:hanging="960"/>
      </w:pPr>
      <w:rPr>
        <w:rFonts w:hint="default"/>
      </w:rPr>
    </w:lvl>
    <w:lvl w:ilvl="1">
      <w:start w:val="1"/>
      <w:numFmt w:val="decimal"/>
      <w:isLgl/>
      <w:lvlText w:val="%1.%2."/>
      <w:lvlJc w:val="left"/>
      <w:pPr>
        <w:tabs>
          <w:tab w:val="num" w:pos="1712"/>
        </w:tabs>
        <w:ind w:left="1712" w:hanging="720"/>
      </w:pPr>
      <w:rPr>
        <w:rFonts w:hint="default"/>
      </w:rPr>
    </w:lvl>
    <w:lvl w:ilvl="2">
      <w:start w:val="1"/>
      <w:numFmt w:val="decimal"/>
      <w:isLgl/>
      <w:lvlText w:val="%1.%2.%3."/>
      <w:lvlJc w:val="left"/>
      <w:pPr>
        <w:tabs>
          <w:tab w:val="num" w:pos="2164"/>
        </w:tabs>
        <w:ind w:left="2164" w:hanging="720"/>
      </w:pPr>
      <w:rPr>
        <w:rFonts w:hint="default"/>
      </w:rPr>
    </w:lvl>
    <w:lvl w:ilvl="3">
      <w:start w:val="1"/>
      <w:numFmt w:val="decimal"/>
      <w:isLgl/>
      <w:lvlText w:val="%1.%2.%3.%4."/>
      <w:lvlJc w:val="left"/>
      <w:pPr>
        <w:tabs>
          <w:tab w:val="num" w:pos="2976"/>
        </w:tabs>
        <w:ind w:left="2976" w:hanging="1080"/>
      </w:pPr>
      <w:rPr>
        <w:rFonts w:hint="default"/>
      </w:rPr>
    </w:lvl>
    <w:lvl w:ilvl="4">
      <w:start w:val="1"/>
      <w:numFmt w:val="decimal"/>
      <w:isLgl/>
      <w:lvlText w:val="%1.%2.%3.%4.%5."/>
      <w:lvlJc w:val="left"/>
      <w:pPr>
        <w:tabs>
          <w:tab w:val="num" w:pos="3428"/>
        </w:tabs>
        <w:ind w:left="3428" w:hanging="1080"/>
      </w:pPr>
      <w:rPr>
        <w:rFonts w:hint="default"/>
      </w:rPr>
    </w:lvl>
    <w:lvl w:ilvl="5">
      <w:start w:val="1"/>
      <w:numFmt w:val="decimal"/>
      <w:isLgl/>
      <w:lvlText w:val="%1.%2.%3.%4.%5.%6."/>
      <w:lvlJc w:val="left"/>
      <w:pPr>
        <w:tabs>
          <w:tab w:val="num" w:pos="4240"/>
        </w:tabs>
        <w:ind w:left="4240" w:hanging="1440"/>
      </w:pPr>
      <w:rPr>
        <w:rFonts w:hint="default"/>
      </w:rPr>
    </w:lvl>
    <w:lvl w:ilvl="6">
      <w:start w:val="1"/>
      <w:numFmt w:val="decimal"/>
      <w:isLgl/>
      <w:lvlText w:val="%1.%2.%3.%4.%5.%6.%7."/>
      <w:lvlJc w:val="left"/>
      <w:pPr>
        <w:tabs>
          <w:tab w:val="num" w:pos="5052"/>
        </w:tabs>
        <w:ind w:left="5052" w:hanging="1800"/>
      </w:pPr>
      <w:rPr>
        <w:rFonts w:hint="default"/>
      </w:rPr>
    </w:lvl>
    <w:lvl w:ilvl="7">
      <w:start w:val="1"/>
      <w:numFmt w:val="decimal"/>
      <w:isLgl/>
      <w:lvlText w:val="%1.%2.%3.%4.%5.%6.%7.%8."/>
      <w:lvlJc w:val="left"/>
      <w:pPr>
        <w:tabs>
          <w:tab w:val="num" w:pos="5504"/>
        </w:tabs>
        <w:ind w:left="5504" w:hanging="1800"/>
      </w:pPr>
      <w:rPr>
        <w:rFonts w:hint="default"/>
      </w:rPr>
    </w:lvl>
    <w:lvl w:ilvl="8">
      <w:start w:val="1"/>
      <w:numFmt w:val="decimal"/>
      <w:isLgl/>
      <w:lvlText w:val="%1.%2.%3.%4.%5.%6.%7.%8.%9."/>
      <w:lvlJc w:val="left"/>
      <w:pPr>
        <w:tabs>
          <w:tab w:val="num" w:pos="6316"/>
        </w:tabs>
        <w:ind w:left="6316" w:hanging="2160"/>
      </w:pPr>
      <w:rPr>
        <w:rFonts w:hint="default"/>
      </w:rPr>
    </w:lvl>
  </w:abstractNum>
  <w:abstractNum w:abstractNumId="8" w15:restartNumberingAfterBreak="0">
    <w:nsid w:val="1E705D7C"/>
    <w:multiLevelType w:val="hybridMultilevel"/>
    <w:tmpl w:val="AC54C16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22B52F51"/>
    <w:multiLevelType w:val="hybridMultilevel"/>
    <w:tmpl w:val="D7F0BFB8"/>
    <w:lvl w:ilvl="0" w:tplc="459C06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888276C"/>
    <w:multiLevelType w:val="singleLevel"/>
    <w:tmpl w:val="2DDE0A98"/>
    <w:lvl w:ilvl="0">
      <w:start w:val="4"/>
      <w:numFmt w:val="bullet"/>
      <w:lvlText w:val="-"/>
      <w:lvlJc w:val="left"/>
      <w:pPr>
        <w:tabs>
          <w:tab w:val="num" w:pos="945"/>
        </w:tabs>
        <w:ind w:left="945" w:hanging="405"/>
      </w:pPr>
      <w:rPr>
        <w:rFonts w:hint="default"/>
      </w:rPr>
    </w:lvl>
  </w:abstractNum>
  <w:abstractNum w:abstractNumId="11" w15:restartNumberingAfterBreak="0">
    <w:nsid w:val="2BCC7302"/>
    <w:multiLevelType w:val="hybridMultilevel"/>
    <w:tmpl w:val="C758F4D8"/>
    <w:lvl w:ilvl="0" w:tplc="B874F16A">
      <w:start w:val="1"/>
      <w:numFmt w:val="bullet"/>
      <w:lvlText w:val=""/>
      <w:lvlJc w:val="left"/>
      <w:pPr>
        <w:tabs>
          <w:tab w:val="num" w:pos="2431"/>
        </w:tabs>
        <w:ind w:left="2431" w:hanging="360"/>
      </w:pPr>
      <w:rPr>
        <w:rFonts w:ascii="Symbol" w:hAnsi="Symbol" w:hint="default"/>
        <w:color w:val="auto"/>
      </w:rPr>
    </w:lvl>
    <w:lvl w:ilvl="1" w:tplc="04190003" w:tentative="1">
      <w:start w:val="1"/>
      <w:numFmt w:val="bullet"/>
      <w:lvlText w:val="o"/>
      <w:lvlJc w:val="left"/>
      <w:pPr>
        <w:tabs>
          <w:tab w:val="num" w:pos="2660"/>
        </w:tabs>
        <w:ind w:left="2660" w:hanging="360"/>
      </w:pPr>
      <w:rPr>
        <w:rFonts w:ascii="Courier New" w:hAnsi="Courier New" w:cs="Courier New" w:hint="default"/>
      </w:rPr>
    </w:lvl>
    <w:lvl w:ilvl="2" w:tplc="04190005" w:tentative="1">
      <w:start w:val="1"/>
      <w:numFmt w:val="bullet"/>
      <w:lvlText w:val=""/>
      <w:lvlJc w:val="left"/>
      <w:pPr>
        <w:tabs>
          <w:tab w:val="num" w:pos="3380"/>
        </w:tabs>
        <w:ind w:left="3380" w:hanging="360"/>
      </w:pPr>
      <w:rPr>
        <w:rFonts w:ascii="Wingdings" w:hAnsi="Wingdings" w:hint="default"/>
      </w:rPr>
    </w:lvl>
    <w:lvl w:ilvl="3" w:tplc="04190001" w:tentative="1">
      <w:start w:val="1"/>
      <w:numFmt w:val="bullet"/>
      <w:lvlText w:val=""/>
      <w:lvlJc w:val="left"/>
      <w:pPr>
        <w:tabs>
          <w:tab w:val="num" w:pos="4100"/>
        </w:tabs>
        <w:ind w:left="4100" w:hanging="360"/>
      </w:pPr>
      <w:rPr>
        <w:rFonts w:ascii="Symbol" w:hAnsi="Symbol" w:hint="default"/>
      </w:rPr>
    </w:lvl>
    <w:lvl w:ilvl="4" w:tplc="04190003" w:tentative="1">
      <w:start w:val="1"/>
      <w:numFmt w:val="bullet"/>
      <w:lvlText w:val="o"/>
      <w:lvlJc w:val="left"/>
      <w:pPr>
        <w:tabs>
          <w:tab w:val="num" w:pos="4820"/>
        </w:tabs>
        <w:ind w:left="4820" w:hanging="360"/>
      </w:pPr>
      <w:rPr>
        <w:rFonts w:ascii="Courier New" w:hAnsi="Courier New" w:cs="Courier New" w:hint="default"/>
      </w:rPr>
    </w:lvl>
    <w:lvl w:ilvl="5" w:tplc="04190005" w:tentative="1">
      <w:start w:val="1"/>
      <w:numFmt w:val="bullet"/>
      <w:lvlText w:val=""/>
      <w:lvlJc w:val="left"/>
      <w:pPr>
        <w:tabs>
          <w:tab w:val="num" w:pos="5540"/>
        </w:tabs>
        <w:ind w:left="5540" w:hanging="360"/>
      </w:pPr>
      <w:rPr>
        <w:rFonts w:ascii="Wingdings" w:hAnsi="Wingdings" w:hint="default"/>
      </w:rPr>
    </w:lvl>
    <w:lvl w:ilvl="6" w:tplc="04190001" w:tentative="1">
      <w:start w:val="1"/>
      <w:numFmt w:val="bullet"/>
      <w:lvlText w:val=""/>
      <w:lvlJc w:val="left"/>
      <w:pPr>
        <w:tabs>
          <w:tab w:val="num" w:pos="6260"/>
        </w:tabs>
        <w:ind w:left="6260" w:hanging="360"/>
      </w:pPr>
      <w:rPr>
        <w:rFonts w:ascii="Symbol" w:hAnsi="Symbol" w:hint="default"/>
      </w:rPr>
    </w:lvl>
    <w:lvl w:ilvl="7" w:tplc="04190003" w:tentative="1">
      <w:start w:val="1"/>
      <w:numFmt w:val="bullet"/>
      <w:lvlText w:val="o"/>
      <w:lvlJc w:val="left"/>
      <w:pPr>
        <w:tabs>
          <w:tab w:val="num" w:pos="6980"/>
        </w:tabs>
        <w:ind w:left="6980" w:hanging="360"/>
      </w:pPr>
      <w:rPr>
        <w:rFonts w:ascii="Courier New" w:hAnsi="Courier New" w:cs="Courier New" w:hint="default"/>
      </w:rPr>
    </w:lvl>
    <w:lvl w:ilvl="8" w:tplc="04190005" w:tentative="1">
      <w:start w:val="1"/>
      <w:numFmt w:val="bullet"/>
      <w:lvlText w:val=""/>
      <w:lvlJc w:val="left"/>
      <w:pPr>
        <w:tabs>
          <w:tab w:val="num" w:pos="7700"/>
        </w:tabs>
        <w:ind w:left="7700" w:hanging="360"/>
      </w:pPr>
      <w:rPr>
        <w:rFonts w:ascii="Wingdings" w:hAnsi="Wingdings" w:hint="default"/>
      </w:rPr>
    </w:lvl>
  </w:abstractNum>
  <w:abstractNum w:abstractNumId="12" w15:restartNumberingAfterBreak="0">
    <w:nsid w:val="2CA270CC"/>
    <w:multiLevelType w:val="hybridMultilevel"/>
    <w:tmpl w:val="7696C88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770014"/>
    <w:multiLevelType w:val="hybridMultilevel"/>
    <w:tmpl w:val="0ACC793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3EC71176"/>
    <w:multiLevelType w:val="hybridMultilevel"/>
    <w:tmpl w:val="32A411B0"/>
    <w:lvl w:ilvl="0" w:tplc="04190001">
      <w:start w:val="1"/>
      <w:numFmt w:val="bullet"/>
      <w:lvlText w:val=""/>
      <w:lvlJc w:val="left"/>
      <w:pPr>
        <w:tabs>
          <w:tab w:val="num" w:pos="1571"/>
        </w:tabs>
        <w:ind w:left="1571" w:hanging="360"/>
      </w:pPr>
      <w:rPr>
        <w:rFonts w:ascii="Symbol" w:hAnsi="Symbol"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5" w15:restartNumberingAfterBreak="0">
    <w:nsid w:val="46172B49"/>
    <w:multiLevelType w:val="multilevel"/>
    <w:tmpl w:val="1E6A17D6"/>
    <w:lvl w:ilvl="0">
      <w:start w:val="7"/>
      <w:numFmt w:val="decimal"/>
      <w:lvlText w:val="%1."/>
      <w:lvlJc w:val="left"/>
      <w:pPr>
        <w:tabs>
          <w:tab w:val="num" w:pos="772"/>
        </w:tabs>
        <w:ind w:left="772" w:hanging="630"/>
      </w:pPr>
      <w:rPr>
        <w:rFonts w:hint="default"/>
        <w:b/>
      </w:rPr>
    </w:lvl>
    <w:lvl w:ilvl="1">
      <w:start w:val="1"/>
      <w:numFmt w:val="decimal"/>
      <w:lvlText w:val="%1.%2."/>
      <w:lvlJc w:val="left"/>
      <w:pPr>
        <w:tabs>
          <w:tab w:val="num" w:pos="1997"/>
        </w:tabs>
        <w:ind w:left="1997" w:hanging="720"/>
      </w:pPr>
      <w:rPr>
        <w:rFonts w:hint="default"/>
        <w:b/>
      </w:rPr>
    </w:lvl>
    <w:lvl w:ilvl="2">
      <w:start w:val="1"/>
      <w:numFmt w:val="decimal"/>
      <w:lvlText w:val="%1.%2.%3."/>
      <w:lvlJc w:val="left"/>
      <w:pPr>
        <w:tabs>
          <w:tab w:val="num" w:pos="1942"/>
        </w:tabs>
        <w:ind w:left="1942" w:hanging="720"/>
      </w:pPr>
      <w:rPr>
        <w:rFonts w:hint="default"/>
      </w:rPr>
    </w:lvl>
    <w:lvl w:ilvl="3">
      <w:start w:val="1"/>
      <w:numFmt w:val="decimal"/>
      <w:lvlText w:val="%1.%2.%3.%4."/>
      <w:lvlJc w:val="left"/>
      <w:pPr>
        <w:tabs>
          <w:tab w:val="num" w:pos="2842"/>
        </w:tabs>
        <w:ind w:left="2842" w:hanging="1080"/>
      </w:pPr>
      <w:rPr>
        <w:rFonts w:hint="default"/>
      </w:rPr>
    </w:lvl>
    <w:lvl w:ilvl="4">
      <w:start w:val="1"/>
      <w:numFmt w:val="decimal"/>
      <w:lvlText w:val="%1.%2.%3.%4.%5."/>
      <w:lvlJc w:val="left"/>
      <w:pPr>
        <w:tabs>
          <w:tab w:val="num" w:pos="3382"/>
        </w:tabs>
        <w:ind w:left="3382" w:hanging="1080"/>
      </w:pPr>
      <w:rPr>
        <w:rFonts w:hint="default"/>
      </w:rPr>
    </w:lvl>
    <w:lvl w:ilvl="5">
      <w:start w:val="1"/>
      <w:numFmt w:val="decimal"/>
      <w:lvlText w:val="%1.%2.%3.%4.%5.%6."/>
      <w:lvlJc w:val="left"/>
      <w:pPr>
        <w:tabs>
          <w:tab w:val="num" w:pos="4282"/>
        </w:tabs>
        <w:ind w:left="4282" w:hanging="1440"/>
      </w:pPr>
      <w:rPr>
        <w:rFonts w:hint="default"/>
      </w:rPr>
    </w:lvl>
    <w:lvl w:ilvl="6">
      <w:start w:val="1"/>
      <w:numFmt w:val="decimal"/>
      <w:lvlText w:val="%1.%2.%3.%4.%5.%6.%7."/>
      <w:lvlJc w:val="left"/>
      <w:pPr>
        <w:tabs>
          <w:tab w:val="num" w:pos="5182"/>
        </w:tabs>
        <w:ind w:left="5182" w:hanging="1800"/>
      </w:pPr>
      <w:rPr>
        <w:rFonts w:hint="default"/>
      </w:rPr>
    </w:lvl>
    <w:lvl w:ilvl="7">
      <w:start w:val="1"/>
      <w:numFmt w:val="decimal"/>
      <w:lvlText w:val="%1.%2.%3.%4.%5.%6.%7.%8."/>
      <w:lvlJc w:val="left"/>
      <w:pPr>
        <w:tabs>
          <w:tab w:val="num" w:pos="5722"/>
        </w:tabs>
        <w:ind w:left="5722" w:hanging="1800"/>
      </w:pPr>
      <w:rPr>
        <w:rFonts w:hint="default"/>
      </w:rPr>
    </w:lvl>
    <w:lvl w:ilvl="8">
      <w:start w:val="1"/>
      <w:numFmt w:val="decimal"/>
      <w:lvlText w:val="%1.%2.%3.%4.%5.%6.%7.%8.%9."/>
      <w:lvlJc w:val="left"/>
      <w:pPr>
        <w:tabs>
          <w:tab w:val="num" w:pos="6622"/>
        </w:tabs>
        <w:ind w:left="6622" w:hanging="2160"/>
      </w:pPr>
      <w:rPr>
        <w:rFonts w:hint="default"/>
      </w:rPr>
    </w:lvl>
  </w:abstractNum>
  <w:abstractNum w:abstractNumId="16" w15:restartNumberingAfterBreak="0">
    <w:nsid w:val="4A7F3282"/>
    <w:multiLevelType w:val="hybridMultilevel"/>
    <w:tmpl w:val="B5CC092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7" w15:restartNumberingAfterBreak="0">
    <w:nsid w:val="4AF31A6F"/>
    <w:multiLevelType w:val="hybridMultilevel"/>
    <w:tmpl w:val="55203340"/>
    <w:lvl w:ilvl="0" w:tplc="04190001">
      <w:start w:val="88"/>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7C4DC6"/>
    <w:multiLevelType w:val="hybridMultilevel"/>
    <w:tmpl w:val="DDD257C2"/>
    <w:lvl w:ilvl="0" w:tplc="BB36B4A0">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9" w15:restartNumberingAfterBreak="0">
    <w:nsid w:val="4E5E3602"/>
    <w:multiLevelType w:val="hybridMultilevel"/>
    <w:tmpl w:val="3988A104"/>
    <w:lvl w:ilvl="0" w:tplc="58E25340">
      <w:start w:val="1"/>
      <w:numFmt w:val="decimal"/>
      <w:lvlText w:val="%1."/>
      <w:lvlJc w:val="left"/>
      <w:pPr>
        <w:tabs>
          <w:tab w:val="num" w:pos="1524"/>
        </w:tabs>
        <w:ind w:left="1524" w:hanging="9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FF40F43"/>
    <w:multiLevelType w:val="hybridMultilevel"/>
    <w:tmpl w:val="65A4993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 w15:restartNumberingAfterBreak="0">
    <w:nsid w:val="534D00FB"/>
    <w:multiLevelType w:val="hybridMultilevel"/>
    <w:tmpl w:val="AB50B96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2" w15:restartNumberingAfterBreak="0">
    <w:nsid w:val="55974E6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5FD09D4"/>
    <w:multiLevelType w:val="hybridMultilevel"/>
    <w:tmpl w:val="0B306B9E"/>
    <w:lvl w:ilvl="0" w:tplc="58E25340">
      <w:start w:val="1"/>
      <w:numFmt w:val="decimal"/>
      <w:lvlText w:val="%1."/>
      <w:lvlJc w:val="left"/>
      <w:pPr>
        <w:tabs>
          <w:tab w:val="num" w:pos="1524"/>
        </w:tabs>
        <w:ind w:left="1524" w:hanging="984"/>
      </w:pPr>
      <w:rPr>
        <w:rFonts w:hint="default"/>
      </w:rPr>
    </w:lvl>
    <w:lvl w:ilvl="1" w:tplc="0419000F">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4" w15:restartNumberingAfterBreak="0">
    <w:nsid w:val="56A83BE4"/>
    <w:multiLevelType w:val="hybridMultilevel"/>
    <w:tmpl w:val="AC0E0BDA"/>
    <w:lvl w:ilvl="0" w:tplc="02D2A566">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A9009A2"/>
    <w:multiLevelType w:val="hybridMultilevel"/>
    <w:tmpl w:val="66ECD2B4"/>
    <w:lvl w:ilvl="0" w:tplc="0419000F">
      <w:start w:val="1"/>
      <w:numFmt w:val="decimal"/>
      <w:lvlText w:val="%1."/>
      <w:lvlJc w:val="left"/>
      <w:pPr>
        <w:tabs>
          <w:tab w:val="num" w:pos="1146"/>
        </w:tabs>
        <w:ind w:left="1146" w:hanging="360"/>
      </w:p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26" w15:restartNumberingAfterBreak="0">
    <w:nsid w:val="602D5D4F"/>
    <w:multiLevelType w:val="hybridMultilevel"/>
    <w:tmpl w:val="E22685C2"/>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7" w15:restartNumberingAfterBreak="0">
    <w:nsid w:val="62360C8D"/>
    <w:multiLevelType w:val="hybridMultilevel"/>
    <w:tmpl w:val="5704AB7E"/>
    <w:lvl w:ilvl="0" w:tplc="7BEEC290">
      <w:start w:val="1"/>
      <w:numFmt w:val="decimal"/>
      <w:lvlText w:val="%1."/>
      <w:lvlJc w:val="left"/>
      <w:pPr>
        <w:tabs>
          <w:tab w:val="num" w:pos="2021"/>
        </w:tabs>
        <w:ind w:left="2021" w:hanging="117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8" w15:restartNumberingAfterBreak="0">
    <w:nsid w:val="6FBB2089"/>
    <w:multiLevelType w:val="hybridMultilevel"/>
    <w:tmpl w:val="C7BC2BF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9" w15:restartNumberingAfterBreak="0">
    <w:nsid w:val="739F78F3"/>
    <w:multiLevelType w:val="hybridMultilevel"/>
    <w:tmpl w:val="AA46A8FC"/>
    <w:lvl w:ilvl="0" w:tplc="04190001">
      <w:start w:val="1"/>
      <w:numFmt w:val="bullet"/>
      <w:lvlText w:val=""/>
      <w:lvlJc w:val="left"/>
      <w:pPr>
        <w:tabs>
          <w:tab w:val="num" w:pos="2291"/>
        </w:tabs>
        <w:ind w:left="2291" w:hanging="360"/>
      </w:pPr>
      <w:rPr>
        <w:rFonts w:ascii="Symbol" w:hAnsi="Symbol" w:hint="default"/>
      </w:rPr>
    </w:lvl>
    <w:lvl w:ilvl="1" w:tplc="04190003" w:tentative="1">
      <w:start w:val="1"/>
      <w:numFmt w:val="bullet"/>
      <w:lvlText w:val="o"/>
      <w:lvlJc w:val="left"/>
      <w:pPr>
        <w:tabs>
          <w:tab w:val="num" w:pos="3011"/>
        </w:tabs>
        <w:ind w:left="3011" w:hanging="360"/>
      </w:pPr>
      <w:rPr>
        <w:rFonts w:ascii="Courier New" w:hAnsi="Courier New" w:cs="Courier New" w:hint="default"/>
      </w:rPr>
    </w:lvl>
    <w:lvl w:ilvl="2" w:tplc="04190005" w:tentative="1">
      <w:start w:val="1"/>
      <w:numFmt w:val="bullet"/>
      <w:lvlText w:val=""/>
      <w:lvlJc w:val="left"/>
      <w:pPr>
        <w:tabs>
          <w:tab w:val="num" w:pos="3731"/>
        </w:tabs>
        <w:ind w:left="3731" w:hanging="360"/>
      </w:pPr>
      <w:rPr>
        <w:rFonts w:ascii="Wingdings" w:hAnsi="Wingdings" w:hint="default"/>
      </w:rPr>
    </w:lvl>
    <w:lvl w:ilvl="3" w:tplc="04190001" w:tentative="1">
      <w:start w:val="1"/>
      <w:numFmt w:val="bullet"/>
      <w:lvlText w:val=""/>
      <w:lvlJc w:val="left"/>
      <w:pPr>
        <w:tabs>
          <w:tab w:val="num" w:pos="4451"/>
        </w:tabs>
        <w:ind w:left="4451" w:hanging="360"/>
      </w:pPr>
      <w:rPr>
        <w:rFonts w:ascii="Symbol" w:hAnsi="Symbol" w:hint="default"/>
      </w:rPr>
    </w:lvl>
    <w:lvl w:ilvl="4" w:tplc="04190003" w:tentative="1">
      <w:start w:val="1"/>
      <w:numFmt w:val="bullet"/>
      <w:lvlText w:val="o"/>
      <w:lvlJc w:val="left"/>
      <w:pPr>
        <w:tabs>
          <w:tab w:val="num" w:pos="5171"/>
        </w:tabs>
        <w:ind w:left="5171" w:hanging="360"/>
      </w:pPr>
      <w:rPr>
        <w:rFonts w:ascii="Courier New" w:hAnsi="Courier New" w:cs="Courier New" w:hint="default"/>
      </w:rPr>
    </w:lvl>
    <w:lvl w:ilvl="5" w:tplc="04190005" w:tentative="1">
      <w:start w:val="1"/>
      <w:numFmt w:val="bullet"/>
      <w:lvlText w:val=""/>
      <w:lvlJc w:val="left"/>
      <w:pPr>
        <w:tabs>
          <w:tab w:val="num" w:pos="5891"/>
        </w:tabs>
        <w:ind w:left="5891" w:hanging="360"/>
      </w:pPr>
      <w:rPr>
        <w:rFonts w:ascii="Wingdings" w:hAnsi="Wingdings" w:hint="default"/>
      </w:rPr>
    </w:lvl>
    <w:lvl w:ilvl="6" w:tplc="04190001" w:tentative="1">
      <w:start w:val="1"/>
      <w:numFmt w:val="bullet"/>
      <w:lvlText w:val=""/>
      <w:lvlJc w:val="left"/>
      <w:pPr>
        <w:tabs>
          <w:tab w:val="num" w:pos="6611"/>
        </w:tabs>
        <w:ind w:left="6611" w:hanging="360"/>
      </w:pPr>
      <w:rPr>
        <w:rFonts w:ascii="Symbol" w:hAnsi="Symbol" w:hint="default"/>
      </w:rPr>
    </w:lvl>
    <w:lvl w:ilvl="7" w:tplc="04190003" w:tentative="1">
      <w:start w:val="1"/>
      <w:numFmt w:val="bullet"/>
      <w:lvlText w:val="o"/>
      <w:lvlJc w:val="left"/>
      <w:pPr>
        <w:tabs>
          <w:tab w:val="num" w:pos="7331"/>
        </w:tabs>
        <w:ind w:left="7331" w:hanging="360"/>
      </w:pPr>
      <w:rPr>
        <w:rFonts w:ascii="Courier New" w:hAnsi="Courier New" w:cs="Courier New" w:hint="default"/>
      </w:rPr>
    </w:lvl>
    <w:lvl w:ilvl="8" w:tplc="04190005" w:tentative="1">
      <w:start w:val="1"/>
      <w:numFmt w:val="bullet"/>
      <w:lvlText w:val=""/>
      <w:lvlJc w:val="left"/>
      <w:pPr>
        <w:tabs>
          <w:tab w:val="num" w:pos="8051"/>
        </w:tabs>
        <w:ind w:left="8051" w:hanging="360"/>
      </w:pPr>
      <w:rPr>
        <w:rFonts w:ascii="Wingdings" w:hAnsi="Wingdings" w:hint="default"/>
      </w:rPr>
    </w:lvl>
  </w:abstractNum>
  <w:abstractNum w:abstractNumId="30" w15:restartNumberingAfterBreak="0">
    <w:nsid w:val="751A3F2E"/>
    <w:multiLevelType w:val="multilevel"/>
    <w:tmpl w:val="0E508256"/>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1" w15:restartNumberingAfterBreak="0">
    <w:nsid w:val="7B814E6F"/>
    <w:multiLevelType w:val="hybridMultilevel"/>
    <w:tmpl w:val="62ACB5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F14745D"/>
    <w:multiLevelType w:val="hybridMultilevel"/>
    <w:tmpl w:val="DCD435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7F5236A3"/>
    <w:multiLevelType w:val="multilevel"/>
    <w:tmpl w:val="B0728D5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7F6A5B06"/>
    <w:multiLevelType w:val="multilevel"/>
    <w:tmpl w:val="0B306B9E"/>
    <w:lvl w:ilvl="0">
      <w:start w:val="1"/>
      <w:numFmt w:val="decimal"/>
      <w:lvlText w:val="%1."/>
      <w:lvlJc w:val="left"/>
      <w:pPr>
        <w:tabs>
          <w:tab w:val="num" w:pos="1524"/>
        </w:tabs>
        <w:ind w:left="1524" w:hanging="984"/>
      </w:pPr>
      <w:rPr>
        <w:rFonts w:hint="default"/>
      </w:rPr>
    </w:lvl>
    <w:lvl w:ilvl="1">
      <w:start w:val="1"/>
      <w:numFmt w:val="decimal"/>
      <w:lvlText w:val="%2."/>
      <w:lvlJc w:val="left"/>
      <w:pPr>
        <w:tabs>
          <w:tab w:val="num" w:pos="1620"/>
        </w:tabs>
        <w:ind w:left="1620" w:hanging="360"/>
      </w:pPr>
      <w:rPr>
        <w:rFonts w:hint="default"/>
      </w:r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num w:numId="1">
    <w:abstractNumId w:val="15"/>
  </w:num>
  <w:num w:numId="2">
    <w:abstractNumId w:val="10"/>
  </w:num>
  <w:num w:numId="3">
    <w:abstractNumId w:val="23"/>
  </w:num>
  <w:num w:numId="4">
    <w:abstractNumId w:val="20"/>
  </w:num>
  <w:num w:numId="5">
    <w:abstractNumId w:val="32"/>
  </w:num>
  <w:num w:numId="6">
    <w:abstractNumId w:val="5"/>
  </w:num>
  <w:num w:numId="7">
    <w:abstractNumId w:val="13"/>
  </w:num>
  <w:num w:numId="8">
    <w:abstractNumId w:val="26"/>
  </w:num>
  <w:num w:numId="9">
    <w:abstractNumId w:val="8"/>
  </w:num>
  <w:num w:numId="10">
    <w:abstractNumId w:val="14"/>
  </w:num>
  <w:num w:numId="11">
    <w:abstractNumId w:val="29"/>
  </w:num>
  <w:num w:numId="12">
    <w:abstractNumId w:val="28"/>
  </w:num>
  <w:num w:numId="13">
    <w:abstractNumId w:val="21"/>
  </w:num>
  <w:num w:numId="14">
    <w:abstractNumId w:val="16"/>
  </w:num>
  <w:num w:numId="15">
    <w:abstractNumId w:val="4"/>
  </w:num>
  <w:num w:numId="16">
    <w:abstractNumId w:val="11"/>
  </w:num>
  <w:num w:numId="17">
    <w:abstractNumId w:val="33"/>
  </w:num>
  <w:num w:numId="18">
    <w:abstractNumId w:val="22"/>
  </w:num>
  <w:num w:numId="19">
    <w:abstractNumId w:val="3"/>
  </w:num>
  <w:num w:numId="20">
    <w:abstractNumId w:val="17"/>
  </w:num>
  <w:num w:numId="21">
    <w:abstractNumId w:val="24"/>
  </w:num>
  <w:num w:numId="22">
    <w:abstractNumId w:val="2"/>
  </w:num>
  <w:num w:numId="23">
    <w:abstractNumId w:val="6"/>
  </w:num>
  <w:num w:numId="24">
    <w:abstractNumId w:val="25"/>
  </w:num>
  <w:num w:numId="25">
    <w:abstractNumId w:val="34"/>
  </w:num>
  <w:num w:numId="26">
    <w:abstractNumId w:val="19"/>
  </w:num>
  <w:num w:numId="27">
    <w:abstractNumId w:val="27"/>
  </w:num>
  <w:num w:numId="28">
    <w:abstractNumId w:val="7"/>
  </w:num>
  <w:num w:numId="29">
    <w:abstractNumId w:val="0"/>
  </w:num>
  <w:num w:numId="30">
    <w:abstractNumId w:val="31"/>
  </w:num>
  <w:num w:numId="31">
    <w:abstractNumId w:val="30"/>
  </w:num>
  <w:num w:numId="32">
    <w:abstractNumId w:val="12"/>
  </w:num>
  <w:num w:numId="33">
    <w:abstractNumId w:val="9"/>
  </w:num>
  <w:num w:numId="34">
    <w:abstractNumId w:val="1"/>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CBD"/>
    <w:rsid w:val="0000084D"/>
    <w:rsid w:val="00001100"/>
    <w:rsid w:val="00001422"/>
    <w:rsid w:val="00001964"/>
    <w:rsid w:val="00001EFC"/>
    <w:rsid w:val="00002699"/>
    <w:rsid w:val="00002B4F"/>
    <w:rsid w:val="00002B91"/>
    <w:rsid w:val="00003431"/>
    <w:rsid w:val="00004E4B"/>
    <w:rsid w:val="00006B54"/>
    <w:rsid w:val="00006D7D"/>
    <w:rsid w:val="00006FCD"/>
    <w:rsid w:val="000070F7"/>
    <w:rsid w:val="00007172"/>
    <w:rsid w:val="00007360"/>
    <w:rsid w:val="0000738A"/>
    <w:rsid w:val="00007A51"/>
    <w:rsid w:val="00007BD2"/>
    <w:rsid w:val="00010AC0"/>
    <w:rsid w:val="00010B03"/>
    <w:rsid w:val="00010D39"/>
    <w:rsid w:val="0001182D"/>
    <w:rsid w:val="00011A3F"/>
    <w:rsid w:val="00011BE2"/>
    <w:rsid w:val="00011C20"/>
    <w:rsid w:val="00012AF3"/>
    <w:rsid w:val="00012CF0"/>
    <w:rsid w:val="00013B6E"/>
    <w:rsid w:val="000140B2"/>
    <w:rsid w:val="000146EF"/>
    <w:rsid w:val="00014880"/>
    <w:rsid w:val="000149E8"/>
    <w:rsid w:val="0001608D"/>
    <w:rsid w:val="0001646E"/>
    <w:rsid w:val="00017127"/>
    <w:rsid w:val="0002003B"/>
    <w:rsid w:val="00020ABC"/>
    <w:rsid w:val="00020B62"/>
    <w:rsid w:val="00021229"/>
    <w:rsid w:val="00021FCE"/>
    <w:rsid w:val="00023F71"/>
    <w:rsid w:val="00025676"/>
    <w:rsid w:val="00025B85"/>
    <w:rsid w:val="00026039"/>
    <w:rsid w:val="0002683D"/>
    <w:rsid w:val="0002702D"/>
    <w:rsid w:val="00027AA0"/>
    <w:rsid w:val="00027D19"/>
    <w:rsid w:val="00030F0F"/>
    <w:rsid w:val="00030FD4"/>
    <w:rsid w:val="00031095"/>
    <w:rsid w:val="00031A45"/>
    <w:rsid w:val="00032507"/>
    <w:rsid w:val="00032A33"/>
    <w:rsid w:val="0003340F"/>
    <w:rsid w:val="00033D92"/>
    <w:rsid w:val="00034649"/>
    <w:rsid w:val="00035CB0"/>
    <w:rsid w:val="000378D5"/>
    <w:rsid w:val="000379EA"/>
    <w:rsid w:val="00037A5E"/>
    <w:rsid w:val="00037EE2"/>
    <w:rsid w:val="00040106"/>
    <w:rsid w:val="00040589"/>
    <w:rsid w:val="00041901"/>
    <w:rsid w:val="00041C05"/>
    <w:rsid w:val="00042420"/>
    <w:rsid w:val="00043C84"/>
    <w:rsid w:val="000440EC"/>
    <w:rsid w:val="0004413B"/>
    <w:rsid w:val="0004439D"/>
    <w:rsid w:val="00044432"/>
    <w:rsid w:val="00045302"/>
    <w:rsid w:val="00046540"/>
    <w:rsid w:val="0004662C"/>
    <w:rsid w:val="00047428"/>
    <w:rsid w:val="00047DBC"/>
    <w:rsid w:val="00050182"/>
    <w:rsid w:val="0005166F"/>
    <w:rsid w:val="00052A25"/>
    <w:rsid w:val="00052AAD"/>
    <w:rsid w:val="000531EF"/>
    <w:rsid w:val="0005411F"/>
    <w:rsid w:val="00054628"/>
    <w:rsid w:val="00054AA7"/>
    <w:rsid w:val="00054E7B"/>
    <w:rsid w:val="000601AB"/>
    <w:rsid w:val="0006033D"/>
    <w:rsid w:val="0006082E"/>
    <w:rsid w:val="000612B2"/>
    <w:rsid w:val="00061AA0"/>
    <w:rsid w:val="00061C2A"/>
    <w:rsid w:val="00062194"/>
    <w:rsid w:val="000621F6"/>
    <w:rsid w:val="0006378E"/>
    <w:rsid w:val="00064206"/>
    <w:rsid w:val="0006427A"/>
    <w:rsid w:val="000651F3"/>
    <w:rsid w:val="00065B51"/>
    <w:rsid w:val="0006657E"/>
    <w:rsid w:val="000667CA"/>
    <w:rsid w:val="0006719D"/>
    <w:rsid w:val="00067351"/>
    <w:rsid w:val="000678F0"/>
    <w:rsid w:val="00067E77"/>
    <w:rsid w:val="00070B99"/>
    <w:rsid w:val="00070DBC"/>
    <w:rsid w:val="00070F34"/>
    <w:rsid w:val="000710F7"/>
    <w:rsid w:val="00071742"/>
    <w:rsid w:val="00071A6D"/>
    <w:rsid w:val="0007201A"/>
    <w:rsid w:val="00072117"/>
    <w:rsid w:val="000721D0"/>
    <w:rsid w:val="0007334F"/>
    <w:rsid w:val="00073AED"/>
    <w:rsid w:val="000741E7"/>
    <w:rsid w:val="00074725"/>
    <w:rsid w:val="0007496C"/>
    <w:rsid w:val="00074A25"/>
    <w:rsid w:val="00074F57"/>
    <w:rsid w:val="00075CB7"/>
    <w:rsid w:val="00075E1C"/>
    <w:rsid w:val="0007673D"/>
    <w:rsid w:val="00076C8A"/>
    <w:rsid w:val="00076DE2"/>
    <w:rsid w:val="00077AD2"/>
    <w:rsid w:val="00080B31"/>
    <w:rsid w:val="00080CB6"/>
    <w:rsid w:val="00083733"/>
    <w:rsid w:val="000840F3"/>
    <w:rsid w:val="000843CE"/>
    <w:rsid w:val="000848FA"/>
    <w:rsid w:val="0008535C"/>
    <w:rsid w:val="00085464"/>
    <w:rsid w:val="00085546"/>
    <w:rsid w:val="00085853"/>
    <w:rsid w:val="00085DB8"/>
    <w:rsid w:val="00086F14"/>
    <w:rsid w:val="00087329"/>
    <w:rsid w:val="000901F3"/>
    <w:rsid w:val="0009051A"/>
    <w:rsid w:val="00090BB5"/>
    <w:rsid w:val="000920F2"/>
    <w:rsid w:val="00092B37"/>
    <w:rsid w:val="00093184"/>
    <w:rsid w:val="00093919"/>
    <w:rsid w:val="00093FF2"/>
    <w:rsid w:val="000957C5"/>
    <w:rsid w:val="00095849"/>
    <w:rsid w:val="00095AB8"/>
    <w:rsid w:val="00095CB6"/>
    <w:rsid w:val="00096183"/>
    <w:rsid w:val="000969CD"/>
    <w:rsid w:val="00096C8E"/>
    <w:rsid w:val="0009736A"/>
    <w:rsid w:val="00097E85"/>
    <w:rsid w:val="000A025C"/>
    <w:rsid w:val="000A14EF"/>
    <w:rsid w:val="000A3E13"/>
    <w:rsid w:val="000A46A1"/>
    <w:rsid w:val="000A4B2F"/>
    <w:rsid w:val="000A5BAC"/>
    <w:rsid w:val="000A6ABD"/>
    <w:rsid w:val="000A6BF3"/>
    <w:rsid w:val="000A7592"/>
    <w:rsid w:val="000A75B6"/>
    <w:rsid w:val="000A7B47"/>
    <w:rsid w:val="000B01A3"/>
    <w:rsid w:val="000B0E35"/>
    <w:rsid w:val="000B0F43"/>
    <w:rsid w:val="000B0FE1"/>
    <w:rsid w:val="000B12D1"/>
    <w:rsid w:val="000B25C9"/>
    <w:rsid w:val="000B293D"/>
    <w:rsid w:val="000B32A5"/>
    <w:rsid w:val="000B3ABA"/>
    <w:rsid w:val="000B3B54"/>
    <w:rsid w:val="000B3EF8"/>
    <w:rsid w:val="000B60CF"/>
    <w:rsid w:val="000B638A"/>
    <w:rsid w:val="000B72B7"/>
    <w:rsid w:val="000B748C"/>
    <w:rsid w:val="000B7AC5"/>
    <w:rsid w:val="000C0522"/>
    <w:rsid w:val="000C08C3"/>
    <w:rsid w:val="000C09C5"/>
    <w:rsid w:val="000C124B"/>
    <w:rsid w:val="000C2958"/>
    <w:rsid w:val="000C2C2C"/>
    <w:rsid w:val="000C3309"/>
    <w:rsid w:val="000C343E"/>
    <w:rsid w:val="000C3731"/>
    <w:rsid w:val="000C3827"/>
    <w:rsid w:val="000C3AAF"/>
    <w:rsid w:val="000C434C"/>
    <w:rsid w:val="000C4C9C"/>
    <w:rsid w:val="000C5755"/>
    <w:rsid w:val="000C5861"/>
    <w:rsid w:val="000C67F5"/>
    <w:rsid w:val="000C68F9"/>
    <w:rsid w:val="000C6F8D"/>
    <w:rsid w:val="000D0009"/>
    <w:rsid w:val="000D05E8"/>
    <w:rsid w:val="000D080A"/>
    <w:rsid w:val="000D1767"/>
    <w:rsid w:val="000D1D1C"/>
    <w:rsid w:val="000D2087"/>
    <w:rsid w:val="000D23B2"/>
    <w:rsid w:val="000D24B2"/>
    <w:rsid w:val="000D2B7D"/>
    <w:rsid w:val="000D2ED2"/>
    <w:rsid w:val="000D47BD"/>
    <w:rsid w:val="000D643E"/>
    <w:rsid w:val="000D6520"/>
    <w:rsid w:val="000D71F8"/>
    <w:rsid w:val="000D7248"/>
    <w:rsid w:val="000D76AF"/>
    <w:rsid w:val="000D79F4"/>
    <w:rsid w:val="000D7D7C"/>
    <w:rsid w:val="000E04F5"/>
    <w:rsid w:val="000E0DC0"/>
    <w:rsid w:val="000E0DD1"/>
    <w:rsid w:val="000E5E35"/>
    <w:rsid w:val="000E5E4F"/>
    <w:rsid w:val="000E7D23"/>
    <w:rsid w:val="000F02D5"/>
    <w:rsid w:val="000F1099"/>
    <w:rsid w:val="000F25DA"/>
    <w:rsid w:val="000F318E"/>
    <w:rsid w:val="000F392C"/>
    <w:rsid w:val="000F3CC2"/>
    <w:rsid w:val="000F4F65"/>
    <w:rsid w:val="000F5CBA"/>
    <w:rsid w:val="000F70DB"/>
    <w:rsid w:val="001001F0"/>
    <w:rsid w:val="001003E6"/>
    <w:rsid w:val="001008B8"/>
    <w:rsid w:val="00100984"/>
    <w:rsid w:val="00100A5D"/>
    <w:rsid w:val="001018B2"/>
    <w:rsid w:val="00101F51"/>
    <w:rsid w:val="00102119"/>
    <w:rsid w:val="0010220C"/>
    <w:rsid w:val="00102878"/>
    <w:rsid w:val="001052E0"/>
    <w:rsid w:val="001053E6"/>
    <w:rsid w:val="00105757"/>
    <w:rsid w:val="00106986"/>
    <w:rsid w:val="00107511"/>
    <w:rsid w:val="00110D90"/>
    <w:rsid w:val="001117B3"/>
    <w:rsid w:val="001130BC"/>
    <w:rsid w:val="00114CBE"/>
    <w:rsid w:val="001155EA"/>
    <w:rsid w:val="001155ED"/>
    <w:rsid w:val="0011616B"/>
    <w:rsid w:val="00116385"/>
    <w:rsid w:val="00116EB3"/>
    <w:rsid w:val="001214C6"/>
    <w:rsid w:val="0012183E"/>
    <w:rsid w:val="00122BBD"/>
    <w:rsid w:val="00123CCB"/>
    <w:rsid w:val="00123DA5"/>
    <w:rsid w:val="001243D1"/>
    <w:rsid w:val="001246C1"/>
    <w:rsid w:val="001247F1"/>
    <w:rsid w:val="00124A6A"/>
    <w:rsid w:val="001256D3"/>
    <w:rsid w:val="00125ED9"/>
    <w:rsid w:val="00126CC5"/>
    <w:rsid w:val="00130453"/>
    <w:rsid w:val="001325E5"/>
    <w:rsid w:val="001342F8"/>
    <w:rsid w:val="00134E85"/>
    <w:rsid w:val="00136CEA"/>
    <w:rsid w:val="00136F6F"/>
    <w:rsid w:val="00137394"/>
    <w:rsid w:val="00137993"/>
    <w:rsid w:val="00140850"/>
    <w:rsid w:val="00140E1B"/>
    <w:rsid w:val="00140F22"/>
    <w:rsid w:val="00140F7A"/>
    <w:rsid w:val="00141537"/>
    <w:rsid w:val="00141719"/>
    <w:rsid w:val="0014377E"/>
    <w:rsid w:val="00143C5D"/>
    <w:rsid w:val="00143E5E"/>
    <w:rsid w:val="00144992"/>
    <w:rsid w:val="00144C63"/>
    <w:rsid w:val="001458D8"/>
    <w:rsid w:val="00146090"/>
    <w:rsid w:val="0014650F"/>
    <w:rsid w:val="00146513"/>
    <w:rsid w:val="00146E0D"/>
    <w:rsid w:val="001476B4"/>
    <w:rsid w:val="00147CB3"/>
    <w:rsid w:val="00152222"/>
    <w:rsid w:val="00152650"/>
    <w:rsid w:val="00152CCF"/>
    <w:rsid w:val="00152D7E"/>
    <w:rsid w:val="00153EC4"/>
    <w:rsid w:val="0015430D"/>
    <w:rsid w:val="00154621"/>
    <w:rsid w:val="001548A4"/>
    <w:rsid w:val="00154D58"/>
    <w:rsid w:val="00155020"/>
    <w:rsid w:val="00155107"/>
    <w:rsid w:val="0015539D"/>
    <w:rsid w:val="0015550E"/>
    <w:rsid w:val="001556EF"/>
    <w:rsid w:val="0015579C"/>
    <w:rsid w:val="001560E4"/>
    <w:rsid w:val="00156110"/>
    <w:rsid w:val="00156378"/>
    <w:rsid w:val="00156512"/>
    <w:rsid w:val="0016093C"/>
    <w:rsid w:val="00160E5C"/>
    <w:rsid w:val="001612D3"/>
    <w:rsid w:val="00161B43"/>
    <w:rsid w:val="00161C77"/>
    <w:rsid w:val="00161EEB"/>
    <w:rsid w:val="001626D2"/>
    <w:rsid w:val="00162C97"/>
    <w:rsid w:val="00162CBD"/>
    <w:rsid w:val="00163393"/>
    <w:rsid w:val="001635D4"/>
    <w:rsid w:val="00163853"/>
    <w:rsid w:val="0016454A"/>
    <w:rsid w:val="00164AEF"/>
    <w:rsid w:val="00164CB1"/>
    <w:rsid w:val="00165651"/>
    <w:rsid w:val="00165C5C"/>
    <w:rsid w:val="00165FBA"/>
    <w:rsid w:val="0016655C"/>
    <w:rsid w:val="001665EA"/>
    <w:rsid w:val="0016758A"/>
    <w:rsid w:val="001675A8"/>
    <w:rsid w:val="001676EA"/>
    <w:rsid w:val="001677BF"/>
    <w:rsid w:val="001677C2"/>
    <w:rsid w:val="0017154F"/>
    <w:rsid w:val="00171852"/>
    <w:rsid w:val="001718F4"/>
    <w:rsid w:val="00171B75"/>
    <w:rsid w:val="0017226F"/>
    <w:rsid w:val="00173E13"/>
    <w:rsid w:val="00174CB7"/>
    <w:rsid w:val="00176C33"/>
    <w:rsid w:val="00176D95"/>
    <w:rsid w:val="00177F65"/>
    <w:rsid w:val="0018041D"/>
    <w:rsid w:val="00180762"/>
    <w:rsid w:val="00180930"/>
    <w:rsid w:val="00180AEF"/>
    <w:rsid w:val="00180F86"/>
    <w:rsid w:val="001814A6"/>
    <w:rsid w:val="00181661"/>
    <w:rsid w:val="001817F9"/>
    <w:rsid w:val="00181C3D"/>
    <w:rsid w:val="0018239A"/>
    <w:rsid w:val="00182924"/>
    <w:rsid w:val="00182BBF"/>
    <w:rsid w:val="00182D74"/>
    <w:rsid w:val="00183476"/>
    <w:rsid w:val="00185721"/>
    <w:rsid w:val="0018680D"/>
    <w:rsid w:val="00186BB3"/>
    <w:rsid w:val="00187180"/>
    <w:rsid w:val="001871DB"/>
    <w:rsid w:val="0018721F"/>
    <w:rsid w:val="00187402"/>
    <w:rsid w:val="00187807"/>
    <w:rsid w:val="001879B3"/>
    <w:rsid w:val="00190BA3"/>
    <w:rsid w:val="00190EB4"/>
    <w:rsid w:val="00191199"/>
    <w:rsid w:val="00191CEC"/>
    <w:rsid w:val="001921A6"/>
    <w:rsid w:val="001926FF"/>
    <w:rsid w:val="001928C7"/>
    <w:rsid w:val="00192D60"/>
    <w:rsid w:val="0019483B"/>
    <w:rsid w:val="00195227"/>
    <w:rsid w:val="00196CDD"/>
    <w:rsid w:val="00197701"/>
    <w:rsid w:val="001A01C6"/>
    <w:rsid w:val="001A0626"/>
    <w:rsid w:val="001A09B7"/>
    <w:rsid w:val="001A11A1"/>
    <w:rsid w:val="001A1A9D"/>
    <w:rsid w:val="001A28B4"/>
    <w:rsid w:val="001A31FC"/>
    <w:rsid w:val="001A335B"/>
    <w:rsid w:val="001A374D"/>
    <w:rsid w:val="001A423F"/>
    <w:rsid w:val="001A429F"/>
    <w:rsid w:val="001A4464"/>
    <w:rsid w:val="001A4878"/>
    <w:rsid w:val="001A54DB"/>
    <w:rsid w:val="001A55F5"/>
    <w:rsid w:val="001A61E1"/>
    <w:rsid w:val="001A6BC0"/>
    <w:rsid w:val="001A6D2C"/>
    <w:rsid w:val="001A6E38"/>
    <w:rsid w:val="001A78BE"/>
    <w:rsid w:val="001A7E1E"/>
    <w:rsid w:val="001B0223"/>
    <w:rsid w:val="001B0630"/>
    <w:rsid w:val="001B0841"/>
    <w:rsid w:val="001B253C"/>
    <w:rsid w:val="001B29D4"/>
    <w:rsid w:val="001B3413"/>
    <w:rsid w:val="001B423C"/>
    <w:rsid w:val="001B44CD"/>
    <w:rsid w:val="001B488C"/>
    <w:rsid w:val="001B4E9E"/>
    <w:rsid w:val="001B6BCF"/>
    <w:rsid w:val="001B7A87"/>
    <w:rsid w:val="001B7B0F"/>
    <w:rsid w:val="001C06F6"/>
    <w:rsid w:val="001C08E4"/>
    <w:rsid w:val="001C0AFC"/>
    <w:rsid w:val="001C11B1"/>
    <w:rsid w:val="001C11E0"/>
    <w:rsid w:val="001C1246"/>
    <w:rsid w:val="001C1989"/>
    <w:rsid w:val="001C1CFC"/>
    <w:rsid w:val="001C4A9E"/>
    <w:rsid w:val="001C4C65"/>
    <w:rsid w:val="001C4CBA"/>
    <w:rsid w:val="001C4CBC"/>
    <w:rsid w:val="001C507D"/>
    <w:rsid w:val="001C5114"/>
    <w:rsid w:val="001C65C0"/>
    <w:rsid w:val="001C71D3"/>
    <w:rsid w:val="001D0D37"/>
    <w:rsid w:val="001D18C1"/>
    <w:rsid w:val="001D49B8"/>
    <w:rsid w:val="001D5904"/>
    <w:rsid w:val="001D5BCF"/>
    <w:rsid w:val="001D7849"/>
    <w:rsid w:val="001D7F50"/>
    <w:rsid w:val="001E03BE"/>
    <w:rsid w:val="001E0469"/>
    <w:rsid w:val="001E05AC"/>
    <w:rsid w:val="001E0DE3"/>
    <w:rsid w:val="001E1C3F"/>
    <w:rsid w:val="001E2163"/>
    <w:rsid w:val="001E2857"/>
    <w:rsid w:val="001E2D57"/>
    <w:rsid w:val="001E2D92"/>
    <w:rsid w:val="001E3BA7"/>
    <w:rsid w:val="001E4F5B"/>
    <w:rsid w:val="001E5AC9"/>
    <w:rsid w:val="001E5EDC"/>
    <w:rsid w:val="001E664F"/>
    <w:rsid w:val="001E6F5E"/>
    <w:rsid w:val="001E7AA1"/>
    <w:rsid w:val="001E7C32"/>
    <w:rsid w:val="001F0092"/>
    <w:rsid w:val="001F1965"/>
    <w:rsid w:val="001F26ED"/>
    <w:rsid w:val="001F2FC1"/>
    <w:rsid w:val="001F39D9"/>
    <w:rsid w:val="001F41C9"/>
    <w:rsid w:val="001F44ED"/>
    <w:rsid w:val="001F5960"/>
    <w:rsid w:val="001F5F05"/>
    <w:rsid w:val="001F6373"/>
    <w:rsid w:val="001F647E"/>
    <w:rsid w:val="001F64C9"/>
    <w:rsid w:val="001F67B6"/>
    <w:rsid w:val="001F6EE4"/>
    <w:rsid w:val="001F757A"/>
    <w:rsid w:val="001F7758"/>
    <w:rsid w:val="002000AB"/>
    <w:rsid w:val="00202538"/>
    <w:rsid w:val="002038F7"/>
    <w:rsid w:val="00203DE6"/>
    <w:rsid w:val="00204A7A"/>
    <w:rsid w:val="00206770"/>
    <w:rsid w:val="00207120"/>
    <w:rsid w:val="002102EA"/>
    <w:rsid w:val="002104DC"/>
    <w:rsid w:val="002125F6"/>
    <w:rsid w:val="00212DAC"/>
    <w:rsid w:val="00214EAB"/>
    <w:rsid w:val="00215253"/>
    <w:rsid w:val="002153DE"/>
    <w:rsid w:val="002154EA"/>
    <w:rsid w:val="00216808"/>
    <w:rsid w:val="00217384"/>
    <w:rsid w:val="002174DF"/>
    <w:rsid w:val="0021771F"/>
    <w:rsid w:val="00220044"/>
    <w:rsid w:val="00220C11"/>
    <w:rsid w:val="00220FB6"/>
    <w:rsid w:val="00221663"/>
    <w:rsid w:val="002219F4"/>
    <w:rsid w:val="00221B2B"/>
    <w:rsid w:val="002223B0"/>
    <w:rsid w:val="0022249E"/>
    <w:rsid w:val="00223475"/>
    <w:rsid w:val="00223497"/>
    <w:rsid w:val="0022349E"/>
    <w:rsid w:val="00223AB3"/>
    <w:rsid w:val="00224079"/>
    <w:rsid w:val="00224B46"/>
    <w:rsid w:val="00224F0B"/>
    <w:rsid w:val="00225518"/>
    <w:rsid w:val="0022752E"/>
    <w:rsid w:val="00227752"/>
    <w:rsid w:val="002279A6"/>
    <w:rsid w:val="0023021E"/>
    <w:rsid w:val="00231102"/>
    <w:rsid w:val="00231929"/>
    <w:rsid w:val="00231B18"/>
    <w:rsid w:val="002323AD"/>
    <w:rsid w:val="0023244A"/>
    <w:rsid w:val="002326A4"/>
    <w:rsid w:val="00233BA5"/>
    <w:rsid w:val="00233E5D"/>
    <w:rsid w:val="002344A6"/>
    <w:rsid w:val="00234664"/>
    <w:rsid w:val="00235946"/>
    <w:rsid w:val="002361B3"/>
    <w:rsid w:val="0023739D"/>
    <w:rsid w:val="002374E1"/>
    <w:rsid w:val="00237681"/>
    <w:rsid w:val="00237B85"/>
    <w:rsid w:val="002409D7"/>
    <w:rsid w:val="00241494"/>
    <w:rsid w:val="00241E21"/>
    <w:rsid w:val="00242BC4"/>
    <w:rsid w:val="002435BC"/>
    <w:rsid w:val="002438B9"/>
    <w:rsid w:val="00243A19"/>
    <w:rsid w:val="002440AC"/>
    <w:rsid w:val="002444D4"/>
    <w:rsid w:val="00244AFD"/>
    <w:rsid w:val="00244E6E"/>
    <w:rsid w:val="002450B9"/>
    <w:rsid w:val="0024549D"/>
    <w:rsid w:val="00246098"/>
    <w:rsid w:val="002463E4"/>
    <w:rsid w:val="00246403"/>
    <w:rsid w:val="0024643E"/>
    <w:rsid w:val="00246DF4"/>
    <w:rsid w:val="00250017"/>
    <w:rsid w:val="00256455"/>
    <w:rsid w:val="002569CD"/>
    <w:rsid w:val="002572FD"/>
    <w:rsid w:val="0026020C"/>
    <w:rsid w:val="002602BB"/>
    <w:rsid w:val="00260B3C"/>
    <w:rsid w:val="00260CE5"/>
    <w:rsid w:val="002610C5"/>
    <w:rsid w:val="00261E8C"/>
    <w:rsid w:val="00261F0F"/>
    <w:rsid w:val="00262BE5"/>
    <w:rsid w:val="00262CC2"/>
    <w:rsid w:val="00262F22"/>
    <w:rsid w:val="00262F68"/>
    <w:rsid w:val="00263558"/>
    <w:rsid w:val="002635F0"/>
    <w:rsid w:val="00264123"/>
    <w:rsid w:val="0026491A"/>
    <w:rsid w:val="002650C1"/>
    <w:rsid w:val="0026522C"/>
    <w:rsid w:val="002659FF"/>
    <w:rsid w:val="00265EF1"/>
    <w:rsid w:val="0026749C"/>
    <w:rsid w:val="00267E6C"/>
    <w:rsid w:val="00267F3E"/>
    <w:rsid w:val="00270392"/>
    <w:rsid w:val="00270AC4"/>
    <w:rsid w:val="0027151A"/>
    <w:rsid w:val="00271F07"/>
    <w:rsid w:val="002720F4"/>
    <w:rsid w:val="00272D03"/>
    <w:rsid w:val="00272D38"/>
    <w:rsid w:val="00273713"/>
    <w:rsid w:val="002747F6"/>
    <w:rsid w:val="002757FA"/>
    <w:rsid w:val="002758B2"/>
    <w:rsid w:val="00275E5F"/>
    <w:rsid w:val="0027659D"/>
    <w:rsid w:val="002765B2"/>
    <w:rsid w:val="0027734D"/>
    <w:rsid w:val="00277458"/>
    <w:rsid w:val="002778ED"/>
    <w:rsid w:val="00277F52"/>
    <w:rsid w:val="00280C66"/>
    <w:rsid w:val="00282E4D"/>
    <w:rsid w:val="00283976"/>
    <w:rsid w:val="00283FDD"/>
    <w:rsid w:val="00284B5E"/>
    <w:rsid w:val="00284FA2"/>
    <w:rsid w:val="00285174"/>
    <w:rsid w:val="00285A26"/>
    <w:rsid w:val="002873A6"/>
    <w:rsid w:val="00287E10"/>
    <w:rsid w:val="002900CF"/>
    <w:rsid w:val="00290200"/>
    <w:rsid w:val="00290729"/>
    <w:rsid w:val="0029083E"/>
    <w:rsid w:val="00290964"/>
    <w:rsid w:val="00290D6A"/>
    <w:rsid w:val="00290EE6"/>
    <w:rsid w:val="002930A0"/>
    <w:rsid w:val="00293401"/>
    <w:rsid w:val="0029448C"/>
    <w:rsid w:val="002957C0"/>
    <w:rsid w:val="00295B45"/>
    <w:rsid w:val="00295C2F"/>
    <w:rsid w:val="00295D59"/>
    <w:rsid w:val="00295E1C"/>
    <w:rsid w:val="00295EA1"/>
    <w:rsid w:val="00296089"/>
    <w:rsid w:val="00296162"/>
    <w:rsid w:val="00296B46"/>
    <w:rsid w:val="00296FB7"/>
    <w:rsid w:val="00297407"/>
    <w:rsid w:val="00297B07"/>
    <w:rsid w:val="00297C67"/>
    <w:rsid w:val="002A0F6F"/>
    <w:rsid w:val="002A1010"/>
    <w:rsid w:val="002A115B"/>
    <w:rsid w:val="002A1965"/>
    <w:rsid w:val="002A1C34"/>
    <w:rsid w:val="002A2F7C"/>
    <w:rsid w:val="002A30C8"/>
    <w:rsid w:val="002A3711"/>
    <w:rsid w:val="002A4B58"/>
    <w:rsid w:val="002A557E"/>
    <w:rsid w:val="002A614D"/>
    <w:rsid w:val="002A6563"/>
    <w:rsid w:val="002A7E94"/>
    <w:rsid w:val="002A7F07"/>
    <w:rsid w:val="002B1228"/>
    <w:rsid w:val="002B20FA"/>
    <w:rsid w:val="002B30CA"/>
    <w:rsid w:val="002B3128"/>
    <w:rsid w:val="002B390D"/>
    <w:rsid w:val="002B5287"/>
    <w:rsid w:val="002B5CE3"/>
    <w:rsid w:val="002B66C6"/>
    <w:rsid w:val="002B6BAB"/>
    <w:rsid w:val="002B6E99"/>
    <w:rsid w:val="002B7062"/>
    <w:rsid w:val="002B730D"/>
    <w:rsid w:val="002B76BD"/>
    <w:rsid w:val="002B7BB6"/>
    <w:rsid w:val="002C0032"/>
    <w:rsid w:val="002C1E64"/>
    <w:rsid w:val="002C1E88"/>
    <w:rsid w:val="002C2E86"/>
    <w:rsid w:val="002C3E29"/>
    <w:rsid w:val="002C42AA"/>
    <w:rsid w:val="002C4A91"/>
    <w:rsid w:val="002C7757"/>
    <w:rsid w:val="002D0C30"/>
    <w:rsid w:val="002D0D2F"/>
    <w:rsid w:val="002D107E"/>
    <w:rsid w:val="002D1675"/>
    <w:rsid w:val="002D23C5"/>
    <w:rsid w:val="002D23DB"/>
    <w:rsid w:val="002D2425"/>
    <w:rsid w:val="002D2540"/>
    <w:rsid w:val="002D31A9"/>
    <w:rsid w:val="002D3396"/>
    <w:rsid w:val="002D3968"/>
    <w:rsid w:val="002D433B"/>
    <w:rsid w:val="002D468C"/>
    <w:rsid w:val="002D4789"/>
    <w:rsid w:val="002D5165"/>
    <w:rsid w:val="002D51D7"/>
    <w:rsid w:val="002E10A8"/>
    <w:rsid w:val="002E1102"/>
    <w:rsid w:val="002E118D"/>
    <w:rsid w:val="002E13F8"/>
    <w:rsid w:val="002E16DA"/>
    <w:rsid w:val="002E1BC1"/>
    <w:rsid w:val="002E208B"/>
    <w:rsid w:val="002E23A7"/>
    <w:rsid w:val="002E29C3"/>
    <w:rsid w:val="002E37BA"/>
    <w:rsid w:val="002E39D4"/>
    <w:rsid w:val="002E3C68"/>
    <w:rsid w:val="002E418B"/>
    <w:rsid w:val="002E428B"/>
    <w:rsid w:val="002E505C"/>
    <w:rsid w:val="002E5282"/>
    <w:rsid w:val="002E5451"/>
    <w:rsid w:val="002E5EA1"/>
    <w:rsid w:val="002E623F"/>
    <w:rsid w:val="002E6D0F"/>
    <w:rsid w:val="002E73B6"/>
    <w:rsid w:val="002E7814"/>
    <w:rsid w:val="002F0085"/>
    <w:rsid w:val="002F0D84"/>
    <w:rsid w:val="002F1287"/>
    <w:rsid w:val="002F1B56"/>
    <w:rsid w:val="002F1BA0"/>
    <w:rsid w:val="002F2C78"/>
    <w:rsid w:val="002F2D8D"/>
    <w:rsid w:val="002F406F"/>
    <w:rsid w:val="002F40E7"/>
    <w:rsid w:val="002F43B0"/>
    <w:rsid w:val="002F4D02"/>
    <w:rsid w:val="002F4D62"/>
    <w:rsid w:val="002F4D68"/>
    <w:rsid w:val="002F5384"/>
    <w:rsid w:val="002F5565"/>
    <w:rsid w:val="002F55E1"/>
    <w:rsid w:val="002F64E2"/>
    <w:rsid w:val="002F69BF"/>
    <w:rsid w:val="002F6EF0"/>
    <w:rsid w:val="002F766E"/>
    <w:rsid w:val="003012A0"/>
    <w:rsid w:val="003020EF"/>
    <w:rsid w:val="0030286B"/>
    <w:rsid w:val="00302EF7"/>
    <w:rsid w:val="00303029"/>
    <w:rsid w:val="003049CB"/>
    <w:rsid w:val="00305393"/>
    <w:rsid w:val="00306071"/>
    <w:rsid w:val="003068D2"/>
    <w:rsid w:val="00306B36"/>
    <w:rsid w:val="003077C7"/>
    <w:rsid w:val="00307A8F"/>
    <w:rsid w:val="003102C9"/>
    <w:rsid w:val="0031050F"/>
    <w:rsid w:val="00311763"/>
    <w:rsid w:val="00311805"/>
    <w:rsid w:val="00311944"/>
    <w:rsid w:val="00312A48"/>
    <w:rsid w:val="003131EB"/>
    <w:rsid w:val="003157D4"/>
    <w:rsid w:val="003159E0"/>
    <w:rsid w:val="00315E81"/>
    <w:rsid w:val="00316368"/>
    <w:rsid w:val="00316A9B"/>
    <w:rsid w:val="00317219"/>
    <w:rsid w:val="00317765"/>
    <w:rsid w:val="0031789B"/>
    <w:rsid w:val="00321070"/>
    <w:rsid w:val="00321841"/>
    <w:rsid w:val="003218C2"/>
    <w:rsid w:val="00321FD3"/>
    <w:rsid w:val="00322527"/>
    <w:rsid w:val="003233D3"/>
    <w:rsid w:val="003239D2"/>
    <w:rsid w:val="0032429A"/>
    <w:rsid w:val="003246A1"/>
    <w:rsid w:val="003248C7"/>
    <w:rsid w:val="00324E46"/>
    <w:rsid w:val="0032510F"/>
    <w:rsid w:val="00325832"/>
    <w:rsid w:val="0032631F"/>
    <w:rsid w:val="00326934"/>
    <w:rsid w:val="003306F5"/>
    <w:rsid w:val="00330B72"/>
    <w:rsid w:val="00330C7C"/>
    <w:rsid w:val="003316A4"/>
    <w:rsid w:val="00331AEA"/>
    <w:rsid w:val="00332535"/>
    <w:rsid w:val="00332B8D"/>
    <w:rsid w:val="003333F8"/>
    <w:rsid w:val="0033436F"/>
    <w:rsid w:val="00334DE9"/>
    <w:rsid w:val="0033535A"/>
    <w:rsid w:val="00335575"/>
    <w:rsid w:val="00336E49"/>
    <w:rsid w:val="00337927"/>
    <w:rsid w:val="00337B47"/>
    <w:rsid w:val="0034132D"/>
    <w:rsid w:val="0034140D"/>
    <w:rsid w:val="00341C35"/>
    <w:rsid w:val="0034292B"/>
    <w:rsid w:val="003429F2"/>
    <w:rsid w:val="00344851"/>
    <w:rsid w:val="003472FE"/>
    <w:rsid w:val="003478AB"/>
    <w:rsid w:val="00347CC9"/>
    <w:rsid w:val="003506D7"/>
    <w:rsid w:val="00350D72"/>
    <w:rsid w:val="00350DF3"/>
    <w:rsid w:val="003513C9"/>
    <w:rsid w:val="00352A39"/>
    <w:rsid w:val="003545BE"/>
    <w:rsid w:val="0035468D"/>
    <w:rsid w:val="0035568F"/>
    <w:rsid w:val="00356A39"/>
    <w:rsid w:val="00356FBF"/>
    <w:rsid w:val="00357C7A"/>
    <w:rsid w:val="003607CE"/>
    <w:rsid w:val="003608D3"/>
    <w:rsid w:val="00360CAA"/>
    <w:rsid w:val="003612BB"/>
    <w:rsid w:val="00361AC3"/>
    <w:rsid w:val="00361F2F"/>
    <w:rsid w:val="0036338D"/>
    <w:rsid w:val="00363E59"/>
    <w:rsid w:val="003640E5"/>
    <w:rsid w:val="00364BA2"/>
    <w:rsid w:val="00364EDD"/>
    <w:rsid w:val="0036565F"/>
    <w:rsid w:val="00366E75"/>
    <w:rsid w:val="00366EC6"/>
    <w:rsid w:val="00366F6D"/>
    <w:rsid w:val="00367B2B"/>
    <w:rsid w:val="00370922"/>
    <w:rsid w:val="00370D6C"/>
    <w:rsid w:val="003711F7"/>
    <w:rsid w:val="0037128B"/>
    <w:rsid w:val="00371301"/>
    <w:rsid w:val="00371378"/>
    <w:rsid w:val="0037196C"/>
    <w:rsid w:val="00372D44"/>
    <w:rsid w:val="00372F8F"/>
    <w:rsid w:val="00373078"/>
    <w:rsid w:val="00373432"/>
    <w:rsid w:val="0037345F"/>
    <w:rsid w:val="0037461C"/>
    <w:rsid w:val="00375016"/>
    <w:rsid w:val="00375071"/>
    <w:rsid w:val="00375BB6"/>
    <w:rsid w:val="00375D9D"/>
    <w:rsid w:val="00375E6A"/>
    <w:rsid w:val="003771DD"/>
    <w:rsid w:val="0038095B"/>
    <w:rsid w:val="00380ACE"/>
    <w:rsid w:val="00381036"/>
    <w:rsid w:val="003817B5"/>
    <w:rsid w:val="003821D9"/>
    <w:rsid w:val="00382CD8"/>
    <w:rsid w:val="00383325"/>
    <w:rsid w:val="00385CF9"/>
    <w:rsid w:val="00387043"/>
    <w:rsid w:val="0039028A"/>
    <w:rsid w:val="00390B6B"/>
    <w:rsid w:val="00391211"/>
    <w:rsid w:val="00391B39"/>
    <w:rsid w:val="00392CAF"/>
    <w:rsid w:val="00392E08"/>
    <w:rsid w:val="0039346F"/>
    <w:rsid w:val="00393A3E"/>
    <w:rsid w:val="00393D0C"/>
    <w:rsid w:val="0039504F"/>
    <w:rsid w:val="0039567F"/>
    <w:rsid w:val="003958A5"/>
    <w:rsid w:val="00395914"/>
    <w:rsid w:val="003979EE"/>
    <w:rsid w:val="00397D5E"/>
    <w:rsid w:val="003A0D35"/>
    <w:rsid w:val="003A0E64"/>
    <w:rsid w:val="003A0F57"/>
    <w:rsid w:val="003A1C28"/>
    <w:rsid w:val="003A1CFC"/>
    <w:rsid w:val="003A21D6"/>
    <w:rsid w:val="003A2DDC"/>
    <w:rsid w:val="003A312C"/>
    <w:rsid w:val="003A315D"/>
    <w:rsid w:val="003A32D6"/>
    <w:rsid w:val="003A3AA3"/>
    <w:rsid w:val="003A4197"/>
    <w:rsid w:val="003A41BB"/>
    <w:rsid w:val="003A4919"/>
    <w:rsid w:val="003A5A51"/>
    <w:rsid w:val="003A681A"/>
    <w:rsid w:val="003A6DC3"/>
    <w:rsid w:val="003A6EE3"/>
    <w:rsid w:val="003A7DE3"/>
    <w:rsid w:val="003B05B1"/>
    <w:rsid w:val="003B18AB"/>
    <w:rsid w:val="003B213D"/>
    <w:rsid w:val="003B2FCC"/>
    <w:rsid w:val="003B33CF"/>
    <w:rsid w:val="003B3A54"/>
    <w:rsid w:val="003B47FD"/>
    <w:rsid w:val="003B4D64"/>
    <w:rsid w:val="003B4FE7"/>
    <w:rsid w:val="003B5766"/>
    <w:rsid w:val="003B5AE2"/>
    <w:rsid w:val="003B6C37"/>
    <w:rsid w:val="003B6FF6"/>
    <w:rsid w:val="003B7F90"/>
    <w:rsid w:val="003C0FB3"/>
    <w:rsid w:val="003C11AA"/>
    <w:rsid w:val="003C1B48"/>
    <w:rsid w:val="003C1E60"/>
    <w:rsid w:val="003C20E5"/>
    <w:rsid w:val="003C2C95"/>
    <w:rsid w:val="003C2F53"/>
    <w:rsid w:val="003C456E"/>
    <w:rsid w:val="003C5BBD"/>
    <w:rsid w:val="003C5ED5"/>
    <w:rsid w:val="003C687A"/>
    <w:rsid w:val="003C77CF"/>
    <w:rsid w:val="003C7ADE"/>
    <w:rsid w:val="003C7E5D"/>
    <w:rsid w:val="003D143E"/>
    <w:rsid w:val="003D1804"/>
    <w:rsid w:val="003D20D4"/>
    <w:rsid w:val="003D294B"/>
    <w:rsid w:val="003D30CB"/>
    <w:rsid w:val="003D3206"/>
    <w:rsid w:val="003D3D61"/>
    <w:rsid w:val="003D3E82"/>
    <w:rsid w:val="003D4D28"/>
    <w:rsid w:val="003D5A2F"/>
    <w:rsid w:val="003D7027"/>
    <w:rsid w:val="003D728A"/>
    <w:rsid w:val="003D72DD"/>
    <w:rsid w:val="003E09E9"/>
    <w:rsid w:val="003E29D2"/>
    <w:rsid w:val="003E2F41"/>
    <w:rsid w:val="003E35C5"/>
    <w:rsid w:val="003E3791"/>
    <w:rsid w:val="003E3C77"/>
    <w:rsid w:val="003E3E61"/>
    <w:rsid w:val="003E4029"/>
    <w:rsid w:val="003E4072"/>
    <w:rsid w:val="003E44FE"/>
    <w:rsid w:val="003E4726"/>
    <w:rsid w:val="003E55A7"/>
    <w:rsid w:val="003E5D4C"/>
    <w:rsid w:val="003E60AA"/>
    <w:rsid w:val="003E6325"/>
    <w:rsid w:val="003E7266"/>
    <w:rsid w:val="003E7323"/>
    <w:rsid w:val="003E75B1"/>
    <w:rsid w:val="003E776F"/>
    <w:rsid w:val="003F00E2"/>
    <w:rsid w:val="003F0A43"/>
    <w:rsid w:val="003F10CD"/>
    <w:rsid w:val="003F28DD"/>
    <w:rsid w:val="003F2982"/>
    <w:rsid w:val="003F2994"/>
    <w:rsid w:val="003F3353"/>
    <w:rsid w:val="003F35D3"/>
    <w:rsid w:val="003F41C3"/>
    <w:rsid w:val="003F51AD"/>
    <w:rsid w:val="003F5D82"/>
    <w:rsid w:val="003F62B3"/>
    <w:rsid w:val="003F6354"/>
    <w:rsid w:val="003F729E"/>
    <w:rsid w:val="00400309"/>
    <w:rsid w:val="00400A5A"/>
    <w:rsid w:val="00401430"/>
    <w:rsid w:val="0040181E"/>
    <w:rsid w:val="00402217"/>
    <w:rsid w:val="00402D8A"/>
    <w:rsid w:val="00403BB6"/>
    <w:rsid w:val="00403DC6"/>
    <w:rsid w:val="0040401B"/>
    <w:rsid w:val="00404122"/>
    <w:rsid w:val="00405FDE"/>
    <w:rsid w:val="004066FF"/>
    <w:rsid w:val="00406F8B"/>
    <w:rsid w:val="004073AF"/>
    <w:rsid w:val="00411179"/>
    <w:rsid w:val="0041130C"/>
    <w:rsid w:val="00411801"/>
    <w:rsid w:val="00411D9B"/>
    <w:rsid w:val="004126F3"/>
    <w:rsid w:val="004129BA"/>
    <w:rsid w:val="00413294"/>
    <w:rsid w:val="00413D05"/>
    <w:rsid w:val="004149D4"/>
    <w:rsid w:val="00414FA6"/>
    <w:rsid w:val="0041562E"/>
    <w:rsid w:val="0041735D"/>
    <w:rsid w:val="00417A1D"/>
    <w:rsid w:val="004204E0"/>
    <w:rsid w:val="004206EF"/>
    <w:rsid w:val="00421BCF"/>
    <w:rsid w:val="0042251C"/>
    <w:rsid w:val="004230BD"/>
    <w:rsid w:val="0042322C"/>
    <w:rsid w:val="0042354C"/>
    <w:rsid w:val="00423615"/>
    <w:rsid w:val="00424CD0"/>
    <w:rsid w:val="004251AA"/>
    <w:rsid w:val="00425433"/>
    <w:rsid w:val="004266B9"/>
    <w:rsid w:val="0042679D"/>
    <w:rsid w:val="004273A1"/>
    <w:rsid w:val="00427B5F"/>
    <w:rsid w:val="004301F2"/>
    <w:rsid w:val="004315CC"/>
    <w:rsid w:val="00431F3D"/>
    <w:rsid w:val="00432E9C"/>
    <w:rsid w:val="00433E76"/>
    <w:rsid w:val="00434401"/>
    <w:rsid w:val="00434520"/>
    <w:rsid w:val="00434801"/>
    <w:rsid w:val="0043497A"/>
    <w:rsid w:val="00434A7E"/>
    <w:rsid w:val="00434D6D"/>
    <w:rsid w:val="00435DBE"/>
    <w:rsid w:val="00436D43"/>
    <w:rsid w:val="00436D4E"/>
    <w:rsid w:val="0044025E"/>
    <w:rsid w:val="00440308"/>
    <w:rsid w:val="004403C9"/>
    <w:rsid w:val="00441E6A"/>
    <w:rsid w:val="00441F19"/>
    <w:rsid w:val="0044211A"/>
    <w:rsid w:val="00442262"/>
    <w:rsid w:val="00443D10"/>
    <w:rsid w:val="00444106"/>
    <w:rsid w:val="0044447A"/>
    <w:rsid w:val="00444D41"/>
    <w:rsid w:val="00444D55"/>
    <w:rsid w:val="004454D7"/>
    <w:rsid w:val="004456E6"/>
    <w:rsid w:val="004457D2"/>
    <w:rsid w:val="004477F8"/>
    <w:rsid w:val="004501C8"/>
    <w:rsid w:val="00450B2E"/>
    <w:rsid w:val="0045102C"/>
    <w:rsid w:val="004517A2"/>
    <w:rsid w:val="00451A02"/>
    <w:rsid w:val="004544DD"/>
    <w:rsid w:val="004546BE"/>
    <w:rsid w:val="00454FDC"/>
    <w:rsid w:val="00457258"/>
    <w:rsid w:val="004577A7"/>
    <w:rsid w:val="004620CF"/>
    <w:rsid w:val="00462220"/>
    <w:rsid w:val="00462708"/>
    <w:rsid w:val="00462820"/>
    <w:rsid w:val="004628C0"/>
    <w:rsid w:val="004640C1"/>
    <w:rsid w:val="00464690"/>
    <w:rsid w:val="00464BBC"/>
    <w:rsid w:val="004668B5"/>
    <w:rsid w:val="00466BFC"/>
    <w:rsid w:val="004673EE"/>
    <w:rsid w:val="004676F5"/>
    <w:rsid w:val="00467A04"/>
    <w:rsid w:val="00467ED1"/>
    <w:rsid w:val="0047013D"/>
    <w:rsid w:val="00470BCE"/>
    <w:rsid w:val="00471475"/>
    <w:rsid w:val="00471B09"/>
    <w:rsid w:val="00472B28"/>
    <w:rsid w:val="00472C60"/>
    <w:rsid w:val="0047373F"/>
    <w:rsid w:val="00473D88"/>
    <w:rsid w:val="00473E3A"/>
    <w:rsid w:val="00474BEF"/>
    <w:rsid w:val="004756A0"/>
    <w:rsid w:val="00476356"/>
    <w:rsid w:val="00477A70"/>
    <w:rsid w:val="0048077A"/>
    <w:rsid w:val="00480CC2"/>
    <w:rsid w:val="004821A5"/>
    <w:rsid w:val="00482C53"/>
    <w:rsid w:val="00483381"/>
    <w:rsid w:val="00483F17"/>
    <w:rsid w:val="00484ED4"/>
    <w:rsid w:val="00485221"/>
    <w:rsid w:val="00485B5E"/>
    <w:rsid w:val="00485B93"/>
    <w:rsid w:val="00485E6D"/>
    <w:rsid w:val="004862EB"/>
    <w:rsid w:val="004865D7"/>
    <w:rsid w:val="004869DA"/>
    <w:rsid w:val="00486BED"/>
    <w:rsid w:val="00490022"/>
    <w:rsid w:val="00490ACC"/>
    <w:rsid w:val="00490E02"/>
    <w:rsid w:val="004915F3"/>
    <w:rsid w:val="00491DAE"/>
    <w:rsid w:val="00492978"/>
    <w:rsid w:val="00492E34"/>
    <w:rsid w:val="00493CDB"/>
    <w:rsid w:val="004945DA"/>
    <w:rsid w:val="00494FDC"/>
    <w:rsid w:val="0049504C"/>
    <w:rsid w:val="004950CF"/>
    <w:rsid w:val="00495587"/>
    <w:rsid w:val="00496362"/>
    <w:rsid w:val="00496564"/>
    <w:rsid w:val="00496C50"/>
    <w:rsid w:val="00497129"/>
    <w:rsid w:val="00497868"/>
    <w:rsid w:val="004A00B7"/>
    <w:rsid w:val="004A0161"/>
    <w:rsid w:val="004A0757"/>
    <w:rsid w:val="004A0B41"/>
    <w:rsid w:val="004A12A7"/>
    <w:rsid w:val="004A145B"/>
    <w:rsid w:val="004A1877"/>
    <w:rsid w:val="004A1B7E"/>
    <w:rsid w:val="004A20D1"/>
    <w:rsid w:val="004A3EE8"/>
    <w:rsid w:val="004A4258"/>
    <w:rsid w:val="004A4662"/>
    <w:rsid w:val="004A4AB5"/>
    <w:rsid w:val="004A4D25"/>
    <w:rsid w:val="004A4E3A"/>
    <w:rsid w:val="004A4F68"/>
    <w:rsid w:val="004A5868"/>
    <w:rsid w:val="004A6181"/>
    <w:rsid w:val="004A653F"/>
    <w:rsid w:val="004A6763"/>
    <w:rsid w:val="004A7C45"/>
    <w:rsid w:val="004B179F"/>
    <w:rsid w:val="004B19FA"/>
    <w:rsid w:val="004B20B3"/>
    <w:rsid w:val="004B26DD"/>
    <w:rsid w:val="004B2958"/>
    <w:rsid w:val="004B2C65"/>
    <w:rsid w:val="004B3707"/>
    <w:rsid w:val="004B4351"/>
    <w:rsid w:val="004B45BF"/>
    <w:rsid w:val="004B4CCC"/>
    <w:rsid w:val="004B5236"/>
    <w:rsid w:val="004B5643"/>
    <w:rsid w:val="004B56E2"/>
    <w:rsid w:val="004B77A8"/>
    <w:rsid w:val="004B7D5A"/>
    <w:rsid w:val="004C00CC"/>
    <w:rsid w:val="004C2132"/>
    <w:rsid w:val="004C2504"/>
    <w:rsid w:val="004C381D"/>
    <w:rsid w:val="004C3946"/>
    <w:rsid w:val="004C3C6E"/>
    <w:rsid w:val="004C3CCB"/>
    <w:rsid w:val="004C438B"/>
    <w:rsid w:val="004C4AA1"/>
    <w:rsid w:val="004C5A25"/>
    <w:rsid w:val="004C5D49"/>
    <w:rsid w:val="004C5E2C"/>
    <w:rsid w:val="004C5F39"/>
    <w:rsid w:val="004C6019"/>
    <w:rsid w:val="004C613F"/>
    <w:rsid w:val="004C6A76"/>
    <w:rsid w:val="004C74E6"/>
    <w:rsid w:val="004D10EF"/>
    <w:rsid w:val="004D16E9"/>
    <w:rsid w:val="004D2320"/>
    <w:rsid w:val="004D2389"/>
    <w:rsid w:val="004D25E8"/>
    <w:rsid w:val="004D2814"/>
    <w:rsid w:val="004D2E47"/>
    <w:rsid w:val="004D39DC"/>
    <w:rsid w:val="004D436D"/>
    <w:rsid w:val="004D4AAC"/>
    <w:rsid w:val="004D4F2D"/>
    <w:rsid w:val="004D5095"/>
    <w:rsid w:val="004D6CC3"/>
    <w:rsid w:val="004D6CDD"/>
    <w:rsid w:val="004D7D83"/>
    <w:rsid w:val="004E182D"/>
    <w:rsid w:val="004E1947"/>
    <w:rsid w:val="004E1AFE"/>
    <w:rsid w:val="004E26D8"/>
    <w:rsid w:val="004E2CAB"/>
    <w:rsid w:val="004E2EDD"/>
    <w:rsid w:val="004E372F"/>
    <w:rsid w:val="004E4206"/>
    <w:rsid w:val="004E470A"/>
    <w:rsid w:val="004E472D"/>
    <w:rsid w:val="004E4796"/>
    <w:rsid w:val="004E5AB4"/>
    <w:rsid w:val="004E77BD"/>
    <w:rsid w:val="004E7A82"/>
    <w:rsid w:val="004E7A8A"/>
    <w:rsid w:val="004E7B23"/>
    <w:rsid w:val="004F0742"/>
    <w:rsid w:val="004F0EC1"/>
    <w:rsid w:val="004F1269"/>
    <w:rsid w:val="004F20A6"/>
    <w:rsid w:val="004F222F"/>
    <w:rsid w:val="004F257E"/>
    <w:rsid w:val="004F43B1"/>
    <w:rsid w:val="004F61E4"/>
    <w:rsid w:val="004F6C34"/>
    <w:rsid w:val="004F7142"/>
    <w:rsid w:val="004F7524"/>
    <w:rsid w:val="004F7DE0"/>
    <w:rsid w:val="0050021E"/>
    <w:rsid w:val="005002A1"/>
    <w:rsid w:val="0050076B"/>
    <w:rsid w:val="00500FB4"/>
    <w:rsid w:val="005017B7"/>
    <w:rsid w:val="005020C5"/>
    <w:rsid w:val="00502367"/>
    <w:rsid w:val="00503EBA"/>
    <w:rsid w:val="00504834"/>
    <w:rsid w:val="00504A46"/>
    <w:rsid w:val="00506266"/>
    <w:rsid w:val="005064A1"/>
    <w:rsid w:val="0050799C"/>
    <w:rsid w:val="005106A8"/>
    <w:rsid w:val="005119B4"/>
    <w:rsid w:val="00512C87"/>
    <w:rsid w:val="005152D1"/>
    <w:rsid w:val="005165BA"/>
    <w:rsid w:val="00516789"/>
    <w:rsid w:val="0051687A"/>
    <w:rsid w:val="00517B1E"/>
    <w:rsid w:val="00517D41"/>
    <w:rsid w:val="005201CA"/>
    <w:rsid w:val="00520919"/>
    <w:rsid w:val="00521096"/>
    <w:rsid w:val="00521237"/>
    <w:rsid w:val="005213E4"/>
    <w:rsid w:val="005274FC"/>
    <w:rsid w:val="005300D6"/>
    <w:rsid w:val="005304FC"/>
    <w:rsid w:val="00530E74"/>
    <w:rsid w:val="00531763"/>
    <w:rsid w:val="00531F8C"/>
    <w:rsid w:val="00532A64"/>
    <w:rsid w:val="00532CA8"/>
    <w:rsid w:val="00532E29"/>
    <w:rsid w:val="005335B0"/>
    <w:rsid w:val="00534055"/>
    <w:rsid w:val="005362D4"/>
    <w:rsid w:val="00536E71"/>
    <w:rsid w:val="00537BAF"/>
    <w:rsid w:val="00537BC2"/>
    <w:rsid w:val="00537C44"/>
    <w:rsid w:val="005410FB"/>
    <w:rsid w:val="0054185A"/>
    <w:rsid w:val="0054217D"/>
    <w:rsid w:val="00542885"/>
    <w:rsid w:val="00542F18"/>
    <w:rsid w:val="00544203"/>
    <w:rsid w:val="005447E0"/>
    <w:rsid w:val="00544D78"/>
    <w:rsid w:val="005461E6"/>
    <w:rsid w:val="00546C7C"/>
    <w:rsid w:val="00547BEF"/>
    <w:rsid w:val="00550298"/>
    <w:rsid w:val="005511E1"/>
    <w:rsid w:val="00551500"/>
    <w:rsid w:val="00551679"/>
    <w:rsid w:val="00551BE7"/>
    <w:rsid w:val="00552630"/>
    <w:rsid w:val="00552D79"/>
    <w:rsid w:val="00552D87"/>
    <w:rsid w:val="00553AB5"/>
    <w:rsid w:val="005542EB"/>
    <w:rsid w:val="00554E22"/>
    <w:rsid w:val="00554FD7"/>
    <w:rsid w:val="00555960"/>
    <w:rsid w:val="00556154"/>
    <w:rsid w:val="0055644C"/>
    <w:rsid w:val="005567C0"/>
    <w:rsid w:val="00556828"/>
    <w:rsid w:val="00556B1E"/>
    <w:rsid w:val="00556DBE"/>
    <w:rsid w:val="0056033F"/>
    <w:rsid w:val="005608B7"/>
    <w:rsid w:val="00560AE5"/>
    <w:rsid w:val="00560B97"/>
    <w:rsid w:val="00560DA5"/>
    <w:rsid w:val="00560F1F"/>
    <w:rsid w:val="00561268"/>
    <w:rsid w:val="005620FF"/>
    <w:rsid w:val="005626AC"/>
    <w:rsid w:val="00562C3F"/>
    <w:rsid w:val="00562E3D"/>
    <w:rsid w:val="00563174"/>
    <w:rsid w:val="005644A8"/>
    <w:rsid w:val="00566008"/>
    <w:rsid w:val="0056639D"/>
    <w:rsid w:val="00566DF9"/>
    <w:rsid w:val="005672FA"/>
    <w:rsid w:val="005673EB"/>
    <w:rsid w:val="00567EDE"/>
    <w:rsid w:val="0057026E"/>
    <w:rsid w:val="00570B52"/>
    <w:rsid w:val="0057134F"/>
    <w:rsid w:val="00572B06"/>
    <w:rsid w:val="00573C97"/>
    <w:rsid w:val="00573D51"/>
    <w:rsid w:val="00574105"/>
    <w:rsid w:val="00575540"/>
    <w:rsid w:val="00576D00"/>
    <w:rsid w:val="00577817"/>
    <w:rsid w:val="00577AAF"/>
    <w:rsid w:val="00577B25"/>
    <w:rsid w:val="00577EA9"/>
    <w:rsid w:val="00577F16"/>
    <w:rsid w:val="00577F47"/>
    <w:rsid w:val="00580157"/>
    <w:rsid w:val="00580259"/>
    <w:rsid w:val="00580277"/>
    <w:rsid w:val="00580310"/>
    <w:rsid w:val="0058081F"/>
    <w:rsid w:val="0058111A"/>
    <w:rsid w:val="0058115D"/>
    <w:rsid w:val="00581822"/>
    <w:rsid w:val="00582397"/>
    <w:rsid w:val="0058277B"/>
    <w:rsid w:val="00582DB7"/>
    <w:rsid w:val="00582E19"/>
    <w:rsid w:val="005830E7"/>
    <w:rsid w:val="00583E14"/>
    <w:rsid w:val="00583FAF"/>
    <w:rsid w:val="0058412A"/>
    <w:rsid w:val="00584C1C"/>
    <w:rsid w:val="005850C0"/>
    <w:rsid w:val="00585A9C"/>
    <w:rsid w:val="0058643E"/>
    <w:rsid w:val="00586537"/>
    <w:rsid w:val="005878A3"/>
    <w:rsid w:val="00587E7F"/>
    <w:rsid w:val="0059089F"/>
    <w:rsid w:val="0059154F"/>
    <w:rsid w:val="00591A35"/>
    <w:rsid w:val="0059232D"/>
    <w:rsid w:val="005928B3"/>
    <w:rsid w:val="005932D1"/>
    <w:rsid w:val="0059382B"/>
    <w:rsid w:val="00594442"/>
    <w:rsid w:val="00594D4A"/>
    <w:rsid w:val="005964F4"/>
    <w:rsid w:val="00596A45"/>
    <w:rsid w:val="005A10D2"/>
    <w:rsid w:val="005A185F"/>
    <w:rsid w:val="005A1DC8"/>
    <w:rsid w:val="005A1F2C"/>
    <w:rsid w:val="005A24E9"/>
    <w:rsid w:val="005A332A"/>
    <w:rsid w:val="005A3590"/>
    <w:rsid w:val="005A35CC"/>
    <w:rsid w:val="005A40FF"/>
    <w:rsid w:val="005A4B57"/>
    <w:rsid w:val="005A542C"/>
    <w:rsid w:val="005A6655"/>
    <w:rsid w:val="005A66AD"/>
    <w:rsid w:val="005A6995"/>
    <w:rsid w:val="005A6F27"/>
    <w:rsid w:val="005A755F"/>
    <w:rsid w:val="005B08F8"/>
    <w:rsid w:val="005B0DE0"/>
    <w:rsid w:val="005B166C"/>
    <w:rsid w:val="005B20BF"/>
    <w:rsid w:val="005B20F4"/>
    <w:rsid w:val="005B285E"/>
    <w:rsid w:val="005B2EF0"/>
    <w:rsid w:val="005B2F97"/>
    <w:rsid w:val="005B3188"/>
    <w:rsid w:val="005B3970"/>
    <w:rsid w:val="005B4194"/>
    <w:rsid w:val="005B660A"/>
    <w:rsid w:val="005B69F6"/>
    <w:rsid w:val="005B6CE7"/>
    <w:rsid w:val="005B78D1"/>
    <w:rsid w:val="005B7A7A"/>
    <w:rsid w:val="005B7F82"/>
    <w:rsid w:val="005C047F"/>
    <w:rsid w:val="005C12C3"/>
    <w:rsid w:val="005C1E2C"/>
    <w:rsid w:val="005C2DE2"/>
    <w:rsid w:val="005C2F13"/>
    <w:rsid w:val="005C42DD"/>
    <w:rsid w:val="005C4551"/>
    <w:rsid w:val="005C4A9B"/>
    <w:rsid w:val="005C602D"/>
    <w:rsid w:val="005C6470"/>
    <w:rsid w:val="005C75B1"/>
    <w:rsid w:val="005C793F"/>
    <w:rsid w:val="005C7AFE"/>
    <w:rsid w:val="005D0075"/>
    <w:rsid w:val="005D0A43"/>
    <w:rsid w:val="005D1339"/>
    <w:rsid w:val="005D1921"/>
    <w:rsid w:val="005D1DD3"/>
    <w:rsid w:val="005D2985"/>
    <w:rsid w:val="005D32AD"/>
    <w:rsid w:val="005D3570"/>
    <w:rsid w:val="005D3F12"/>
    <w:rsid w:val="005D57B4"/>
    <w:rsid w:val="005D59FC"/>
    <w:rsid w:val="005D5DAD"/>
    <w:rsid w:val="005D60FD"/>
    <w:rsid w:val="005D614E"/>
    <w:rsid w:val="005D655C"/>
    <w:rsid w:val="005D6675"/>
    <w:rsid w:val="005D6F87"/>
    <w:rsid w:val="005D7F49"/>
    <w:rsid w:val="005E08C5"/>
    <w:rsid w:val="005E18B0"/>
    <w:rsid w:val="005E18BE"/>
    <w:rsid w:val="005E1D1A"/>
    <w:rsid w:val="005E1FAA"/>
    <w:rsid w:val="005E24EA"/>
    <w:rsid w:val="005E307D"/>
    <w:rsid w:val="005E30D4"/>
    <w:rsid w:val="005E352C"/>
    <w:rsid w:val="005E385B"/>
    <w:rsid w:val="005E3B1E"/>
    <w:rsid w:val="005E4085"/>
    <w:rsid w:val="005E41B4"/>
    <w:rsid w:val="005E452F"/>
    <w:rsid w:val="005E5308"/>
    <w:rsid w:val="005E5372"/>
    <w:rsid w:val="005E55F7"/>
    <w:rsid w:val="005E5E2E"/>
    <w:rsid w:val="005E676D"/>
    <w:rsid w:val="005E71BA"/>
    <w:rsid w:val="005F01C6"/>
    <w:rsid w:val="005F038C"/>
    <w:rsid w:val="005F0477"/>
    <w:rsid w:val="005F114B"/>
    <w:rsid w:val="005F14B4"/>
    <w:rsid w:val="005F1895"/>
    <w:rsid w:val="005F1E17"/>
    <w:rsid w:val="005F28D0"/>
    <w:rsid w:val="005F3D02"/>
    <w:rsid w:val="005F3F5B"/>
    <w:rsid w:val="005F3FA0"/>
    <w:rsid w:val="005F3FA8"/>
    <w:rsid w:val="005F46B9"/>
    <w:rsid w:val="005F4DD5"/>
    <w:rsid w:val="005F6475"/>
    <w:rsid w:val="005F72A9"/>
    <w:rsid w:val="005F792B"/>
    <w:rsid w:val="005F7DED"/>
    <w:rsid w:val="00600114"/>
    <w:rsid w:val="0060061A"/>
    <w:rsid w:val="006006B0"/>
    <w:rsid w:val="006010A4"/>
    <w:rsid w:val="0060124C"/>
    <w:rsid w:val="006016FE"/>
    <w:rsid w:val="00601DC2"/>
    <w:rsid w:val="006025B4"/>
    <w:rsid w:val="006025F6"/>
    <w:rsid w:val="00602D54"/>
    <w:rsid w:val="00604495"/>
    <w:rsid w:val="00605A24"/>
    <w:rsid w:val="00605A42"/>
    <w:rsid w:val="00606BCF"/>
    <w:rsid w:val="00606C16"/>
    <w:rsid w:val="0060791B"/>
    <w:rsid w:val="00610A8C"/>
    <w:rsid w:val="00610AC4"/>
    <w:rsid w:val="00610B6C"/>
    <w:rsid w:val="0061119C"/>
    <w:rsid w:val="00611B20"/>
    <w:rsid w:val="006129A0"/>
    <w:rsid w:val="00612CD4"/>
    <w:rsid w:val="00612DD5"/>
    <w:rsid w:val="00612F7D"/>
    <w:rsid w:val="0061347C"/>
    <w:rsid w:val="006135F0"/>
    <w:rsid w:val="0061365E"/>
    <w:rsid w:val="00613689"/>
    <w:rsid w:val="00613C5E"/>
    <w:rsid w:val="006144FD"/>
    <w:rsid w:val="00614B9F"/>
    <w:rsid w:val="00614C1B"/>
    <w:rsid w:val="006157A1"/>
    <w:rsid w:val="00615C2B"/>
    <w:rsid w:val="00616552"/>
    <w:rsid w:val="006167C2"/>
    <w:rsid w:val="00616CF7"/>
    <w:rsid w:val="0062003B"/>
    <w:rsid w:val="0062032A"/>
    <w:rsid w:val="0062176D"/>
    <w:rsid w:val="0062177B"/>
    <w:rsid w:val="00621BD7"/>
    <w:rsid w:val="00621FBF"/>
    <w:rsid w:val="00622D39"/>
    <w:rsid w:val="00623037"/>
    <w:rsid w:val="006236E2"/>
    <w:rsid w:val="00623FDB"/>
    <w:rsid w:val="00624467"/>
    <w:rsid w:val="006250E8"/>
    <w:rsid w:val="00625161"/>
    <w:rsid w:val="00625705"/>
    <w:rsid w:val="0062643C"/>
    <w:rsid w:val="006265DB"/>
    <w:rsid w:val="00626E1D"/>
    <w:rsid w:val="00627390"/>
    <w:rsid w:val="0062785F"/>
    <w:rsid w:val="00627C0B"/>
    <w:rsid w:val="00630294"/>
    <w:rsid w:val="00631110"/>
    <w:rsid w:val="00631334"/>
    <w:rsid w:val="00631657"/>
    <w:rsid w:val="0063189D"/>
    <w:rsid w:val="00633321"/>
    <w:rsid w:val="00633EE8"/>
    <w:rsid w:val="00634051"/>
    <w:rsid w:val="00634255"/>
    <w:rsid w:val="00634362"/>
    <w:rsid w:val="00634C34"/>
    <w:rsid w:val="0063623E"/>
    <w:rsid w:val="00636247"/>
    <w:rsid w:val="006364EC"/>
    <w:rsid w:val="0063718C"/>
    <w:rsid w:val="00640341"/>
    <w:rsid w:val="006403F3"/>
    <w:rsid w:val="0064142D"/>
    <w:rsid w:val="00642580"/>
    <w:rsid w:val="006434FA"/>
    <w:rsid w:val="00644983"/>
    <w:rsid w:val="00644BA7"/>
    <w:rsid w:val="00644C80"/>
    <w:rsid w:val="0064585F"/>
    <w:rsid w:val="0064587B"/>
    <w:rsid w:val="00646C07"/>
    <w:rsid w:val="00646EA7"/>
    <w:rsid w:val="00647023"/>
    <w:rsid w:val="00647CFB"/>
    <w:rsid w:val="00647D64"/>
    <w:rsid w:val="00650345"/>
    <w:rsid w:val="006504A6"/>
    <w:rsid w:val="00650581"/>
    <w:rsid w:val="00650602"/>
    <w:rsid w:val="00650B9F"/>
    <w:rsid w:val="00652644"/>
    <w:rsid w:val="00652FF5"/>
    <w:rsid w:val="0065323B"/>
    <w:rsid w:val="00653A0D"/>
    <w:rsid w:val="00653A88"/>
    <w:rsid w:val="006540A0"/>
    <w:rsid w:val="00654336"/>
    <w:rsid w:val="00654FE9"/>
    <w:rsid w:val="00655D46"/>
    <w:rsid w:val="00657EA2"/>
    <w:rsid w:val="00660F2F"/>
    <w:rsid w:val="006610B9"/>
    <w:rsid w:val="00661B93"/>
    <w:rsid w:val="006627EE"/>
    <w:rsid w:val="0066284E"/>
    <w:rsid w:val="00662924"/>
    <w:rsid w:val="00662FDA"/>
    <w:rsid w:val="00663766"/>
    <w:rsid w:val="006637B0"/>
    <w:rsid w:val="006656FD"/>
    <w:rsid w:val="0066582C"/>
    <w:rsid w:val="00665DDE"/>
    <w:rsid w:val="006665A3"/>
    <w:rsid w:val="006668A0"/>
    <w:rsid w:val="00666ACE"/>
    <w:rsid w:val="0066717A"/>
    <w:rsid w:val="00667F65"/>
    <w:rsid w:val="0067024D"/>
    <w:rsid w:val="0067091B"/>
    <w:rsid w:val="00670C4B"/>
    <w:rsid w:val="00670DF6"/>
    <w:rsid w:val="00672D23"/>
    <w:rsid w:val="00674431"/>
    <w:rsid w:val="00674486"/>
    <w:rsid w:val="00674AE5"/>
    <w:rsid w:val="00675D4C"/>
    <w:rsid w:val="00676530"/>
    <w:rsid w:val="00676D82"/>
    <w:rsid w:val="00680FCF"/>
    <w:rsid w:val="0068112C"/>
    <w:rsid w:val="00681F2E"/>
    <w:rsid w:val="006821E5"/>
    <w:rsid w:val="0068238B"/>
    <w:rsid w:val="00682603"/>
    <w:rsid w:val="006830EF"/>
    <w:rsid w:val="00683B38"/>
    <w:rsid w:val="00683FCB"/>
    <w:rsid w:val="00684181"/>
    <w:rsid w:val="0068476B"/>
    <w:rsid w:val="00685CE5"/>
    <w:rsid w:val="00686904"/>
    <w:rsid w:val="00686CFB"/>
    <w:rsid w:val="006874C0"/>
    <w:rsid w:val="00690693"/>
    <w:rsid w:val="00690B6E"/>
    <w:rsid w:val="0069152E"/>
    <w:rsid w:val="00692520"/>
    <w:rsid w:val="00692B37"/>
    <w:rsid w:val="00692E2F"/>
    <w:rsid w:val="006941C1"/>
    <w:rsid w:val="00694390"/>
    <w:rsid w:val="00694C80"/>
    <w:rsid w:val="00695A64"/>
    <w:rsid w:val="006964CE"/>
    <w:rsid w:val="00696A1D"/>
    <w:rsid w:val="00696ACE"/>
    <w:rsid w:val="006971A3"/>
    <w:rsid w:val="0069737D"/>
    <w:rsid w:val="00697EC9"/>
    <w:rsid w:val="00697F6B"/>
    <w:rsid w:val="006A0B66"/>
    <w:rsid w:val="006A118B"/>
    <w:rsid w:val="006A2454"/>
    <w:rsid w:val="006A2CCB"/>
    <w:rsid w:val="006A41DD"/>
    <w:rsid w:val="006A4DBE"/>
    <w:rsid w:val="006A4DED"/>
    <w:rsid w:val="006A4FF3"/>
    <w:rsid w:val="006A50A5"/>
    <w:rsid w:val="006A54C0"/>
    <w:rsid w:val="006A56C6"/>
    <w:rsid w:val="006A5B41"/>
    <w:rsid w:val="006A5D5E"/>
    <w:rsid w:val="006A5DD8"/>
    <w:rsid w:val="006A6253"/>
    <w:rsid w:val="006A62C7"/>
    <w:rsid w:val="006A70E6"/>
    <w:rsid w:val="006B0F1A"/>
    <w:rsid w:val="006B253F"/>
    <w:rsid w:val="006B2B4A"/>
    <w:rsid w:val="006B2B50"/>
    <w:rsid w:val="006B5609"/>
    <w:rsid w:val="006B59B5"/>
    <w:rsid w:val="006B5DED"/>
    <w:rsid w:val="006B5DFC"/>
    <w:rsid w:val="006B6164"/>
    <w:rsid w:val="006B63F6"/>
    <w:rsid w:val="006B708D"/>
    <w:rsid w:val="006B7EEA"/>
    <w:rsid w:val="006C053A"/>
    <w:rsid w:val="006C0901"/>
    <w:rsid w:val="006C0E6D"/>
    <w:rsid w:val="006C119C"/>
    <w:rsid w:val="006C153F"/>
    <w:rsid w:val="006C1D9D"/>
    <w:rsid w:val="006C209F"/>
    <w:rsid w:val="006C33E3"/>
    <w:rsid w:val="006C3CF1"/>
    <w:rsid w:val="006C3E52"/>
    <w:rsid w:val="006C4402"/>
    <w:rsid w:val="006C4E3E"/>
    <w:rsid w:val="006C579F"/>
    <w:rsid w:val="006C59E7"/>
    <w:rsid w:val="006C664D"/>
    <w:rsid w:val="006C7AEE"/>
    <w:rsid w:val="006D0A6C"/>
    <w:rsid w:val="006D15B1"/>
    <w:rsid w:val="006D15BB"/>
    <w:rsid w:val="006D1E23"/>
    <w:rsid w:val="006D39A3"/>
    <w:rsid w:val="006D4671"/>
    <w:rsid w:val="006D57A8"/>
    <w:rsid w:val="006D6DFE"/>
    <w:rsid w:val="006D6EFF"/>
    <w:rsid w:val="006D78BC"/>
    <w:rsid w:val="006E108B"/>
    <w:rsid w:val="006E31A1"/>
    <w:rsid w:val="006E3BA0"/>
    <w:rsid w:val="006E49EF"/>
    <w:rsid w:val="006E73A6"/>
    <w:rsid w:val="006F11F6"/>
    <w:rsid w:val="006F17E8"/>
    <w:rsid w:val="006F196D"/>
    <w:rsid w:val="006F1C87"/>
    <w:rsid w:val="006F2312"/>
    <w:rsid w:val="006F2527"/>
    <w:rsid w:val="006F2A18"/>
    <w:rsid w:val="006F2C40"/>
    <w:rsid w:val="006F3910"/>
    <w:rsid w:val="006F4B2F"/>
    <w:rsid w:val="006F4D42"/>
    <w:rsid w:val="006F50D7"/>
    <w:rsid w:val="006F5312"/>
    <w:rsid w:val="006F5877"/>
    <w:rsid w:val="006F5FB6"/>
    <w:rsid w:val="00701076"/>
    <w:rsid w:val="0070232D"/>
    <w:rsid w:val="00703513"/>
    <w:rsid w:val="0070380A"/>
    <w:rsid w:val="007039C9"/>
    <w:rsid w:val="00704CBD"/>
    <w:rsid w:val="00704FE7"/>
    <w:rsid w:val="007055F6"/>
    <w:rsid w:val="00706A41"/>
    <w:rsid w:val="00706FD5"/>
    <w:rsid w:val="00712950"/>
    <w:rsid w:val="00713224"/>
    <w:rsid w:val="007136F2"/>
    <w:rsid w:val="007139CE"/>
    <w:rsid w:val="007161BF"/>
    <w:rsid w:val="007165A2"/>
    <w:rsid w:val="0071667A"/>
    <w:rsid w:val="00716740"/>
    <w:rsid w:val="0071699B"/>
    <w:rsid w:val="00717181"/>
    <w:rsid w:val="00717D65"/>
    <w:rsid w:val="00720AB2"/>
    <w:rsid w:val="00720D44"/>
    <w:rsid w:val="00720F52"/>
    <w:rsid w:val="00721D84"/>
    <w:rsid w:val="00721E0C"/>
    <w:rsid w:val="007229AE"/>
    <w:rsid w:val="00723CEE"/>
    <w:rsid w:val="007245C0"/>
    <w:rsid w:val="00724CE5"/>
    <w:rsid w:val="00724F04"/>
    <w:rsid w:val="00725B69"/>
    <w:rsid w:val="0072641B"/>
    <w:rsid w:val="00726B6D"/>
    <w:rsid w:val="007277D6"/>
    <w:rsid w:val="00727889"/>
    <w:rsid w:val="007278AF"/>
    <w:rsid w:val="00727B0A"/>
    <w:rsid w:val="007304B9"/>
    <w:rsid w:val="007318B9"/>
    <w:rsid w:val="00731F0D"/>
    <w:rsid w:val="0073296C"/>
    <w:rsid w:val="007336B1"/>
    <w:rsid w:val="007341EB"/>
    <w:rsid w:val="007360E3"/>
    <w:rsid w:val="00737173"/>
    <w:rsid w:val="00740B1E"/>
    <w:rsid w:val="0074285C"/>
    <w:rsid w:val="0074307C"/>
    <w:rsid w:val="00744104"/>
    <w:rsid w:val="007450E0"/>
    <w:rsid w:val="007454B8"/>
    <w:rsid w:val="00746F1C"/>
    <w:rsid w:val="0074741A"/>
    <w:rsid w:val="00747C47"/>
    <w:rsid w:val="007510CA"/>
    <w:rsid w:val="0075114C"/>
    <w:rsid w:val="007513AB"/>
    <w:rsid w:val="007519C3"/>
    <w:rsid w:val="00754406"/>
    <w:rsid w:val="007545E0"/>
    <w:rsid w:val="007561E9"/>
    <w:rsid w:val="00756F0A"/>
    <w:rsid w:val="00757A96"/>
    <w:rsid w:val="0076083E"/>
    <w:rsid w:val="00760FD4"/>
    <w:rsid w:val="00761A3E"/>
    <w:rsid w:val="007620BA"/>
    <w:rsid w:val="00762276"/>
    <w:rsid w:val="00762541"/>
    <w:rsid w:val="00762978"/>
    <w:rsid w:val="00762B90"/>
    <w:rsid w:val="00762C92"/>
    <w:rsid w:val="00763102"/>
    <w:rsid w:val="00763E17"/>
    <w:rsid w:val="00765A0C"/>
    <w:rsid w:val="007674E8"/>
    <w:rsid w:val="00771BCA"/>
    <w:rsid w:val="00771BF1"/>
    <w:rsid w:val="007726D5"/>
    <w:rsid w:val="0077323D"/>
    <w:rsid w:val="007734B8"/>
    <w:rsid w:val="00773B6F"/>
    <w:rsid w:val="007747D5"/>
    <w:rsid w:val="00774987"/>
    <w:rsid w:val="0077544B"/>
    <w:rsid w:val="007759E3"/>
    <w:rsid w:val="00780055"/>
    <w:rsid w:val="00781508"/>
    <w:rsid w:val="00781C23"/>
    <w:rsid w:val="00782078"/>
    <w:rsid w:val="007829AA"/>
    <w:rsid w:val="007843A8"/>
    <w:rsid w:val="007846B4"/>
    <w:rsid w:val="007846D3"/>
    <w:rsid w:val="0078584C"/>
    <w:rsid w:val="00785B1A"/>
    <w:rsid w:val="00785CD1"/>
    <w:rsid w:val="00786785"/>
    <w:rsid w:val="00786857"/>
    <w:rsid w:val="0078685B"/>
    <w:rsid w:val="00786B8F"/>
    <w:rsid w:val="00786BE9"/>
    <w:rsid w:val="00786C35"/>
    <w:rsid w:val="00787235"/>
    <w:rsid w:val="00787EDB"/>
    <w:rsid w:val="007901C8"/>
    <w:rsid w:val="007929CB"/>
    <w:rsid w:val="00792F08"/>
    <w:rsid w:val="00793DA7"/>
    <w:rsid w:val="00794157"/>
    <w:rsid w:val="00795264"/>
    <w:rsid w:val="0079533B"/>
    <w:rsid w:val="007953AC"/>
    <w:rsid w:val="007955E6"/>
    <w:rsid w:val="00795BBD"/>
    <w:rsid w:val="00796134"/>
    <w:rsid w:val="007961C9"/>
    <w:rsid w:val="007966C1"/>
    <w:rsid w:val="00796CB0"/>
    <w:rsid w:val="00796F79"/>
    <w:rsid w:val="00797110"/>
    <w:rsid w:val="00797BE3"/>
    <w:rsid w:val="007A0639"/>
    <w:rsid w:val="007A1358"/>
    <w:rsid w:val="007A13D5"/>
    <w:rsid w:val="007A1606"/>
    <w:rsid w:val="007A1FF3"/>
    <w:rsid w:val="007A22DF"/>
    <w:rsid w:val="007A2B1A"/>
    <w:rsid w:val="007A2E15"/>
    <w:rsid w:val="007A3293"/>
    <w:rsid w:val="007A32C9"/>
    <w:rsid w:val="007A4770"/>
    <w:rsid w:val="007A47DB"/>
    <w:rsid w:val="007A4C84"/>
    <w:rsid w:val="007A4CBD"/>
    <w:rsid w:val="007A4E4D"/>
    <w:rsid w:val="007A4FA3"/>
    <w:rsid w:val="007A6421"/>
    <w:rsid w:val="007A650E"/>
    <w:rsid w:val="007A6C4B"/>
    <w:rsid w:val="007A7397"/>
    <w:rsid w:val="007A7BE6"/>
    <w:rsid w:val="007A7DD6"/>
    <w:rsid w:val="007B054F"/>
    <w:rsid w:val="007B0D51"/>
    <w:rsid w:val="007B0EA0"/>
    <w:rsid w:val="007B11DB"/>
    <w:rsid w:val="007B1429"/>
    <w:rsid w:val="007B1AA7"/>
    <w:rsid w:val="007B233F"/>
    <w:rsid w:val="007B24E1"/>
    <w:rsid w:val="007B2557"/>
    <w:rsid w:val="007B27E0"/>
    <w:rsid w:val="007B418B"/>
    <w:rsid w:val="007B43BF"/>
    <w:rsid w:val="007B450F"/>
    <w:rsid w:val="007B4588"/>
    <w:rsid w:val="007B5A6E"/>
    <w:rsid w:val="007B5F53"/>
    <w:rsid w:val="007B6109"/>
    <w:rsid w:val="007B61CF"/>
    <w:rsid w:val="007B66DB"/>
    <w:rsid w:val="007B6A34"/>
    <w:rsid w:val="007B727E"/>
    <w:rsid w:val="007B7401"/>
    <w:rsid w:val="007B7C4D"/>
    <w:rsid w:val="007B7E2C"/>
    <w:rsid w:val="007C1143"/>
    <w:rsid w:val="007C13AE"/>
    <w:rsid w:val="007C185D"/>
    <w:rsid w:val="007C1ECC"/>
    <w:rsid w:val="007C2A3A"/>
    <w:rsid w:val="007C3B59"/>
    <w:rsid w:val="007C3ECE"/>
    <w:rsid w:val="007C432A"/>
    <w:rsid w:val="007C49FE"/>
    <w:rsid w:val="007C4B77"/>
    <w:rsid w:val="007C4D3E"/>
    <w:rsid w:val="007C53C4"/>
    <w:rsid w:val="007C59FD"/>
    <w:rsid w:val="007C5F6F"/>
    <w:rsid w:val="007C60B5"/>
    <w:rsid w:val="007C6F7A"/>
    <w:rsid w:val="007C7665"/>
    <w:rsid w:val="007D1CB5"/>
    <w:rsid w:val="007D25EF"/>
    <w:rsid w:val="007D2FFB"/>
    <w:rsid w:val="007D3023"/>
    <w:rsid w:val="007D3145"/>
    <w:rsid w:val="007D316C"/>
    <w:rsid w:val="007D3623"/>
    <w:rsid w:val="007D386E"/>
    <w:rsid w:val="007D38DB"/>
    <w:rsid w:val="007D48B5"/>
    <w:rsid w:val="007D4BB9"/>
    <w:rsid w:val="007D5202"/>
    <w:rsid w:val="007D5A0D"/>
    <w:rsid w:val="007D6E99"/>
    <w:rsid w:val="007D727A"/>
    <w:rsid w:val="007D75A6"/>
    <w:rsid w:val="007D76CC"/>
    <w:rsid w:val="007D78C1"/>
    <w:rsid w:val="007D7B8B"/>
    <w:rsid w:val="007D7DA4"/>
    <w:rsid w:val="007E0721"/>
    <w:rsid w:val="007E08D7"/>
    <w:rsid w:val="007E0BD4"/>
    <w:rsid w:val="007E266C"/>
    <w:rsid w:val="007E267D"/>
    <w:rsid w:val="007E30D7"/>
    <w:rsid w:val="007E41EE"/>
    <w:rsid w:val="007E465B"/>
    <w:rsid w:val="007E4BFA"/>
    <w:rsid w:val="007E53C9"/>
    <w:rsid w:val="007E58D1"/>
    <w:rsid w:val="007E5DCE"/>
    <w:rsid w:val="007E69D3"/>
    <w:rsid w:val="007E715A"/>
    <w:rsid w:val="007E7A97"/>
    <w:rsid w:val="007E7D2E"/>
    <w:rsid w:val="007F0163"/>
    <w:rsid w:val="007F1975"/>
    <w:rsid w:val="007F1B87"/>
    <w:rsid w:val="007F26CD"/>
    <w:rsid w:val="007F2957"/>
    <w:rsid w:val="007F2F26"/>
    <w:rsid w:val="007F30F4"/>
    <w:rsid w:val="007F397A"/>
    <w:rsid w:val="007F5AEB"/>
    <w:rsid w:val="007F5C0D"/>
    <w:rsid w:val="007F5D1F"/>
    <w:rsid w:val="007F5ECD"/>
    <w:rsid w:val="007F5FD1"/>
    <w:rsid w:val="007F7050"/>
    <w:rsid w:val="007F7570"/>
    <w:rsid w:val="007F78A7"/>
    <w:rsid w:val="007F7D93"/>
    <w:rsid w:val="00800718"/>
    <w:rsid w:val="008017E9"/>
    <w:rsid w:val="00801907"/>
    <w:rsid w:val="00801A5F"/>
    <w:rsid w:val="00802916"/>
    <w:rsid w:val="00802A46"/>
    <w:rsid w:val="00802D11"/>
    <w:rsid w:val="00803D35"/>
    <w:rsid w:val="0080446B"/>
    <w:rsid w:val="008051EF"/>
    <w:rsid w:val="00805697"/>
    <w:rsid w:val="00806432"/>
    <w:rsid w:val="008066F9"/>
    <w:rsid w:val="00807241"/>
    <w:rsid w:val="00807EA0"/>
    <w:rsid w:val="00810D43"/>
    <w:rsid w:val="00811158"/>
    <w:rsid w:val="0081215B"/>
    <w:rsid w:val="00812919"/>
    <w:rsid w:val="00813BB5"/>
    <w:rsid w:val="00813C9C"/>
    <w:rsid w:val="00814517"/>
    <w:rsid w:val="00814530"/>
    <w:rsid w:val="0081488B"/>
    <w:rsid w:val="00814B63"/>
    <w:rsid w:val="00814EC0"/>
    <w:rsid w:val="00815A64"/>
    <w:rsid w:val="008161A2"/>
    <w:rsid w:val="008163FF"/>
    <w:rsid w:val="0081642A"/>
    <w:rsid w:val="0081655D"/>
    <w:rsid w:val="00816DB2"/>
    <w:rsid w:val="00817741"/>
    <w:rsid w:val="008177AB"/>
    <w:rsid w:val="00817BF3"/>
    <w:rsid w:val="00817D18"/>
    <w:rsid w:val="00820073"/>
    <w:rsid w:val="00821502"/>
    <w:rsid w:val="00821ADF"/>
    <w:rsid w:val="008224D9"/>
    <w:rsid w:val="008239CA"/>
    <w:rsid w:val="00824163"/>
    <w:rsid w:val="008247EC"/>
    <w:rsid w:val="00824A03"/>
    <w:rsid w:val="00824ED1"/>
    <w:rsid w:val="0082546D"/>
    <w:rsid w:val="008255A2"/>
    <w:rsid w:val="00825F59"/>
    <w:rsid w:val="00825F8D"/>
    <w:rsid w:val="00825FAD"/>
    <w:rsid w:val="008263E6"/>
    <w:rsid w:val="008268FE"/>
    <w:rsid w:val="00827475"/>
    <w:rsid w:val="00827504"/>
    <w:rsid w:val="00827609"/>
    <w:rsid w:val="008279A0"/>
    <w:rsid w:val="008309AB"/>
    <w:rsid w:val="00830E55"/>
    <w:rsid w:val="00830EC9"/>
    <w:rsid w:val="00830FEC"/>
    <w:rsid w:val="0083158B"/>
    <w:rsid w:val="00831C8E"/>
    <w:rsid w:val="008326C0"/>
    <w:rsid w:val="00832A64"/>
    <w:rsid w:val="00833014"/>
    <w:rsid w:val="0083332C"/>
    <w:rsid w:val="00833DF1"/>
    <w:rsid w:val="00833F6F"/>
    <w:rsid w:val="00834817"/>
    <w:rsid w:val="00834C67"/>
    <w:rsid w:val="008350F8"/>
    <w:rsid w:val="00835397"/>
    <w:rsid w:val="00835A54"/>
    <w:rsid w:val="00835FD5"/>
    <w:rsid w:val="00836863"/>
    <w:rsid w:val="00837934"/>
    <w:rsid w:val="00837F3B"/>
    <w:rsid w:val="008406C2"/>
    <w:rsid w:val="00840BCA"/>
    <w:rsid w:val="008421E4"/>
    <w:rsid w:val="008423AA"/>
    <w:rsid w:val="008428A4"/>
    <w:rsid w:val="00844496"/>
    <w:rsid w:val="00844C8D"/>
    <w:rsid w:val="00844D79"/>
    <w:rsid w:val="008465AC"/>
    <w:rsid w:val="0084685F"/>
    <w:rsid w:val="008469C0"/>
    <w:rsid w:val="00846C35"/>
    <w:rsid w:val="0084720C"/>
    <w:rsid w:val="00847366"/>
    <w:rsid w:val="00847CB8"/>
    <w:rsid w:val="0085034B"/>
    <w:rsid w:val="00851266"/>
    <w:rsid w:val="008514C3"/>
    <w:rsid w:val="008528FC"/>
    <w:rsid w:val="00852F93"/>
    <w:rsid w:val="00853A39"/>
    <w:rsid w:val="00855095"/>
    <w:rsid w:val="008553F9"/>
    <w:rsid w:val="008556CF"/>
    <w:rsid w:val="0085648E"/>
    <w:rsid w:val="00856A1A"/>
    <w:rsid w:val="00856B40"/>
    <w:rsid w:val="00857227"/>
    <w:rsid w:val="008576F1"/>
    <w:rsid w:val="00860536"/>
    <w:rsid w:val="00861047"/>
    <w:rsid w:val="00864484"/>
    <w:rsid w:val="00864818"/>
    <w:rsid w:val="00864891"/>
    <w:rsid w:val="008654C8"/>
    <w:rsid w:val="00865A49"/>
    <w:rsid w:val="00865B36"/>
    <w:rsid w:val="008672E5"/>
    <w:rsid w:val="00867836"/>
    <w:rsid w:val="00870159"/>
    <w:rsid w:val="00871281"/>
    <w:rsid w:val="008713E8"/>
    <w:rsid w:val="00871920"/>
    <w:rsid w:val="00872211"/>
    <w:rsid w:val="008727C1"/>
    <w:rsid w:val="00872AE0"/>
    <w:rsid w:val="00872B19"/>
    <w:rsid w:val="00872D53"/>
    <w:rsid w:val="00872FBF"/>
    <w:rsid w:val="0087300E"/>
    <w:rsid w:val="008732E6"/>
    <w:rsid w:val="00874476"/>
    <w:rsid w:val="008747D2"/>
    <w:rsid w:val="00874F95"/>
    <w:rsid w:val="0087551F"/>
    <w:rsid w:val="008757F1"/>
    <w:rsid w:val="00876501"/>
    <w:rsid w:val="00876EDF"/>
    <w:rsid w:val="00877253"/>
    <w:rsid w:val="008776D7"/>
    <w:rsid w:val="00877A70"/>
    <w:rsid w:val="00880B01"/>
    <w:rsid w:val="008826AC"/>
    <w:rsid w:val="0088299B"/>
    <w:rsid w:val="008832E2"/>
    <w:rsid w:val="0088355A"/>
    <w:rsid w:val="0088366E"/>
    <w:rsid w:val="00883BF6"/>
    <w:rsid w:val="00883EB0"/>
    <w:rsid w:val="008851CC"/>
    <w:rsid w:val="008853DF"/>
    <w:rsid w:val="00885ABF"/>
    <w:rsid w:val="00885CBA"/>
    <w:rsid w:val="00885D2E"/>
    <w:rsid w:val="00885F9C"/>
    <w:rsid w:val="00887357"/>
    <w:rsid w:val="008875CA"/>
    <w:rsid w:val="00887C3A"/>
    <w:rsid w:val="00890976"/>
    <w:rsid w:val="0089099A"/>
    <w:rsid w:val="00890ABF"/>
    <w:rsid w:val="00890C24"/>
    <w:rsid w:val="008910B7"/>
    <w:rsid w:val="00892304"/>
    <w:rsid w:val="008924B7"/>
    <w:rsid w:val="00892B0A"/>
    <w:rsid w:val="008934A1"/>
    <w:rsid w:val="0089367D"/>
    <w:rsid w:val="00894BD5"/>
    <w:rsid w:val="008959AB"/>
    <w:rsid w:val="0089776A"/>
    <w:rsid w:val="00897D19"/>
    <w:rsid w:val="008A0159"/>
    <w:rsid w:val="008A08D6"/>
    <w:rsid w:val="008A146C"/>
    <w:rsid w:val="008A18B3"/>
    <w:rsid w:val="008A19E4"/>
    <w:rsid w:val="008A1F3F"/>
    <w:rsid w:val="008A22F0"/>
    <w:rsid w:val="008A262C"/>
    <w:rsid w:val="008A2726"/>
    <w:rsid w:val="008A285D"/>
    <w:rsid w:val="008A2903"/>
    <w:rsid w:val="008A3E59"/>
    <w:rsid w:val="008A4451"/>
    <w:rsid w:val="008A44B0"/>
    <w:rsid w:val="008A48A1"/>
    <w:rsid w:val="008A56E4"/>
    <w:rsid w:val="008A5F43"/>
    <w:rsid w:val="008A6680"/>
    <w:rsid w:val="008A6BB9"/>
    <w:rsid w:val="008A6E70"/>
    <w:rsid w:val="008A79F9"/>
    <w:rsid w:val="008A7F4C"/>
    <w:rsid w:val="008B081E"/>
    <w:rsid w:val="008B113D"/>
    <w:rsid w:val="008B134D"/>
    <w:rsid w:val="008B18AF"/>
    <w:rsid w:val="008B1B16"/>
    <w:rsid w:val="008B2345"/>
    <w:rsid w:val="008B260C"/>
    <w:rsid w:val="008B37AE"/>
    <w:rsid w:val="008B5AAE"/>
    <w:rsid w:val="008B5D71"/>
    <w:rsid w:val="008B62BD"/>
    <w:rsid w:val="008B62CE"/>
    <w:rsid w:val="008B64B7"/>
    <w:rsid w:val="008B6736"/>
    <w:rsid w:val="008B6FED"/>
    <w:rsid w:val="008B727E"/>
    <w:rsid w:val="008B76AD"/>
    <w:rsid w:val="008C03C1"/>
    <w:rsid w:val="008C1C46"/>
    <w:rsid w:val="008C1E38"/>
    <w:rsid w:val="008C2583"/>
    <w:rsid w:val="008C33D6"/>
    <w:rsid w:val="008C35F7"/>
    <w:rsid w:val="008C5A4B"/>
    <w:rsid w:val="008C5D4D"/>
    <w:rsid w:val="008C6878"/>
    <w:rsid w:val="008C6FFC"/>
    <w:rsid w:val="008C7DFA"/>
    <w:rsid w:val="008D033F"/>
    <w:rsid w:val="008D0AF7"/>
    <w:rsid w:val="008D0C30"/>
    <w:rsid w:val="008D10FD"/>
    <w:rsid w:val="008D25F4"/>
    <w:rsid w:val="008D3328"/>
    <w:rsid w:val="008D3F79"/>
    <w:rsid w:val="008D5122"/>
    <w:rsid w:val="008D536D"/>
    <w:rsid w:val="008D57D6"/>
    <w:rsid w:val="008D6386"/>
    <w:rsid w:val="008D77E8"/>
    <w:rsid w:val="008D78F0"/>
    <w:rsid w:val="008E028F"/>
    <w:rsid w:val="008E048F"/>
    <w:rsid w:val="008E108A"/>
    <w:rsid w:val="008E23A5"/>
    <w:rsid w:val="008E2572"/>
    <w:rsid w:val="008E27C1"/>
    <w:rsid w:val="008E2A22"/>
    <w:rsid w:val="008E2CC8"/>
    <w:rsid w:val="008E3E31"/>
    <w:rsid w:val="008E4A32"/>
    <w:rsid w:val="008E4D1F"/>
    <w:rsid w:val="008E7196"/>
    <w:rsid w:val="008E7CC4"/>
    <w:rsid w:val="008F2C86"/>
    <w:rsid w:val="008F2D18"/>
    <w:rsid w:val="008F6370"/>
    <w:rsid w:val="008F64E6"/>
    <w:rsid w:val="008F79BB"/>
    <w:rsid w:val="008F7B3D"/>
    <w:rsid w:val="00900A8E"/>
    <w:rsid w:val="00900F20"/>
    <w:rsid w:val="00901AC7"/>
    <w:rsid w:val="00901E4B"/>
    <w:rsid w:val="009037FD"/>
    <w:rsid w:val="009049D7"/>
    <w:rsid w:val="00904EC9"/>
    <w:rsid w:val="00905446"/>
    <w:rsid w:val="00905BF0"/>
    <w:rsid w:val="009070E4"/>
    <w:rsid w:val="0090790C"/>
    <w:rsid w:val="009102F3"/>
    <w:rsid w:val="009106D4"/>
    <w:rsid w:val="00910FD7"/>
    <w:rsid w:val="00911A52"/>
    <w:rsid w:val="00911B2F"/>
    <w:rsid w:val="00911CB0"/>
    <w:rsid w:val="00912596"/>
    <w:rsid w:val="009131A8"/>
    <w:rsid w:val="00913D06"/>
    <w:rsid w:val="009141A8"/>
    <w:rsid w:val="009151B6"/>
    <w:rsid w:val="009154B7"/>
    <w:rsid w:val="00915535"/>
    <w:rsid w:val="00915620"/>
    <w:rsid w:val="00915D8F"/>
    <w:rsid w:val="00916443"/>
    <w:rsid w:val="00916739"/>
    <w:rsid w:val="0091693B"/>
    <w:rsid w:val="00916AB3"/>
    <w:rsid w:val="00916B97"/>
    <w:rsid w:val="00917284"/>
    <w:rsid w:val="00920324"/>
    <w:rsid w:val="009204BF"/>
    <w:rsid w:val="00922218"/>
    <w:rsid w:val="009225BA"/>
    <w:rsid w:val="0092331E"/>
    <w:rsid w:val="00923585"/>
    <w:rsid w:val="00924285"/>
    <w:rsid w:val="009242E1"/>
    <w:rsid w:val="009266A2"/>
    <w:rsid w:val="00926AA6"/>
    <w:rsid w:val="00927CF0"/>
    <w:rsid w:val="00930008"/>
    <w:rsid w:val="009304FA"/>
    <w:rsid w:val="00930665"/>
    <w:rsid w:val="00930ECC"/>
    <w:rsid w:val="0093121D"/>
    <w:rsid w:val="00931660"/>
    <w:rsid w:val="009318CC"/>
    <w:rsid w:val="00932BCE"/>
    <w:rsid w:val="00933071"/>
    <w:rsid w:val="00933CA2"/>
    <w:rsid w:val="00934229"/>
    <w:rsid w:val="0093491F"/>
    <w:rsid w:val="00934A6C"/>
    <w:rsid w:val="00934E99"/>
    <w:rsid w:val="009360FF"/>
    <w:rsid w:val="009363E1"/>
    <w:rsid w:val="009404E0"/>
    <w:rsid w:val="009411B1"/>
    <w:rsid w:val="0094146C"/>
    <w:rsid w:val="009429F3"/>
    <w:rsid w:val="00946041"/>
    <w:rsid w:val="0094621C"/>
    <w:rsid w:val="00946E4B"/>
    <w:rsid w:val="00947946"/>
    <w:rsid w:val="00947BC4"/>
    <w:rsid w:val="00947FF9"/>
    <w:rsid w:val="00950224"/>
    <w:rsid w:val="009502FF"/>
    <w:rsid w:val="009506B4"/>
    <w:rsid w:val="009510D7"/>
    <w:rsid w:val="00951DA7"/>
    <w:rsid w:val="00951DAD"/>
    <w:rsid w:val="00952226"/>
    <w:rsid w:val="009522B6"/>
    <w:rsid w:val="00953681"/>
    <w:rsid w:val="009538FE"/>
    <w:rsid w:val="0095497D"/>
    <w:rsid w:val="00954A2A"/>
    <w:rsid w:val="00956626"/>
    <w:rsid w:val="00956833"/>
    <w:rsid w:val="00956967"/>
    <w:rsid w:val="00957088"/>
    <w:rsid w:val="009574C7"/>
    <w:rsid w:val="00957540"/>
    <w:rsid w:val="00957C9C"/>
    <w:rsid w:val="0096060E"/>
    <w:rsid w:val="009618A9"/>
    <w:rsid w:val="00961A3A"/>
    <w:rsid w:val="00962A5D"/>
    <w:rsid w:val="009636A3"/>
    <w:rsid w:val="0096384B"/>
    <w:rsid w:val="0096413A"/>
    <w:rsid w:val="009641F1"/>
    <w:rsid w:val="009651C1"/>
    <w:rsid w:val="00965726"/>
    <w:rsid w:val="00965C58"/>
    <w:rsid w:val="00966F2C"/>
    <w:rsid w:val="00967962"/>
    <w:rsid w:val="009704D8"/>
    <w:rsid w:val="009707C3"/>
    <w:rsid w:val="00970A7D"/>
    <w:rsid w:val="00972FFD"/>
    <w:rsid w:val="009733D0"/>
    <w:rsid w:val="00973CFA"/>
    <w:rsid w:val="009744B5"/>
    <w:rsid w:val="0097473F"/>
    <w:rsid w:val="00974A90"/>
    <w:rsid w:val="00975512"/>
    <w:rsid w:val="009757A2"/>
    <w:rsid w:val="00975998"/>
    <w:rsid w:val="009759D5"/>
    <w:rsid w:val="00975F18"/>
    <w:rsid w:val="00975F6B"/>
    <w:rsid w:val="00975FF8"/>
    <w:rsid w:val="00976455"/>
    <w:rsid w:val="00976741"/>
    <w:rsid w:val="009767EF"/>
    <w:rsid w:val="00976FF0"/>
    <w:rsid w:val="00980B32"/>
    <w:rsid w:val="00982131"/>
    <w:rsid w:val="009831E2"/>
    <w:rsid w:val="0098364D"/>
    <w:rsid w:val="00983680"/>
    <w:rsid w:val="00984E80"/>
    <w:rsid w:val="0098511C"/>
    <w:rsid w:val="0098599A"/>
    <w:rsid w:val="00986044"/>
    <w:rsid w:val="0098605F"/>
    <w:rsid w:val="009869CC"/>
    <w:rsid w:val="00986C56"/>
    <w:rsid w:val="00986F25"/>
    <w:rsid w:val="00986F80"/>
    <w:rsid w:val="00990C0E"/>
    <w:rsid w:val="00990CAB"/>
    <w:rsid w:val="00992443"/>
    <w:rsid w:val="00992BD4"/>
    <w:rsid w:val="00993D6D"/>
    <w:rsid w:val="00993F71"/>
    <w:rsid w:val="009942D5"/>
    <w:rsid w:val="00994597"/>
    <w:rsid w:val="00994BCB"/>
    <w:rsid w:val="009951ED"/>
    <w:rsid w:val="00995AE0"/>
    <w:rsid w:val="009964AA"/>
    <w:rsid w:val="00996CB3"/>
    <w:rsid w:val="00996EDE"/>
    <w:rsid w:val="00996F8A"/>
    <w:rsid w:val="009A03BE"/>
    <w:rsid w:val="009A0936"/>
    <w:rsid w:val="009A28B5"/>
    <w:rsid w:val="009A2991"/>
    <w:rsid w:val="009A29E8"/>
    <w:rsid w:val="009A2AD1"/>
    <w:rsid w:val="009A2B93"/>
    <w:rsid w:val="009A2C91"/>
    <w:rsid w:val="009A2EDA"/>
    <w:rsid w:val="009A4B18"/>
    <w:rsid w:val="009A4B1B"/>
    <w:rsid w:val="009A4CC6"/>
    <w:rsid w:val="009A4DED"/>
    <w:rsid w:val="009A500B"/>
    <w:rsid w:val="009A5860"/>
    <w:rsid w:val="009A635B"/>
    <w:rsid w:val="009A643B"/>
    <w:rsid w:val="009A6637"/>
    <w:rsid w:val="009A7263"/>
    <w:rsid w:val="009A7D50"/>
    <w:rsid w:val="009B02A3"/>
    <w:rsid w:val="009B113E"/>
    <w:rsid w:val="009B16C3"/>
    <w:rsid w:val="009B285E"/>
    <w:rsid w:val="009B28D8"/>
    <w:rsid w:val="009B2D83"/>
    <w:rsid w:val="009B7ACE"/>
    <w:rsid w:val="009B7E8B"/>
    <w:rsid w:val="009C036A"/>
    <w:rsid w:val="009C0713"/>
    <w:rsid w:val="009C0750"/>
    <w:rsid w:val="009C0AE8"/>
    <w:rsid w:val="009C1109"/>
    <w:rsid w:val="009C1B5A"/>
    <w:rsid w:val="009C1B69"/>
    <w:rsid w:val="009C1C5F"/>
    <w:rsid w:val="009C27DE"/>
    <w:rsid w:val="009C2960"/>
    <w:rsid w:val="009C2B76"/>
    <w:rsid w:val="009C495B"/>
    <w:rsid w:val="009C5811"/>
    <w:rsid w:val="009C5893"/>
    <w:rsid w:val="009C5B60"/>
    <w:rsid w:val="009C6456"/>
    <w:rsid w:val="009C74B8"/>
    <w:rsid w:val="009C7FCA"/>
    <w:rsid w:val="009D0A88"/>
    <w:rsid w:val="009D0D4A"/>
    <w:rsid w:val="009D0EB4"/>
    <w:rsid w:val="009D1FD1"/>
    <w:rsid w:val="009D2724"/>
    <w:rsid w:val="009D339C"/>
    <w:rsid w:val="009D3408"/>
    <w:rsid w:val="009D50CC"/>
    <w:rsid w:val="009D546A"/>
    <w:rsid w:val="009D54C4"/>
    <w:rsid w:val="009E1016"/>
    <w:rsid w:val="009E106D"/>
    <w:rsid w:val="009E10A8"/>
    <w:rsid w:val="009E10AE"/>
    <w:rsid w:val="009E2122"/>
    <w:rsid w:val="009E2462"/>
    <w:rsid w:val="009E2BEA"/>
    <w:rsid w:val="009E2F90"/>
    <w:rsid w:val="009E3681"/>
    <w:rsid w:val="009E3BE2"/>
    <w:rsid w:val="009E3C47"/>
    <w:rsid w:val="009E4D75"/>
    <w:rsid w:val="009E531D"/>
    <w:rsid w:val="009E61DE"/>
    <w:rsid w:val="009E64DA"/>
    <w:rsid w:val="009E658D"/>
    <w:rsid w:val="009E67F1"/>
    <w:rsid w:val="009E68DB"/>
    <w:rsid w:val="009E6F76"/>
    <w:rsid w:val="009F0228"/>
    <w:rsid w:val="009F16A3"/>
    <w:rsid w:val="009F2050"/>
    <w:rsid w:val="009F21DE"/>
    <w:rsid w:val="009F2C65"/>
    <w:rsid w:val="009F36C0"/>
    <w:rsid w:val="009F3DCA"/>
    <w:rsid w:val="009F41C3"/>
    <w:rsid w:val="009F441B"/>
    <w:rsid w:val="009F4A37"/>
    <w:rsid w:val="009F565B"/>
    <w:rsid w:val="009F5744"/>
    <w:rsid w:val="009F5B78"/>
    <w:rsid w:val="009F6064"/>
    <w:rsid w:val="009F62A5"/>
    <w:rsid w:val="009F694A"/>
    <w:rsid w:val="009F6C52"/>
    <w:rsid w:val="009F6D0F"/>
    <w:rsid w:val="009F73A0"/>
    <w:rsid w:val="00A001E5"/>
    <w:rsid w:val="00A0155A"/>
    <w:rsid w:val="00A0160E"/>
    <w:rsid w:val="00A01A86"/>
    <w:rsid w:val="00A01ED5"/>
    <w:rsid w:val="00A01EDD"/>
    <w:rsid w:val="00A01F22"/>
    <w:rsid w:val="00A02893"/>
    <w:rsid w:val="00A03319"/>
    <w:rsid w:val="00A03791"/>
    <w:rsid w:val="00A043D6"/>
    <w:rsid w:val="00A04A6B"/>
    <w:rsid w:val="00A052FA"/>
    <w:rsid w:val="00A0543D"/>
    <w:rsid w:val="00A057CF"/>
    <w:rsid w:val="00A058B8"/>
    <w:rsid w:val="00A061E3"/>
    <w:rsid w:val="00A068A4"/>
    <w:rsid w:val="00A069AA"/>
    <w:rsid w:val="00A07E3A"/>
    <w:rsid w:val="00A07EB6"/>
    <w:rsid w:val="00A123D8"/>
    <w:rsid w:val="00A1261D"/>
    <w:rsid w:val="00A12887"/>
    <w:rsid w:val="00A1319C"/>
    <w:rsid w:val="00A136EE"/>
    <w:rsid w:val="00A138D5"/>
    <w:rsid w:val="00A13A0F"/>
    <w:rsid w:val="00A140FA"/>
    <w:rsid w:val="00A14D7E"/>
    <w:rsid w:val="00A16A82"/>
    <w:rsid w:val="00A16BA5"/>
    <w:rsid w:val="00A16CFE"/>
    <w:rsid w:val="00A211F4"/>
    <w:rsid w:val="00A21DDB"/>
    <w:rsid w:val="00A21F09"/>
    <w:rsid w:val="00A21F29"/>
    <w:rsid w:val="00A22662"/>
    <w:rsid w:val="00A2297E"/>
    <w:rsid w:val="00A2305A"/>
    <w:rsid w:val="00A2318B"/>
    <w:rsid w:val="00A23AEF"/>
    <w:rsid w:val="00A24C47"/>
    <w:rsid w:val="00A24D0F"/>
    <w:rsid w:val="00A24FE4"/>
    <w:rsid w:val="00A250B0"/>
    <w:rsid w:val="00A25B98"/>
    <w:rsid w:val="00A2731F"/>
    <w:rsid w:val="00A30FFE"/>
    <w:rsid w:val="00A31A57"/>
    <w:rsid w:val="00A32099"/>
    <w:rsid w:val="00A323E5"/>
    <w:rsid w:val="00A32A0A"/>
    <w:rsid w:val="00A332FB"/>
    <w:rsid w:val="00A34115"/>
    <w:rsid w:val="00A3680B"/>
    <w:rsid w:val="00A3704A"/>
    <w:rsid w:val="00A406A0"/>
    <w:rsid w:val="00A40E26"/>
    <w:rsid w:val="00A4197E"/>
    <w:rsid w:val="00A42405"/>
    <w:rsid w:val="00A427D3"/>
    <w:rsid w:val="00A42D46"/>
    <w:rsid w:val="00A4313C"/>
    <w:rsid w:val="00A4409C"/>
    <w:rsid w:val="00A443E6"/>
    <w:rsid w:val="00A4448C"/>
    <w:rsid w:val="00A45BF3"/>
    <w:rsid w:val="00A479CD"/>
    <w:rsid w:val="00A47C43"/>
    <w:rsid w:val="00A5035D"/>
    <w:rsid w:val="00A5051C"/>
    <w:rsid w:val="00A508A7"/>
    <w:rsid w:val="00A50A6F"/>
    <w:rsid w:val="00A50B4D"/>
    <w:rsid w:val="00A50E40"/>
    <w:rsid w:val="00A5104F"/>
    <w:rsid w:val="00A52632"/>
    <w:rsid w:val="00A526E7"/>
    <w:rsid w:val="00A531F5"/>
    <w:rsid w:val="00A53CDE"/>
    <w:rsid w:val="00A54A9B"/>
    <w:rsid w:val="00A55795"/>
    <w:rsid w:val="00A5598E"/>
    <w:rsid w:val="00A55B8D"/>
    <w:rsid w:val="00A56365"/>
    <w:rsid w:val="00A56694"/>
    <w:rsid w:val="00A566BB"/>
    <w:rsid w:val="00A5740E"/>
    <w:rsid w:val="00A5774E"/>
    <w:rsid w:val="00A57E6C"/>
    <w:rsid w:val="00A613C7"/>
    <w:rsid w:val="00A6153A"/>
    <w:rsid w:val="00A61831"/>
    <w:rsid w:val="00A63002"/>
    <w:rsid w:val="00A64638"/>
    <w:rsid w:val="00A64908"/>
    <w:rsid w:val="00A662E0"/>
    <w:rsid w:val="00A663D9"/>
    <w:rsid w:val="00A6688A"/>
    <w:rsid w:val="00A676E2"/>
    <w:rsid w:val="00A67B37"/>
    <w:rsid w:val="00A70583"/>
    <w:rsid w:val="00A721AB"/>
    <w:rsid w:val="00A7234D"/>
    <w:rsid w:val="00A726BD"/>
    <w:rsid w:val="00A73100"/>
    <w:rsid w:val="00A734C0"/>
    <w:rsid w:val="00A755CF"/>
    <w:rsid w:val="00A75662"/>
    <w:rsid w:val="00A75943"/>
    <w:rsid w:val="00A76DD9"/>
    <w:rsid w:val="00A77380"/>
    <w:rsid w:val="00A77743"/>
    <w:rsid w:val="00A7792E"/>
    <w:rsid w:val="00A80781"/>
    <w:rsid w:val="00A81A57"/>
    <w:rsid w:val="00A81C3D"/>
    <w:rsid w:val="00A81D58"/>
    <w:rsid w:val="00A8226F"/>
    <w:rsid w:val="00A824EF"/>
    <w:rsid w:val="00A831CE"/>
    <w:rsid w:val="00A83668"/>
    <w:rsid w:val="00A8384C"/>
    <w:rsid w:val="00A83A47"/>
    <w:rsid w:val="00A8527E"/>
    <w:rsid w:val="00A86226"/>
    <w:rsid w:val="00A86933"/>
    <w:rsid w:val="00A86B67"/>
    <w:rsid w:val="00A86F59"/>
    <w:rsid w:val="00A87459"/>
    <w:rsid w:val="00A874F1"/>
    <w:rsid w:val="00A8754C"/>
    <w:rsid w:val="00A87699"/>
    <w:rsid w:val="00A87E25"/>
    <w:rsid w:val="00A87EAC"/>
    <w:rsid w:val="00A9006B"/>
    <w:rsid w:val="00A903FA"/>
    <w:rsid w:val="00A90C47"/>
    <w:rsid w:val="00A90CDB"/>
    <w:rsid w:val="00A91557"/>
    <w:rsid w:val="00A922D9"/>
    <w:rsid w:val="00A92496"/>
    <w:rsid w:val="00A92E8A"/>
    <w:rsid w:val="00A935FE"/>
    <w:rsid w:val="00A9371A"/>
    <w:rsid w:val="00A93914"/>
    <w:rsid w:val="00A94145"/>
    <w:rsid w:val="00A952ED"/>
    <w:rsid w:val="00A95AF6"/>
    <w:rsid w:val="00A97352"/>
    <w:rsid w:val="00A973A9"/>
    <w:rsid w:val="00A97916"/>
    <w:rsid w:val="00A97EA3"/>
    <w:rsid w:val="00AA047A"/>
    <w:rsid w:val="00AA05E9"/>
    <w:rsid w:val="00AA0880"/>
    <w:rsid w:val="00AA0EA9"/>
    <w:rsid w:val="00AA143E"/>
    <w:rsid w:val="00AA18B2"/>
    <w:rsid w:val="00AA2047"/>
    <w:rsid w:val="00AA32DC"/>
    <w:rsid w:val="00AA3C27"/>
    <w:rsid w:val="00AA3DD5"/>
    <w:rsid w:val="00AA4FA4"/>
    <w:rsid w:val="00AA56DE"/>
    <w:rsid w:val="00AA5755"/>
    <w:rsid w:val="00AA5C17"/>
    <w:rsid w:val="00AA64EB"/>
    <w:rsid w:val="00AA6841"/>
    <w:rsid w:val="00AA7094"/>
    <w:rsid w:val="00AA730B"/>
    <w:rsid w:val="00AA7726"/>
    <w:rsid w:val="00AB0050"/>
    <w:rsid w:val="00AB0841"/>
    <w:rsid w:val="00AB0A56"/>
    <w:rsid w:val="00AB16FB"/>
    <w:rsid w:val="00AB2C14"/>
    <w:rsid w:val="00AB3302"/>
    <w:rsid w:val="00AB3C94"/>
    <w:rsid w:val="00AB3FBE"/>
    <w:rsid w:val="00AB4CC0"/>
    <w:rsid w:val="00AB5386"/>
    <w:rsid w:val="00AB6F77"/>
    <w:rsid w:val="00AB6F98"/>
    <w:rsid w:val="00AB6FD8"/>
    <w:rsid w:val="00AB7AE9"/>
    <w:rsid w:val="00AB7EB6"/>
    <w:rsid w:val="00AC0252"/>
    <w:rsid w:val="00AC07F2"/>
    <w:rsid w:val="00AC134A"/>
    <w:rsid w:val="00AC1720"/>
    <w:rsid w:val="00AC1B9A"/>
    <w:rsid w:val="00AC1FD5"/>
    <w:rsid w:val="00AC25BB"/>
    <w:rsid w:val="00AC316B"/>
    <w:rsid w:val="00AC4573"/>
    <w:rsid w:val="00AC45D8"/>
    <w:rsid w:val="00AC513D"/>
    <w:rsid w:val="00AC5182"/>
    <w:rsid w:val="00AC58DA"/>
    <w:rsid w:val="00AC6144"/>
    <w:rsid w:val="00AC638B"/>
    <w:rsid w:val="00AC64F6"/>
    <w:rsid w:val="00AC692E"/>
    <w:rsid w:val="00AC69D1"/>
    <w:rsid w:val="00AD09E6"/>
    <w:rsid w:val="00AD0F11"/>
    <w:rsid w:val="00AD15D2"/>
    <w:rsid w:val="00AD2AC4"/>
    <w:rsid w:val="00AD3DE5"/>
    <w:rsid w:val="00AD453B"/>
    <w:rsid w:val="00AD49B4"/>
    <w:rsid w:val="00AD7D93"/>
    <w:rsid w:val="00AE0408"/>
    <w:rsid w:val="00AE05C5"/>
    <w:rsid w:val="00AE06D7"/>
    <w:rsid w:val="00AE0FB0"/>
    <w:rsid w:val="00AE152B"/>
    <w:rsid w:val="00AE153E"/>
    <w:rsid w:val="00AE1D3D"/>
    <w:rsid w:val="00AE22E7"/>
    <w:rsid w:val="00AE25C5"/>
    <w:rsid w:val="00AE2609"/>
    <w:rsid w:val="00AE26D3"/>
    <w:rsid w:val="00AE2C0E"/>
    <w:rsid w:val="00AE3DCA"/>
    <w:rsid w:val="00AE445D"/>
    <w:rsid w:val="00AE4F63"/>
    <w:rsid w:val="00AE5879"/>
    <w:rsid w:val="00AE5993"/>
    <w:rsid w:val="00AE5B57"/>
    <w:rsid w:val="00AE7010"/>
    <w:rsid w:val="00AE7524"/>
    <w:rsid w:val="00AE7603"/>
    <w:rsid w:val="00AF08FD"/>
    <w:rsid w:val="00AF0A1C"/>
    <w:rsid w:val="00AF0BD9"/>
    <w:rsid w:val="00AF0EAB"/>
    <w:rsid w:val="00AF2445"/>
    <w:rsid w:val="00AF25D9"/>
    <w:rsid w:val="00AF2697"/>
    <w:rsid w:val="00AF2C3B"/>
    <w:rsid w:val="00AF41D3"/>
    <w:rsid w:val="00AF4941"/>
    <w:rsid w:val="00AF4FAE"/>
    <w:rsid w:val="00AF5017"/>
    <w:rsid w:val="00AF5529"/>
    <w:rsid w:val="00AF607F"/>
    <w:rsid w:val="00AF6D9B"/>
    <w:rsid w:val="00AF75F7"/>
    <w:rsid w:val="00AF7A5F"/>
    <w:rsid w:val="00B0080F"/>
    <w:rsid w:val="00B00D00"/>
    <w:rsid w:val="00B013E9"/>
    <w:rsid w:val="00B01ECB"/>
    <w:rsid w:val="00B02356"/>
    <w:rsid w:val="00B041D0"/>
    <w:rsid w:val="00B041FF"/>
    <w:rsid w:val="00B05433"/>
    <w:rsid w:val="00B0551D"/>
    <w:rsid w:val="00B0598E"/>
    <w:rsid w:val="00B05D46"/>
    <w:rsid w:val="00B05EA2"/>
    <w:rsid w:val="00B06D1B"/>
    <w:rsid w:val="00B07B3A"/>
    <w:rsid w:val="00B106A3"/>
    <w:rsid w:val="00B1109E"/>
    <w:rsid w:val="00B1141D"/>
    <w:rsid w:val="00B1164B"/>
    <w:rsid w:val="00B1187A"/>
    <w:rsid w:val="00B11EB5"/>
    <w:rsid w:val="00B132AF"/>
    <w:rsid w:val="00B14ACB"/>
    <w:rsid w:val="00B15261"/>
    <w:rsid w:val="00B15343"/>
    <w:rsid w:val="00B153C4"/>
    <w:rsid w:val="00B15B23"/>
    <w:rsid w:val="00B15DFA"/>
    <w:rsid w:val="00B16B7E"/>
    <w:rsid w:val="00B175C4"/>
    <w:rsid w:val="00B204B7"/>
    <w:rsid w:val="00B21214"/>
    <w:rsid w:val="00B218ED"/>
    <w:rsid w:val="00B23BF9"/>
    <w:rsid w:val="00B2420C"/>
    <w:rsid w:val="00B2432D"/>
    <w:rsid w:val="00B24DC6"/>
    <w:rsid w:val="00B24EE1"/>
    <w:rsid w:val="00B24FE0"/>
    <w:rsid w:val="00B251EC"/>
    <w:rsid w:val="00B25810"/>
    <w:rsid w:val="00B25BCC"/>
    <w:rsid w:val="00B25C08"/>
    <w:rsid w:val="00B2671D"/>
    <w:rsid w:val="00B271D9"/>
    <w:rsid w:val="00B27B46"/>
    <w:rsid w:val="00B306AF"/>
    <w:rsid w:val="00B306CA"/>
    <w:rsid w:val="00B30ED9"/>
    <w:rsid w:val="00B31684"/>
    <w:rsid w:val="00B31D02"/>
    <w:rsid w:val="00B32B2C"/>
    <w:rsid w:val="00B33530"/>
    <w:rsid w:val="00B34229"/>
    <w:rsid w:val="00B343E2"/>
    <w:rsid w:val="00B36A27"/>
    <w:rsid w:val="00B36ACF"/>
    <w:rsid w:val="00B379AC"/>
    <w:rsid w:val="00B37C7F"/>
    <w:rsid w:val="00B411CB"/>
    <w:rsid w:val="00B42130"/>
    <w:rsid w:val="00B42ACE"/>
    <w:rsid w:val="00B43220"/>
    <w:rsid w:val="00B43569"/>
    <w:rsid w:val="00B43E6D"/>
    <w:rsid w:val="00B445E3"/>
    <w:rsid w:val="00B44F18"/>
    <w:rsid w:val="00B45C50"/>
    <w:rsid w:val="00B466D0"/>
    <w:rsid w:val="00B473F3"/>
    <w:rsid w:val="00B47D8F"/>
    <w:rsid w:val="00B47DD2"/>
    <w:rsid w:val="00B50540"/>
    <w:rsid w:val="00B50A7B"/>
    <w:rsid w:val="00B50B46"/>
    <w:rsid w:val="00B51245"/>
    <w:rsid w:val="00B51DB4"/>
    <w:rsid w:val="00B526F9"/>
    <w:rsid w:val="00B527DA"/>
    <w:rsid w:val="00B53D07"/>
    <w:rsid w:val="00B54A1B"/>
    <w:rsid w:val="00B56292"/>
    <w:rsid w:val="00B56653"/>
    <w:rsid w:val="00B569D9"/>
    <w:rsid w:val="00B56BFF"/>
    <w:rsid w:val="00B5776F"/>
    <w:rsid w:val="00B579C2"/>
    <w:rsid w:val="00B57BCD"/>
    <w:rsid w:val="00B60172"/>
    <w:rsid w:val="00B60847"/>
    <w:rsid w:val="00B60AC8"/>
    <w:rsid w:val="00B60C03"/>
    <w:rsid w:val="00B60E0E"/>
    <w:rsid w:val="00B61290"/>
    <w:rsid w:val="00B61A8D"/>
    <w:rsid w:val="00B61E13"/>
    <w:rsid w:val="00B61F2C"/>
    <w:rsid w:val="00B62B57"/>
    <w:rsid w:val="00B636F8"/>
    <w:rsid w:val="00B64733"/>
    <w:rsid w:val="00B662E6"/>
    <w:rsid w:val="00B6671A"/>
    <w:rsid w:val="00B66CAF"/>
    <w:rsid w:val="00B67554"/>
    <w:rsid w:val="00B67C9B"/>
    <w:rsid w:val="00B7076F"/>
    <w:rsid w:val="00B70814"/>
    <w:rsid w:val="00B70888"/>
    <w:rsid w:val="00B71222"/>
    <w:rsid w:val="00B7175C"/>
    <w:rsid w:val="00B71BDE"/>
    <w:rsid w:val="00B71EA9"/>
    <w:rsid w:val="00B72EA6"/>
    <w:rsid w:val="00B73D9C"/>
    <w:rsid w:val="00B74AAC"/>
    <w:rsid w:val="00B74FA5"/>
    <w:rsid w:val="00B756AA"/>
    <w:rsid w:val="00B777F6"/>
    <w:rsid w:val="00B80329"/>
    <w:rsid w:val="00B817D5"/>
    <w:rsid w:val="00B81F39"/>
    <w:rsid w:val="00B82C8C"/>
    <w:rsid w:val="00B839E0"/>
    <w:rsid w:val="00B843A0"/>
    <w:rsid w:val="00B8445C"/>
    <w:rsid w:val="00B84793"/>
    <w:rsid w:val="00B84F8C"/>
    <w:rsid w:val="00B85519"/>
    <w:rsid w:val="00B8625E"/>
    <w:rsid w:val="00B87196"/>
    <w:rsid w:val="00B871A4"/>
    <w:rsid w:val="00B87725"/>
    <w:rsid w:val="00B8795C"/>
    <w:rsid w:val="00B87BC4"/>
    <w:rsid w:val="00B900E8"/>
    <w:rsid w:val="00B901FA"/>
    <w:rsid w:val="00B906B8"/>
    <w:rsid w:val="00B90975"/>
    <w:rsid w:val="00B91295"/>
    <w:rsid w:val="00B920D2"/>
    <w:rsid w:val="00B927DE"/>
    <w:rsid w:val="00B92E85"/>
    <w:rsid w:val="00B93AAF"/>
    <w:rsid w:val="00B96FDA"/>
    <w:rsid w:val="00B974B5"/>
    <w:rsid w:val="00B97A1F"/>
    <w:rsid w:val="00B97F95"/>
    <w:rsid w:val="00BA0103"/>
    <w:rsid w:val="00BA0218"/>
    <w:rsid w:val="00BA0B96"/>
    <w:rsid w:val="00BA10D9"/>
    <w:rsid w:val="00BA1A88"/>
    <w:rsid w:val="00BA33F1"/>
    <w:rsid w:val="00BA3921"/>
    <w:rsid w:val="00BA4B56"/>
    <w:rsid w:val="00BA53BB"/>
    <w:rsid w:val="00BA5679"/>
    <w:rsid w:val="00BA5B56"/>
    <w:rsid w:val="00BA5B95"/>
    <w:rsid w:val="00BA6C96"/>
    <w:rsid w:val="00BA7134"/>
    <w:rsid w:val="00BA71C3"/>
    <w:rsid w:val="00BB1387"/>
    <w:rsid w:val="00BB17D5"/>
    <w:rsid w:val="00BB2575"/>
    <w:rsid w:val="00BB28F6"/>
    <w:rsid w:val="00BB3000"/>
    <w:rsid w:val="00BB31FB"/>
    <w:rsid w:val="00BB3AC0"/>
    <w:rsid w:val="00BB3BBF"/>
    <w:rsid w:val="00BB436E"/>
    <w:rsid w:val="00BB5716"/>
    <w:rsid w:val="00BB6D20"/>
    <w:rsid w:val="00BB710B"/>
    <w:rsid w:val="00BB74B1"/>
    <w:rsid w:val="00BB77D2"/>
    <w:rsid w:val="00BC00B2"/>
    <w:rsid w:val="00BC1357"/>
    <w:rsid w:val="00BC16E3"/>
    <w:rsid w:val="00BC17BD"/>
    <w:rsid w:val="00BC1989"/>
    <w:rsid w:val="00BC1CAA"/>
    <w:rsid w:val="00BC1D5F"/>
    <w:rsid w:val="00BC2211"/>
    <w:rsid w:val="00BC304F"/>
    <w:rsid w:val="00BC38E6"/>
    <w:rsid w:val="00BC3BFC"/>
    <w:rsid w:val="00BC3C76"/>
    <w:rsid w:val="00BC3E14"/>
    <w:rsid w:val="00BC4567"/>
    <w:rsid w:val="00BC4610"/>
    <w:rsid w:val="00BC4AB0"/>
    <w:rsid w:val="00BC4BF5"/>
    <w:rsid w:val="00BC5046"/>
    <w:rsid w:val="00BC5571"/>
    <w:rsid w:val="00BC572F"/>
    <w:rsid w:val="00BC5D48"/>
    <w:rsid w:val="00BC6A8D"/>
    <w:rsid w:val="00BD0648"/>
    <w:rsid w:val="00BD1463"/>
    <w:rsid w:val="00BD18ED"/>
    <w:rsid w:val="00BD2BE6"/>
    <w:rsid w:val="00BD490E"/>
    <w:rsid w:val="00BD5443"/>
    <w:rsid w:val="00BD54B4"/>
    <w:rsid w:val="00BD54C8"/>
    <w:rsid w:val="00BD5A72"/>
    <w:rsid w:val="00BD5FD2"/>
    <w:rsid w:val="00BD6046"/>
    <w:rsid w:val="00BD73D5"/>
    <w:rsid w:val="00BE11C1"/>
    <w:rsid w:val="00BE1D2E"/>
    <w:rsid w:val="00BE21E7"/>
    <w:rsid w:val="00BE2418"/>
    <w:rsid w:val="00BE2AE4"/>
    <w:rsid w:val="00BE2EF2"/>
    <w:rsid w:val="00BE3743"/>
    <w:rsid w:val="00BE3F80"/>
    <w:rsid w:val="00BE4CD2"/>
    <w:rsid w:val="00BE50EE"/>
    <w:rsid w:val="00BE51CE"/>
    <w:rsid w:val="00BE5EB6"/>
    <w:rsid w:val="00BE5F55"/>
    <w:rsid w:val="00BE61F1"/>
    <w:rsid w:val="00BE67BA"/>
    <w:rsid w:val="00BE7B66"/>
    <w:rsid w:val="00BF0FEE"/>
    <w:rsid w:val="00BF12F6"/>
    <w:rsid w:val="00BF138D"/>
    <w:rsid w:val="00BF17BD"/>
    <w:rsid w:val="00BF20C0"/>
    <w:rsid w:val="00BF2D75"/>
    <w:rsid w:val="00BF3224"/>
    <w:rsid w:val="00BF3575"/>
    <w:rsid w:val="00BF3C0C"/>
    <w:rsid w:val="00BF43CE"/>
    <w:rsid w:val="00BF5F46"/>
    <w:rsid w:val="00BF5F7E"/>
    <w:rsid w:val="00BF662F"/>
    <w:rsid w:val="00C01002"/>
    <w:rsid w:val="00C016C0"/>
    <w:rsid w:val="00C02142"/>
    <w:rsid w:val="00C025D6"/>
    <w:rsid w:val="00C02663"/>
    <w:rsid w:val="00C03245"/>
    <w:rsid w:val="00C03968"/>
    <w:rsid w:val="00C040B4"/>
    <w:rsid w:val="00C0562E"/>
    <w:rsid w:val="00C05AF7"/>
    <w:rsid w:val="00C05D73"/>
    <w:rsid w:val="00C062B6"/>
    <w:rsid w:val="00C06493"/>
    <w:rsid w:val="00C07494"/>
    <w:rsid w:val="00C100FE"/>
    <w:rsid w:val="00C10A7C"/>
    <w:rsid w:val="00C10C0D"/>
    <w:rsid w:val="00C11183"/>
    <w:rsid w:val="00C11C69"/>
    <w:rsid w:val="00C1290A"/>
    <w:rsid w:val="00C1336F"/>
    <w:rsid w:val="00C1369A"/>
    <w:rsid w:val="00C14317"/>
    <w:rsid w:val="00C1522C"/>
    <w:rsid w:val="00C16055"/>
    <w:rsid w:val="00C17C16"/>
    <w:rsid w:val="00C17F3F"/>
    <w:rsid w:val="00C20478"/>
    <w:rsid w:val="00C20550"/>
    <w:rsid w:val="00C212AC"/>
    <w:rsid w:val="00C2142A"/>
    <w:rsid w:val="00C21EC3"/>
    <w:rsid w:val="00C2209B"/>
    <w:rsid w:val="00C22203"/>
    <w:rsid w:val="00C225D2"/>
    <w:rsid w:val="00C23A36"/>
    <w:rsid w:val="00C2585E"/>
    <w:rsid w:val="00C26F06"/>
    <w:rsid w:val="00C275D7"/>
    <w:rsid w:val="00C27CCC"/>
    <w:rsid w:val="00C30124"/>
    <w:rsid w:val="00C30F2D"/>
    <w:rsid w:val="00C3109A"/>
    <w:rsid w:val="00C31410"/>
    <w:rsid w:val="00C3157E"/>
    <w:rsid w:val="00C315C7"/>
    <w:rsid w:val="00C318A7"/>
    <w:rsid w:val="00C31FF7"/>
    <w:rsid w:val="00C32488"/>
    <w:rsid w:val="00C327B9"/>
    <w:rsid w:val="00C32D76"/>
    <w:rsid w:val="00C3310B"/>
    <w:rsid w:val="00C33B6A"/>
    <w:rsid w:val="00C3403B"/>
    <w:rsid w:val="00C340AB"/>
    <w:rsid w:val="00C344AD"/>
    <w:rsid w:val="00C34C4B"/>
    <w:rsid w:val="00C354BB"/>
    <w:rsid w:val="00C35B80"/>
    <w:rsid w:val="00C35DFB"/>
    <w:rsid w:val="00C36760"/>
    <w:rsid w:val="00C37389"/>
    <w:rsid w:val="00C375E9"/>
    <w:rsid w:val="00C37FD8"/>
    <w:rsid w:val="00C40EA6"/>
    <w:rsid w:val="00C428F1"/>
    <w:rsid w:val="00C42B10"/>
    <w:rsid w:val="00C43931"/>
    <w:rsid w:val="00C45535"/>
    <w:rsid w:val="00C45848"/>
    <w:rsid w:val="00C47B14"/>
    <w:rsid w:val="00C47EC2"/>
    <w:rsid w:val="00C50C89"/>
    <w:rsid w:val="00C51754"/>
    <w:rsid w:val="00C527D1"/>
    <w:rsid w:val="00C53469"/>
    <w:rsid w:val="00C53BC8"/>
    <w:rsid w:val="00C5424A"/>
    <w:rsid w:val="00C54579"/>
    <w:rsid w:val="00C54F0E"/>
    <w:rsid w:val="00C5542B"/>
    <w:rsid w:val="00C55C9B"/>
    <w:rsid w:val="00C55DDF"/>
    <w:rsid w:val="00C5655A"/>
    <w:rsid w:val="00C565E6"/>
    <w:rsid w:val="00C56791"/>
    <w:rsid w:val="00C56C65"/>
    <w:rsid w:val="00C6011E"/>
    <w:rsid w:val="00C603F5"/>
    <w:rsid w:val="00C6045E"/>
    <w:rsid w:val="00C6093D"/>
    <w:rsid w:val="00C60F10"/>
    <w:rsid w:val="00C61796"/>
    <w:rsid w:val="00C6304D"/>
    <w:rsid w:val="00C636F7"/>
    <w:rsid w:val="00C63D80"/>
    <w:rsid w:val="00C64B5C"/>
    <w:rsid w:val="00C65EAA"/>
    <w:rsid w:val="00C66130"/>
    <w:rsid w:val="00C671AC"/>
    <w:rsid w:val="00C67904"/>
    <w:rsid w:val="00C67C0D"/>
    <w:rsid w:val="00C67E56"/>
    <w:rsid w:val="00C713C7"/>
    <w:rsid w:val="00C729A6"/>
    <w:rsid w:val="00C73A4C"/>
    <w:rsid w:val="00C73AD4"/>
    <w:rsid w:val="00C749C2"/>
    <w:rsid w:val="00C75ABC"/>
    <w:rsid w:val="00C76559"/>
    <w:rsid w:val="00C76A42"/>
    <w:rsid w:val="00C77C10"/>
    <w:rsid w:val="00C807AF"/>
    <w:rsid w:val="00C80D79"/>
    <w:rsid w:val="00C81FE6"/>
    <w:rsid w:val="00C820D3"/>
    <w:rsid w:val="00C82DCC"/>
    <w:rsid w:val="00C82FD8"/>
    <w:rsid w:val="00C83053"/>
    <w:rsid w:val="00C83207"/>
    <w:rsid w:val="00C8321E"/>
    <w:rsid w:val="00C83398"/>
    <w:rsid w:val="00C847EF"/>
    <w:rsid w:val="00C85BB5"/>
    <w:rsid w:val="00C8639F"/>
    <w:rsid w:val="00C867A1"/>
    <w:rsid w:val="00C8683E"/>
    <w:rsid w:val="00C8737B"/>
    <w:rsid w:val="00C87C28"/>
    <w:rsid w:val="00C9033E"/>
    <w:rsid w:val="00C90BD7"/>
    <w:rsid w:val="00C913AA"/>
    <w:rsid w:val="00C91F7F"/>
    <w:rsid w:val="00C92340"/>
    <w:rsid w:val="00C92821"/>
    <w:rsid w:val="00C933BF"/>
    <w:rsid w:val="00C93FA5"/>
    <w:rsid w:val="00C94069"/>
    <w:rsid w:val="00C94C54"/>
    <w:rsid w:val="00C9583A"/>
    <w:rsid w:val="00C962D9"/>
    <w:rsid w:val="00C969DE"/>
    <w:rsid w:val="00C970D5"/>
    <w:rsid w:val="00C970D7"/>
    <w:rsid w:val="00CA0987"/>
    <w:rsid w:val="00CA100C"/>
    <w:rsid w:val="00CA1886"/>
    <w:rsid w:val="00CA2EAA"/>
    <w:rsid w:val="00CA329A"/>
    <w:rsid w:val="00CA44D9"/>
    <w:rsid w:val="00CA535E"/>
    <w:rsid w:val="00CA5796"/>
    <w:rsid w:val="00CA62A6"/>
    <w:rsid w:val="00CA73D4"/>
    <w:rsid w:val="00CA7A47"/>
    <w:rsid w:val="00CB003D"/>
    <w:rsid w:val="00CB0222"/>
    <w:rsid w:val="00CB0284"/>
    <w:rsid w:val="00CB0320"/>
    <w:rsid w:val="00CB0AEC"/>
    <w:rsid w:val="00CB1181"/>
    <w:rsid w:val="00CB1B95"/>
    <w:rsid w:val="00CB3E5C"/>
    <w:rsid w:val="00CB49AF"/>
    <w:rsid w:val="00CB49D4"/>
    <w:rsid w:val="00CB561C"/>
    <w:rsid w:val="00CB6906"/>
    <w:rsid w:val="00CB785F"/>
    <w:rsid w:val="00CB7ECC"/>
    <w:rsid w:val="00CC3882"/>
    <w:rsid w:val="00CC7082"/>
    <w:rsid w:val="00CD0A47"/>
    <w:rsid w:val="00CD0B97"/>
    <w:rsid w:val="00CD0EB5"/>
    <w:rsid w:val="00CD1D70"/>
    <w:rsid w:val="00CD1E77"/>
    <w:rsid w:val="00CD22DC"/>
    <w:rsid w:val="00CD2FF6"/>
    <w:rsid w:val="00CD3295"/>
    <w:rsid w:val="00CD36D8"/>
    <w:rsid w:val="00CD3869"/>
    <w:rsid w:val="00CD3B39"/>
    <w:rsid w:val="00CD3D70"/>
    <w:rsid w:val="00CD4690"/>
    <w:rsid w:val="00CD4960"/>
    <w:rsid w:val="00CD5024"/>
    <w:rsid w:val="00CD75E2"/>
    <w:rsid w:val="00CD7A62"/>
    <w:rsid w:val="00CE02B7"/>
    <w:rsid w:val="00CE09F1"/>
    <w:rsid w:val="00CE0A95"/>
    <w:rsid w:val="00CE0F0E"/>
    <w:rsid w:val="00CE11A9"/>
    <w:rsid w:val="00CE1FE9"/>
    <w:rsid w:val="00CE2566"/>
    <w:rsid w:val="00CE25FF"/>
    <w:rsid w:val="00CE2FEE"/>
    <w:rsid w:val="00CE343B"/>
    <w:rsid w:val="00CE34F8"/>
    <w:rsid w:val="00CE4287"/>
    <w:rsid w:val="00CE441D"/>
    <w:rsid w:val="00CE4823"/>
    <w:rsid w:val="00CE5209"/>
    <w:rsid w:val="00CE54B2"/>
    <w:rsid w:val="00CE5765"/>
    <w:rsid w:val="00CE59AB"/>
    <w:rsid w:val="00CE6F4A"/>
    <w:rsid w:val="00CE75D1"/>
    <w:rsid w:val="00CF12C4"/>
    <w:rsid w:val="00CF24A7"/>
    <w:rsid w:val="00CF285B"/>
    <w:rsid w:val="00CF2B82"/>
    <w:rsid w:val="00CF3398"/>
    <w:rsid w:val="00CF35FA"/>
    <w:rsid w:val="00CF3AC4"/>
    <w:rsid w:val="00CF46F6"/>
    <w:rsid w:val="00CF4DC2"/>
    <w:rsid w:val="00CF4F59"/>
    <w:rsid w:val="00CF57E6"/>
    <w:rsid w:val="00CF5DA4"/>
    <w:rsid w:val="00CF6A11"/>
    <w:rsid w:val="00CF7F79"/>
    <w:rsid w:val="00D005DC"/>
    <w:rsid w:val="00D0161C"/>
    <w:rsid w:val="00D02C5E"/>
    <w:rsid w:val="00D02CCC"/>
    <w:rsid w:val="00D02CCD"/>
    <w:rsid w:val="00D030B1"/>
    <w:rsid w:val="00D0376B"/>
    <w:rsid w:val="00D03B39"/>
    <w:rsid w:val="00D03FBD"/>
    <w:rsid w:val="00D04118"/>
    <w:rsid w:val="00D04527"/>
    <w:rsid w:val="00D055EC"/>
    <w:rsid w:val="00D05B44"/>
    <w:rsid w:val="00D05EDA"/>
    <w:rsid w:val="00D06851"/>
    <w:rsid w:val="00D1035F"/>
    <w:rsid w:val="00D10C4C"/>
    <w:rsid w:val="00D112EE"/>
    <w:rsid w:val="00D114D9"/>
    <w:rsid w:val="00D11912"/>
    <w:rsid w:val="00D11ED4"/>
    <w:rsid w:val="00D12CD9"/>
    <w:rsid w:val="00D13B06"/>
    <w:rsid w:val="00D13C0E"/>
    <w:rsid w:val="00D1415A"/>
    <w:rsid w:val="00D141C3"/>
    <w:rsid w:val="00D158C3"/>
    <w:rsid w:val="00D1750E"/>
    <w:rsid w:val="00D17D48"/>
    <w:rsid w:val="00D20654"/>
    <w:rsid w:val="00D21679"/>
    <w:rsid w:val="00D229D9"/>
    <w:rsid w:val="00D23D87"/>
    <w:rsid w:val="00D23E2B"/>
    <w:rsid w:val="00D24D0D"/>
    <w:rsid w:val="00D24DE9"/>
    <w:rsid w:val="00D24DF9"/>
    <w:rsid w:val="00D25518"/>
    <w:rsid w:val="00D26DFB"/>
    <w:rsid w:val="00D26FEC"/>
    <w:rsid w:val="00D2723D"/>
    <w:rsid w:val="00D27C92"/>
    <w:rsid w:val="00D30548"/>
    <w:rsid w:val="00D31972"/>
    <w:rsid w:val="00D3235F"/>
    <w:rsid w:val="00D32707"/>
    <w:rsid w:val="00D340F6"/>
    <w:rsid w:val="00D345CD"/>
    <w:rsid w:val="00D34856"/>
    <w:rsid w:val="00D3500C"/>
    <w:rsid w:val="00D353BF"/>
    <w:rsid w:val="00D35A78"/>
    <w:rsid w:val="00D370DB"/>
    <w:rsid w:val="00D40054"/>
    <w:rsid w:val="00D406CA"/>
    <w:rsid w:val="00D40C05"/>
    <w:rsid w:val="00D41E16"/>
    <w:rsid w:val="00D425CD"/>
    <w:rsid w:val="00D4298C"/>
    <w:rsid w:val="00D4347A"/>
    <w:rsid w:val="00D43906"/>
    <w:rsid w:val="00D43FFA"/>
    <w:rsid w:val="00D4445E"/>
    <w:rsid w:val="00D4492A"/>
    <w:rsid w:val="00D44D7F"/>
    <w:rsid w:val="00D470EB"/>
    <w:rsid w:val="00D47870"/>
    <w:rsid w:val="00D500BD"/>
    <w:rsid w:val="00D507B4"/>
    <w:rsid w:val="00D50802"/>
    <w:rsid w:val="00D50A4B"/>
    <w:rsid w:val="00D5108F"/>
    <w:rsid w:val="00D517A2"/>
    <w:rsid w:val="00D51A9A"/>
    <w:rsid w:val="00D525FC"/>
    <w:rsid w:val="00D531F7"/>
    <w:rsid w:val="00D54A5F"/>
    <w:rsid w:val="00D54E9B"/>
    <w:rsid w:val="00D54ECF"/>
    <w:rsid w:val="00D5528C"/>
    <w:rsid w:val="00D553D0"/>
    <w:rsid w:val="00D5559D"/>
    <w:rsid w:val="00D55ED2"/>
    <w:rsid w:val="00D5680F"/>
    <w:rsid w:val="00D568DA"/>
    <w:rsid w:val="00D56C75"/>
    <w:rsid w:val="00D5749D"/>
    <w:rsid w:val="00D57C67"/>
    <w:rsid w:val="00D61ADD"/>
    <w:rsid w:val="00D6287F"/>
    <w:rsid w:val="00D6344A"/>
    <w:rsid w:val="00D63555"/>
    <w:rsid w:val="00D641F0"/>
    <w:rsid w:val="00D646E6"/>
    <w:rsid w:val="00D64CE1"/>
    <w:rsid w:val="00D668D4"/>
    <w:rsid w:val="00D678EF"/>
    <w:rsid w:val="00D67E69"/>
    <w:rsid w:val="00D711FB"/>
    <w:rsid w:val="00D72B45"/>
    <w:rsid w:val="00D73516"/>
    <w:rsid w:val="00D74E36"/>
    <w:rsid w:val="00D75556"/>
    <w:rsid w:val="00D75910"/>
    <w:rsid w:val="00D75D65"/>
    <w:rsid w:val="00D76B5D"/>
    <w:rsid w:val="00D7766F"/>
    <w:rsid w:val="00D77B40"/>
    <w:rsid w:val="00D77BD1"/>
    <w:rsid w:val="00D804CA"/>
    <w:rsid w:val="00D808B1"/>
    <w:rsid w:val="00D80A64"/>
    <w:rsid w:val="00D80E46"/>
    <w:rsid w:val="00D82770"/>
    <w:rsid w:val="00D8286B"/>
    <w:rsid w:val="00D82AD5"/>
    <w:rsid w:val="00D83195"/>
    <w:rsid w:val="00D831BE"/>
    <w:rsid w:val="00D837A4"/>
    <w:rsid w:val="00D83938"/>
    <w:rsid w:val="00D853EF"/>
    <w:rsid w:val="00D865B4"/>
    <w:rsid w:val="00D869DD"/>
    <w:rsid w:val="00D86C7A"/>
    <w:rsid w:val="00D86DEB"/>
    <w:rsid w:val="00D9116A"/>
    <w:rsid w:val="00D91A41"/>
    <w:rsid w:val="00D92672"/>
    <w:rsid w:val="00D93481"/>
    <w:rsid w:val="00D939E1"/>
    <w:rsid w:val="00D93EEF"/>
    <w:rsid w:val="00D942B8"/>
    <w:rsid w:val="00D96F0E"/>
    <w:rsid w:val="00D97334"/>
    <w:rsid w:val="00D97A71"/>
    <w:rsid w:val="00DA1101"/>
    <w:rsid w:val="00DA1318"/>
    <w:rsid w:val="00DA1484"/>
    <w:rsid w:val="00DA15E4"/>
    <w:rsid w:val="00DA2321"/>
    <w:rsid w:val="00DA2A1A"/>
    <w:rsid w:val="00DA32A8"/>
    <w:rsid w:val="00DA49B8"/>
    <w:rsid w:val="00DA4ABD"/>
    <w:rsid w:val="00DA5CB0"/>
    <w:rsid w:val="00DA6053"/>
    <w:rsid w:val="00DA68BE"/>
    <w:rsid w:val="00DA6B15"/>
    <w:rsid w:val="00DA7ECD"/>
    <w:rsid w:val="00DA7F14"/>
    <w:rsid w:val="00DB0481"/>
    <w:rsid w:val="00DB06B0"/>
    <w:rsid w:val="00DB07F6"/>
    <w:rsid w:val="00DB18A3"/>
    <w:rsid w:val="00DB19DA"/>
    <w:rsid w:val="00DB1E35"/>
    <w:rsid w:val="00DB310D"/>
    <w:rsid w:val="00DB35C3"/>
    <w:rsid w:val="00DB38BA"/>
    <w:rsid w:val="00DB38BC"/>
    <w:rsid w:val="00DB3C54"/>
    <w:rsid w:val="00DB4090"/>
    <w:rsid w:val="00DB44D4"/>
    <w:rsid w:val="00DB5047"/>
    <w:rsid w:val="00DB539D"/>
    <w:rsid w:val="00DB58F9"/>
    <w:rsid w:val="00DB5ED2"/>
    <w:rsid w:val="00DB60E4"/>
    <w:rsid w:val="00DB6C5E"/>
    <w:rsid w:val="00DB748D"/>
    <w:rsid w:val="00DB7CAB"/>
    <w:rsid w:val="00DC0442"/>
    <w:rsid w:val="00DC1006"/>
    <w:rsid w:val="00DC195B"/>
    <w:rsid w:val="00DC3E84"/>
    <w:rsid w:val="00DC4343"/>
    <w:rsid w:val="00DC45ED"/>
    <w:rsid w:val="00DC5358"/>
    <w:rsid w:val="00DC5CBA"/>
    <w:rsid w:val="00DC650B"/>
    <w:rsid w:val="00DC6D14"/>
    <w:rsid w:val="00DC6DF3"/>
    <w:rsid w:val="00DD0C93"/>
    <w:rsid w:val="00DD1F0D"/>
    <w:rsid w:val="00DD2187"/>
    <w:rsid w:val="00DD2474"/>
    <w:rsid w:val="00DD2825"/>
    <w:rsid w:val="00DD2D38"/>
    <w:rsid w:val="00DD3364"/>
    <w:rsid w:val="00DD4B0E"/>
    <w:rsid w:val="00DD52BA"/>
    <w:rsid w:val="00DD5DF7"/>
    <w:rsid w:val="00DD6371"/>
    <w:rsid w:val="00DD6431"/>
    <w:rsid w:val="00DD69FC"/>
    <w:rsid w:val="00DD6C40"/>
    <w:rsid w:val="00DD7A77"/>
    <w:rsid w:val="00DE0866"/>
    <w:rsid w:val="00DE21D7"/>
    <w:rsid w:val="00DE2C04"/>
    <w:rsid w:val="00DE2D21"/>
    <w:rsid w:val="00DE3140"/>
    <w:rsid w:val="00DE3309"/>
    <w:rsid w:val="00DE3850"/>
    <w:rsid w:val="00DE3DF5"/>
    <w:rsid w:val="00DE50CC"/>
    <w:rsid w:val="00DE52C3"/>
    <w:rsid w:val="00DE67B6"/>
    <w:rsid w:val="00DF086D"/>
    <w:rsid w:val="00DF0EE5"/>
    <w:rsid w:val="00DF1DF4"/>
    <w:rsid w:val="00DF2884"/>
    <w:rsid w:val="00DF28E2"/>
    <w:rsid w:val="00DF348E"/>
    <w:rsid w:val="00DF4608"/>
    <w:rsid w:val="00DF4856"/>
    <w:rsid w:val="00DF48E7"/>
    <w:rsid w:val="00DF6975"/>
    <w:rsid w:val="00DF7F82"/>
    <w:rsid w:val="00E00BB8"/>
    <w:rsid w:val="00E01407"/>
    <w:rsid w:val="00E01580"/>
    <w:rsid w:val="00E030E0"/>
    <w:rsid w:val="00E034DD"/>
    <w:rsid w:val="00E05B05"/>
    <w:rsid w:val="00E06146"/>
    <w:rsid w:val="00E071AA"/>
    <w:rsid w:val="00E0735A"/>
    <w:rsid w:val="00E07AFE"/>
    <w:rsid w:val="00E07B0D"/>
    <w:rsid w:val="00E102CE"/>
    <w:rsid w:val="00E103F0"/>
    <w:rsid w:val="00E10E3F"/>
    <w:rsid w:val="00E10EC1"/>
    <w:rsid w:val="00E11935"/>
    <w:rsid w:val="00E12530"/>
    <w:rsid w:val="00E1292E"/>
    <w:rsid w:val="00E131CE"/>
    <w:rsid w:val="00E132BD"/>
    <w:rsid w:val="00E13439"/>
    <w:rsid w:val="00E13FF9"/>
    <w:rsid w:val="00E1499B"/>
    <w:rsid w:val="00E15053"/>
    <w:rsid w:val="00E160A0"/>
    <w:rsid w:val="00E160F8"/>
    <w:rsid w:val="00E16888"/>
    <w:rsid w:val="00E172D5"/>
    <w:rsid w:val="00E17AA2"/>
    <w:rsid w:val="00E17BA6"/>
    <w:rsid w:val="00E2086D"/>
    <w:rsid w:val="00E216D7"/>
    <w:rsid w:val="00E216EC"/>
    <w:rsid w:val="00E22DD2"/>
    <w:rsid w:val="00E239C6"/>
    <w:rsid w:val="00E2564A"/>
    <w:rsid w:val="00E25F0C"/>
    <w:rsid w:val="00E271A9"/>
    <w:rsid w:val="00E274D9"/>
    <w:rsid w:val="00E30457"/>
    <w:rsid w:val="00E30569"/>
    <w:rsid w:val="00E30F83"/>
    <w:rsid w:val="00E3139D"/>
    <w:rsid w:val="00E31C64"/>
    <w:rsid w:val="00E31CBD"/>
    <w:rsid w:val="00E33509"/>
    <w:rsid w:val="00E3405F"/>
    <w:rsid w:val="00E3519E"/>
    <w:rsid w:val="00E35301"/>
    <w:rsid w:val="00E353C5"/>
    <w:rsid w:val="00E354AC"/>
    <w:rsid w:val="00E354F5"/>
    <w:rsid w:val="00E35B5C"/>
    <w:rsid w:val="00E365D4"/>
    <w:rsid w:val="00E368BC"/>
    <w:rsid w:val="00E408D8"/>
    <w:rsid w:val="00E42323"/>
    <w:rsid w:val="00E42930"/>
    <w:rsid w:val="00E42F98"/>
    <w:rsid w:val="00E43536"/>
    <w:rsid w:val="00E43E6A"/>
    <w:rsid w:val="00E445A5"/>
    <w:rsid w:val="00E44656"/>
    <w:rsid w:val="00E44F6B"/>
    <w:rsid w:val="00E46BF9"/>
    <w:rsid w:val="00E51254"/>
    <w:rsid w:val="00E518F6"/>
    <w:rsid w:val="00E52B95"/>
    <w:rsid w:val="00E54810"/>
    <w:rsid w:val="00E54E32"/>
    <w:rsid w:val="00E54ED9"/>
    <w:rsid w:val="00E55A58"/>
    <w:rsid w:val="00E55D9C"/>
    <w:rsid w:val="00E57320"/>
    <w:rsid w:val="00E573DA"/>
    <w:rsid w:val="00E574A1"/>
    <w:rsid w:val="00E577BC"/>
    <w:rsid w:val="00E60A29"/>
    <w:rsid w:val="00E61801"/>
    <w:rsid w:val="00E619CF"/>
    <w:rsid w:val="00E62808"/>
    <w:rsid w:val="00E64F13"/>
    <w:rsid w:val="00E6717D"/>
    <w:rsid w:val="00E67609"/>
    <w:rsid w:val="00E67877"/>
    <w:rsid w:val="00E70D89"/>
    <w:rsid w:val="00E715D1"/>
    <w:rsid w:val="00E71E78"/>
    <w:rsid w:val="00E71FB0"/>
    <w:rsid w:val="00E72F8D"/>
    <w:rsid w:val="00E73A44"/>
    <w:rsid w:val="00E73ACE"/>
    <w:rsid w:val="00E73AD2"/>
    <w:rsid w:val="00E73C90"/>
    <w:rsid w:val="00E742FA"/>
    <w:rsid w:val="00E74417"/>
    <w:rsid w:val="00E74500"/>
    <w:rsid w:val="00E75A39"/>
    <w:rsid w:val="00E75F1C"/>
    <w:rsid w:val="00E75FC7"/>
    <w:rsid w:val="00E770D1"/>
    <w:rsid w:val="00E777B0"/>
    <w:rsid w:val="00E779D3"/>
    <w:rsid w:val="00E77ED7"/>
    <w:rsid w:val="00E800A3"/>
    <w:rsid w:val="00E806CE"/>
    <w:rsid w:val="00E81335"/>
    <w:rsid w:val="00E82951"/>
    <w:rsid w:val="00E8355E"/>
    <w:rsid w:val="00E85255"/>
    <w:rsid w:val="00E85381"/>
    <w:rsid w:val="00E86B43"/>
    <w:rsid w:val="00E86D59"/>
    <w:rsid w:val="00E87B5E"/>
    <w:rsid w:val="00E92D58"/>
    <w:rsid w:val="00E92DF8"/>
    <w:rsid w:val="00E9318C"/>
    <w:rsid w:val="00E93C1C"/>
    <w:rsid w:val="00E9482A"/>
    <w:rsid w:val="00E94870"/>
    <w:rsid w:val="00E949F5"/>
    <w:rsid w:val="00E94E18"/>
    <w:rsid w:val="00E94F97"/>
    <w:rsid w:val="00E95695"/>
    <w:rsid w:val="00E9602A"/>
    <w:rsid w:val="00E9696E"/>
    <w:rsid w:val="00E96B7B"/>
    <w:rsid w:val="00E976A1"/>
    <w:rsid w:val="00EA0663"/>
    <w:rsid w:val="00EA0EF1"/>
    <w:rsid w:val="00EA19A3"/>
    <w:rsid w:val="00EA226A"/>
    <w:rsid w:val="00EA3EC0"/>
    <w:rsid w:val="00EA469A"/>
    <w:rsid w:val="00EA5810"/>
    <w:rsid w:val="00EA5995"/>
    <w:rsid w:val="00EA6D4F"/>
    <w:rsid w:val="00EA6ECF"/>
    <w:rsid w:val="00EB0B42"/>
    <w:rsid w:val="00EB20D2"/>
    <w:rsid w:val="00EB2127"/>
    <w:rsid w:val="00EB2660"/>
    <w:rsid w:val="00EB2FE1"/>
    <w:rsid w:val="00EB374A"/>
    <w:rsid w:val="00EB3D43"/>
    <w:rsid w:val="00EB4BB0"/>
    <w:rsid w:val="00EB4D5D"/>
    <w:rsid w:val="00EB50B0"/>
    <w:rsid w:val="00EB5380"/>
    <w:rsid w:val="00EB54DE"/>
    <w:rsid w:val="00EB5FFB"/>
    <w:rsid w:val="00EB69B3"/>
    <w:rsid w:val="00EB6E81"/>
    <w:rsid w:val="00EB7268"/>
    <w:rsid w:val="00EB72C4"/>
    <w:rsid w:val="00EB73A5"/>
    <w:rsid w:val="00EC0626"/>
    <w:rsid w:val="00EC0CBB"/>
    <w:rsid w:val="00EC0FCF"/>
    <w:rsid w:val="00EC0FE8"/>
    <w:rsid w:val="00EC16B9"/>
    <w:rsid w:val="00EC1EC9"/>
    <w:rsid w:val="00EC200D"/>
    <w:rsid w:val="00EC28A8"/>
    <w:rsid w:val="00EC46CC"/>
    <w:rsid w:val="00EC4EB6"/>
    <w:rsid w:val="00EC4F12"/>
    <w:rsid w:val="00EC4F19"/>
    <w:rsid w:val="00EC55F5"/>
    <w:rsid w:val="00EC5FC8"/>
    <w:rsid w:val="00EC674F"/>
    <w:rsid w:val="00EC6F4D"/>
    <w:rsid w:val="00EC7B58"/>
    <w:rsid w:val="00ED07EA"/>
    <w:rsid w:val="00ED0A8A"/>
    <w:rsid w:val="00ED14CE"/>
    <w:rsid w:val="00ED2C5C"/>
    <w:rsid w:val="00ED335F"/>
    <w:rsid w:val="00ED3F1C"/>
    <w:rsid w:val="00ED4D3F"/>
    <w:rsid w:val="00ED56D1"/>
    <w:rsid w:val="00ED6107"/>
    <w:rsid w:val="00ED62CF"/>
    <w:rsid w:val="00ED72BD"/>
    <w:rsid w:val="00ED779D"/>
    <w:rsid w:val="00ED78E7"/>
    <w:rsid w:val="00EE0087"/>
    <w:rsid w:val="00EE0C03"/>
    <w:rsid w:val="00EE189F"/>
    <w:rsid w:val="00EE1916"/>
    <w:rsid w:val="00EE3A9B"/>
    <w:rsid w:val="00EE4704"/>
    <w:rsid w:val="00EE4874"/>
    <w:rsid w:val="00EE5858"/>
    <w:rsid w:val="00EE5B5B"/>
    <w:rsid w:val="00EE5D3E"/>
    <w:rsid w:val="00EE693A"/>
    <w:rsid w:val="00EE6A8E"/>
    <w:rsid w:val="00EE7163"/>
    <w:rsid w:val="00EE71B6"/>
    <w:rsid w:val="00EE7CA5"/>
    <w:rsid w:val="00EF106D"/>
    <w:rsid w:val="00EF18EF"/>
    <w:rsid w:val="00EF1A72"/>
    <w:rsid w:val="00EF201B"/>
    <w:rsid w:val="00EF3330"/>
    <w:rsid w:val="00EF349F"/>
    <w:rsid w:val="00EF350A"/>
    <w:rsid w:val="00EF40C8"/>
    <w:rsid w:val="00EF44BC"/>
    <w:rsid w:val="00EF4865"/>
    <w:rsid w:val="00EF4D2E"/>
    <w:rsid w:val="00EF534D"/>
    <w:rsid w:val="00EF5566"/>
    <w:rsid w:val="00EF5B0E"/>
    <w:rsid w:val="00EF67E1"/>
    <w:rsid w:val="00EF6934"/>
    <w:rsid w:val="00F00181"/>
    <w:rsid w:val="00F001F2"/>
    <w:rsid w:val="00F004BE"/>
    <w:rsid w:val="00F00C0A"/>
    <w:rsid w:val="00F00C97"/>
    <w:rsid w:val="00F026C3"/>
    <w:rsid w:val="00F0401C"/>
    <w:rsid w:val="00F043DC"/>
    <w:rsid w:val="00F04E68"/>
    <w:rsid w:val="00F057F9"/>
    <w:rsid w:val="00F062C8"/>
    <w:rsid w:val="00F075FA"/>
    <w:rsid w:val="00F07F26"/>
    <w:rsid w:val="00F11874"/>
    <w:rsid w:val="00F11B8B"/>
    <w:rsid w:val="00F12009"/>
    <w:rsid w:val="00F12C55"/>
    <w:rsid w:val="00F13497"/>
    <w:rsid w:val="00F1401E"/>
    <w:rsid w:val="00F145B6"/>
    <w:rsid w:val="00F15C8A"/>
    <w:rsid w:val="00F2047F"/>
    <w:rsid w:val="00F20DCE"/>
    <w:rsid w:val="00F21527"/>
    <w:rsid w:val="00F21AB4"/>
    <w:rsid w:val="00F21DF8"/>
    <w:rsid w:val="00F22318"/>
    <w:rsid w:val="00F22E31"/>
    <w:rsid w:val="00F23CF4"/>
    <w:rsid w:val="00F24545"/>
    <w:rsid w:val="00F24591"/>
    <w:rsid w:val="00F26BFF"/>
    <w:rsid w:val="00F278BE"/>
    <w:rsid w:val="00F27ACB"/>
    <w:rsid w:val="00F27C01"/>
    <w:rsid w:val="00F27C09"/>
    <w:rsid w:val="00F304E2"/>
    <w:rsid w:val="00F306EC"/>
    <w:rsid w:val="00F30C4A"/>
    <w:rsid w:val="00F32767"/>
    <w:rsid w:val="00F328A4"/>
    <w:rsid w:val="00F32A71"/>
    <w:rsid w:val="00F32EE7"/>
    <w:rsid w:val="00F35563"/>
    <w:rsid w:val="00F355CF"/>
    <w:rsid w:val="00F3562F"/>
    <w:rsid w:val="00F35B7D"/>
    <w:rsid w:val="00F36D3C"/>
    <w:rsid w:val="00F37310"/>
    <w:rsid w:val="00F3746C"/>
    <w:rsid w:val="00F404AE"/>
    <w:rsid w:val="00F410EA"/>
    <w:rsid w:val="00F4244F"/>
    <w:rsid w:val="00F43421"/>
    <w:rsid w:val="00F43741"/>
    <w:rsid w:val="00F43A41"/>
    <w:rsid w:val="00F44193"/>
    <w:rsid w:val="00F4427F"/>
    <w:rsid w:val="00F455F3"/>
    <w:rsid w:val="00F45604"/>
    <w:rsid w:val="00F46909"/>
    <w:rsid w:val="00F469FC"/>
    <w:rsid w:val="00F46C51"/>
    <w:rsid w:val="00F50A53"/>
    <w:rsid w:val="00F5100A"/>
    <w:rsid w:val="00F52306"/>
    <w:rsid w:val="00F5294C"/>
    <w:rsid w:val="00F53355"/>
    <w:rsid w:val="00F53536"/>
    <w:rsid w:val="00F565CD"/>
    <w:rsid w:val="00F579C8"/>
    <w:rsid w:val="00F57DAA"/>
    <w:rsid w:val="00F606D4"/>
    <w:rsid w:val="00F60ECA"/>
    <w:rsid w:val="00F61D54"/>
    <w:rsid w:val="00F6294D"/>
    <w:rsid w:val="00F6345F"/>
    <w:rsid w:val="00F63783"/>
    <w:rsid w:val="00F63B9F"/>
    <w:rsid w:val="00F6409E"/>
    <w:rsid w:val="00F64543"/>
    <w:rsid w:val="00F649D9"/>
    <w:rsid w:val="00F65063"/>
    <w:rsid w:val="00F65608"/>
    <w:rsid w:val="00F65913"/>
    <w:rsid w:val="00F65B3B"/>
    <w:rsid w:val="00F66779"/>
    <w:rsid w:val="00F66D60"/>
    <w:rsid w:val="00F66D6F"/>
    <w:rsid w:val="00F67F2A"/>
    <w:rsid w:val="00F707A8"/>
    <w:rsid w:val="00F70BC9"/>
    <w:rsid w:val="00F71015"/>
    <w:rsid w:val="00F713D1"/>
    <w:rsid w:val="00F71B88"/>
    <w:rsid w:val="00F72C0E"/>
    <w:rsid w:val="00F72D8C"/>
    <w:rsid w:val="00F72E53"/>
    <w:rsid w:val="00F72F0A"/>
    <w:rsid w:val="00F7388B"/>
    <w:rsid w:val="00F73B1B"/>
    <w:rsid w:val="00F73B24"/>
    <w:rsid w:val="00F73E8A"/>
    <w:rsid w:val="00F73FFB"/>
    <w:rsid w:val="00F741E0"/>
    <w:rsid w:val="00F74236"/>
    <w:rsid w:val="00F75677"/>
    <w:rsid w:val="00F76E1A"/>
    <w:rsid w:val="00F77530"/>
    <w:rsid w:val="00F77877"/>
    <w:rsid w:val="00F77F84"/>
    <w:rsid w:val="00F80769"/>
    <w:rsid w:val="00F8154A"/>
    <w:rsid w:val="00F8171A"/>
    <w:rsid w:val="00F822B7"/>
    <w:rsid w:val="00F83833"/>
    <w:rsid w:val="00F84215"/>
    <w:rsid w:val="00F8542C"/>
    <w:rsid w:val="00F87056"/>
    <w:rsid w:val="00F872C6"/>
    <w:rsid w:val="00F8734F"/>
    <w:rsid w:val="00F87428"/>
    <w:rsid w:val="00F8795C"/>
    <w:rsid w:val="00F939C0"/>
    <w:rsid w:val="00F94282"/>
    <w:rsid w:val="00F945B7"/>
    <w:rsid w:val="00F94792"/>
    <w:rsid w:val="00F95816"/>
    <w:rsid w:val="00F95850"/>
    <w:rsid w:val="00F95B63"/>
    <w:rsid w:val="00F95D6B"/>
    <w:rsid w:val="00F9626B"/>
    <w:rsid w:val="00F972F7"/>
    <w:rsid w:val="00F973BD"/>
    <w:rsid w:val="00F975A5"/>
    <w:rsid w:val="00FA08B6"/>
    <w:rsid w:val="00FA0B9B"/>
    <w:rsid w:val="00FA0F64"/>
    <w:rsid w:val="00FA1D0D"/>
    <w:rsid w:val="00FA2339"/>
    <w:rsid w:val="00FA272B"/>
    <w:rsid w:val="00FA3298"/>
    <w:rsid w:val="00FA33D1"/>
    <w:rsid w:val="00FA3888"/>
    <w:rsid w:val="00FA3D53"/>
    <w:rsid w:val="00FA43DC"/>
    <w:rsid w:val="00FA4902"/>
    <w:rsid w:val="00FA4E55"/>
    <w:rsid w:val="00FA512D"/>
    <w:rsid w:val="00FA551A"/>
    <w:rsid w:val="00FA58C1"/>
    <w:rsid w:val="00FA6B5B"/>
    <w:rsid w:val="00FA7487"/>
    <w:rsid w:val="00FA7D8E"/>
    <w:rsid w:val="00FB0D09"/>
    <w:rsid w:val="00FB13D2"/>
    <w:rsid w:val="00FB14C0"/>
    <w:rsid w:val="00FB1B24"/>
    <w:rsid w:val="00FB2C71"/>
    <w:rsid w:val="00FB3628"/>
    <w:rsid w:val="00FB397D"/>
    <w:rsid w:val="00FB40C9"/>
    <w:rsid w:val="00FB4414"/>
    <w:rsid w:val="00FB5095"/>
    <w:rsid w:val="00FB5821"/>
    <w:rsid w:val="00FB5A60"/>
    <w:rsid w:val="00FB5CC7"/>
    <w:rsid w:val="00FB682C"/>
    <w:rsid w:val="00FB7D49"/>
    <w:rsid w:val="00FC033E"/>
    <w:rsid w:val="00FC05A9"/>
    <w:rsid w:val="00FC0E27"/>
    <w:rsid w:val="00FC1140"/>
    <w:rsid w:val="00FC26AF"/>
    <w:rsid w:val="00FC4861"/>
    <w:rsid w:val="00FC4C1B"/>
    <w:rsid w:val="00FC4EEE"/>
    <w:rsid w:val="00FC5925"/>
    <w:rsid w:val="00FC5A36"/>
    <w:rsid w:val="00FC5E7E"/>
    <w:rsid w:val="00FC677C"/>
    <w:rsid w:val="00FC693E"/>
    <w:rsid w:val="00FC6B77"/>
    <w:rsid w:val="00FC70AD"/>
    <w:rsid w:val="00FC75F5"/>
    <w:rsid w:val="00FD10CC"/>
    <w:rsid w:val="00FD152E"/>
    <w:rsid w:val="00FD1C53"/>
    <w:rsid w:val="00FD1D14"/>
    <w:rsid w:val="00FD2E4D"/>
    <w:rsid w:val="00FD3030"/>
    <w:rsid w:val="00FD3349"/>
    <w:rsid w:val="00FD537D"/>
    <w:rsid w:val="00FD6043"/>
    <w:rsid w:val="00FD6234"/>
    <w:rsid w:val="00FD6B81"/>
    <w:rsid w:val="00FD6D2D"/>
    <w:rsid w:val="00FD6FF7"/>
    <w:rsid w:val="00FD7147"/>
    <w:rsid w:val="00FE000F"/>
    <w:rsid w:val="00FE056B"/>
    <w:rsid w:val="00FE05B2"/>
    <w:rsid w:val="00FE253D"/>
    <w:rsid w:val="00FE2990"/>
    <w:rsid w:val="00FE2A5B"/>
    <w:rsid w:val="00FE3E27"/>
    <w:rsid w:val="00FE67DB"/>
    <w:rsid w:val="00FE69F4"/>
    <w:rsid w:val="00FE7677"/>
    <w:rsid w:val="00FF0887"/>
    <w:rsid w:val="00FF0E29"/>
    <w:rsid w:val="00FF12D7"/>
    <w:rsid w:val="00FF1D9B"/>
    <w:rsid w:val="00FF2936"/>
    <w:rsid w:val="00FF4842"/>
    <w:rsid w:val="00FF4D37"/>
    <w:rsid w:val="00FF524D"/>
    <w:rsid w:val="00FF59C4"/>
    <w:rsid w:val="00FF641F"/>
    <w:rsid w:val="00FF68B4"/>
    <w:rsid w:val="00FF7B99"/>
    <w:rsid w:val="00FF7BE3"/>
    <w:rsid w:val="00FF7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87E3D23-D74B-4DAD-8B64-7E53C3ECF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5447E0"/>
  </w:style>
  <w:style w:type="paragraph" w:styleId="1">
    <w:name w:val="heading 1"/>
    <w:basedOn w:val="a"/>
    <w:next w:val="a"/>
    <w:link w:val="10"/>
    <w:qFormat/>
    <w:rsid w:val="00B61F2C"/>
    <w:pPr>
      <w:keepNext/>
      <w:spacing w:before="240" w:after="60"/>
      <w:outlineLvl w:val="0"/>
    </w:pPr>
    <w:rPr>
      <w:rFonts w:ascii="Arial" w:hAnsi="Arial" w:cs="Arial"/>
      <w:b/>
      <w:bCs/>
      <w:kern w:val="32"/>
      <w:sz w:val="32"/>
      <w:szCs w:val="32"/>
    </w:rPr>
  </w:style>
  <w:style w:type="paragraph" w:styleId="2">
    <w:name w:val="heading 2"/>
    <w:basedOn w:val="a"/>
    <w:next w:val="a"/>
    <w:qFormat/>
    <w:rsid w:val="003C77CF"/>
    <w:pPr>
      <w:keepNext/>
      <w:jc w:val="center"/>
      <w:outlineLvl w:val="1"/>
    </w:pPr>
    <w:rPr>
      <w:sz w:val="36"/>
    </w:rPr>
  </w:style>
  <w:style w:type="paragraph" w:styleId="3">
    <w:name w:val="heading 3"/>
    <w:basedOn w:val="a"/>
    <w:next w:val="a"/>
    <w:qFormat/>
    <w:rsid w:val="003C77CF"/>
    <w:pPr>
      <w:keepNext/>
      <w:jc w:val="center"/>
      <w:outlineLvl w:val="2"/>
    </w:pPr>
    <w:rPr>
      <w:sz w:val="32"/>
    </w:rPr>
  </w:style>
  <w:style w:type="paragraph" w:styleId="4">
    <w:name w:val="heading 4"/>
    <w:basedOn w:val="a"/>
    <w:next w:val="a"/>
    <w:qFormat/>
    <w:rsid w:val="003C77CF"/>
    <w:pPr>
      <w:keepNext/>
      <w:jc w:val="center"/>
      <w:outlineLvl w:val="3"/>
    </w:pPr>
    <w:rPr>
      <w:b/>
      <w:sz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Nonformat">
    <w:name w:val="ConsNonformat"/>
    <w:pPr>
      <w:widowControl w:val="0"/>
    </w:pPr>
    <w:rPr>
      <w:rFonts w:ascii="Courier New" w:hAnsi="Courier New"/>
      <w:snapToGrid w:val="0"/>
    </w:rPr>
  </w:style>
  <w:style w:type="paragraph" w:customStyle="1" w:styleId="ConsTitle">
    <w:name w:val="ConsTitle"/>
    <w:pPr>
      <w:widowControl w:val="0"/>
    </w:pPr>
    <w:rPr>
      <w:rFonts w:ascii="Arial" w:hAnsi="Arial"/>
      <w:b/>
      <w:snapToGrid w:val="0"/>
      <w:sz w:val="16"/>
    </w:rPr>
  </w:style>
  <w:style w:type="paragraph" w:customStyle="1" w:styleId="ConsNormal">
    <w:name w:val="ConsNormal"/>
    <w:pPr>
      <w:widowControl w:val="0"/>
      <w:ind w:firstLine="720"/>
    </w:pPr>
    <w:rPr>
      <w:rFonts w:ascii="Arial" w:hAnsi="Arial"/>
      <w:snapToGrid w:val="0"/>
    </w:rPr>
  </w:style>
  <w:style w:type="paragraph" w:customStyle="1" w:styleId="ConsCell">
    <w:name w:val="ConsCell"/>
    <w:pPr>
      <w:widowControl w:val="0"/>
    </w:pPr>
    <w:rPr>
      <w:rFonts w:ascii="Arial" w:hAnsi="Arial"/>
      <w:snapToGrid w:val="0"/>
    </w:rPr>
  </w:style>
  <w:style w:type="paragraph" w:styleId="a3">
    <w:name w:val="footnote text"/>
    <w:basedOn w:val="a"/>
    <w:semiHidden/>
  </w:style>
  <w:style w:type="character" w:styleId="a4">
    <w:name w:val="footnote reference"/>
    <w:semiHidden/>
    <w:rPr>
      <w:vertAlign w:val="superscript"/>
    </w:rPr>
  </w:style>
  <w:style w:type="paragraph" w:styleId="a5">
    <w:name w:val="Document Map"/>
    <w:basedOn w:val="a"/>
    <w:semiHidden/>
    <w:pPr>
      <w:shd w:val="clear" w:color="auto" w:fill="000080"/>
    </w:pPr>
    <w:rPr>
      <w:rFonts w:ascii="Tahoma" w:hAnsi="Tahoma" w:cs="Tahoma"/>
    </w:rPr>
  </w:style>
  <w:style w:type="paragraph" w:styleId="a6">
    <w:name w:val="footer"/>
    <w:basedOn w:val="a"/>
    <w:link w:val="a7"/>
    <w:uiPriority w:val="99"/>
    <w:rsid w:val="006D78BC"/>
    <w:pPr>
      <w:tabs>
        <w:tab w:val="center" w:pos="4677"/>
        <w:tab w:val="right" w:pos="9355"/>
      </w:tabs>
    </w:pPr>
  </w:style>
  <w:style w:type="character" w:styleId="a8">
    <w:name w:val="page number"/>
    <w:basedOn w:val="a0"/>
    <w:rsid w:val="006D78BC"/>
  </w:style>
  <w:style w:type="table" w:styleId="a9">
    <w:name w:val="Table Grid"/>
    <w:basedOn w:val="a1"/>
    <w:rsid w:val="00973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rsid w:val="001B44CD"/>
    <w:pPr>
      <w:tabs>
        <w:tab w:val="center" w:pos="4677"/>
        <w:tab w:val="right" w:pos="9355"/>
      </w:tabs>
    </w:pPr>
  </w:style>
  <w:style w:type="paragraph" w:styleId="ab">
    <w:name w:val="Body Text Indent"/>
    <w:basedOn w:val="a"/>
    <w:rsid w:val="007D386E"/>
    <w:pPr>
      <w:spacing w:before="120"/>
      <w:ind w:firstLine="720"/>
      <w:jc w:val="both"/>
    </w:pPr>
    <w:rPr>
      <w:sz w:val="28"/>
    </w:rPr>
  </w:style>
  <w:style w:type="paragraph" w:styleId="ac">
    <w:name w:val="Balloon Text"/>
    <w:basedOn w:val="a"/>
    <w:semiHidden/>
    <w:rsid w:val="009F5B78"/>
    <w:rPr>
      <w:rFonts w:ascii="Tahoma" w:hAnsi="Tahoma" w:cs="Tahoma"/>
      <w:sz w:val="16"/>
      <w:szCs w:val="16"/>
    </w:rPr>
  </w:style>
  <w:style w:type="paragraph" w:styleId="ad">
    <w:name w:val="Название"/>
    <w:basedOn w:val="a"/>
    <w:qFormat/>
    <w:rsid w:val="009F5B78"/>
    <w:pPr>
      <w:spacing w:before="120"/>
      <w:ind w:firstLine="720"/>
      <w:jc w:val="center"/>
    </w:pPr>
    <w:rPr>
      <w:rFonts w:ascii="Arial" w:hAnsi="Arial"/>
      <w:b/>
      <w:lang w:eastAsia="en-US"/>
    </w:rPr>
  </w:style>
  <w:style w:type="paragraph" w:customStyle="1" w:styleId="ConsPlusNormal">
    <w:name w:val="ConsPlusNormal"/>
    <w:uiPriority w:val="99"/>
    <w:rsid w:val="00277F52"/>
    <w:pPr>
      <w:widowControl w:val="0"/>
      <w:autoSpaceDE w:val="0"/>
      <w:autoSpaceDN w:val="0"/>
      <w:adjustRightInd w:val="0"/>
      <w:ind w:firstLine="720"/>
    </w:pPr>
    <w:rPr>
      <w:rFonts w:ascii="Arial" w:hAnsi="Arial" w:cs="Arial"/>
    </w:rPr>
  </w:style>
  <w:style w:type="paragraph" w:customStyle="1" w:styleId="ae">
    <w:name w:val=" Знак Знак Знак Знак"/>
    <w:basedOn w:val="a"/>
    <w:rsid w:val="002957C0"/>
    <w:rPr>
      <w:rFonts w:ascii="Verdana" w:hAnsi="Verdana" w:cs="Verdana"/>
      <w:lang w:val="en-US" w:eastAsia="en-US"/>
    </w:rPr>
  </w:style>
  <w:style w:type="character" w:styleId="af">
    <w:name w:val="Hyperlink"/>
    <w:uiPriority w:val="99"/>
    <w:rsid w:val="009E61DE"/>
    <w:rPr>
      <w:color w:val="0000FF"/>
      <w:u w:val="single"/>
    </w:rPr>
  </w:style>
  <w:style w:type="paragraph" w:customStyle="1" w:styleId="af0">
    <w:name w:val="Знак Знак Знак Знак"/>
    <w:basedOn w:val="a"/>
    <w:rsid w:val="00D32707"/>
    <w:rPr>
      <w:rFonts w:ascii="Verdana" w:hAnsi="Verdana" w:cs="Verdana"/>
      <w:lang w:val="en-US" w:eastAsia="en-US"/>
    </w:rPr>
  </w:style>
  <w:style w:type="paragraph" w:customStyle="1" w:styleId="ConsPlusNonformat">
    <w:name w:val="ConsPlusNonformat"/>
    <w:uiPriority w:val="99"/>
    <w:rsid w:val="00D32707"/>
    <w:pPr>
      <w:widowControl w:val="0"/>
      <w:autoSpaceDE w:val="0"/>
      <w:autoSpaceDN w:val="0"/>
      <w:adjustRightInd w:val="0"/>
    </w:pPr>
    <w:rPr>
      <w:rFonts w:ascii="Courier New" w:hAnsi="Courier New" w:cs="Courier New"/>
    </w:rPr>
  </w:style>
  <w:style w:type="paragraph" w:customStyle="1" w:styleId="ConsPlusTitle">
    <w:name w:val="ConsPlusTitle"/>
    <w:rsid w:val="00E31CBD"/>
    <w:pPr>
      <w:widowControl w:val="0"/>
      <w:autoSpaceDE w:val="0"/>
      <w:autoSpaceDN w:val="0"/>
      <w:adjustRightInd w:val="0"/>
    </w:pPr>
    <w:rPr>
      <w:rFonts w:ascii="Calibri" w:hAnsi="Calibri" w:cs="Calibri"/>
      <w:b/>
      <w:bCs/>
      <w:sz w:val="22"/>
      <w:szCs w:val="22"/>
    </w:rPr>
  </w:style>
  <w:style w:type="paragraph" w:customStyle="1" w:styleId="CharCharCharChar">
    <w:name w:val="Char Char Char Char"/>
    <w:basedOn w:val="a"/>
    <w:next w:val="a"/>
    <w:link w:val="a0"/>
    <w:semiHidden/>
    <w:rsid w:val="007341EB"/>
    <w:pPr>
      <w:spacing w:after="160" w:line="240" w:lineRule="exact"/>
    </w:pPr>
    <w:rPr>
      <w:rFonts w:ascii="Arial" w:hAnsi="Arial" w:cs="Arial"/>
      <w:lang w:val="en-US" w:eastAsia="en-US"/>
    </w:rPr>
  </w:style>
  <w:style w:type="character" w:customStyle="1" w:styleId="a7">
    <w:name w:val="Нижний колонтитул Знак"/>
    <w:link w:val="a6"/>
    <w:uiPriority w:val="99"/>
    <w:rsid w:val="00D40054"/>
  </w:style>
  <w:style w:type="paragraph" w:customStyle="1" w:styleId="ConsPlusCell">
    <w:name w:val="ConsPlusCell"/>
    <w:uiPriority w:val="99"/>
    <w:rsid w:val="002659FF"/>
    <w:pPr>
      <w:widowControl w:val="0"/>
      <w:autoSpaceDE w:val="0"/>
      <w:autoSpaceDN w:val="0"/>
      <w:adjustRightInd w:val="0"/>
    </w:pPr>
    <w:rPr>
      <w:rFonts w:ascii="Arial" w:hAnsi="Arial" w:cs="Arial"/>
    </w:rPr>
  </w:style>
  <w:style w:type="character" w:styleId="af1">
    <w:name w:val="Strong"/>
    <w:uiPriority w:val="22"/>
    <w:qFormat/>
    <w:rsid w:val="00FE3E27"/>
    <w:rPr>
      <w:b/>
      <w:bCs/>
    </w:rPr>
  </w:style>
  <w:style w:type="paragraph" w:styleId="af2">
    <w:name w:val="Обычный (веб)"/>
    <w:basedOn w:val="a"/>
    <w:unhideWhenUsed/>
    <w:rsid w:val="00FE3E27"/>
    <w:pPr>
      <w:spacing w:before="100" w:beforeAutospacing="1" w:after="100" w:afterAutospacing="1" w:line="270" w:lineRule="atLeast"/>
      <w:jc w:val="both"/>
    </w:pPr>
    <w:rPr>
      <w:color w:val="5B5B5B"/>
      <w:sz w:val="24"/>
      <w:szCs w:val="24"/>
    </w:rPr>
  </w:style>
  <w:style w:type="character" w:styleId="af3">
    <w:name w:val="annotation reference"/>
    <w:rsid w:val="00E64F13"/>
    <w:rPr>
      <w:sz w:val="16"/>
      <w:szCs w:val="16"/>
    </w:rPr>
  </w:style>
  <w:style w:type="paragraph" w:styleId="af4">
    <w:name w:val="annotation text"/>
    <w:basedOn w:val="a"/>
    <w:link w:val="af5"/>
    <w:rsid w:val="00E64F13"/>
  </w:style>
  <w:style w:type="character" w:customStyle="1" w:styleId="af5">
    <w:name w:val="Текст примечания Знак"/>
    <w:basedOn w:val="a0"/>
    <w:link w:val="af4"/>
    <w:rsid w:val="00E64F13"/>
  </w:style>
  <w:style w:type="paragraph" w:styleId="af6">
    <w:name w:val="annotation subject"/>
    <w:basedOn w:val="af4"/>
    <w:next w:val="af4"/>
    <w:link w:val="af7"/>
    <w:rsid w:val="00E64F13"/>
    <w:rPr>
      <w:b/>
      <w:bCs/>
    </w:rPr>
  </w:style>
  <w:style w:type="character" w:customStyle="1" w:styleId="af7">
    <w:name w:val="Тема примечания Знак"/>
    <w:link w:val="af6"/>
    <w:rsid w:val="00E64F13"/>
    <w:rPr>
      <w:b/>
      <w:bCs/>
    </w:rPr>
  </w:style>
  <w:style w:type="paragraph" w:customStyle="1" w:styleId="p7">
    <w:name w:val="p7"/>
    <w:basedOn w:val="a"/>
    <w:rsid w:val="00C64B5C"/>
    <w:pPr>
      <w:spacing w:before="100" w:beforeAutospacing="1" w:after="100" w:afterAutospacing="1"/>
    </w:pPr>
    <w:rPr>
      <w:sz w:val="24"/>
      <w:szCs w:val="24"/>
    </w:rPr>
  </w:style>
  <w:style w:type="paragraph" w:customStyle="1" w:styleId="p9">
    <w:name w:val="p9"/>
    <w:basedOn w:val="a"/>
    <w:rsid w:val="00C64B5C"/>
    <w:pPr>
      <w:spacing w:before="100" w:beforeAutospacing="1" w:after="100" w:afterAutospacing="1"/>
    </w:pPr>
    <w:rPr>
      <w:sz w:val="24"/>
      <w:szCs w:val="24"/>
    </w:rPr>
  </w:style>
  <w:style w:type="paragraph" w:customStyle="1" w:styleId="p10">
    <w:name w:val="p10"/>
    <w:basedOn w:val="a"/>
    <w:rsid w:val="00C64B5C"/>
    <w:pPr>
      <w:spacing w:before="100" w:beforeAutospacing="1" w:after="100" w:afterAutospacing="1"/>
    </w:pPr>
    <w:rPr>
      <w:sz w:val="24"/>
      <w:szCs w:val="24"/>
    </w:rPr>
  </w:style>
  <w:style w:type="paragraph" w:customStyle="1" w:styleId="p15">
    <w:name w:val="p15"/>
    <w:basedOn w:val="a"/>
    <w:rsid w:val="00C64B5C"/>
    <w:pPr>
      <w:spacing w:before="100" w:beforeAutospacing="1" w:after="100" w:afterAutospacing="1"/>
    </w:pPr>
    <w:rPr>
      <w:sz w:val="24"/>
      <w:szCs w:val="24"/>
    </w:rPr>
  </w:style>
  <w:style w:type="character" w:customStyle="1" w:styleId="s6">
    <w:name w:val="s6"/>
    <w:rsid w:val="00C64B5C"/>
  </w:style>
  <w:style w:type="paragraph" w:customStyle="1" w:styleId="p19">
    <w:name w:val="p19"/>
    <w:basedOn w:val="a"/>
    <w:rsid w:val="00C64B5C"/>
    <w:pPr>
      <w:spacing w:before="100" w:beforeAutospacing="1" w:after="100" w:afterAutospacing="1"/>
    </w:pPr>
    <w:rPr>
      <w:sz w:val="24"/>
      <w:szCs w:val="24"/>
    </w:rPr>
  </w:style>
  <w:style w:type="character" w:customStyle="1" w:styleId="apple-converted-space">
    <w:name w:val="apple-converted-space"/>
    <w:rsid w:val="00C64B5C"/>
  </w:style>
  <w:style w:type="character" w:customStyle="1" w:styleId="s7">
    <w:name w:val="s7"/>
    <w:rsid w:val="00C64B5C"/>
  </w:style>
  <w:style w:type="character" w:customStyle="1" w:styleId="s8">
    <w:name w:val="s8"/>
    <w:rsid w:val="00C64B5C"/>
  </w:style>
  <w:style w:type="paragraph" w:customStyle="1" w:styleId="p22">
    <w:name w:val="p22"/>
    <w:basedOn w:val="a"/>
    <w:rsid w:val="00C64B5C"/>
    <w:pPr>
      <w:spacing w:before="100" w:beforeAutospacing="1" w:after="100" w:afterAutospacing="1"/>
    </w:pPr>
    <w:rPr>
      <w:sz w:val="24"/>
      <w:szCs w:val="24"/>
    </w:rPr>
  </w:style>
  <w:style w:type="paragraph" w:customStyle="1" w:styleId="p23">
    <w:name w:val="p23"/>
    <w:basedOn w:val="a"/>
    <w:rsid w:val="00C64B5C"/>
    <w:pPr>
      <w:spacing w:before="100" w:beforeAutospacing="1" w:after="100" w:afterAutospacing="1"/>
    </w:pPr>
    <w:rPr>
      <w:sz w:val="24"/>
      <w:szCs w:val="24"/>
    </w:rPr>
  </w:style>
  <w:style w:type="paragraph" w:customStyle="1" w:styleId="p24">
    <w:name w:val="p24"/>
    <w:basedOn w:val="a"/>
    <w:rsid w:val="00C64B5C"/>
    <w:pPr>
      <w:spacing w:before="100" w:beforeAutospacing="1" w:after="100" w:afterAutospacing="1"/>
    </w:pPr>
    <w:rPr>
      <w:sz w:val="24"/>
      <w:szCs w:val="24"/>
    </w:rPr>
  </w:style>
  <w:style w:type="paragraph" w:customStyle="1" w:styleId="p25">
    <w:name w:val="p25"/>
    <w:basedOn w:val="a"/>
    <w:rsid w:val="00C64B5C"/>
    <w:pPr>
      <w:spacing w:before="100" w:beforeAutospacing="1" w:after="100" w:afterAutospacing="1"/>
    </w:pPr>
    <w:rPr>
      <w:sz w:val="24"/>
      <w:szCs w:val="24"/>
    </w:rPr>
  </w:style>
  <w:style w:type="paragraph" w:customStyle="1" w:styleId="p26">
    <w:name w:val="p26"/>
    <w:basedOn w:val="a"/>
    <w:rsid w:val="00C64B5C"/>
    <w:pPr>
      <w:spacing w:before="100" w:beforeAutospacing="1" w:after="100" w:afterAutospacing="1"/>
    </w:pPr>
    <w:rPr>
      <w:sz w:val="24"/>
      <w:szCs w:val="24"/>
    </w:rPr>
  </w:style>
  <w:style w:type="paragraph" w:customStyle="1" w:styleId="p27">
    <w:name w:val="p27"/>
    <w:basedOn w:val="a"/>
    <w:rsid w:val="00C64B5C"/>
    <w:pPr>
      <w:spacing w:before="100" w:beforeAutospacing="1" w:after="100" w:afterAutospacing="1"/>
    </w:pPr>
    <w:rPr>
      <w:sz w:val="24"/>
      <w:szCs w:val="24"/>
    </w:rPr>
  </w:style>
  <w:style w:type="paragraph" w:customStyle="1" w:styleId="p30">
    <w:name w:val="p30"/>
    <w:basedOn w:val="a"/>
    <w:rsid w:val="00C64B5C"/>
    <w:pPr>
      <w:spacing w:before="100" w:beforeAutospacing="1" w:after="100" w:afterAutospacing="1"/>
    </w:pPr>
    <w:rPr>
      <w:sz w:val="24"/>
      <w:szCs w:val="24"/>
    </w:rPr>
  </w:style>
  <w:style w:type="character" w:customStyle="1" w:styleId="10">
    <w:name w:val="Заголовок 1 Знак"/>
    <w:link w:val="1"/>
    <w:rsid w:val="00B61F2C"/>
    <w:rPr>
      <w:rFonts w:ascii="Arial" w:hAnsi="Arial" w:cs="Arial"/>
      <w:b/>
      <w:bCs/>
      <w:kern w:val="32"/>
      <w:sz w:val="32"/>
      <w:szCs w:val="32"/>
    </w:rPr>
  </w:style>
  <w:style w:type="paragraph" w:customStyle="1" w:styleId="af8">
    <w:name w:val="Стиль"/>
    <w:rsid w:val="00B61F2C"/>
    <w:pPr>
      <w:widowControl w:val="0"/>
      <w:autoSpaceDE w:val="0"/>
      <w:autoSpaceDN w:val="0"/>
      <w:adjustRightInd w:val="0"/>
    </w:pPr>
    <w:rPr>
      <w:sz w:val="24"/>
      <w:szCs w:val="24"/>
    </w:rPr>
  </w:style>
  <w:style w:type="character" w:customStyle="1" w:styleId="0pt">
    <w:name w:val="Основной текст + Интервал 0 pt"/>
    <w:uiPriority w:val="99"/>
    <w:rsid w:val="00E31C64"/>
    <w:rPr>
      <w:spacing w:val="4"/>
      <w:sz w:val="15"/>
      <w:szCs w:val="15"/>
      <w:shd w:val="clear" w:color="auto" w:fill="FFFFFF"/>
    </w:rPr>
  </w:style>
  <w:style w:type="paragraph" w:styleId="af9">
    <w:name w:val="List Paragraph"/>
    <w:basedOn w:val="a"/>
    <w:uiPriority w:val="34"/>
    <w:qFormat/>
    <w:rsid w:val="00E9602A"/>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663445">
      <w:bodyDiv w:val="1"/>
      <w:marLeft w:val="0"/>
      <w:marRight w:val="0"/>
      <w:marTop w:val="0"/>
      <w:marBottom w:val="0"/>
      <w:divBdr>
        <w:top w:val="none" w:sz="0" w:space="0" w:color="auto"/>
        <w:left w:val="none" w:sz="0" w:space="0" w:color="auto"/>
        <w:bottom w:val="none" w:sz="0" w:space="0" w:color="auto"/>
        <w:right w:val="none" w:sz="0" w:space="0" w:color="auto"/>
      </w:divBdr>
    </w:div>
    <w:div w:id="450784163">
      <w:bodyDiv w:val="1"/>
      <w:marLeft w:val="0"/>
      <w:marRight w:val="0"/>
      <w:marTop w:val="0"/>
      <w:marBottom w:val="0"/>
      <w:divBdr>
        <w:top w:val="none" w:sz="0" w:space="0" w:color="auto"/>
        <w:left w:val="none" w:sz="0" w:space="0" w:color="auto"/>
        <w:bottom w:val="none" w:sz="0" w:space="0" w:color="auto"/>
        <w:right w:val="none" w:sz="0" w:space="0" w:color="auto"/>
      </w:divBdr>
    </w:div>
    <w:div w:id="454367908">
      <w:bodyDiv w:val="1"/>
      <w:marLeft w:val="0"/>
      <w:marRight w:val="0"/>
      <w:marTop w:val="0"/>
      <w:marBottom w:val="0"/>
      <w:divBdr>
        <w:top w:val="none" w:sz="0" w:space="0" w:color="auto"/>
        <w:left w:val="none" w:sz="0" w:space="0" w:color="auto"/>
        <w:bottom w:val="none" w:sz="0" w:space="0" w:color="auto"/>
        <w:right w:val="none" w:sz="0" w:space="0" w:color="auto"/>
      </w:divBdr>
    </w:div>
    <w:div w:id="590168270">
      <w:bodyDiv w:val="1"/>
      <w:marLeft w:val="0"/>
      <w:marRight w:val="0"/>
      <w:marTop w:val="0"/>
      <w:marBottom w:val="0"/>
      <w:divBdr>
        <w:top w:val="none" w:sz="0" w:space="0" w:color="auto"/>
        <w:left w:val="none" w:sz="0" w:space="0" w:color="auto"/>
        <w:bottom w:val="none" w:sz="0" w:space="0" w:color="auto"/>
        <w:right w:val="none" w:sz="0" w:space="0" w:color="auto"/>
      </w:divBdr>
    </w:div>
    <w:div w:id="727531211">
      <w:bodyDiv w:val="1"/>
      <w:marLeft w:val="0"/>
      <w:marRight w:val="0"/>
      <w:marTop w:val="0"/>
      <w:marBottom w:val="0"/>
      <w:divBdr>
        <w:top w:val="none" w:sz="0" w:space="0" w:color="auto"/>
        <w:left w:val="none" w:sz="0" w:space="0" w:color="auto"/>
        <w:bottom w:val="none" w:sz="0" w:space="0" w:color="auto"/>
        <w:right w:val="none" w:sz="0" w:space="0" w:color="auto"/>
      </w:divBdr>
    </w:div>
    <w:div w:id="743526729">
      <w:bodyDiv w:val="1"/>
      <w:marLeft w:val="0"/>
      <w:marRight w:val="0"/>
      <w:marTop w:val="0"/>
      <w:marBottom w:val="0"/>
      <w:divBdr>
        <w:top w:val="none" w:sz="0" w:space="0" w:color="auto"/>
        <w:left w:val="none" w:sz="0" w:space="0" w:color="auto"/>
        <w:bottom w:val="none" w:sz="0" w:space="0" w:color="auto"/>
        <w:right w:val="none" w:sz="0" w:space="0" w:color="auto"/>
      </w:divBdr>
    </w:div>
    <w:div w:id="762183953">
      <w:bodyDiv w:val="1"/>
      <w:marLeft w:val="0"/>
      <w:marRight w:val="0"/>
      <w:marTop w:val="0"/>
      <w:marBottom w:val="0"/>
      <w:divBdr>
        <w:top w:val="none" w:sz="0" w:space="0" w:color="auto"/>
        <w:left w:val="none" w:sz="0" w:space="0" w:color="auto"/>
        <w:bottom w:val="none" w:sz="0" w:space="0" w:color="auto"/>
        <w:right w:val="none" w:sz="0" w:space="0" w:color="auto"/>
      </w:divBdr>
      <w:divsChild>
        <w:div w:id="762605227">
          <w:marLeft w:val="0"/>
          <w:marRight w:val="0"/>
          <w:marTop w:val="0"/>
          <w:marBottom w:val="0"/>
          <w:divBdr>
            <w:top w:val="none" w:sz="0" w:space="0" w:color="auto"/>
            <w:left w:val="none" w:sz="0" w:space="0" w:color="auto"/>
            <w:bottom w:val="none" w:sz="0" w:space="0" w:color="auto"/>
            <w:right w:val="none" w:sz="0" w:space="0" w:color="auto"/>
          </w:divBdr>
          <w:divsChild>
            <w:div w:id="50274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13377">
      <w:bodyDiv w:val="1"/>
      <w:marLeft w:val="0"/>
      <w:marRight w:val="0"/>
      <w:marTop w:val="0"/>
      <w:marBottom w:val="0"/>
      <w:divBdr>
        <w:top w:val="none" w:sz="0" w:space="0" w:color="auto"/>
        <w:left w:val="none" w:sz="0" w:space="0" w:color="auto"/>
        <w:bottom w:val="none" w:sz="0" w:space="0" w:color="auto"/>
        <w:right w:val="none" w:sz="0" w:space="0" w:color="auto"/>
      </w:divBdr>
    </w:div>
    <w:div w:id="807822809">
      <w:bodyDiv w:val="1"/>
      <w:marLeft w:val="0"/>
      <w:marRight w:val="0"/>
      <w:marTop w:val="0"/>
      <w:marBottom w:val="0"/>
      <w:divBdr>
        <w:top w:val="none" w:sz="0" w:space="0" w:color="auto"/>
        <w:left w:val="none" w:sz="0" w:space="0" w:color="auto"/>
        <w:bottom w:val="none" w:sz="0" w:space="0" w:color="auto"/>
        <w:right w:val="none" w:sz="0" w:space="0" w:color="auto"/>
      </w:divBdr>
    </w:div>
    <w:div w:id="1001815433">
      <w:bodyDiv w:val="1"/>
      <w:marLeft w:val="0"/>
      <w:marRight w:val="0"/>
      <w:marTop w:val="0"/>
      <w:marBottom w:val="0"/>
      <w:divBdr>
        <w:top w:val="none" w:sz="0" w:space="0" w:color="auto"/>
        <w:left w:val="none" w:sz="0" w:space="0" w:color="auto"/>
        <w:bottom w:val="none" w:sz="0" w:space="0" w:color="auto"/>
        <w:right w:val="none" w:sz="0" w:space="0" w:color="auto"/>
      </w:divBdr>
    </w:div>
    <w:div w:id="1014115762">
      <w:bodyDiv w:val="1"/>
      <w:marLeft w:val="0"/>
      <w:marRight w:val="0"/>
      <w:marTop w:val="0"/>
      <w:marBottom w:val="0"/>
      <w:divBdr>
        <w:top w:val="none" w:sz="0" w:space="0" w:color="auto"/>
        <w:left w:val="none" w:sz="0" w:space="0" w:color="auto"/>
        <w:bottom w:val="none" w:sz="0" w:space="0" w:color="auto"/>
        <w:right w:val="none" w:sz="0" w:space="0" w:color="auto"/>
      </w:divBdr>
    </w:div>
    <w:div w:id="1123959112">
      <w:bodyDiv w:val="1"/>
      <w:marLeft w:val="0"/>
      <w:marRight w:val="0"/>
      <w:marTop w:val="0"/>
      <w:marBottom w:val="0"/>
      <w:divBdr>
        <w:top w:val="none" w:sz="0" w:space="0" w:color="auto"/>
        <w:left w:val="none" w:sz="0" w:space="0" w:color="auto"/>
        <w:bottom w:val="none" w:sz="0" w:space="0" w:color="auto"/>
        <w:right w:val="none" w:sz="0" w:space="0" w:color="auto"/>
      </w:divBdr>
    </w:div>
    <w:div w:id="1213424930">
      <w:bodyDiv w:val="1"/>
      <w:marLeft w:val="0"/>
      <w:marRight w:val="0"/>
      <w:marTop w:val="0"/>
      <w:marBottom w:val="0"/>
      <w:divBdr>
        <w:top w:val="none" w:sz="0" w:space="0" w:color="auto"/>
        <w:left w:val="none" w:sz="0" w:space="0" w:color="auto"/>
        <w:bottom w:val="none" w:sz="0" w:space="0" w:color="auto"/>
        <w:right w:val="none" w:sz="0" w:space="0" w:color="auto"/>
      </w:divBdr>
    </w:div>
    <w:div w:id="1240291683">
      <w:bodyDiv w:val="1"/>
      <w:marLeft w:val="0"/>
      <w:marRight w:val="0"/>
      <w:marTop w:val="0"/>
      <w:marBottom w:val="0"/>
      <w:divBdr>
        <w:top w:val="none" w:sz="0" w:space="0" w:color="auto"/>
        <w:left w:val="none" w:sz="0" w:space="0" w:color="auto"/>
        <w:bottom w:val="none" w:sz="0" w:space="0" w:color="auto"/>
        <w:right w:val="none" w:sz="0" w:space="0" w:color="auto"/>
      </w:divBdr>
    </w:div>
    <w:div w:id="1350139486">
      <w:bodyDiv w:val="1"/>
      <w:marLeft w:val="0"/>
      <w:marRight w:val="0"/>
      <w:marTop w:val="0"/>
      <w:marBottom w:val="0"/>
      <w:divBdr>
        <w:top w:val="none" w:sz="0" w:space="0" w:color="auto"/>
        <w:left w:val="none" w:sz="0" w:space="0" w:color="auto"/>
        <w:bottom w:val="none" w:sz="0" w:space="0" w:color="auto"/>
        <w:right w:val="none" w:sz="0" w:space="0" w:color="auto"/>
      </w:divBdr>
    </w:div>
    <w:div w:id="1364746100">
      <w:bodyDiv w:val="1"/>
      <w:marLeft w:val="0"/>
      <w:marRight w:val="0"/>
      <w:marTop w:val="0"/>
      <w:marBottom w:val="0"/>
      <w:divBdr>
        <w:top w:val="none" w:sz="0" w:space="0" w:color="auto"/>
        <w:left w:val="none" w:sz="0" w:space="0" w:color="auto"/>
        <w:bottom w:val="none" w:sz="0" w:space="0" w:color="auto"/>
        <w:right w:val="none" w:sz="0" w:space="0" w:color="auto"/>
      </w:divBdr>
    </w:div>
    <w:div w:id="1490290975">
      <w:bodyDiv w:val="1"/>
      <w:marLeft w:val="0"/>
      <w:marRight w:val="0"/>
      <w:marTop w:val="0"/>
      <w:marBottom w:val="0"/>
      <w:divBdr>
        <w:top w:val="none" w:sz="0" w:space="0" w:color="auto"/>
        <w:left w:val="none" w:sz="0" w:space="0" w:color="auto"/>
        <w:bottom w:val="none" w:sz="0" w:space="0" w:color="auto"/>
        <w:right w:val="none" w:sz="0" w:space="0" w:color="auto"/>
      </w:divBdr>
    </w:div>
    <w:div w:id="1527326103">
      <w:bodyDiv w:val="1"/>
      <w:marLeft w:val="0"/>
      <w:marRight w:val="0"/>
      <w:marTop w:val="0"/>
      <w:marBottom w:val="0"/>
      <w:divBdr>
        <w:top w:val="none" w:sz="0" w:space="0" w:color="auto"/>
        <w:left w:val="none" w:sz="0" w:space="0" w:color="auto"/>
        <w:bottom w:val="none" w:sz="0" w:space="0" w:color="auto"/>
        <w:right w:val="none" w:sz="0" w:space="0" w:color="auto"/>
      </w:divBdr>
      <w:divsChild>
        <w:div w:id="1489859281">
          <w:marLeft w:val="0"/>
          <w:marRight w:val="0"/>
          <w:marTop w:val="0"/>
          <w:marBottom w:val="0"/>
          <w:divBdr>
            <w:top w:val="none" w:sz="0" w:space="0" w:color="auto"/>
            <w:left w:val="none" w:sz="0" w:space="0" w:color="auto"/>
            <w:bottom w:val="none" w:sz="0" w:space="0" w:color="auto"/>
            <w:right w:val="none" w:sz="0" w:space="0" w:color="auto"/>
          </w:divBdr>
          <w:divsChild>
            <w:div w:id="1312369416">
              <w:marLeft w:val="0"/>
              <w:marRight w:val="0"/>
              <w:marTop w:val="0"/>
              <w:marBottom w:val="0"/>
              <w:divBdr>
                <w:top w:val="none" w:sz="0" w:space="0" w:color="auto"/>
                <w:left w:val="none" w:sz="0" w:space="0" w:color="auto"/>
                <w:bottom w:val="none" w:sz="0" w:space="0" w:color="auto"/>
                <w:right w:val="none" w:sz="0" w:space="0" w:color="auto"/>
              </w:divBdr>
              <w:divsChild>
                <w:div w:id="1336224363">
                  <w:marLeft w:val="0"/>
                  <w:marRight w:val="0"/>
                  <w:marTop w:val="0"/>
                  <w:marBottom w:val="0"/>
                  <w:divBdr>
                    <w:top w:val="none" w:sz="0" w:space="0" w:color="auto"/>
                    <w:left w:val="none" w:sz="0" w:space="0" w:color="auto"/>
                    <w:bottom w:val="none" w:sz="0" w:space="0" w:color="auto"/>
                    <w:right w:val="none" w:sz="0" w:space="0" w:color="auto"/>
                  </w:divBdr>
                  <w:divsChild>
                    <w:div w:id="103581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378175">
      <w:bodyDiv w:val="1"/>
      <w:marLeft w:val="0"/>
      <w:marRight w:val="0"/>
      <w:marTop w:val="0"/>
      <w:marBottom w:val="0"/>
      <w:divBdr>
        <w:top w:val="none" w:sz="0" w:space="0" w:color="auto"/>
        <w:left w:val="none" w:sz="0" w:space="0" w:color="auto"/>
        <w:bottom w:val="none" w:sz="0" w:space="0" w:color="auto"/>
        <w:right w:val="none" w:sz="0" w:space="0" w:color="auto"/>
      </w:divBdr>
    </w:div>
    <w:div w:id="1584683419">
      <w:bodyDiv w:val="1"/>
      <w:marLeft w:val="0"/>
      <w:marRight w:val="0"/>
      <w:marTop w:val="0"/>
      <w:marBottom w:val="0"/>
      <w:divBdr>
        <w:top w:val="none" w:sz="0" w:space="0" w:color="auto"/>
        <w:left w:val="none" w:sz="0" w:space="0" w:color="auto"/>
        <w:bottom w:val="none" w:sz="0" w:space="0" w:color="auto"/>
        <w:right w:val="none" w:sz="0" w:space="0" w:color="auto"/>
      </w:divBdr>
    </w:div>
    <w:div w:id="1586916810">
      <w:bodyDiv w:val="1"/>
      <w:marLeft w:val="0"/>
      <w:marRight w:val="0"/>
      <w:marTop w:val="0"/>
      <w:marBottom w:val="0"/>
      <w:divBdr>
        <w:top w:val="none" w:sz="0" w:space="0" w:color="auto"/>
        <w:left w:val="none" w:sz="0" w:space="0" w:color="auto"/>
        <w:bottom w:val="none" w:sz="0" w:space="0" w:color="auto"/>
        <w:right w:val="none" w:sz="0" w:space="0" w:color="auto"/>
      </w:divBdr>
    </w:div>
    <w:div w:id="1611276759">
      <w:bodyDiv w:val="1"/>
      <w:marLeft w:val="0"/>
      <w:marRight w:val="0"/>
      <w:marTop w:val="0"/>
      <w:marBottom w:val="0"/>
      <w:divBdr>
        <w:top w:val="none" w:sz="0" w:space="0" w:color="auto"/>
        <w:left w:val="none" w:sz="0" w:space="0" w:color="auto"/>
        <w:bottom w:val="none" w:sz="0" w:space="0" w:color="auto"/>
        <w:right w:val="none" w:sz="0" w:space="0" w:color="auto"/>
      </w:divBdr>
    </w:div>
    <w:div w:id="1612127076">
      <w:bodyDiv w:val="1"/>
      <w:marLeft w:val="0"/>
      <w:marRight w:val="0"/>
      <w:marTop w:val="0"/>
      <w:marBottom w:val="0"/>
      <w:divBdr>
        <w:top w:val="none" w:sz="0" w:space="0" w:color="auto"/>
        <w:left w:val="none" w:sz="0" w:space="0" w:color="auto"/>
        <w:bottom w:val="none" w:sz="0" w:space="0" w:color="auto"/>
        <w:right w:val="none" w:sz="0" w:space="0" w:color="auto"/>
      </w:divBdr>
    </w:div>
    <w:div w:id="1639191771">
      <w:bodyDiv w:val="1"/>
      <w:marLeft w:val="0"/>
      <w:marRight w:val="0"/>
      <w:marTop w:val="0"/>
      <w:marBottom w:val="0"/>
      <w:divBdr>
        <w:top w:val="none" w:sz="0" w:space="0" w:color="auto"/>
        <w:left w:val="none" w:sz="0" w:space="0" w:color="auto"/>
        <w:bottom w:val="none" w:sz="0" w:space="0" w:color="auto"/>
        <w:right w:val="none" w:sz="0" w:space="0" w:color="auto"/>
      </w:divBdr>
    </w:div>
    <w:div w:id="1664359552">
      <w:bodyDiv w:val="1"/>
      <w:marLeft w:val="0"/>
      <w:marRight w:val="0"/>
      <w:marTop w:val="0"/>
      <w:marBottom w:val="0"/>
      <w:divBdr>
        <w:top w:val="none" w:sz="0" w:space="0" w:color="auto"/>
        <w:left w:val="none" w:sz="0" w:space="0" w:color="auto"/>
        <w:bottom w:val="none" w:sz="0" w:space="0" w:color="auto"/>
        <w:right w:val="none" w:sz="0" w:space="0" w:color="auto"/>
      </w:divBdr>
    </w:div>
    <w:div w:id="1665471370">
      <w:bodyDiv w:val="1"/>
      <w:marLeft w:val="0"/>
      <w:marRight w:val="0"/>
      <w:marTop w:val="0"/>
      <w:marBottom w:val="0"/>
      <w:divBdr>
        <w:top w:val="none" w:sz="0" w:space="0" w:color="auto"/>
        <w:left w:val="none" w:sz="0" w:space="0" w:color="auto"/>
        <w:bottom w:val="none" w:sz="0" w:space="0" w:color="auto"/>
        <w:right w:val="none" w:sz="0" w:space="0" w:color="auto"/>
      </w:divBdr>
    </w:div>
    <w:div w:id="1704282145">
      <w:bodyDiv w:val="1"/>
      <w:marLeft w:val="0"/>
      <w:marRight w:val="0"/>
      <w:marTop w:val="0"/>
      <w:marBottom w:val="0"/>
      <w:divBdr>
        <w:top w:val="none" w:sz="0" w:space="0" w:color="auto"/>
        <w:left w:val="none" w:sz="0" w:space="0" w:color="auto"/>
        <w:bottom w:val="none" w:sz="0" w:space="0" w:color="auto"/>
        <w:right w:val="none" w:sz="0" w:space="0" w:color="auto"/>
      </w:divBdr>
    </w:div>
    <w:div w:id="1747073888">
      <w:bodyDiv w:val="1"/>
      <w:marLeft w:val="0"/>
      <w:marRight w:val="0"/>
      <w:marTop w:val="0"/>
      <w:marBottom w:val="0"/>
      <w:divBdr>
        <w:top w:val="none" w:sz="0" w:space="0" w:color="auto"/>
        <w:left w:val="none" w:sz="0" w:space="0" w:color="auto"/>
        <w:bottom w:val="none" w:sz="0" w:space="0" w:color="auto"/>
        <w:right w:val="none" w:sz="0" w:space="0" w:color="auto"/>
      </w:divBdr>
    </w:div>
    <w:div w:id="1755395046">
      <w:bodyDiv w:val="1"/>
      <w:marLeft w:val="0"/>
      <w:marRight w:val="0"/>
      <w:marTop w:val="0"/>
      <w:marBottom w:val="0"/>
      <w:divBdr>
        <w:top w:val="none" w:sz="0" w:space="0" w:color="auto"/>
        <w:left w:val="none" w:sz="0" w:space="0" w:color="auto"/>
        <w:bottom w:val="none" w:sz="0" w:space="0" w:color="auto"/>
        <w:right w:val="none" w:sz="0" w:space="0" w:color="auto"/>
      </w:divBdr>
    </w:div>
    <w:div w:id="1761288450">
      <w:bodyDiv w:val="1"/>
      <w:marLeft w:val="0"/>
      <w:marRight w:val="0"/>
      <w:marTop w:val="0"/>
      <w:marBottom w:val="0"/>
      <w:divBdr>
        <w:top w:val="none" w:sz="0" w:space="0" w:color="auto"/>
        <w:left w:val="none" w:sz="0" w:space="0" w:color="auto"/>
        <w:bottom w:val="none" w:sz="0" w:space="0" w:color="auto"/>
        <w:right w:val="none" w:sz="0" w:space="0" w:color="auto"/>
      </w:divBdr>
    </w:div>
    <w:div w:id="1871144738">
      <w:bodyDiv w:val="1"/>
      <w:marLeft w:val="0"/>
      <w:marRight w:val="0"/>
      <w:marTop w:val="0"/>
      <w:marBottom w:val="0"/>
      <w:divBdr>
        <w:top w:val="none" w:sz="0" w:space="0" w:color="auto"/>
        <w:left w:val="none" w:sz="0" w:space="0" w:color="auto"/>
        <w:bottom w:val="none" w:sz="0" w:space="0" w:color="auto"/>
        <w:right w:val="none" w:sz="0" w:space="0" w:color="auto"/>
      </w:divBdr>
    </w:div>
    <w:div w:id="1876386787">
      <w:bodyDiv w:val="1"/>
      <w:marLeft w:val="0"/>
      <w:marRight w:val="0"/>
      <w:marTop w:val="0"/>
      <w:marBottom w:val="0"/>
      <w:divBdr>
        <w:top w:val="none" w:sz="0" w:space="0" w:color="auto"/>
        <w:left w:val="none" w:sz="0" w:space="0" w:color="auto"/>
        <w:bottom w:val="none" w:sz="0" w:space="0" w:color="auto"/>
        <w:right w:val="none" w:sz="0" w:space="0" w:color="auto"/>
      </w:divBdr>
    </w:div>
    <w:div w:id="1895699056">
      <w:bodyDiv w:val="1"/>
      <w:marLeft w:val="0"/>
      <w:marRight w:val="0"/>
      <w:marTop w:val="0"/>
      <w:marBottom w:val="0"/>
      <w:divBdr>
        <w:top w:val="none" w:sz="0" w:space="0" w:color="auto"/>
        <w:left w:val="none" w:sz="0" w:space="0" w:color="auto"/>
        <w:bottom w:val="none" w:sz="0" w:space="0" w:color="auto"/>
        <w:right w:val="none" w:sz="0" w:space="0" w:color="auto"/>
      </w:divBdr>
    </w:div>
    <w:div w:id="1934823960">
      <w:bodyDiv w:val="1"/>
      <w:marLeft w:val="0"/>
      <w:marRight w:val="0"/>
      <w:marTop w:val="0"/>
      <w:marBottom w:val="0"/>
      <w:divBdr>
        <w:top w:val="none" w:sz="0" w:space="0" w:color="auto"/>
        <w:left w:val="none" w:sz="0" w:space="0" w:color="auto"/>
        <w:bottom w:val="none" w:sz="0" w:space="0" w:color="auto"/>
        <w:right w:val="none" w:sz="0" w:space="0" w:color="auto"/>
      </w:divBdr>
    </w:div>
    <w:div w:id="2020305850">
      <w:bodyDiv w:val="1"/>
      <w:marLeft w:val="0"/>
      <w:marRight w:val="0"/>
      <w:marTop w:val="0"/>
      <w:marBottom w:val="0"/>
      <w:divBdr>
        <w:top w:val="none" w:sz="0" w:space="0" w:color="auto"/>
        <w:left w:val="none" w:sz="0" w:space="0" w:color="auto"/>
        <w:bottom w:val="none" w:sz="0" w:space="0" w:color="auto"/>
        <w:right w:val="none" w:sz="0" w:space="0" w:color="auto"/>
      </w:divBdr>
    </w:div>
    <w:div w:id="2111704823">
      <w:bodyDiv w:val="1"/>
      <w:marLeft w:val="0"/>
      <w:marRight w:val="0"/>
      <w:marTop w:val="0"/>
      <w:marBottom w:val="0"/>
      <w:divBdr>
        <w:top w:val="none" w:sz="0" w:space="0" w:color="auto"/>
        <w:left w:val="none" w:sz="0" w:space="0" w:color="auto"/>
        <w:bottom w:val="none" w:sz="0" w:space="0" w:color="auto"/>
        <w:right w:val="none" w:sz="0" w:space="0" w:color="auto"/>
      </w:divBdr>
    </w:div>
    <w:div w:id="212920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16F7A833592F42308CE445A13572A229D970DF5061891307FE8F4640BE9795F95D13CB8D90BAE84755A9A69Aa0i6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115F87AC1E02A54018ED1FA9117DF6B47D15DF15A259032CFB2113B60325AF544544C2BDDBD8333A3318784D19C8CD68E359DC1E2E1903Cr3X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0EA13-4CF7-4B4A-B2EF-4C39CD3A1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3185</Words>
  <Characters>18156</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Финансовое управление Брянской обл.</Company>
  <LinksUpToDate>false</LinksUpToDate>
  <CharactersWithSpaces>21299</CharactersWithSpaces>
  <SharedDoc>false</SharedDoc>
  <HLinks>
    <vt:vector size="36" baseType="variant">
      <vt:variant>
        <vt:i4>7733346</vt:i4>
      </vt:variant>
      <vt:variant>
        <vt:i4>15</vt:i4>
      </vt:variant>
      <vt:variant>
        <vt:i4>0</vt:i4>
      </vt:variant>
      <vt:variant>
        <vt:i4>5</vt:i4>
      </vt:variant>
      <vt:variant>
        <vt:lpwstr>consultantplus://offline/ref=9115F87AC1E02A54018ED1FA9117DF6B47D15DF15A259032CFB2113B60325AF544544C2BDDBD8333A3318784D19C8CD68E359DC1E2E1903Cr3X9I</vt:lpwstr>
      </vt:variant>
      <vt:variant>
        <vt:lpwstr/>
      </vt:variant>
      <vt:variant>
        <vt:i4>1507333</vt:i4>
      </vt:variant>
      <vt:variant>
        <vt:i4>12</vt:i4>
      </vt:variant>
      <vt:variant>
        <vt:i4>0</vt:i4>
      </vt:variant>
      <vt:variant>
        <vt:i4>5</vt:i4>
      </vt:variant>
      <vt:variant>
        <vt:lpwstr>consultantplus://offline/ref=A616F7A833592F42308CE445A13572A229D970DF5061891307FE8F4640BE9795F95D13CB8D90BAE84755A9A69Aa0i6N</vt:lpwstr>
      </vt:variant>
      <vt:variant>
        <vt:lpwstr/>
      </vt:variant>
      <vt:variant>
        <vt:i4>3342448</vt:i4>
      </vt:variant>
      <vt:variant>
        <vt:i4>9</vt:i4>
      </vt:variant>
      <vt:variant>
        <vt:i4>0</vt:i4>
      </vt:variant>
      <vt:variant>
        <vt:i4>5</vt:i4>
      </vt:variant>
      <vt:variant>
        <vt:lpwstr/>
      </vt:variant>
      <vt:variant>
        <vt:lpwstr>p39</vt:lpwstr>
      </vt:variant>
      <vt:variant>
        <vt:i4>3342448</vt:i4>
      </vt:variant>
      <vt:variant>
        <vt:i4>6</vt:i4>
      </vt:variant>
      <vt:variant>
        <vt:i4>0</vt:i4>
      </vt:variant>
      <vt:variant>
        <vt:i4>5</vt:i4>
      </vt:variant>
      <vt:variant>
        <vt:lpwstr/>
      </vt:variant>
      <vt:variant>
        <vt:lpwstr>p38</vt:lpwstr>
      </vt:variant>
      <vt:variant>
        <vt:i4>3342448</vt:i4>
      </vt:variant>
      <vt:variant>
        <vt:i4>3</vt:i4>
      </vt:variant>
      <vt:variant>
        <vt:i4>0</vt:i4>
      </vt:variant>
      <vt:variant>
        <vt:i4>5</vt:i4>
      </vt:variant>
      <vt:variant>
        <vt:lpwstr/>
      </vt:variant>
      <vt:variant>
        <vt:lpwstr>p37</vt:lpwstr>
      </vt:variant>
      <vt:variant>
        <vt:i4>3342448</vt:i4>
      </vt:variant>
      <vt:variant>
        <vt:i4>0</vt:i4>
      </vt:variant>
      <vt:variant>
        <vt:i4>0</vt:i4>
      </vt:variant>
      <vt:variant>
        <vt:i4>5</vt:i4>
      </vt:variant>
      <vt:variant>
        <vt:lpwstr/>
      </vt:variant>
      <vt:variant>
        <vt:lpwstr>p36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subject/>
  <dc:creator>Аксёненко Артур</dc:creator>
  <cp:keywords/>
  <cp:lastModifiedBy>Администратор</cp:lastModifiedBy>
  <cp:revision>2</cp:revision>
  <cp:lastPrinted>2021-12-30T05:58:00Z</cp:lastPrinted>
  <dcterms:created xsi:type="dcterms:W3CDTF">2023-02-27T06:54:00Z</dcterms:created>
  <dcterms:modified xsi:type="dcterms:W3CDTF">2023-02-27T06:54:00Z</dcterms:modified>
</cp:coreProperties>
</file>