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15" w:rsidRPr="00320ABF" w:rsidRDefault="00C64115" w:rsidP="003806B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ЖИРЯТИНСКИЙ </w:t>
      </w:r>
      <w:r w:rsidRPr="00320ABF">
        <w:rPr>
          <w:sz w:val="36"/>
          <w:szCs w:val="36"/>
        </w:rPr>
        <w:t>РАЙОННЫЙ СОВЕТ НАРОДНЫХ ДЕПУТАТОВ</w:t>
      </w:r>
    </w:p>
    <w:p w:rsidR="00C64115" w:rsidRPr="003F4E8B" w:rsidRDefault="00C64115" w:rsidP="003806BC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251658240" from="-35.1pt,4.95pt" to="512.1pt,4.95pt" o:allowincell="f" strokeweight="3pt">
            <v:stroke linestyle="thinThin"/>
          </v:line>
        </w:pict>
      </w:r>
    </w:p>
    <w:p w:rsidR="00C64115" w:rsidRDefault="00C64115" w:rsidP="003806BC">
      <w:pPr>
        <w:pStyle w:val="Heading1"/>
        <w:tabs>
          <w:tab w:val="left" w:pos="4820"/>
        </w:tabs>
        <w:jc w:val="center"/>
        <w:rPr>
          <w:sz w:val="28"/>
        </w:rPr>
      </w:pPr>
    </w:p>
    <w:p w:rsidR="00C64115" w:rsidRPr="006D39DB" w:rsidRDefault="00C64115" w:rsidP="003806BC">
      <w:pPr>
        <w:jc w:val="center"/>
        <w:rPr>
          <w:b/>
          <w:sz w:val="32"/>
          <w:szCs w:val="32"/>
        </w:rPr>
      </w:pPr>
      <w:r w:rsidRPr="006D39DB">
        <w:rPr>
          <w:b/>
          <w:sz w:val="32"/>
          <w:szCs w:val="32"/>
        </w:rPr>
        <w:t>РЕШЕНИЕ</w:t>
      </w:r>
    </w:p>
    <w:p w:rsidR="00C64115" w:rsidRPr="00C10A3F" w:rsidRDefault="00C64115" w:rsidP="00187173">
      <w:pPr>
        <w:rPr>
          <w:color w:val="000000"/>
        </w:rPr>
      </w:pPr>
    </w:p>
    <w:p w:rsidR="00C64115" w:rsidRPr="00C10A3F" w:rsidRDefault="00C64115" w:rsidP="00187173">
      <w:pPr>
        <w:rPr>
          <w:color w:val="000000"/>
        </w:rPr>
      </w:pPr>
    </w:p>
    <w:p w:rsidR="00C64115" w:rsidRPr="00C10A3F" w:rsidRDefault="00C64115" w:rsidP="00187173">
      <w:pPr>
        <w:rPr>
          <w:color w:val="000000"/>
        </w:rPr>
      </w:pPr>
      <w:r w:rsidRPr="00C10A3F">
        <w:rPr>
          <w:color w:val="000000"/>
        </w:rPr>
        <w:t xml:space="preserve">от </w:t>
      </w:r>
      <w:r>
        <w:rPr>
          <w:color w:val="000000"/>
        </w:rPr>
        <w:t>16</w:t>
      </w:r>
      <w:r w:rsidRPr="00EF01DA">
        <w:rPr>
          <w:color w:val="000000"/>
        </w:rPr>
        <w:t>.</w:t>
      </w:r>
      <w:r>
        <w:rPr>
          <w:color w:val="000000"/>
        </w:rPr>
        <w:t xml:space="preserve">10.2013 г. </w:t>
      </w:r>
      <w:r w:rsidRPr="00C10A3F">
        <w:rPr>
          <w:color w:val="000000"/>
        </w:rPr>
        <w:t xml:space="preserve"> №</w:t>
      </w:r>
      <w:r>
        <w:rPr>
          <w:color w:val="000000"/>
        </w:rPr>
        <w:t xml:space="preserve"> 4-353</w:t>
      </w:r>
    </w:p>
    <w:p w:rsidR="00C64115" w:rsidRPr="00E66663" w:rsidRDefault="00C64115" w:rsidP="00187173">
      <w:pPr>
        <w:rPr>
          <w:color w:val="000000"/>
        </w:rPr>
      </w:pPr>
      <w:r w:rsidRPr="00C10A3F">
        <w:rPr>
          <w:color w:val="000000"/>
        </w:rPr>
        <w:t xml:space="preserve">      с. Жирятино</w:t>
      </w:r>
    </w:p>
    <w:p w:rsidR="00C64115" w:rsidRPr="00C10A3F" w:rsidRDefault="00C64115" w:rsidP="00187173">
      <w:pPr>
        <w:rPr>
          <w:color w:val="000000"/>
        </w:rPr>
      </w:pPr>
    </w:p>
    <w:p w:rsidR="00C64115" w:rsidRPr="00C10A3F" w:rsidRDefault="00C64115" w:rsidP="00187173">
      <w:pPr>
        <w:rPr>
          <w:color w:val="000000"/>
        </w:rPr>
      </w:pPr>
    </w:p>
    <w:p w:rsidR="00C64115" w:rsidRDefault="00C64115" w:rsidP="003806BC">
      <w:pPr>
        <w:ind w:right="5244"/>
        <w:rPr>
          <w:color w:val="000000"/>
        </w:rPr>
      </w:pPr>
      <w:r>
        <w:rPr>
          <w:color w:val="000000"/>
        </w:rPr>
        <w:t>О внесении изменений и дополнений в решение Жирятинского районного Совета народных депутатов № 4-231 от 28.03.2012 г. «О согласовании перечня земельных участков для предоставления многодетным семьям в собственность бесплатно»</w:t>
      </w:r>
    </w:p>
    <w:p w:rsidR="00C64115" w:rsidRDefault="00C64115" w:rsidP="00187173">
      <w:pPr>
        <w:rPr>
          <w:color w:val="000000"/>
        </w:rPr>
      </w:pPr>
    </w:p>
    <w:p w:rsidR="00C64115" w:rsidRPr="00C10A3F" w:rsidRDefault="00C64115" w:rsidP="00187173">
      <w:pPr>
        <w:rPr>
          <w:color w:val="000000"/>
        </w:rPr>
      </w:pPr>
    </w:p>
    <w:p w:rsidR="00C64115" w:rsidRDefault="00C64115" w:rsidP="00943F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Рассмотрев ходатайство администрации Жирятинского района о внесении изменений и дополнений в решение Жирятинского районного Совета народных депутатов № 4-231 от 28.03.2012 г. «О согласовании перечня земельных участков для предоставления многодетным семьям в собственность бесплатно» в связи с фактическим предоставлением земельных участков многодетным семьям в собственность бесплатно, в рамках реализации Закона Брянской области от 11 апреля 2011 год №28-З «О бесплатном предоставлении многодетным семьям в собственность земельных участков в Брянской области», районный Совет народных депутатов </w:t>
      </w:r>
    </w:p>
    <w:p w:rsidR="00C64115" w:rsidRDefault="00C64115" w:rsidP="003806BC">
      <w:pPr>
        <w:tabs>
          <w:tab w:val="left" w:pos="2694"/>
        </w:tabs>
      </w:pPr>
    </w:p>
    <w:p w:rsidR="00C64115" w:rsidRDefault="00C64115" w:rsidP="003806BC">
      <w:pPr>
        <w:tabs>
          <w:tab w:val="left" w:pos="2694"/>
        </w:tabs>
      </w:pPr>
    </w:p>
    <w:p w:rsidR="00C64115" w:rsidRPr="006D39DB" w:rsidRDefault="00C64115" w:rsidP="003806BC">
      <w:pPr>
        <w:tabs>
          <w:tab w:val="left" w:pos="2694"/>
        </w:tabs>
        <w:rPr>
          <w:b/>
        </w:rPr>
      </w:pPr>
      <w:r w:rsidRPr="006D39DB">
        <w:rPr>
          <w:b/>
        </w:rPr>
        <w:t>РЕШИЛ:</w:t>
      </w:r>
    </w:p>
    <w:p w:rsidR="00C64115" w:rsidRPr="006D39DB" w:rsidRDefault="00C64115" w:rsidP="003806BC">
      <w:pPr>
        <w:tabs>
          <w:tab w:val="left" w:pos="2694"/>
        </w:tabs>
        <w:rPr>
          <w:b/>
        </w:rPr>
      </w:pPr>
    </w:p>
    <w:p w:rsidR="00C64115" w:rsidRDefault="00C64115" w:rsidP="003806BC">
      <w:pPr>
        <w:tabs>
          <w:tab w:val="left" w:pos="2694"/>
        </w:tabs>
        <w:ind w:firstLine="709"/>
        <w:jc w:val="both"/>
      </w:pPr>
      <w:r w:rsidRPr="007C186B">
        <w:t>1</w:t>
      </w:r>
      <w:r w:rsidRPr="00A70AD1">
        <w:t xml:space="preserve">. </w:t>
      </w:r>
      <w:r>
        <w:t xml:space="preserve">Внести следующие </w:t>
      </w:r>
      <w:r>
        <w:rPr>
          <w:color w:val="000000"/>
        </w:rPr>
        <w:t>изменения и дополнения в решение Жирятинского районного Совета народных депутатов № 4-</w:t>
      </w:r>
      <w:r w:rsidRPr="00EF01DA">
        <w:rPr>
          <w:color w:val="000000"/>
        </w:rPr>
        <w:t>231</w:t>
      </w:r>
      <w:r>
        <w:rPr>
          <w:color w:val="000000"/>
        </w:rPr>
        <w:t xml:space="preserve"> от 28.03.2012 г. «О согласовании перечня земельных участков для предоставления многодетным семьям в собственность бесплатно»:</w:t>
      </w:r>
    </w:p>
    <w:p w:rsidR="00C64115" w:rsidRDefault="00C64115" w:rsidP="003806BC">
      <w:pPr>
        <w:tabs>
          <w:tab w:val="left" w:pos="2694"/>
        </w:tabs>
        <w:ind w:firstLine="709"/>
        <w:jc w:val="both"/>
        <w:rPr>
          <w:color w:val="000000"/>
        </w:rPr>
      </w:pPr>
      <w:r>
        <w:t>1.1. Приложение «</w:t>
      </w:r>
      <w:r w:rsidRPr="009E45CE">
        <w:rPr>
          <w:color w:val="000000"/>
        </w:rPr>
        <w:t>Перечень земельных участков, предназначенных для предоставления многодетным семьям в собственность бесплатно</w:t>
      </w:r>
      <w:r>
        <w:rPr>
          <w:color w:val="000000"/>
        </w:rPr>
        <w:t xml:space="preserve">» </w:t>
      </w:r>
      <w:r>
        <w:t xml:space="preserve"> </w:t>
      </w:r>
      <w:r>
        <w:rPr>
          <w:color w:val="000000"/>
        </w:rPr>
        <w:t>изложить в новой редакции (Приложение 1).</w:t>
      </w:r>
    </w:p>
    <w:p w:rsidR="00C64115" w:rsidRDefault="00C64115" w:rsidP="0005123F">
      <w:pPr>
        <w:tabs>
          <w:tab w:val="left" w:pos="142"/>
          <w:tab w:val="left" w:pos="2694"/>
        </w:tabs>
        <w:ind w:firstLine="709"/>
        <w:jc w:val="both"/>
      </w:pPr>
    </w:p>
    <w:p w:rsidR="00C64115" w:rsidRPr="0097649D" w:rsidRDefault="00C64115" w:rsidP="0005123F">
      <w:pPr>
        <w:tabs>
          <w:tab w:val="left" w:pos="142"/>
          <w:tab w:val="left" w:pos="2694"/>
        </w:tabs>
        <w:ind w:firstLine="709"/>
        <w:jc w:val="both"/>
      </w:pPr>
      <w:r>
        <w:t>2</w:t>
      </w:r>
      <w:r w:rsidRPr="00041065">
        <w:t>.</w:t>
      </w:r>
      <w:r>
        <w:t xml:space="preserve"> </w:t>
      </w:r>
      <w:r>
        <w:rPr>
          <w:color w:val="000000"/>
        </w:rPr>
        <w:t>Настоящее решение</w:t>
      </w:r>
      <w:r w:rsidRPr="00C10A3F">
        <w:rPr>
          <w:color w:val="000000"/>
        </w:rPr>
        <w:t xml:space="preserve"> </w:t>
      </w:r>
      <w:r>
        <w:rPr>
          <w:color w:val="000000"/>
        </w:rPr>
        <w:t>подлежит размещению на официальном сайте администрации Жирятинского района</w:t>
      </w:r>
      <w:r>
        <w:t>.</w:t>
      </w:r>
    </w:p>
    <w:p w:rsidR="00C64115" w:rsidRDefault="00C64115" w:rsidP="003806BC">
      <w:pPr>
        <w:jc w:val="both"/>
        <w:rPr>
          <w:spacing w:val="4"/>
        </w:rPr>
      </w:pPr>
    </w:p>
    <w:p w:rsidR="00C64115" w:rsidRDefault="00C64115" w:rsidP="003806BC">
      <w:pPr>
        <w:jc w:val="both"/>
        <w:rPr>
          <w:spacing w:val="4"/>
        </w:rPr>
      </w:pPr>
    </w:p>
    <w:p w:rsidR="00C64115" w:rsidRDefault="00C64115" w:rsidP="003806BC">
      <w:pPr>
        <w:jc w:val="both"/>
        <w:rPr>
          <w:spacing w:val="4"/>
        </w:rPr>
      </w:pPr>
    </w:p>
    <w:p w:rsidR="00C64115" w:rsidRPr="005D1233" w:rsidRDefault="00C64115" w:rsidP="003806BC">
      <w:pPr>
        <w:jc w:val="both"/>
        <w:rPr>
          <w:spacing w:val="4"/>
        </w:rPr>
      </w:pPr>
    </w:p>
    <w:p w:rsidR="00C64115" w:rsidRDefault="00C64115" w:rsidP="003806BC"/>
    <w:p w:rsidR="00C64115" w:rsidRPr="00B625F4" w:rsidRDefault="00C64115" w:rsidP="00B625F4">
      <w:r>
        <w:t>Г</w:t>
      </w:r>
      <w:r w:rsidRPr="0009603E">
        <w:t xml:space="preserve">лава </w:t>
      </w:r>
      <w:r>
        <w:t xml:space="preserve"> </w:t>
      </w:r>
      <w:r w:rsidRPr="0009603E">
        <w:t>Жирятинского</w:t>
      </w:r>
      <w:r>
        <w:t xml:space="preserve"> </w:t>
      </w:r>
      <w:r w:rsidRPr="0009603E">
        <w:t xml:space="preserve"> района</w:t>
      </w:r>
      <w:r>
        <w:t xml:space="preserve">                                                                           </w:t>
      </w:r>
      <w:r w:rsidRPr="0009603E">
        <w:t>Л.А. Антюхов</w:t>
      </w:r>
    </w:p>
    <w:p w:rsidR="00C64115" w:rsidRDefault="00C641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64115" w:rsidRPr="00281AFA" w:rsidRDefault="00C64115" w:rsidP="00041065">
      <w:pPr>
        <w:pStyle w:val="BodyText"/>
        <w:ind w:left="5812"/>
        <w:jc w:val="right"/>
        <w:rPr>
          <w:color w:val="000000"/>
          <w:sz w:val="20"/>
          <w:szCs w:val="20"/>
        </w:rPr>
      </w:pPr>
      <w:r w:rsidRPr="00AA4FF9">
        <w:rPr>
          <w:color w:val="000000"/>
          <w:sz w:val="20"/>
          <w:szCs w:val="20"/>
        </w:rPr>
        <w:t xml:space="preserve">Приложение к решению Жирятинского районного Совета </w:t>
      </w:r>
      <w:r w:rsidRPr="00281AFA">
        <w:rPr>
          <w:color w:val="000000"/>
          <w:sz w:val="20"/>
          <w:szCs w:val="20"/>
        </w:rPr>
        <w:t>народных депутатов №4</w:t>
      </w:r>
      <w:r>
        <w:rPr>
          <w:color w:val="000000"/>
          <w:sz w:val="20"/>
          <w:szCs w:val="20"/>
        </w:rPr>
        <w:t>-353</w:t>
      </w:r>
      <w:r w:rsidRPr="00EF01DA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16</w:t>
      </w:r>
      <w:r w:rsidRPr="00EF01D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10</w:t>
      </w:r>
      <w:r w:rsidRPr="00EF01DA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3</w:t>
      </w:r>
      <w:r w:rsidRPr="00EF01DA">
        <w:rPr>
          <w:color w:val="000000"/>
          <w:sz w:val="20"/>
          <w:szCs w:val="20"/>
        </w:rPr>
        <w:t xml:space="preserve"> г.</w:t>
      </w:r>
    </w:p>
    <w:p w:rsidR="00C64115" w:rsidRPr="00C10A3F" w:rsidRDefault="00C64115" w:rsidP="00974542">
      <w:pPr>
        <w:pStyle w:val="BodyText"/>
        <w:ind w:left="5245"/>
        <w:rPr>
          <w:b/>
          <w:color w:val="000000"/>
        </w:rPr>
      </w:pPr>
    </w:p>
    <w:p w:rsidR="00C64115" w:rsidRDefault="00C64115" w:rsidP="00AA4FF9">
      <w:pPr>
        <w:pStyle w:val="BodyText3"/>
        <w:tabs>
          <w:tab w:val="left" w:pos="0"/>
        </w:tabs>
        <w:jc w:val="center"/>
        <w:rPr>
          <w:b/>
          <w:color w:val="000000"/>
        </w:rPr>
      </w:pPr>
      <w:r w:rsidRPr="00AA4FF9">
        <w:rPr>
          <w:b/>
          <w:color w:val="000000"/>
        </w:rPr>
        <w:t>Перечень земельных участков, предназначенных для предоставления многодетным семьям в собственность бесплатно.</w:t>
      </w:r>
    </w:p>
    <w:p w:rsidR="00C64115" w:rsidRPr="00AA4FF9" w:rsidRDefault="00C64115" w:rsidP="00AA4FF9">
      <w:pPr>
        <w:pStyle w:val="BodyText3"/>
        <w:tabs>
          <w:tab w:val="left" w:pos="0"/>
        </w:tabs>
        <w:jc w:val="center"/>
        <w:rPr>
          <w:b/>
          <w:color w:val="000000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323"/>
        <w:gridCol w:w="2835"/>
        <w:gridCol w:w="1883"/>
        <w:gridCol w:w="1094"/>
        <w:gridCol w:w="2204"/>
      </w:tblGrid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220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</w:tr>
      <w:tr w:rsidR="00C64115" w:rsidRPr="00C10A3F" w:rsidTr="00654877">
        <w:tc>
          <w:tcPr>
            <w:tcW w:w="9825" w:type="dxa"/>
            <w:gridSpan w:val="6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54877">
              <w:rPr>
                <w:b/>
                <w:color w:val="000000"/>
              </w:rPr>
              <w:t>1. Под строительство жилого дома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Установлено примерно в </w:t>
            </w:r>
            <w:smartTag w:uri="urn:schemas-microsoft-com:office:smarttags" w:element="metricconverter">
              <w:smartTagPr>
                <w:attr w:name="ProductID" w:val="97 м"/>
              </w:smartTagPr>
              <w:r w:rsidRPr="00654877">
                <w:rPr>
                  <w:color w:val="000000"/>
                  <w:sz w:val="20"/>
                  <w:szCs w:val="20"/>
                </w:rPr>
                <w:t>97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север от ориентира, расположенного за пределами участка: Брянская обл. Жирятинский р-н с.Жирятино ул.Строительная д.33 кв.2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32:07:0180711:244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23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Установлено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54877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северо-восток от ориентира, расположенного за пределами участка: Брянская обл. Жирятинский р-н с.Жирятино ул.Строительная д.33 кв.2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32:07:0180711:245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23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Установлено примерно 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654877">
                <w:rPr>
                  <w:color w:val="000000"/>
                  <w:sz w:val="20"/>
                  <w:szCs w:val="20"/>
                </w:rPr>
                <w:t>120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северо-запад от ориентира, расположенного за пределами участка: Брянская обл. Жирятинский р-н с.Жирятино ул.Строительная д.33 кв.2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32:07:0180711:246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23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Установлено примерно в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654877">
                <w:rPr>
                  <w:color w:val="000000"/>
                  <w:sz w:val="20"/>
                  <w:szCs w:val="20"/>
                </w:rPr>
                <w:t>104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северо-запад от ориентира, расположенного за пределами участка: Брянская обл. Жирятинский р-н с.Жирятино ул.Строительная д.33 кв.2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32:07:0180711:247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C64115" w:rsidRPr="00654877" w:rsidRDefault="00C64115" w:rsidP="00B665CB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64115" w:rsidRPr="00C10A3F" w:rsidTr="00654877">
        <w:tc>
          <w:tcPr>
            <w:tcW w:w="9825" w:type="dxa"/>
            <w:gridSpan w:val="6"/>
          </w:tcPr>
          <w:p w:rsidR="00C64115" w:rsidRPr="00654877" w:rsidRDefault="00C64115" w:rsidP="0065487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654877">
              <w:rPr>
                <w:b/>
                <w:color w:val="000000"/>
              </w:rPr>
              <w:t>2. Для ведения личного подсобного хозяйства, или садоводства, или огородничества и дачного строительства, или животноводства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3" w:type="dxa"/>
          </w:tcPr>
          <w:p w:rsidR="00C64115" w:rsidRPr="00654877" w:rsidRDefault="00C64115" w:rsidP="00500987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54877">
                <w:rPr>
                  <w:color w:val="000000"/>
                  <w:sz w:val="20"/>
                  <w:szCs w:val="20"/>
                </w:rPr>
                <w:t>350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юго-восток от ориентира кладбище, расположенного за пределами участка, адрес ориентира: Брянская обл. Жирятинский р-н с.Байтичи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32:07:180401:0003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C64115" w:rsidRPr="00654877" w:rsidRDefault="00C64115" w:rsidP="00500987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Брянская обл. Жирятинский р-н с.Высокое д.16 кв.2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32:07:050301:0095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54877">
                <w:rPr>
                  <w:color w:val="000000"/>
                  <w:sz w:val="20"/>
                  <w:szCs w:val="20"/>
                </w:rPr>
                <w:t>800 м</w:t>
              </w:r>
            </w:smartTag>
            <w:r w:rsidRPr="00654877">
              <w:rPr>
                <w:color w:val="000000"/>
                <w:sz w:val="20"/>
                <w:szCs w:val="20"/>
              </w:rPr>
              <w:t xml:space="preserve"> по направлению на северо от ориентира жилой дом, расположенного за пределами участка, адрес ориентира: Брянская обл. Жирятинский р-н с.Высокое д.16 кв.1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32:07:050301:0096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32:07:1020109:0006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32:07:190107:0002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C64115" w:rsidRPr="00C10A3F" w:rsidTr="00654877">
        <w:tc>
          <w:tcPr>
            <w:tcW w:w="486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23" w:type="dxa"/>
          </w:tcPr>
          <w:p w:rsidR="00C64115" w:rsidRPr="00654877" w:rsidRDefault="00C64115" w:rsidP="00473B56">
            <w:pPr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Брянская обл. Жирятинский р-н с.Морачево ул.Луговая уч.16</w:t>
            </w:r>
          </w:p>
        </w:tc>
        <w:tc>
          <w:tcPr>
            <w:tcW w:w="1883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32:07:010301:0144</w:t>
            </w:r>
          </w:p>
        </w:tc>
        <w:tc>
          <w:tcPr>
            <w:tcW w:w="1094" w:type="dxa"/>
          </w:tcPr>
          <w:p w:rsidR="00C64115" w:rsidRPr="00654877" w:rsidRDefault="00C64115" w:rsidP="00654877">
            <w:pPr>
              <w:pStyle w:val="BodyText3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65487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04" w:type="dxa"/>
          </w:tcPr>
          <w:p w:rsidR="00C64115" w:rsidRPr="00654877" w:rsidRDefault="00C64115" w:rsidP="00473B56">
            <w:pPr>
              <w:rPr>
                <w:color w:val="000000"/>
              </w:rPr>
            </w:pPr>
            <w:r w:rsidRPr="00654877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C64115" w:rsidRDefault="00C64115" w:rsidP="00C10A3F">
      <w:pPr>
        <w:tabs>
          <w:tab w:val="left" w:pos="6642"/>
        </w:tabs>
        <w:jc w:val="both"/>
        <w:rPr>
          <w:color w:val="000000"/>
        </w:rPr>
      </w:pPr>
    </w:p>
    <w:p w:rsidR="00C64115" w:rsidRDefault="00C64115">
      <w:pPr>
        <w:rPr>
          <w:color w:val="000000"/>
        </w:rPr>
      </w:pPr>
    </w:p>
    <w:sectPr w:rsidR="00C64115" w:rsidSect="0078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10"/>
    <w:multiLevelType w:val="hybridMultilevel"/>
    <w:tmpl w:val="3DA08C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7E69B8"/>
    <w:multiLevelType w:val="hybridMultilevel"/>
    <w:tmpl w:val="3DA08C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173"/>
    <w:rsid w:val="00015FC8"/>
    <w:rsid w:val="00031843"/>
    <w:rsid w:val="00041065"/>
    <w:rsid w:val="0005123F"/>
    <w:rsid w:val="00085703"/>
    <w:rsid w:val="0009603E"/>
    <w:rsid w:val="000B3BFE"/>
    <w:rsid w:val="000B585C"/>
    <w:rsid w:val="000D0560"/>
    <w:rsid w:val="000D4D5F"/>
    <w:rsid w:val="000E28FF"/>
    <w:rsid w:val="00107802"/>
    <w:rsid w:val="00123128"/>
    <w:rsid w:val="0018532B"/>
    <w:rsid w:val="00187173"/>
    <w:rsid w:val="00196BB2"/>
    <w:rsid w:val="001F6461"/>
    <w:rsid w:val="00244060"/>
    <w:rsid w:val="00281AFA"/>
    <w:rsid w:val="00320ABF"/>
    <w:rsid w:val="003806BC"/>
    <w:rsid w:val="0038621D"/>
    <w:rsid w:val="0039639D"/>
    <w:rsid w:val="003B5C1F"/>
    <w:rsid w:val="003F1978"/>
    <w:rsid w:val="003F4E8B"/>
    <w:rsid w:val="00421018"/>
    <w:rsid w:val="004364EC"/>
    <w:rsid w:val="004420FB"/>
    <w:rsid w:val="0044482B"/>
    <w:rsid w:val="00473B56"/>
    <w:rsid w:val="004D3C5C"/>
    <w:rsid w:val="004E0CA6"/>
    <w:rsid w:val="004F4492"/>
    <w:rsid w:val="004F6548"/>
    <w:rsid w:val="004F781F"/>
    <w:rsid w:val="00500987"/>
    <w:rsid w:val="00510B5C"/>
    <w:rsid w:val="00545C41"/>
    <w:rsid w:val="00560073"/>
    <w:rsid w:val="00586E0E"/>
    <w:rsid w:val="005D1233"/>
    <w:rsid w:val="005F69CE"/>
    <w:rsid w:val="006074FF"/>
    <w:rsid w:val="006229AC"/>
    <w:rsid w:val="006412D5"/>
    <w:rsid w:val="0064171F"/>
    <w:rsid w:val="00654877"/>
    <w:rsid w:val="00674BB1"/>
    <w:rsid w:val="006A28D8"/>
    <w:rsid w:val="006C1512"/>
    <w:rsid w:val="006D39DB"/>
    <w:rsid w:val="00731169"/>
    <w:rsid w:val="007361B3"/>
    <w:rsid w:val="00742275"/>
    <w:rsid w:val="007500D0"/>
    <w:rsid w:val="00780F64"/>
    <w:rsid w:val="00785433"/>
    <w:rsid w:val="007A6073"/>
    <w:rsid w:val="007A6F91"/>
    <w:rsid w:val="007C186B"/>
    <w:rsid w:val="007C656F"/>
    <w:rsid w:val="007F21E3"/>
    <w:rsid w:val="0080413E"/>
    <w:rsid w:val="008418CB"/>
    <w:rsid w:val="00844B27"/>
    <w:rsid w:val="008A0DDC"/>
    <w:rsid w:val="008A59AA"/>
    <w:rsid w:val="008B7709"/>
    <w:rsid w:val="00900CDC"/>
    <w:rsid w:val="00901972"/>
    <w:rsid w:val="009162BB"/>
    <w:rsid w:val="00921CB6"/>
    <w:rsid w:val="009428CA"/>
    <w:rsid w:val="00943F00"/>
    <w:rsid w:val="0094758A"/>
    <w:rsid w:val="00952168"/>
    <w:rsid w:val="00974542"/>
    <w:rsid w:val="0097649D"/>
    <w:rsid w:val="00991A6D"/>
    <w:rsid w:val="009D77F3"/>
    <w:rsid w:val="009E45CE"/>
    <w:rsid w:val="00A16070"/>
    <w:rsid w:val="00A20C7F"/>
    <w:rsid w:val="00A232C1"/>
    <w:rsid w:val="00A54050"/>
    <w:rsid w:val="00A70AD1"/>
    <w:rsid w:val="00A73C80"/>
    <w:rsid w:val="00AA22D1"/>
    <w:rsid w:val="00AA4FF9"/>
    <w:rsid w:val="00AC2A74"/>
    <w:rsid w:val="00AC4B11"/>
    <w:rsid w:val="00AF119F"/>
    <w:rsid w:val="00B04C62"/>
    <w:rsid w:val="00B625F4"/>
    <w:rsid w:val="00B665CB"/>
    <w:rsid w:val="00B70390"/>
    <w:rsid w:val="00BA4B6F"/>
    <w:rsid w:val="00BC167A"/>
    <w:rsid w:val="00C10A3F"/>
    <w:rsid w:val="00C171BB"/>
    <w:rsid w:val="00C5638D"/>
    <w:rsid w:val="00C64115"/>
    <w:rsid w:val="00C76A6F"/>
    <w:rsid w:val="00C86A41"/>
    <w:rsid w:val="00CB61F0"/>
    <w:rsid w:val="00CB793F"/>
    <w:rsid w:val="00CD4ACB"/>
    <w:rsid w:val="00CE5414"/>
    <w:rsid w:val="00D03C5E"/>
    <w:rsid w:val="00D376EC"/>
    <w:rsid w:val="00D62288"/>
    <w:rsid w:val="00D73A4D"/>
    <w:rsid w:val="00DD5F32"/>
    <w:rsid w:val="00E020F1"/>
    <w:rsid w:val="00E04274"/>
    <w:rsid w:val="00E0533E"/>
    <w:rsid w:val="00E12F14"/>
    <w:rsid w:val="00E25F14"/>
    <w:rsid w:val="00E262A1"/>
    <w:rsid w:val="00E31B58"/>
    <w:rsid w:val="00E46685"/>
    <w:rsid w:val="00E66663"/>
    <w:rsid w:val="00E90463"/>
    <w:rsid w:val="00EA2706"/>
    <w:rsid w:val="00ED260C"/>
    <w:rsid w:val="00EF01DA"/>
    <w:rsid w:val="00F05A32"/>
    <w:rsid w:val="00F55674"/>
    <w:rsid w:val="00F749FB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871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A4D"/>
    <w:pPr>
      <w:keepNext/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A4D"/>
    <w:pPr>
      <w:keepNext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A4D"/>
    <w:rPr>
      <w:rFonts w:cs="Times New Roman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A4D"/>
    <w:rPr>
      <w:rFonts w:cs="Times New Roman"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A4D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A4D"/>
    <w:rPr>
      <w:rFonts w:cs="Times New Roman"/>
      <w:i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A4D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A4D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A4D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semiHidden/>
    <w:rsid w:val="001871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17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87173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8717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27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645</Words>
  <Characters>3678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ак</cp:lastModifiedBy>
  <cp:revision>4</cp:revision>
  <cp:lastPrinted>2013-10-21T11:48:00Z</cp:lastPrinted>
  <dcterms:created xsi:type="dcterms:W3CDTF">2013-10-15T07:58:00Z</dcterms:created>
  <dcterms:modified xsi:type="dcterms:W3CDTF">2013-10-21T11:49:00Z</dcterms:modified>
</cp:coreProperties>
</file>