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FF" w:rsidRDefault="00A711C2" w:rsidP="003A34FF">
      <w:pPr>
        <w:pStyle w:val="a6"/>
        <w:rPr>
          <w:b/>
        </w:rPr>
      </w:pPr>
      <w:bookmarkStart w:id="0" w:name="_GoBack"/>
      <w:bookmarkEnd w:id="0"/>
      <w:r>
        <w:rPr>
          <w:b/>
        </w:rPr>
        <w:t>ЖИРЯТИНСКИЙ РАЙОННЫЙ</w:t>
      </w:r>
      <w:r w:rsidR="003A34FF">
        <w:rPr>
          <w:b/>
        </w:rPr>
        <w:t xml:space="preserve"> СОВЕТ НАРОДНЫХ ДЕПУТАТОВ</w:t>
      </w:r>
    </w:p>
    <w:p w:rsidR="008F1556" w:rsidRPr="00C42110" w:rsidRDefault="008F1556" w:rsidP="00C26C14">
      <w:pPr>
        <w:ind w:right="459"/>
        <w:jc w:val="center"/>
        <w:rPr>
          <w:b/>
          <w:sz w:val="28"/>
          <w:szCs w:val="28"/>
        </w:rPr>
      </w:pPr>
    </w:p>
    <w:p w:rsidR="008F1556" w:rsidRDefault="008F1556" w:rsidP="00C26C14">
      <w:pPr>
        <w:ind w:right="459"/>
        <w:jc w:val="center"/>
        <w:rPr>
          <w:b/>
          <w:sz w:val="28"/>
          <w:szCs w:val="28"/>
        </w:rPr>
      </w:pPr>
      <w:r w:rsidRPr="00C42110">
        <w:rPr>
          <w:b/>
          <w:sz w:val="28"/>
          <w:szCs w:val="28"/>
        </w:rPr>
        <w:t>Р</w:t>
      </w:r>
      <w:r w:rsidR="002622B7" w:rsidRPr="00C42110">
        <w:rPr>
          <w:b/>
          <w:sz w:val="28"/>
          <w:szCs w:val="28"/>
        </w:rPr>
        <w:t xml:space="preserve"> </w:t>
      </w:r>
      <w:r w:rsidRPr="00C42110">
        <w:rPr>
          <w:b/>
          <w:sz w:val="28"/>
          <w:szCs w:val="28"/>
        </w:rPr>
        <w:t>Е</w:t>
      </w:r>
      <w:r w:rsidR="002622B7" w:rsidRPr="00C42110">
        <w:rPr>
          <w:b/>
          <w:sz w:val="28"/>
          <w:szCs w:val="28"/>
        </w:rPr>
        <w:t xml:space="preserve"> </w:t>
      </w:r>
      <w:r w:rsidRPr="00C42110">
        <w:rPr>
          <w:b/>
          <w:sz w:val="28"/>
          <w:szCs w:val="28"/>
        </w:rPr>
        <w:t>Ш</w:t>
      </w:r>
      <w:r w:rsidR="002622B7" w:rsidRPr="00C42110">
        <w:rPr>
          <w:b/>
          <w:sz w:val="28"/>
          <w:szCs w:val="28"/>
        </w:rPr>
        <w:t xml:space="preserve"> </w:t>
      </w:r>
      <w:r w:rsidRPr="00C42110">
        <w:rPr>
          <w:b/>
          <w:sz w:val="28"/>
          <w:szCs w:val="28"/>
        </w:rPr>
        <w:t>Е</w:t>
      </w:r>
      <w:r w:rsidR="002622B7" w:rsidRPr="00C42110">
        <w:rPr>
          <w:b/>
          <w:sz w:val="28"/>
          <w:szCs w:val="28"/>
        </w:rPr>
        <w:t xml:space="preserve"> </w:t>
      </w:r>
      <w:r w:rsidRPr="00C42110">
        <w:rPr>
          <w:b/>
          <w:sz w:val="28"/>
          <w:szCs w:val="28"/>
        </w:rPr>
        <w:t>Н</w:t>
      </w:r>
      <w:r w:rsidR="002622B7" w:rsidRPr="00C42110">
        <w:rPr>
          <w:b/>
          <w:sz w:val="28"/>
          <w:szCs w:val="28"/>
        </w:rPr>
        <w:t xml:space="preserve"> </w:t>
      </w:r>
      <w:r w:rsidRPr="00C42110">
        <w:rPr>
          <w:b/>
          <w:sz w:val="28"/>
          <w:szCs w:val="28"/>
        </w:rPr>
        <w:t>И</w:t>
      </w:r>
      <w:r w:rsidR="002622B7" w:rsidRPr="00C42110">
        <w:rPr>
          <w:b/>
          <w:sz w:val="28"/>
          <w:szCs w:val="28"/>
        </w:rPr>
        <w:t xml:space="preserve"> </w:t>
      </w:r>
      <w:r w:rsidRPr="00C42110">
        <w:rPr>
          <w:b/>
          <w:sz w:val="28"/>
          <w:szCs w:val="28"/>
        </w:rPr>
        <w:t>Е</w:t>
      </w:r>
    </w:p>
    <w:p w:rsidR="005E603C" w:rsidRPr="00C42110" w:rsidRDefault="005E603C" w:rsidP="00C26C14">
      <w:pPr>
        <w:ind w:right="459"/>
        <w:jc w:val="center"/>
        <w:rPr>
          <w:b/>
          <w:sz w:val="28"/>
          <w:szCs w:val="28"/>
        </w:rPr>
      </w:pPr>
    </w:p>
    <w:p w:rsidR="008F1556" w:rsidRPr="00D93D06" w:rsidRDefault="00FC0DC6" w:rsidP="00C26C14">
      <w:pPr>
        <w:ind w:right="459"/>
        <w:rPr>
          <w:b/>
          <w:sz w:val="28"/>
          <w:szCs w:val="28"/>
        </w:rPr>
      </w:pPr>
      <w:r w:rsidRPr="00D93D06">
        <w:rPr>
          <w:sz w:val="28"/>
          <w:szCs w:val="28"/>
        </w:rPr>
        <w:t xml:space="preserve">от </w:t>
      </w:r>
      <w:r w:rsidR="005E0293" w:rsidRPr="00D93D06">
        <w:rPr>
          <w:sz w:val="28"/>
          <w:szCs w:val="28"/>
        </w:rPr>
        <w:t>2</w:t>
      </w:r>
      <w:r w:rsidR="005C250D" w:rsidRPr="00D93D06">
        <w:rPr>
          <w:sz w:val="28"/>
          <w:szCs w:val="28"/>
        </w:rPr>
        <w:t>9</w:t>
      </w:r>
      <w:r w:rsidR="00EB762B" w:rsidRPr="00D93D06">
        <w:rPr>
          <w:sz w:val="28"/>
          <w:szCs w:val="28"/>
        </w:rPr>
        <w:t xml:space="preserve"> </w:t>
      </w:r>
      <w:r w:rsidR="005E0293" w:rsidRPr="00D93D06">
        <w:rPr>
          <w:sz w:val="28"/>
          <w:szCs w:val="28"/>
        </w:rPr>
        <w:t>сентября</w:t>
      </w:r>
      <w:r w:rsidRPr="00D93D06">
        <w:rPr>
          <w:sz w:val="28"/>
          <w:szCs w:val="28"/>
        </w:rPr>
        <w:t xml:space="preserve"> </w:t>
      </w:r>
      <w:r w:rsidR="00363F14" w:rsidRPr="00D93D06">
        <w:rPr>
          <w:sz w:val="28"/>
          <w:szCs w:val="28"/>
        </w:rPr>
        <w:t>20</w:t>
      </w:r>
      <w:r w:rsidR="005E603C" w:rsidRPr="00D93D06">
        <w:rPr>
          <w:sz w:val="28"/>
          <w:szCs w:val="28"/>
        </w:rPr>
        <w:t>2</w:t>
      </w:r>
      <w:r w:rsidR="005E0293" w:rsidRPr="00D93D06">
        <w:rPr>
          <w:sz w:val="28"/>
          <w:szCs w:val="28"/>
        </w:rPr>
        <w:t>1</w:t>
      </w:r>
      <w:r w:rsidR="00A711C2" w:rsidRPr="00D93D06">
        <w:rPr>
          <w:sz w:val="28"/>
          <w:szCs w:val="28"/>
        </w:rPr>
        <w:t>года №</w:t>
      </w:r>
      <w:r w:rsidR="00760C69">
        <w:rPr>
          <w:sz w:val="28"/>
          <w:szCs w:val="28"/>
        </w:rPr>
        <w:t xml:space="preserve"> 6-151</w:t>
      </w:r>
      <w:r w:rsidR="00AC1FBF" w:rsidRPr="00D93D06">
        <w:rPr>
          <w:sz w:val="28"/>
          <w:szCs w:val="28"/>
        </w:rPr>
        <w:t xml:space="preserve"> </w:t>
      </w:r>
    </w:p>
    <w:p w:rsidR="005C250D" w:rsidRPr="001165DF" w:rsidRDefault="005C250D" w:rsidP="005C250D">
      <w:pPr>
        <w:pStyle w:val="3"/>
        <w:rPr>
          <w:sz w:val="28"/>
          <w:szCs w:val="28"/>
        </w:rPr>
      </w:pPr>
      <w:r w:rsidRPr="001165DF">
        <w:rPr>
          <w:sz w:val="28"/>
          <w:szCs w:val="28"/>
        </w:rPr>
        <w:t>с. Жирятино</w:t>
      </w:r>
    </w:p>
    <w:p w:rsidR="008F1556" w:rsidRPr="00C42110" w:rsidRDefault="008F1556" w:rsidP="00C26C14">
      <w:pPr>
        <w:ind w:right="459"/>
        <w:rPr>
          <w:sz w:val="28"/>
          <w:szCs w:val="28"/>
        </w:rPr>
      </w:pPr>
    </w:p>
    <w:p w:rsidR="003E2D7B" w:rsidRDefault="002622B7" w:rsidP="00C26C14">
      <w:pPr>
        <w:ind w:right="459"/>
        <w:rPr>
          <w:sz w:val="28"/>
          <w:szCs w:val="28"/>
        </w:rPr>
      </w:pPr>
      <w:r w:rsidRPr="00C42110">
        <w:rPr>
          <w:sz w:val="28"/>
          <w:szCs w:val="28"/>
        </w:rPr>
        <w:t>О</w:t>
      </w:r>
      <w:r w:rsidR="005E0293">
        <w:rPr>
          <w:sz w:val="28"/>
          <w:szCs w:val="28"/>
        </w:rPr>
        <w:t>б</w:t>
      </w:r>
      <w:r w:rsidR="003E2D7B">
        <w:rPr>
          <w:sz w:val="28"/>
          <w:szCs w:val="28"/>
        </w:rPr>
        <w:t xml:space="preserve"> </w:t>
      </w:r>
      <w:r w:rsidR="005E0293">
        <w:rPr>
          <w:sz w:val="28"/>
          <w:szCs w:val="28"/>
        </w:rPr>
        <w:t>утверждении</w:t>
      </w:r>
      <w:r w:rsidR="003E2D7B">
        <w:rPr>
          <w:sz w:val="28"/>
          <w:szCs w:val="28"/>
        </w:rPr>
        <w:t xml:space="preserve"> Положени</w:t>
      </w:r>
      <w:r w:rsidR="005E0293">
        <w:rPr>
          <w:sz w:val="28"/>
          <w:szCs w:val="28"/>
        </w:rPr>
        <w:t>я</w:t>
      </w:r>
    </w:p>
    <w:p w:rsidR="003E2D7B" w:rsidRDefault="003E2D7B" w:rsidP="00C26C14">
      <w:pPr>
        <w:ind w:right="459"/>
        <w:rPr>
          <w:sz w:val="28"/>
          <w:szCs w:val="28"/>
        </w:rPr>
      </w:pPr>
      <w:r>
        <w:rPr>
          <w:sz w:val="28"/>
          <w:szCs w:val="28"/>
        </w:rPr>
        <w:t>о Контрольно-сч</w:t>
      </w:r>
      <w:r w:rsidR="005C250D">
        <w:rPr>
          <w:sz w:val="28"/>
          <w:szCs w:val="28"/>
        </w:rPr>
        <w:t>е</w:t>
      </w:r>
      <w:r>
        <w:rPr>
          <w:sz w:val="28"/>
          <w:szCs w:val="28"/>
        </w:rPr>
        <w:t>тной палате</w:t>
      </w:r>
    </w:p>
    <w:p w:rsidR="008F1556" w:rsidRPr="00C42110" w:rsidRDefault="005C250D" w:rsidP="00C26C14">
      <w:pPr>
        <w:ind w:right="459"/>
        <w:rPr>
          <w:sz w:val="28"/>
          <w:szCs w:val="28"/>
        </w:rPr>
      </w:pPr>
      <w:r>
        <w:rPr>
          <w:sz w:val="28"/>
          <w:szCs w:val="28"/>
        </w:rPr>
        <w:t>Жирятинского</w:t>
      </w:r>
      <w:r w:rsidR="003E2D7B">
        <w:rPr>
          <w:sz w:val="28"/>
          <w:szCs w:val="28"/>
        </w:rPr>
        <w:t xml:space="preserve"> района</w:t>
      </w:r>
      <w:r w:rsidR="007A6246" w:rsidRPr="00C42110">
        <w:rPr>
          <w:sz w:val="28"/>
          <w:szCs w:val="28"/>
        </w:rPr>
        <w:t xml:space="preserve"> </w:t>
      </w:r>
    </w:p>
    <w:p w:rsidR="008F1556" w:rsidRPr="00C42110" w:rsidRDefault="008F1556" w:rsidP="00C26C14">
      <w:pPr>
        <w:ind w:right="459"/>
        <w:rPr>
          <w:sz w:val="28"/>
          <w:szCs w:val="28"/>
        </w:rPr>
      </w:pPr>
    </w:p>
    <w:p w:rsidR="008F1556" w:rsidRPr="00CC43C6" w:rsidRDefault="007C1289" w:rsidP="00751298">
      <w:pPr>
        <w:ind w:right="459"/>
        <w:jc w:val="both"/>
        <w:rPr>
          <w:rStyle w:val="FontStyle36"/>
          <w:i w:val="0"/>
        </w:rPr>
      </w:pPr>
      <w:r w:rsidRPr="00C42110">
        <w:rPr>
          <w:sz w:val="28"/>
          <w:szCs w:val="28"/>
        </w:rPr>
        <w:t xml:space="preserve">        </w:t>
      </w:r>
      <w:r w:rsidR="00FA16FE" w:rsidRPr="00C42110">
        <w:rPr>
          <w:sz w:val="28"/>
          <w:szCs w:val="28"/>
        </w:rPr>
        <w:t xml:space="preserve">  </w:t>
      </w:r>
      <w:r w:rsidR="00FA16FE" w:rsidRPr="00CC43C6">
        <w:rPr>
          <w:sz w:val="28"/>
          <w:szCs w:val="28"/>
        </w:rPr>
        <w:t xml:space="preserve">В соответствии </w:t>
      </w:r>
      <w:r w:rsidR="003E2D7B" w:rsidRPr="00CC43C6">
        <w:rPr>
          <w:sz w:val="28"/>
          <w:szCs w:val="28"/>
        </w:rPr>
        <w:t>с Федеральным Законом</w:t>
      </w:r>
      <w:r w:rsidR="00F53643" w:rsidRPr="00CC43C6">
        <w:rPr>
          <w:sz w:val="28"/>
          <w:szCs w:val="28"/>
        </w:rPr>
        <w:t xml:space="preserve"> от 1 июля 2021 года №</w:t>
      </w:r>
      <w:r w:rsidR="00751298">
        <w:rPr>
          <w:sz w:val="28"/>
          <w:szCs w:val="28"/>
        </w:rPr>
        <w:t xml:space="preserve"> </w:t>
      </w:r>
      <w:r w:rsidR="00F53643" w:rsidRPr="00CC43C6">
        <w:rPr>
          <w:sz w:val="28"/>
          <w:szCs w:val="28"/>
        </w:rPr>
        <w:t>255-ФЗ «О внесении изменений в Федеральный закон «Об общих принципах организации и деятельности контрольно-сч</w:t>
      </w:r>
      <w:r w:rsidR="00CC43C6" w:rsidRPr="00CC43C6">
        <w:rPr>
          <w:sz w:val="28"/>
          <w:szCs w:val="28"/>
        </w:rPr>
        <w:t>е</w:t>
      </w:r>
      <w:r w:rsidR="00F53643" w:rsidRPr="00CC43C6">
        <w:rPr>
          <w:sz w:val="28"/>
          <w:szCs w:val="28"/>
        </w:rPr>
        <w:t xml:space="preserve">тных органов субъектов Российской Федерации и муниципальных образований», руководствуясь Федеральным законом </w:t>
      </w:r>
      <w:r w:rsidR="003E2D7B" w:rsidRPr="00CC43C6">
        <w:rPr>
          <w:sz w:val="28"/>
          <w:szCs w:val="28"/>
        </w:rPr>
        <w:t>от 07.02.2011 г. №</w:t>
      </w:r>
      <w:r w:rsidR="00F4581A">
        <w:rPr>
          <w:sz w:val="28"/>
          <w:szCs w:val="28"/>
        </w:rPr>
        <w:t xml:space="preserve"> </w:t>
      </w:r>
      <w:r w:rsidR="003E2D7B" w:rsidRPr="00CC43C6">
        <w:rPr>
          <w:sz w:val="28"/>
          <w:szCs w:val="28"/>
        </w:rPr>
        <w:t>6-ФЗ «Об общих принципах организации и деятельности контрольно-сч</w:t>
      </w:r>
      <w:r w:rsidR="00CC43C6" w:rsidRPr="00CC43C6">
        <w:rPr>
          <w:sz w:val="28"/>
          <w:szCs w:val="28"/>
        </w:rPr>
        <w:t>е</w:t>
      </w:r>
      <w:r w:rsidR="003E2D7B" w:rsidRPr="00CC43C6">
        <w:rPr>
          <w:sz w:val="28"/>
          <w:szCs w:val="28"/>
        </w:rPr>
        <w:t>тных органов субъектов Российской Федерации и муниципальных образований»</w:t>
      </w:r>
      <w:r w:rsidR="00F53643" w:rsidRPr="00CC43C6">
        <w:rPr>
          <w:sz w:val="28"/>
          <w:szCs w:val="28"/>
        </w:rPr>
        <w:t>, статьями 157, 265 Бюджетного к</w:t>
      </w:r>
      <w:r w:rsidR="00751298">
        <w:rPr>
          <w:sz w:val="28"/>
          <w:szCs w:val="28"/>
        </w:rPr>
        <w:t>одекса Российской Федерации, статьей</w:t>
      </w:r>
      <w:r w:rsidR="00F53643" w:rsidRPr="00CC43C6">
        <w:rPr>
          <w:sz w:val="28"/>
          <w:szCs w:val="28"/>
        </w:rPr>
        <w:t xml:space="preserve"> 38 Федерального закона</w:t>
      </w:r>
      <w:r w:rsidR="00F4581A">
        <w:rPr>
          <w:sz w:val="28"/>
          <w:szCs w:val="28"/>
        </w:rPr>
        <w:t xml:space="preserve"> № 131-ФЗ от 06.10.2003 года</w:t>
      </w:r>
      <w:r w:rsidR="00F53643" w:rsidRPr="00CC43C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F4581A" w:rsidRPr="00CC43C6">
        <w:rPr>
          <w:sz w:val="28"/>
          <w:szCs w:val="28"/>
        </w:rPr>
        <w:t>Устава Жирятинского муниципального</w:t>
      </w:r>
      <w:r w:rsidR="00F4581A">
        <w:rPr>
          <w:sz w:val="28"/>
          <w:szCs w:val="28"/>
        </w:rPr>
        <w:t xml:space="preserve"> района,</w:t>
      </w:r>
      <w:r w:rsidR="00F4581A" w:rsidRPr="00CC43C6">
        <w:rPr>
          <w:sz w:val="28"/>
          <w:szCs w:val="28"/>
        </w:rPr>
        <w:t xml:space="preserve"> </w:t>
      </w:r>
      <w:r w:rsidR="00D93D06" w:rsidRPr="00CC43C6">
        <w:rPr>
          <w:sz w:val="28"/>
          <w:szCs w:val="28"/>
        </w:rPr>
        <w:t>с целью осуществления надлежащего контроля за использованием средств местного бюджет</w:t>
      </w:r>
      <w:r w:rsidR="00D46E18">
        <w:rPr>
          <w:sz w:val="28"/>
          <w:szCs w:val="28"/>
        </w:rPr>
        <w:t xml:space="preserve">а, муниципальной собственности </w:t>
      </w:r>
      <w:r w:rsidR="00CC43C6" w:rsidRPr="00CC43C6">
        <w:rPr>
          <w:sz w:val="28"/>
          <w:szCs w:val="28"/>
        </w:rPr>
        <w:t>Жирятин</w:t>
      </w:r>
      <w:r w:rsidRPr="00CC43C6">
        <w:rPr>
          <w:rStyle w:val="FontStyle36"/>
          <w:i w:val="0"/>
        </w:rPr>
        <w:t>ский районный Совет народных депутатов</w:t>
      </w:r>
    </w:p>
    <w:p w:rsidR="009D1659" w:rsidRPr="00CC43C6" w:rsidRDefault="009D1659" w:rsidP="00C26C14">
      <w:pPr>
        <w:ind w:right="459"/>
        <w:jc w:val="both"/>
        <w:rPr>
          <w:sz w:val="28"/>
          <w:szCs w:val="28"/>
        </w:rPr>
      </w:pPr>
    </w:p>
    <w:p w:rsidR="008F1556" w:rsidRPr="00CC43C6" w:rsidRDefault="008F1556" w:rsidP="00C26C14">
      <w:pPr>
        <w:ind w:right="459"/>
        <w:jc w:val="both"/>
        <w:rPr>
          <w:sz w:val="28"/>
          <w:szCs w:val="28"/>
        </w:rPr>
      </w:pPr>
      <w:r w:rsidRPr="00CC43C6">
        <w:rPr>
          <w:sz w:val="28"/>
          <w:szCs w:val="28"/>
        </w:rPr>
        <w:t>РЕШИЛ:</w:t>
      </w:r>
    </w:p>
    <w:p w:rsidR="007C1289" w:rsidRPr="009574C6" w:rsidRDefault="007C1289" w:rsidP="00C26C14">
      <w:pPr>
        <w:ind w:right="459"/>
        <w:jc w:val="both"/>
        <w:rPr>
          <w:sz w:val="28"/>
          <w:szCs w:val="28"/>
          <w:highlight w:val="yellow"/>
        </w:rPr>
      </w:pPr>
    </w:p>
    <w:p w:rsidR="00EE3E12" w:rsidRPr="00784184" w:rsidRDefault="005E0293" w:rsidP="00C26C14">
      <w:pPr>
        <w:numPr>
          <w:ilvl w:val="0"/>
          <w:numId w:val="2"/>
        </w:numPr>
        <w:tabs>
          <w:tab w:val="left" w:pos="9540"/>
        </w:tabs>
        <w:ind w:right="459"/>
        <w:jc w:val="both"/>
        <w:rPr>
          <w:sz w:val="28"/>
          <w:szCs w:val="28"/>
        </w:rPr>
      </w:pPr>
      <w:r w:rsidRPr="00784184">
        <w:rPr>
          <w:sz w:val="28"/>
          <w:szCs w:val="28"/>
        </w:rPr>
        <w:t xml:space="preserve">Утвердить </w:t>
      </w:r>
      <w:r w:rsidR="003E2D7B" w:rsidRPr="00784184">
        <w:rPr>
          <w:sz w:val="28"/>
          <w:szCs w:val="28"/>
        </w:rPr>
        <w:t>Положение о Контрольно-сч</w:t>
      </w:r>
      <w:r w:rsidR="00F1237F" w:rsidRPr="00784184">
        <w:rPr>
          <w:sz w:val="28"/>
          <w:szCs w:val="28"/>
        </w:rPr>
        <w:t>е</w:t>
      </w:r>
      <w:r w:rsidR="003E2D7B" w:rsidRPr="00784184">
        <w:rPr>
          <w:sz w:val="28"/>
          <w:szCs w:val="28"/>
        </w:rPr>
        <w:t xml:space="preserve">тной палате </w:t>
      </w:r>
      <w:r w:rsidR="00F1237F" w:rsidRPr="00784184">
        <w:rPr>
          <w:sz w:val="28"/>
          <w:szCs w:val="28"/>
        </w:rPr>
        <w:t>Жирятинского</w:t>
      </w:r>
      <w:r w:rsidR="003E2D7B" w:rsidRPr="00784184">
        <w:rPr>
          <w:sz w:val="28"/>
          <w:szCs w:val="28"/>
        </w:rPr>
        <w:t xml:space="preserve"> района </w:t>
      </w:r>
      <w:r w:rsidRPr="00784184">
        <w:rPr>
          <w:sz w:val="28"/>
          <w:szCs w:val="28"/>
        </w:rPr>
        <w:t>(Приложение №1).</w:t>
      </w:r>
    </w:p>
    <w:p w:rsidR="005E0293" w:rsidRPr="00784184" w:rsidRDefault="005E0293" w:rsidP="00C26C14">
      <w:pPr>
        <w:numPr>
          <w:ilvl w:val="0"/>
          <w:numId w:val="2"/>
        </w:numPr>
        <w:tabs>
          <w:tab w:val="left" w:pos="9540"/>
        </w:tabs>
        <w:ind w:right="459"/>
        <w:jc w:val="both"/>
        <w:rPr>
          <w:sz w:val="28"/>
          <w:szCs w:val="28"/>
        </w:rPr>
      </w:pPr>
      <w:r w:rsidRPr="00784184">
        <w:rPr>
          <w:sz w:val="28"/>
          <w:szCs w:val="28"/>
        </w:rPr>
        <w:t>Утвердить структуру</w:t>
      </w:r>
      <w:r w:rsidR="00096B4F" w:rsidRPr="00784184">
        <w:rPr>
          <w:sz w:val="28"/>
          <w:szCs w:val="28"/>
        </w:rPr>
        <w:t xml:space="preserve"> и штатную численность</w:t>
      </w:r>
      <w:r w:rsidRPr="00784184">
        <w:rPr>
          <w:sz w:val="28"/>
          <w:szCs w:val="28"/>
        </w:rPr>
        <w:t xml:space="preserve"> Контрольно-сч</w:t>
      </w:r>
      <w:r w:rsidR="00F1237F" w:rsidRPr="00784184">
        <w:rPr>
          <w:sz w:val="28"/>
          <w:szCs w:val="28"/>
        </w:rPr>
        <w:t>е</w:t>
      </w:r>
      <w:r w:rsidRPr="00784184">
        <w:rPr>
          <w:sz w:val="28"/>
          <w:szCs w:val="28"/>
        </w:rPr>
        <w:t xml:space="preserve">тной палаты </w:t>
      </w:r>
      <w:r w:rsidR="00F1237F" w:rsidRPr="00784184">
        <w:rPr>
          <w:sz w:val="28"/>
          <w:szCs w:val="28"/>
        </w:rPr>
        <w:t>Жирятинского</w:t>
      </w:r>
      <w:r w:rsidRPr="00784184">
        <w:rPr>
          <w:sz w:val="28"/>
          <w:szCs w:val="28"/>
        </w:rPr>
        <w:t xml:space="preserve"> района (Приложение №2).</w:t>
      </w:r>
    </w:p>
    <w:p w:rsidR="005E0293" w:rsidRPr="00784184" w:rsidRDefault="005E0293" w:rsidP="00C26C14">
      <w:pPr>
        <w:numPr>
          <w:ilvl w:val="0"/>
          <w:numId w:val="2"/>
        </w:numPr>
        <w:tabs>
          <w:tab w:val="left" w:pos="9540"/>
        </w:tabs>
        <w:ind w:right="459"/>
        <w:jc w:val="both"/>
        <w:rPr>
          <w:sz w:val="28"/>
          <w:szCs w:val="28"/>
        </w:rPr>
      </w:pPr>
      <w:r w:rsidRPr="00784184">
        <w:rPr>
          <w:sz w:val="28"/>
          <w:szCs w:val="28"/>
        </w:rPr>
        <w:t>Признать утратившим силу:</w:t>
      </w:r>
    </w:p>
    <w:p w:rsidR="00566EF4" w:rsidRPr="00784184" w:rsidRDefault="00AD5351" w:rsidP="00AD5351">
      <w:pPr>
        <w:numPr>
          <w:ilvl w:val="0"/>
          <w:numId w:val="14"/>
        </w:numPr>
        <w:ind w:right="459"/>
        <w:jc w:val="both"/>
        <w:rPr>
          <w:sz w:val="28"/>
          <w:szCs w:val="28"/>
        </w:rPr>
      </w:pPr>
      <w:r w:rsidRPr="00784184">
        <w:rPr>
          <w:sz w:val="28"/>
          <w:szCs w:val="28"/>
        </w:rPr>
        <w:t xml:space="preserve"> Решение </w:t>
      </w:r>
      <w:r w:rsidR="00F1237F" w:rsidRPr="00784184">
        <w:rPr>
          <w:sz w:val="28"/>
          <w:szCs w:val="28"/>
        </w:rPr>
        <w:t>Жирятинского</w:t>
      </w:r>
      <w:r w:rsidRPr="00784184">
        <w:rPr>
          <w:sz w:val="28"/>
          <w:szCs w:val="28"/>
        </w:rPr>
        <w:t xml:space="preserve"> районного Совета народных депутатов от 2</w:t>
      </w:r>
      <w:r w:rsidR="00F1237F" w:rsidRPr="00784184">
        <w:rPr>
          <w:sz w:val="28"/>
          <w:szCs w:val="28"/>
        </w:rPr>
        <w:t>4</w:t>
      </w:r>
      <w:r w:rsidRPr="00784184">
        <w:rPr>
          <w:sz w:val="28"/>
          <w:szCs w:val="28"/>
        </w:rPr>
        <w:t>.</w:t>
      </w:r>
      <w:r w:rsidR="00F1237F" w:rsidRPr="00784184">
        <w:rPr>
          <w:sz w:val="28"/>
          <w:szCs w:val="28"/>
        </w:rPr>
        <w:t>1</w:t>
      </w:r>
      <w:r w:rsidRPr="00784184">
        <w:rPr>
          <w:sz w:val="28"/>
          <w:szCs w:val="28"/>
        </w:rPr>
        <w:t>2.201</w:t>
      </w:r>
      <w:r w:rsidR="00F1237F" w:rsidRPr="00784184">
        <w:rPr>
          <w:sz w:val="28"/>
          <w:szCs w:val="28"/>
        </w:rPr>
        <w:t>4 г. № 5-69</w:t>
      </w:r>
      <w:r w:rsidRPr="00784184">
        <w:rPr>
          <w:sz w:val="28"/>
          <w:szCs w:val="28"/>
        </w:rPr>
        <w:t xml:space="preserve"> «Об утверждении положения о Контрольно-сч</w:t>
      </w:r>
      <w:r w:rsidR="00F1237F" w:rsidRPr="00784184">
        <w:rPr>
          <w:sz w:val="28"/>
          <w:szCs w:val="28"/>
        </w:rPr>
        <w:t>е</w:t>
      </w:r>
      <w:r w:rsidRPr="00784184">
        <w:rPr>
          <w:sz w:val="28"/>
          <w:szCs w:val="28"/>
        </w:rPr>
        <w:t xml:space="preserve">тной палате </w:t>
      </w:r>
      <w:r w:rsidR="00F1237F" w:rsidRPr="00784184">
        <w:rPr>
          <w:sz w:val="28"/>
          <w:szCs w:val="28"/>
        </w:rPr>
        <w:t>Жирятинского</w:t>
      </w:r>
      <w:r w:rsidRPr="00784184">
        <w:rPr>
          <w:sz w:val="28"/>
          <w:szCs w:val="28"/>
        </w:rPr>
        <w:t xml:space="preserve"> района в новой редакции».</w:t>
      </w:r>
    </w:p>
    <w:p w:rsidR="00614975" w:rsidRDefault="00AD5351" w:rsidP="007B7431">
      <w:pPr>
        <w:numPr>
          <w:ilvl w:val="0"/>
          <w:numId w:val="14"/>
        </w:numPr>
        <w:ind w:left="795" w:right="459"/>
        <w:jc w:val="both"/>
        <w:rPr>
          <w:sz w:val="28"/>
          <w:szCs w:val="28"/>
        </w:rPr>
      </w:pPr>
      <w:r w:rsidRPr="00D46E18">
        <w:rPr>
          <w:sz w:val="28"/>
          <w:szCs w:val="28"/>
        </w:rPr>
        <w:t xml:space="preserve"> </w:t>
      </w:r>
      <w:r w:rsidR="00614975" w:rsidRPr="00D46E18">
        <w:rPr>
          <w:sz w:val="28"/>
          <w:szCs w:val="28"/>
        </w:rPr>
        <w:t xml:space="preserve"> Решение </w:t>
      </w:r>
      <w:r w:rsidR="005E5C78" w:rsidRPr="00D46E18">
        <w:rPr>
          <w:sz w:val="28"/>
          <w:szCs w:val="28"/>
        </w:rPr>
        <w:t>Жирятинского</w:t>
      </w:r>
      <w:r w:rsidR="00614975" w:rsidRPr="00D46E18">
        <w:rPr>
          <w:sz w:val="28"/>
          <w:szCs w:val="28"/>
        </w:rPr>
        <w:t xml:space="preserve"> районног</w:t>
      </w:r>
      <w:r w:rsidR="005E5C78" w:rsidRPr="00D46E18">
        <w:rPr>
          <w:sz w:val="28"/>
          <w:szCs w:val="28"/>
        </w:rPr>
        <w:t xml:space="preserve">о </w:t>
      </w:r>
      <w:r w:rsidR="00FD30D2">
        <w:rPr>
          <w:sz w:val="28"/>
          <w:szCs w:val="28"/>
        </w:rPr>
        <w:t>Совета народных депутатов от 24.11</w:t>
      </w:r>
      <w:r w:rsidR="00614975" w:rsidRPr="00D46E18">
        <w:rPr>
          <w:sz w:val="28"/>
          <w:szCs w:val="28"/>
        </w:rPr>
        <w:t>.20</w:t>
      </w:r>
      <w:r w:rsidR="00FD30D2">
        <w:rPr>
          <w:sz w:val="28"/>
          <w:szCs w:val="28"/>
        </w:rPr>
        <w:t>16</w:t>
      </w:r>
      <w:r w:rsidR="00614975" w:rsidRPr="00D46E18">
        <w:rPr>
          <w:sz w:val="28"/>
          <w:szCs w:val="28"/>
        </w:rPr>
        <w:t xml:space="preserve"> №</w:t>
      </w:r>
      <w:r w:rsidR="00FD30D2">
        <w:rPr>
          <w:sz w:val="28"/>
          <w:szCs w:val="28"/>
        </w:rPr>
        <w:t xml:space="preserve"> 5-224</w:t>
      </w:r>
      <w:r w:rsidR="009A158D" w:rsidRPr="00D46E18">
        <w:rPr>
          <w:sz w:val="28"/>
          <w:szCs w:val="28"/>
        </w:rPr>
        <w:t xml:space="preserve"> «О структуре Контрольно-сч</w:t>
      </w:r>
      <w:r w:rsidR="005E5C78" w:rsidRPr="00D46E18">
        <w:rPr>
          <w:sz w:val="28"/>
          <w:szCs w:val="28"/>
        </w:rPr>
        <w:t>е</w:t>
      </w:r>
      <w:r w:rsidR="009A158D" w:rsidRPr="00D46E18">
        <w:rPr>
          <w:sz w:val="28"/>
          <w:szCs w:val="28"/>
        </w:rPr>
        <w:t xml:space="preserve">тной палаты </w:t>
      </w:r>
      <w:r w:rsidR="005E5C78" w:rsidRPr="00D46E18">
        <w:rPr>
          <w:sz w:val="28"/>
          <w:szCs w:val="28"/>
        </w:rPr>
        <w:t>Жирятинского</w:t>
      </w:r>
      <w:r w:rsidR="009A158D" w:rsidRPr="00D46E18">
        <w:rPr>
          <w:sz w:val="28"/>
          <w:szCs w:val="28"/>
        </w:rPr>
        <w:t xml:space="preserve"> района».</w:t>
      </w:r>
    </w:p>
    <w:p w:rsidR="006E4C35" w:rsidRDefault="006E4C35" w:rsidP="006E4C35">
      <w:pPr>
        <w:ind w:left="435" w:right="45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30.09.2021 года.</w:t>
      </w:r>
    </w:p>
    <w:p w:rsidR="00760C69" w:rsidRPr="00D46E18" w:rsidRDefault="00760C69" w:rsidP="00760C69">
      <w:pPr>
        <w:ind w:left="435" w:right="459"/>
        <w:jc w:val="both"/>
        <w:rPr>
          <w:sz w:val="28"/>
          <w:szCs w:val="28"/>
        </w:rPr>
      </w:pPr>
    </w:p>
    <w:p w:rsidR="00C42110" w:rsidRDefault="00C42110" w:rsidP="00C26C14">
      <w:pPr>
        <w:ind w:right="459"/>
        <w:jc w:val="both"/>
        <w:rPr>
          <w:sz w:val="28"/>
          <w:szCs w:val="28"/>
        </w:rPr>
      </w:pPr>
    </w:p>
    <w:p w:rsidR="009D1659" w:rsidRPr="00C42110" w:rsidRDefault="009D1659" w:rsidP="00C26C14">
      <w:pPr>
        <w:ind w:right="459"/>
        <w:jc w:val="both"/>
        <w:rPr>
          <w:sz w:val="28"/>
          <w:szCs w:val="28"/>
        </w:rPr>
      </w:pPr>
    </w:p>
    <w:p w:rsidR="008F1556" w:rsidRDefault="008F1556" w:rsidP="00A93782">
      <w:pPr>
        <w:ind w:right="459"/>
        <w:rPr>
          <w:sz w:val="28"/>
          <w:szCs w:val="28"/>
        </w:rPr>
      </w:pPr>
      <w:r w:rsidRPr="00C42110">
        <w:rPr>
          <w:sz w:val="28"/>
          <w:szCs w:val="28"/>
        </w:rPr>
        <w:t xml:space="preserve">Глава </w:t>
      </w:r>
      <w:r w:rsidR="009574C6">
        <w:rPr>
          <w:sz w:val="28"/>
          <w:szCs w:val="28"/>
        </w:rPr>
        <w:t>Жирятинского</w:t>
      </w:r>
      <w:r w:rsidR="00A93782">
        <w:rPr>
          <w:sz w:val="28"/>
          <w:szCs w:val="28"/>
        </w:rPr>
        <w:t xml:space="preserve"> района                                                          </w:t>
      </w:r>
      <w:r w:rsidR="009574C6">
        <w:rPr>
          <w:sz w:val="28"/>
          <w:szCs w:val="28"/>
        </w:rPr>
        <w:t>С.В</w:t>
      </w:r>
      <w:r w:rsidR="00A93782">
        <w:rPr>
          <w:sz w:val="28"/>
          <w:szCs w:val="28"/>
        </w:rPr>
        <w:t xml:space="preserve">. </w:t>
      </w:r>
      <w:r w:rsidR="009574C6">
        <w:rPr>
          <w:sz w:val="28"/>
          <w:szCs w:val="28"/>
        </w:rPr>
        <w:t>Лагеева</w:t>
      </w:r>
      <w:r w:rsidR="00A93782">
        <w:rPr>
          <w:sz w:val="28"/>
          <w:szCs w:val="28"/>
        </w:rPr>
        <w:t xml:space="preserve">        </w:t>
      </w:r>
      <w:r w:rsidRPr="00C42110">
        <w:rPr>
          <w:sz w:val="28"/>
          <w:szCs w:val="28"/>
        </w:rPr>
        <w:t xml:space="preserve">                                         </w:t>
      </w:r>
      <w:r w:rsidR="00A83042" w:rsidRPr="00C42110">
        <w:rPr>
          <w:sz w:val="28"/>
          <w:szCs w:val="28"/>
        </w:rPr>
        <w:t xml:space="preserve">          </w:t>
      </w:r>
      <w:r w:rsidRPr="00C42110">
        <w:rPr>
          <w:sz w:val="28"/>
          <w:szCs w:val="28"/>
        </w:rPr>
        <w:t xml:space="preserve">                         </w:t>
      </w:r>
    </w:p>
    <w:p w:rsidR="009D1659" w:rsidRDefault="009D1659" w:rsidP="00C26C14">
      <w:pPr>
        <w:ind w:right="459"/>
        <w:rPr>
          <w:sz w:val="28"/>
          <w:szCs w:val="28"/>
        </w:rPr>
      </w:pPr>
    </w:p>
    <w:p w:rsidR="009D1659" w:rsidRDefault="009D1659" w:rsidP="00C26C14">
      <w:pPr>
        <w:ind w:right="459"/>
        <w:rPr>
          <w:sz w:val="28"/>
          <w:szCs w:val="28"/>
        </w:rPr>
      </w:pPr>
    </w:p>
    <w:p w:rsidR="0087691D" w:rsidRDefault="0087691D" w:rsidP="00C26C14">
      <w:pPr>
        <w:ind w:right="459"/>
        <w:rPr>
          <w:sz w:val="28"/>
          <w:szCs w:val="28"/>
        </w:rPr>
      </w:pPr>
    </w:p>
    <w:p w:rsidR="0087691D" w:rsidRDefault="0087691D" w:rsidP="00C26C14">
      <w:pPr>
        <w:ind w:right="459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spacing w:val="-10"/>
          <w:sz w:val="28"/>
          <w:szCs w:val="28"/>
        </w:rPr>
      </w:pPr>
      <w:r w:rsidRPr="008F0FEC">
        <w:rPr>
          <w:bCs/>
          <w:spacing w:val="-10"/>
          <w:sz w:val="28"/>
          <w:szCs w:val="28"/>
        </w:rPr>
        <w:lastRenderedPageBreak/>
        <w:t>Приложение № 1</w:t>
      </w:r>
    </w:p>
    <w:p w:rsidR="008F0FEC" w:rsidRPr="008F0FEC" w:rsidRDefault="008F0FEC" w:rsidP="008F0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spacing w:val="-10"/>
          <w:sz w:val="28"/>
          <w:szCs w:val="28"/>
        </w:rPr>
      </w:pPr>
      <w:r w:rsidRPr="008F0FEC">
        <w:rPr>
          <w:bCs/>
          <w:spacing w:val="-10"/>
          <w:sz w:val="28"/>
          <w:szCs w:val="28"/>
        </w:rPr>
        <w:t>к решению Жирятинского районного Совета</w:t>
      </w:r>
    </w:p>
    <w:p w:rsidR="008F0FEC" w:rsidRPr="008F0FEC" w:rsidRDefault="00760C69" w:rsidP="008F0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от 29.09.2021 года </w:t>
      </w:r>
      <w:r w:rsidR="006E4C35">
        <w:rPr>
          <w:bCs/>
          <w:spacing w:val="-10"/>
          <w:sz w:val="28"/>
          <w:szCs w:val="28"/>
        </w:rPr>
        <w:t>№ 6</w:t>
      </w:r>
      <w:r>
        <w:rPr>
          <w:bCs/>
          <w:spacing w:val="-10"/>
          <w:sz w:val="28"/>
          <w:szCs w:val="28"/>
        </w:rPr>
        <w:t>-151</w:t>
      </w:r>
    </w:p>
    <w:p w:rsidR="008F0FEC" w:rsidRPr="008F0FEC" w:rsidRDefault="008F0FEC" w:rsidP="008F0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pacing w:val="-10"/>
          <w:sz w:val="32"/>
          <w:szCs w:val="32"/>
        </w:rPr>
      </w:pPr>
    </w:p>
    <w:p w:rsidR="008F0FEC" w:rsidRPr="008F0FEC" w:rsidRDefault="008F0FEC" w:rsidP="008F0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pacing w:val="-10"/>
          <w:sz w:val="32"/>
          <w:szCs w:val="32"/>
        </w:rPr>
      </w:pPr>
    </w:p>
    <w:p w:rsidR="008F0FEC" w:rsidRPr="008F0FEC" w:rsidRDefault="008F0FEC" w:rsidP="008F0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pacing w:val="-10"/>
          <w:sz w:val="28"/>
          <w:szCs w:val="28"/>
        </w:rPr>
      </w:pPr>
      <w:r w:rsidRPr="008F0FEC">
        <w:rPr>
          <w:b/>
          <w:bCs/>
          <w:spacing w:val="-10"/>
          <w:sz w:val="32"/>
          <w:szCs w:val="32"/>
        </w:rPr>
        <w:t xml:space="preserve"> </w:t>
      </w:r>
      <w:r w:rsidRPr="008F0FEC">
        <w:rPr>
          <w:b/>
          <w:bCs/>
          <w:spacing w:val="-10"/>
          <w:sz w:val="28"/>
          <w:szCs w:val="28"/>
        </w:rPr>
        <w:t xml:space="preserve">ПОЛОЖЕНИЕ </w:t>
      </w:r>
    </w:p>
    <w:p w:rsidR="008F0FEC" w:rsidRPr="008F0FEC" w:rsidRDefault="008F0FEC" w:rsidP="008F0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0"/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2"/>
          <w:sz w:val="28"/>
          <w:szCs w:val="28"/>
          <w:highlight w:val="yellow"/>
        </w:rPr>
      </w:pPr>
      <w:r w:rsidRPr="008F0FEC">
        <w:rPr>
          <w:b/>
          <w:bCs/>
          <w:spacing w:val="-1"/>
          <w:sz w:val="28"/>
          <w:szCs w:val="28"/>
        </w:rPr>
        <w:t>о Контрольно-счетной палате Жирятинского района</w:t>
      </w:r>
    </w:p>
    <w:p w:rsidR="008F0FEC" w:rsidRPr="008F0FEC" w:rsidRDefault="008F0FEC" w:rsidP="008F0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2"/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F0FEC">
        <w:rPr>
          <w:b/>
          <w:sz w:val="28"/>
          <w:szCs w:val="28"/>
        </w:rPr>
        <w:t xml:space="preserve">Статья 1. </w:t>
      </w:r>
      <w:r w:rsidRPr="008F0FEC">
        <w:rPr>
          <w:b/>
          <w:bCs/>
          <w:spacing w:val="-1"/>
          <w:sz w:val="28"/>
          <w:szCs w:val="28"/>
        </w:rPr>
        <w:t>Статус Контрольно-счетной палаты</w:t>
      </w:r>
      <w:r w:rsidRPr="008F0FEC">
        <w:rPr>
          <w:b/>
          <w:bCs/>
          <w:sz w:val="28"/>
          <w:szCs w:val="28"/>
        </w:rPr>
        <w:t xml:space="preserve"> Жирятин</w:t>
      </w:r>
      <w:r w:rsidRPr="008F0FEC">
        <w:rPr>
          <w:b/>
          <w:bCs/>
          <w:spacing w:val="-1"/>
          <w:sz w:val="28"/>
          <w:szCs w:val="28"/>
        </w:rPr>
        <w:t>ского района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21"/>
        <w:jc w:val="both"/>
        <w:rPr>
          <w:spacing w:val="-31"/>
          <w:sz w:val="28"/>
          <w:szCs w:val="28"/>
        </w:rPr>
      </w:pPr>
      <w:r w:rsidRPr="008F0FEC">
        <w:rPr>
          <w:sz w:val="28"/>
          <w:szCs w:val="28"/>
        </w:rPr>
        <w:t xml:space="preserve">      1. Контрольно-счетная палата Жирятинского района (далее – Контрольно-счетная палата, КСП) </w:t>
      </w:r>
      <w:r w:rsidRPr="008F0FEC">
        <w:rPr>
          <w:spacing w:val="-4"/>
          <w:sz w:val="28"/>
          <w:szCs w:val="28"/>
        </w:rPr>
        <w:t>является постоянно действующим органом внешнего муниципального финансового контроля, образуется Жирятинским районным Советом народных депутатов</w:t>
      </w:r>
      <w:r w:rsidRPr="008F0FEC">
        <w:rPr>
          <w:spacing w:val="-5"/>
          <w:sz w:val="28"/>
          <w:szCs w:val="28"/>
        </w:rPr>
        <w:t xml:space="preserve"> и ему подотчетна.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21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2. Полное официальное наименование Контрольно-счетной палаты: Контрольно-счетная палата Жирятинского района</w:t>
      </w:r>
      <w:r w:rsidRPr="008F0FEC">
        <w:rPr>
          <w:b/>
          <w:bCs/>
          <w:sz w:val="28"/>
          <w:szCs w:val="28"/>
        </w:rPr>
        <w:t>,</w:t>
      </w:r>
      <w:r w:rsidRPr="008F0FEC">
        <w:rPr>
          <w:sz w:val="28"/>
          <w:szCs w:val="28"/>
        </w:rPr>
        <w:t xml:space="preserve"> сокращенное наименование: КСП района.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21"/>
        <w:jc w:val="both"/>
        <w:rPr>
          <w:spacing w:val="-11"/>
          <w:sz w:val="28"/>
          <w:szCs w:val="28"/>
        </w:rPr>
      </w:pPr>
      <w:r w:rsidRPr="008F0FEC">
        <w:rPr>
          <w:sz w:val="28"/>
          <w:szCs w:val="28"/>
        </w:rPr>
        <w:t xml:space="preserve">      3. Контрольно-счетная палата обладает организационной и </w:t>
      </w:r>
      <w:r w:rsidRPr="008F0FEC">
        <w:rPr>
          <w:spacing w:val="-1"/>
          <w:sz w:val="28"/>
          <w:szCs w:val="28"/>
        </w:rPr>
        <w:t xml:space="preserve">функциональной независимостью и осуществляют свою деятельность </w:t>
      </w:r>
      <w:r w:rsidRPr="008F0FEC">
        <w:rPr>
          <w:sz w:val="28"/>
          <w:szCs w:val="28"/>
        </w:rPr>
        <w:t>самостоятельно.</w:t>
      </w:r>
    </w:p>
    <w:p w:rsidR="008F0FEC" w:rsidRPr="008F0FEC" w:rsidRDefault="008F0FEC" w:rsidP="008F0FEC">
      <w:pPr>
        <w:widowControl w:val="0"/>
        <w:shd w:val="clear" w:color="auto" w:fill="FFFFFF"/>
        <w:autoSpaceDE w:val="0"/>
        <w:autoSpaceDN w:val="0"/>
        <w:adjustRightInd w:val="0"/>
        <w:ind w:firstLine="321"/>
        <w:jc w:val="both"/>
        <w:rPr>
          <w:spacing w:val="-16"/>
          <w:sz w:val="28"/>
          <w:szCs w:val="28"/>
        </w:rPr>
      </w:pPr>
      <w:r w:rsidRPr="008F0FEC">
        <w:rPr>
          <w:sz w:val="28"/>
          <w:szCs w:val="28"/>
        </w:rPr>
        <w:t xml:space="preserve">      4. Деятельность Контрольно-счетной палаты не может быть приостановлена, в том числе в связи с истечением срока или досрочным прекращением полномочий Жирятинского районного Совета народных депутатов.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21"/>
        <w:jc w:val="both"/>
        <w:rPr>
          <w:b/>
          <w:bCs/>
          <w:sz w:val="28"/>
          <w:szCs w:val="28"/>
        </w:rPr>
      </w:pPr>
      <w:r w:rsidRPr="008F0FEC">
        <w:rPr>
          <w:spacing w:val="-3"/>
          <w:sz w:val="28"/>
          <w:szCs w:val="28"/>
        </w:rPr>
        <w:t xml:space="preserve">      5. Контрольно-счетная палата является органом местного самоуправления, обладает правами юридического лица, </w:t>
      </w:r>
      <w:r w:rsidRPr="008F0FEC">
        <w:rPr>
          <w:sz w:val="28"/>
          <w:szCs w:val="28"/>
        </w:rPr>
        <w:t xml:space="preserve">имеют гербовую печать и бланки со </w:t>
      </w:r>
      <w:r w:rsidRPr="008F0FEC">
        <w:rPr>
          <w:spacing w:val="-1"/>
          <w:sz w:val="28"/>
          <w:szCs w:val="28"/>
        </w:rPr>
        <w:t>своим наименованием.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21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6. Контрольно-счетная палата обладает правом правотворческой инициативы по вопросам своей деятельности.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21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7. Представительные органы поселений, входящие в состав Жирятинского муниципального района Брянской области, вправе заключать соглашения с Жирятинским районным Советом народных депутатов о передаче Контрольно-счетной палате Жирятинского района полномочий контрольно-счетного органа поселения по осуществлению внешнего муниципального финансового контроля.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21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8. Юридический адрес Контрольно-счетной палаты Жирятинского района (место нахождения): Российская Федерация, Брянская область, Жирятинский район, село Жирятино, улица Мира, дом 10.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8F0FEC">
        <w:rPr>
          <w:sz w:val="28"/>
          <w:szCs w:val="28"/>
        </w:rPr>
        <w:t>Почтовый адрес: 242030, Брянская область, Жирятинский район, село Жирятино, улица Мира, дом 10.</w:t>
      </w:r>
      <w:r w:rsidRPr="008F0FEC">
        <w:rPr>
          <w:sz w:val="28"/>
          <w:szCs w:val="28"/>
          <w:highlight w:val="yellow"/>
        </w:rPr>
        <w:t xml:space="preserve">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21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9. Контрольно-счетная палата может вести самостоятельно бюджетный (бухгалтерский) и кадровый учет, а также вправе заключать соглашения о передаче администрации Жирятинского района данных полномочий.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10. Контрольно-счетная палата может учреждать ведомственные награды и знаки отличия, утверждать положения о наградах и знаках, их описание и рисунки, порядок награждения.   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2. Правовые основы деятельности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lastRenderedPageBreak/>
        <w:t xml:space="preserve">       Контрольно-счетная палата осуществляет свою деятельность на основе Конституции Российской Федерации,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 Российской Федерации и муниципальных образований», иных федеральных законов и правовых актов Российской Федерации, законов и нормативных правовых актов Брянской области, Устава Жирятинского муниципального образования, настоящего Положения и иных муниципальных правовых актов Жирятинского муниципального района. 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3. Принципы деятельности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4. Состав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1. Контрольно-счетная палата образуется в составе председателя и аппарата Контрольно-счетной палаты (далее по тексту - председатель, аппарат).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2. Должность председателя Контрольно-счетной палаты относится к муниципальной должности Жирятинского муниципального района.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3. Срок полномочий председателя Контрольно-счетной палаты составляет пять лет.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4. Права, обязанности и ответственность работников Контрольно-счетной палаты определяются федеральным законодательством, законодательством субъекта Российской Федерации, муниципальными правовыми актами, должностными инструкциями.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5. Структура и штатная численность Контрольно-счетной палаты устанавливается Жирятинским районным Советом народных депутатов по предложению председателя Контрольно-счетной палаты,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6. Штатное расписание Контрольно-счетной палаты утверждается председателем Контрольно-счетной палаты в соответствии со структурой и штатной численностью Контрольно-счетной палаты, установленной решением Жирятинского районного Совета народных депутатов, исходя из возложенных на Контрольно-счетную палату полномочий и в пределах ассигнований, выделенных на содержание Контрольно-счетной палаты.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5. Порядок назначения на должность председателя                                     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Председатель Контрольно-счетной палаты назначается на должность решением районного Совета народных депутатов и является лицом, замещающим муниципальные должности Жирятинского муниципального района Брянской </w:t>
      </w:r>
      <w:r w:rsidRPr="008F0FEC">
        <w:rPr>
          <w:sz w:val="28"/>
          <w:szCs w:val="28"/>
        </w:rPr>
        <w:lastRenderedPageBreak/>
        <w:t>области, осуществляющий свои полномочия на постоянной основе.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2. Предложения о кандидатурах на должность председателя Контрольно-счетной палаты вносятся в Жирятинский районный Совет народных депутатов: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1) председателем Жирятинского районного Совета народных депутатов;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2) депутатами Жирятинского районного Совета народных депутатов -  не менее одной трети от установленного числа депутатов Жирятинского районного Совета народных депутатов;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3) главой Жирятинского муниципального образования.</w:t>
      </w:r>
    </w:p>
    <w:p w:rsidR="008F0FEC" w:rsidRPr="008F0FEC" w:rsidRDefault="008F0FEC" w:rsidP="008F0FEC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   3. Кандидатуры на должность председателя Контрольно-счетной палаты представляются в районный Совет</w:t>
      </w:r>
      <w:r w:rsidRPr="008F0FEC">
        <w:rPr>
          <w:b/>
          <w:sz w:val="28"/>
          <w:szCs w:val="28"/>
        </w:rPr>
        <w:t>,</w:t>
      </w:r>
      <w:r w:rsidRPr="008F0FEC">
        <w:rPr>
          <w:sz w:val="28"/>
          <w:szCs w:val="28"/>
        </w:rPr>
        <w:t xml:space="preserve"> перечисленными в части 2 настоящей статьи лицами, не позднее, чем за два месяца до истечения полномочий действующего председателя Контрольно-счетной палаты.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4. Решение о назначении на должность председателя Контрольно-счетной палаты принимается районным Советом народных депутатов открытым голосованием большинством голосов от установленного числа депутатов районного Совета.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5. Жирятинский районный Совет народных депутатов вправе обратиться в Контрольно-счетную палату Брянской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6. Требования к кандидатурам на должность председателя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На должность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1) наличие высшего образования;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Брянской области и иных нормативных правовых актов, Устава муниципального образования «Жирятинский муниципальный район Брянской области»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Порядок проведения проверки соответствия кандидатур на должность </w:t>
      </w:r>
      <w:r w:rsidRPr="008F0FEC">
        <w:rPr>
          <w:sz w:val="28"/>
          <w:szCs w:val="28"/>
        </w:rPr>
        <w:lastRenderedPageBreak/>
        <w:t xml:space="preserve">председателя Контрольно-счетной палаты квалификационным требованиям, указанным в части 1 настоящей статьи, в случае, предусмотренном частью 11 статьи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устанавливается Контрольно-счетной палатой Брянской области. 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 Гражданин Российской Федерации не может быть назначен на должность председателя Контрольно-счетной палаты в случае: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 1) наличия у него неснятой или непогашенной судимости;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 2) признания его недееспособным или ограниченно дееспособным решением суда, вступившим в законную силу;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 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 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 5) наличия оснований, предусмотренных частью 4 настоящей статьи. 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4. 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районного Совета народных депутатов,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Жирятинского муниципального района Брянской области.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5.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6. 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Брянской области, муниципальными нормативными правовыми актами.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7. Гарантии статуса должностных лиц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Председатель Контрольно-счетной палаты является должностным лицом Контрольно-счетной палаты Жирятинского района.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lastRenderedPageBreak/>
        <w:t xml:space="preserve">   2. Воздействие в какой-либо форме на должностных лиц Контрольно-счетной палаты Жирятинского района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Жирятинского района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Брянской области.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 Согласно Федеральному закону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4. Должностные лица Контрольно-счетной палаты обладают гарантиями профессиональной независимости.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5. Должностное лицо Контрольно-счетной палаты, замещающее муниципальную должность, досрочно освобождается от должности на основании решения Жирятинского районного Совета народных депутатов в случае: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3) прекращение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4) подачи письменного заявления об отставке;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районного Совета;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6) достижения, установленного законом Брянской области, нормативным правовым актом Жирятинского районного Совета народных депутатов в соответствии с Федеральным законом предельного возраста пребывания в должности;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7) выявления обстоятельств, предусмотренных частями 4 - 6 статьи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</w:t>
      </w:r>
      <w:r w:rsidRPr="008F0FEC">
        <w:rPr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8. Основные полномочия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1. Контрольно-счетная палата осуществляет следующие основные полномочия: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Жирятинского муниципального района Брянской области, а также иных средств в случаях, предусмотренных законодательством Российской Федерации;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2) экспертиза проектов бюджета Жирятинского муниципального района Брянской области, проверка и анализ обоснованности его показателей;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3) внешняя проверка годового отчета об исполнении бюджета Жирятинского муниципального района Брянской области;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5" w:history="1">
        <w:r w:rsidRPr="008F0FEC">
          <w:rPr>
            <w:sz w:val="28"/>
            <w:szCs w:val="28"/>
          </w:rPr>
          <w:t>законом</w:t>
        </w:r>
      </w:hyperlink>
      <w:r w:rsidRPr="008F0FEC">
        <w:rPr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  <w:r w:rsidRPr="008F0FEC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Жирятинского муниципального района Брянской области,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Жирятинского муниципального района Брянской области и имущества, находящегося в собственности Жирятинского муниципального района Брянской области;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  <w:r w:rsidRPr="008F0FEC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Жирятинского муниципального района Брянской области,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8) анализ и мониторинг бюджетного процесса в Жирятинского муниципального района Брянской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9) проведение оперативного анализа исполнения и контроля за организацией исполнения Жирятинского муниципального района Брянской области в текущем финансовом году, ежеквартальное представление информации о ходе исполнения бюджета Жирятинского муниципального района Брянской области, о результатах проведенных контрольных и экспертно-аналитических мероприятий в </w:t>
      </w:r>
      <w:r w:rsidRPr="008F0FEC">
        <w:rPr>
          <w:sz w:val="28"/>
          <w:szCs w:val="28"/>
        </w:rPr>
        <w:lastRenderedPageBreak/>
        <w:t>Жирятинский районный Совет народных депутатов и главе Жирятинского района;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Жирятинского муниципального района Брянской области, предусмотренных документами стратегического планирования Жирятинского муниципального района Брянской области, в пределах компетенции Контрольно-счетной палаты Жирятинского района;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13) контроль за законностью и эффективностью использования средств бюджета Жирятинского муниципального района Брянской области, поступивших соответственно в бюджеты поселений, входящих в состав Жирятинского муниципального района Брянской области;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14) осуществление полномочий внешнего муниципального финансового контроля в поселениях, входящих в состав Жирятинского муниципального района Брянской области, в соответствии с соглашениями, заключенными Жирятинским районным Советом народных депутатов с представительными органами поселений;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  <w:r w:rsidRPr="008F0FEC">
        <w:rPr>
          <w:sz w:val="28"/>
          <w:szCs w:val="28"/>
        </w:rPr>
        <w:t>15) иные полномочия в сфере внешнего муниципального финансового контроля, установленные федеральными законами, законами Брянской области, уставом и нормативными правовыми актами Жирятинского районного Совета народных депутатов.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Внешний муниципальный финансовый контроль осуществляется Контрольно-счетной палатой: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cyan"/>
        </w:rPr>
      </w:pPr>
      <w:r w:rsidRPr="008F0FEC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Жирятинского муниципального района Брянской области;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2) в отношении иных лиц в случаях, предусмотренных Бюджетным </w:t>
      </w:r>
      <w:hyperlink r:id="rId6" w:history="1">
        <w:r w:rsidRPr="008F0FEC">
          <w:rPr>
            <w:sz w:val="28"/>
            <w:szCs w:val="28"/>
          </w:rPr>
          <w:t>кодексом</w:t>
        </w:r>
      </w:hyperlink>
      <w:r w:rsidRPr="008F0FEC">
        <w:rPr>
          <w:sz w:val="28"/>
          <w:szCs w:val="28"/>
        </w:rPr>
        <w:t xml:space="preserve"> Российской Федерации и другими федеральными законами.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9. Формы осуществления Контрольно-счетной палатой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 xml:space="preserve">              внешнего муниципального финансового контроля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 При проведении экспертно-аналитического мероприятия Контрольно-счетная палата составляет отчет или заключение.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10. Стандарты внешнего муниципального финансового контроля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Контрольно-счетная палата при осуществлении внешнего муниципального </w:t>
      </w:r>
      <w:r w:rsidRPr="008F0FEC">
        <w:rPr>
          <w:sz w:val="28"/>
          <w:szCs w:val="28"/>
        </w:rPr>
        <w:lastRenderedPageBreak/>
        <w:t>финансового контроля руководствуется Конституцией Российской Федерации, законодательством Российской Федерации, законодательством Брянской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4.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Брянской области.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5. Утверждение стандартов внешнего муниципального финансового контроля оформляется приказом председателя Контрольно-счетной палаты. 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11. Планирование деятельности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Годовой план работы Контрольно-счетной палаты утверждается председателем Контрольно-счетной палаты в срок до 30 декабря года, предшествующего планируемому.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 Обязательному включению в планы работы Контрольно-счетной палаты подлежат поручения районного Совета народных депутатов, предложения главы Жирятинского муниципального района Брянской области, направленные в Контрольно-счетную палату до 15 декабря года, предшествующего планируемому.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4. Поручения, предложения районного Совета народных депутатов, главы Жирятинского муниципального района Брянской области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12. Регламент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 и разработанными на его основе, инструкциями и положениями.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Регламент Контрольно-счетной палаты, изменения в него утверждаются председателем Контрольно-счетной палаты.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13. Обязательность исполнения требований должностных лиц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</w:t>
      </w:r>
      <w:proofErr w:type="gramStart"/>
      <w:r w:rsidRPr="008F0FEC">
        <w:rPr>
          <w:sz w:val="28"/>
          <w:szCs w:val="28"/>
        </w:rPr>
        <w:t>полномочий  влекут</w:t>
      </w:r>
      <w:proofErr w:type="gramEnd"/>
      <w:r w:rsidRPr="008F0FEC">
        <w:rPr>
          <w:sz w:val="28"/>
          <w:szCs w:val="28"/>
        </w:rPr>
        <w:t xml:space="preserve"> за собой ответственность, установленную законодательством Российской Федерации и законодательством Брянской области.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14. Полномочия председателя Контрольно-счетной палаты по организации деятельности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Председатель Контрольно-счетной палаты: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1) осуществляет общее руководство деятельностью Контрольно-счетной палаты и организует ее работу в соответствии с Регламентом Контрольно-счетной палаты;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2) утверждает Регламент Контрольно-счетной палаты и изменения в него;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3) утверждает планы работы Контрольно-счетной палаты и изменения к ним;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4) утверждает годовой отчет о деятельности Контрольно-счетной палаты;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5) утверждает стандарты внешнего муниципального финансового контроля;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7) может являться руководителем контрольных и экспертно-аналитических мероприятий либо их исполнять;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8) представляет Жирятинскому районному Совету народных депутатов, главе Жирятинского муниципального района Брянской области ежегодный отчет о деятельности Контрольно-счетной палаты, </w:t>
      </w:r>
      <w:proofErr w:type="gramStart"/>
      <w:r w:rsidRPr="008F0FEC">
        <w:rPr>
          <w:sz w:val="28"/>
          <w:szCs w:val="28"/>
        </w:rPr>
        <w:t>результатах</w:t>
      </w:r>
      <w:proofErr w:type="gramEnd"/>
      <w:r w:rsidRPr="008F0FEC">
        <w:rPr>
          <w:sz w:val="28"/>
          <w:szCs w:val="28"/>
        </w:rPr>
        <w:t xml:space="preserve"> проведенных контрольных и экспертно-аналитических мероприятий;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9) представляет Контрольно-счетную палату 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10) утверждает должностные регламенты (инструкции) работников Контрольно-счетной палаты;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11) осуществляет полномочия по найму и увольнению работников аппарата Контрольно-счетной палаты;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Контрольно-счетной палаты;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13) осуществляет иные полномочия в соответствии с настоящим Положением.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lastRenderedPageBreak/>
        <w:t>Статья 15. Права, обязанности и ответственность должностных лиц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Должностные лица Контрольно-счетной палаты при осуществлении возложенных на них должностных полномочий имеют право: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органов,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статьи 14 Федерального закона от 07.02.2011 №6-ФЗ «Об общих принципах организации и деятельности </w:t>
      </w:r>
      <w:r w:rsidRPr="008F0FEC">
        <w:rPr>
          <w:sz w:val="28"/>
          <w:szCs w:val="28"/>
        </w:rPr>
        <w:lastRenderedPageBreak/>
        <w:t>контрольно-счетных органов субъектов Российской Федерации и муниципальных образований» и подпунктом 2 пункта 1 настоящей статьи, должны незамедлительно (в течение 24 часов) уведомить об этом председателя Контрольно-счетной палаты.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2.1.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 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4.1. 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6. Председатель Контрольно-счетной палаты вправе участвовать в заседаниях Совета народных депутатов, его комитетов, комиссий и рабочих групп, заседаниях местной администрации, иных муниципальных органов, координационных и совещательных органов при главе муниципального образования, Совете народных депутатов, местной администрации, иных муниципальных органов.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16. Предоставление информации Контрольно-счетной палате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Органы местного самоуправления и муниципальные органы, муниципальные учреждения и муниципальные унитарные предприятия Жирятинского муниципального района, а также иные организации, в отношении которых Контрольно-счетная палата в праве осуществлять внешний муниципальный </w:t>
      </w:r>
      <w:r w:rsidRPr="008F0FEC">
        <w:rPr>
          <w:sz w:val="28"/>
          <w:szCs w:val="28"/>
        </w:rPr>
        <w:lastRenderedPageBreak/>
        <w:t>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Контрольно-счетной палате в установленные законодательством сроки, а также по запросам Контрольно-счетной палаты информацию, документы и материалы, необходимые для проведения контрольных и экспертно-аналитических  мероприятий.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Порядок направления контрольно-счетными органами запросов, указанных в части 1 настоящей статьи, определяется законами субъектов Российской Федерации или муниципальными нормативными правовыми актами и Регламентом Контрольно-счетной палаты.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 Контрольно-счетная палата не вправе запрашивать информацию, документы и материалы, если такая информация, документы и материалы ранее уже были ей представлены.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4. Непредставление или несвоевременное представление Контрольно-счетной палате по ее запросам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5.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</w:t>
      </w:r>
      <w:r w:rsidRPr="008F0FEC">
        <w:rPr>
          <w:sz w:val="28"/>
          <w:szCs w:val="28"/>
          <w:highlight w:val="green"/>
        </w:rPr>
        <w:t xml:space="preserve">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17. Представления и предписания Контрольно-счетной      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бюджетных и иных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Представления Контрольно-счетной палаты подписываются председателем Контрольно-счетной палаты.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получения представления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3.1. Срок выполнения представления может быть продлен по решению Контрольно-счетной палаты, но не более одного раза.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lastRenderedPageBreak/>
        <w:t xml:space="preserve">   4. В случаях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5.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6.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7.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8. В случае, если при проведении контрольных мероприятий выявлены факты незаконного использования средств бюджета Жирятинского муниципального района Брянской области,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18. Гарантии прав проверяемых органов и организаций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субъекта Российской Федерации, прилагаются к актам и в дальнейшем являются их неотъемлемой частью.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районный Совет народных депутатов. Подача заявления не приостанавливает действия предписания.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19. Взаимодействие Контрольно-счетной палаты с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 xml:space="preserve">                  государственными и муниципальными органами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</w:t>
      </w:r>
      <w:r w:rsidRPr="008F0FEC">
        <w:rPr>
          <w:sz w:val="28"/>
          <w:szCs w:val="28"/>
        </w:rPr>
        <w:lastRenderedPageBreak/>
        <w:t>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  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 Контрольно-счетной палатой субъекта Российской Федерации, заключать с ними соглашения о сотрудничестве и взаимодействии, вступать в объединения (ассоциации) контрольно-счётных органов субъекта Российской Федерации.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Брянской области, обращаться в Контрольно-счетную палату Брянской области по вопросам осуществления Контрольно-счетной палатой Брянской области анализа деятельности Контрольно-счетной палаты Жирятинского района и получения рекомендаций по повышению эффективности ее работы.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6.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7.  Контрольно-счетная палата или Совет народных депутатов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20. Обеспечение доступа к информации о деятельности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8F0FEC">
        <w:rPr>
          <w:b/>
          <w:bCs/>
          <w:sz w:val="28"/>
          <w:szCs w:val="28"/>
        </w:rPr>
        <w:t>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Контрольно-счетная палата в целях обеспечения доступа к информации о своей деятельности размещает на своем официальном сайте (если такой имеется) или на официальном сайте администрации Жирятинского района в </w:t>
      </w:r>
      <w:r w:rsidRPr="008F0FEC">
        <w:rPr>
          <w:sz w:val="28"/>
          <w:szCs w:val="28"/>
        </w:rPr>
        <w:lastRenderedPageBreak/>
        <w:t>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Контрольно-счетная палата ежегодно в срок до 01 марта года, следующего за отчетным, представляет в районный Совет народных депутатов отчет о своей деятельности.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Ежегодный отчет о деятельности Контрольно-счетной палаты после рассмотрения в районном Совете подлежит опубликованию в средствах массовой информации и размещению в сети Интернет.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3. Опубликование 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Брянской области, нормативными правовыми актами Совета народных депутатов и регламентом Контрольно-счетной палаты.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21. Финансовое обеспечение деятельности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Финансовое обеспечение деятельности Контрольно-счетной палаты осуществляется за счет средств бюджета района и предусматривается в объеме, позволяющем обеспечить возможность осуществления возложенных на нее полномочий.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Расходы на обеспечение деятельности Контрольно-счетной палаты предусматриваются в бюджете района отдельной строкой в соответствии с классификацией расходов бюджетов Российской Федерации.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 w:rsidRPr="008F0FEC">
        <w:rPr>
          <w:sz w:val="28"/>
          <w:szCs w:val="28"/>
        </w:rPr>
        <w:t xml:space="preserve">   3. Контроль за использованием Контрольно-счетной палатой бюджетных средств и муниципального имущества осуществляется на основании правовых актов Жирятинского районного Совета народных депутатов.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22. Материальные и социальные гарантии работников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green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дополнительный),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Жирятинского муниципального района.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Меры по материальному и социальному обеспечению председателя Контрольно-счетной палаты устанавливаются нормативными правовыми актами Совета народных депутатов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субъекта Российской Федерации.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D0DD9" w:rsidRDefault="004D0DD9" w:rsidP="004D0D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D0DD9" w:rsidRDefault="004D0DD9" w:rsidP="004D0D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Жирятинского районного Совета </w:t>
      </w:r>
    </w:p>
    <w:p w:rsidR="004D0DD9" w:rsidRDefault="00760C69" w:rsidP="004D0DD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29.09.2021 года № 6-151</w:t>
      </w:r>
    </w:p>
    <w:p w:rsidR="004D0DD9" w:rsidRDefault="004D0DD9" w:rsidP="004D0DD9">
      <w:pPr>
        <w:jc w:val="right"/>
        <w:rPr>
          <w:sz w:val="28"/>
          <w:szCs w:val="28"/>
        </w:rPr>
      </w:pPr>
    </w:p>
    <w:p w:rsidR="004D0DD9" w:rsidRDefault="004D0DD9" w:rsidP="004D0DD9">
      <w:pPr>
        <w:jc w:val="right"/>
        <w:rPr>
          <w:sz w:val="28"/>
          <w:szCs w:val="28"/>
        </w:rPr>
      </w:pPr>
    </w:p>
    <w:p w:rsidR="004D0DD9" w:rsidRDefault="004D0DD9" w:rsidP="004D0DD9">
      <w:pPr>
        <w:jc w:val="center"/>
        <w:rPr>
          <w:b/>
          <w:bCs/>
          <w:sz w:val="28"/>
          <w:szCs w:val="28"/>
        </w:rPr>
      </w:pPr>
    </w:p>
    <w:p w:rsidR="004D0DD9" w:rsidRDefault="004D0DD9" w:rsidP="004D0DD9">
      <w:pPr>
        <w:jc w:val="center"/>
        <w:rPr>
          <w:b/>
          <w:bCs/>
          <w:sz w:val="28"/>
          <w:szCs w:val="28"/>
        </w:rPr>
      </w:pPr>
    </w:p>
    <w:p w:rsidR="004D0DD9" w:rsidRDefault="004D0DD9" w:rsidP="004D0DD9">
      <w:pPr>
        <w:jc w:val="center"/>
        <w:rPr>
          <w:b/>
          <w:bCs/>
          <w:sz w:val="28"/>
          <w:szCs w:val="28"/>
        </w:rPr>
      </w:pPr>
    </w:p>
    <w:p w:rsidR="004D0DD9" w:rsidRDefault="004D0DD9" w:rsidP="004D0DD9">
      <w:pPr>
        <w:jc w:val="center"/>
        <w:rPr>
          <w:b/>
          <w:bCs/>
          <w:sz w:val="28"/>
          <w:szCs w:val="28"/>
        </w:rPr>
      </w:pPr>
    </w:p>
    <w:p w:rsidR="004D0DD9" w:rsidRDefault="004D0DD9" w:rsidP="004D0DD9">
      <w:pPr>
        <w:jc w:val="center"/>
        <w:rPr>
          <w:b/>
          <w:bCs/>
          <w:sz w:val="28"/>
          <w:szCs w:val="28"/>
        </w:rPr>
      </w:pPr>
    </w:p>
    <w:p w:rsidR="004D0DD9" w:rsidRPr="0021013B" w:rsidRDefault="004D0DD9" w:rsidP="004D0DD9">
      <w:pPr>
        <w:jc w:val="center"/>
        <w:rPr>
          <w:b/>
          <w:bCs/>
          <w:sz w:val="28"/>
          <w:szCs w:val="28"/>
        </w:rPr>
      </w:pPr>
      <w:r w:rsidRPr="0021013B">
        <w:rPr>
          <w:b/>
          <w:bCs/>
          <w:sz w:val="28"/>
          <w:szCs w:val="28"/>
        </w:rPr>
        <w:t>Структура и штатная численность</w:t>
      </w:r>
    </w:p>
    <w:p w:rsidR="004D0DD9" w:rsidRDefault="004D0DD9" w:rsidP="004D0DD9">
      <w:pPr>
        <w:jc w:val="center"/>
        <w:rPr>
          <w:b/>
          <w:bCs/>
          <w:sz w:val="28"/>
          <w:szCs w:val="28"/>
        </w:rPr>
      </w:pPr>
      <w:r w:rsidRPr="0021013B">
        <w:rPr>
          <w:b/>
          <w:bCs/>
          <w:sz w:val="28"/>
          <w:szCs w:val="28"/>
        </w:rPr>
        <w:t>Контрольно-сч</w:t>
      </w:r>
      <w:r>
        <w:rPr>
          <w:b/>
          <w:bCs/>
          <w:sz w:val="28"/>
          <w:szCs w:val="28"/>
        </w:rPr>
        <w:t>е</w:t>
      </w:r>
      <w:r w:rsidRPr="0021013B">
        <w:rPr>
          <w:b/>
          <w:bCs/>
          <w:sz w:val="28"/>
          <w:szCs w:val="28"/>
        </w:rPr>
        <w:t xml:space="preserve">тной палаты </w:t>
      </w:r>
      <w:r>
        <w:rPr>
          <w:b/>
          <w:bCs/>
          <w:sz w:val="28"/>
          <w:szCs w:val="28"/>
        </w:rPr>
        <w:t>Жирятин</w:t>
      </w:r>
      <w:r w:rsidRPr="0021013B">
        <w:rPr>
          <w:b/>
          <w:bCs/>
          <w:sz w:val="28"/>
          <w:szCs w:val="28"/>
        </w:rPr>
        <w:t>ского района</w:t>
      </w:r>
    </w:p>
    <w:p w:rsidR="004D0DD9" w:rsidRPr="0021013B" w:rsidRDefault="004D0DD9" w:rsidP="004D0DD9">
      <w:pPr>
        <w:jc w:val="center"/>
        <w:rPr>
          <w:b/>
          <w:bCs/>
          <w:sz w:val="28"/>
          <w:szCs w:val="28"/>
        </w:rPr>
      </w:pPr>
    </w:p>
    <w:p w:rsidR="004D0DD9" w:rsidRDefault="004D0DD9" w:rsidP="004D0DD9">
      <w:pPr>
        <w:jc w:val="center"/>
        <w:rPr>
          <w:sz w:val="28"/>
          <w:szCs w:val="28"/>
        </w:rPr>
      </w:pPr>
    </w:p>
    <w:p w:rsidR="004D0DD9" w:rsidRDefault="004D0DD9" w:rsidP="004D0DD9">
      <w:pPr>
        <w:jc w:val="center"/>
        <w:rPr>
          <w:sz w:val="28"/>
          <w:szCs w:val="28"/>
        </w:rPr>
      </w:pPr>
    </w:p>
    <w:p w:rsidR="004D0DD9" w:rsidRDefault="004D0DD9" w:rsidP="004D0DD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5460"/>
        <w:gridCol w:w="3115"/>
      </w:tblGrid>
      <w:tr w:rsidR="003F6BD5" w:rsidTr="003F6BD5">
        <w:tc>
          <w:tcPr>
            <w:tcW w:w="770" w:type="dxa"/>
            <w:shd w:val="clear" w:color="auto" w:fill="auto"/>
          </w:tcPr>
          <w:p w:rsidR="004D0DD9" w:rsidRPr="003F6BD5" w:rsidRDefault="004D0DD9" w:rsidP="003F6BD5">
            <w:pPr>
              <w:jc w:val="center"/>
              <w:rPr>
                <w:sz w:val="28"/>
                <w:szCs w:val="28"/>
              </w:rPr>
            </w:pPr>
            <w:r w:rsidRPr="003F6BD5">
              <w:rPr>
                <w:sz w:val="28"/>
                <w:szCs w:val="28"/>
              </w:rPr>
              <w:t>№</w:t>
            </w:r>
          </w:p>
          <w:p w:rsidR="004D0DD9" w:rsidRPr="003F6BD5" w:rsidRDefault="004D0DD9" w:rsidP="003F6BD5">
            <w:pPr>
              <w:jc w:val="center"/>
              <w:rPr>
                <w:sz w:val="28"/>
                <w:szCs w:val="28"/>
              </w:rPr>
            </w:pPr>
            <w:proofErr w:type="spellStart"/>
            <w:r w:rsidRPr="003F6BD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60" w:type="dxa"/>
            <w:shd w:val="clear" w:color="auto" w:fill="auto"/>
          </w:tcPr>
          <w:p w:rsidR="004D0DD9" w:rsidRPr="003F6BD5" w:rsidRDefault="004D0DD9" w:rsidP="003F6BD5">
            <w:pPr>
              <w:jc w:val="center"/>
              <w:rPr>
                <w:sz w:val="28"/>
                <w:szCs w:val="28"/>
              </w:rPr>
            </w:pPr>
            <w:r w:rsidRPr="003F6BD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15" w:type="dxa"/>
            <w:shd w:val="clear" w:color="auto" w:fill="auto"/>
          </w:tcPr>
          <w:p w:rsidR="004D0DD9" w:rsidRPr="003F6BD5" w:rsidRDefault="004D0DD9" w:rsidP="003F6BD5">
            <w:pPr>
              <w:jc w:val="center"/>
              <w:rPr>
                <w:sz w:val="28"/>
                <w:szCs w:val="28"/>
              </w:rPr>
            </w:pPr>
            <w:proofErr w:type="gramStart"/>
            <w:r w:rsidRPr="003F6BD5">
              <w:rPr>
                <w:sz w:val="28"/>
                <w:szCs w:val="28"/>
              </w:rPr>
              <w:t>К-во должностных единиц</w:t>
            </w:r>
            <w:proofErr w:type="gramEnd"/>
          </w:p>
        </w:tc>
      </w:tr>
      <w:tr w:rsidR="003F6BD5" w:rsidTr="003F6BD5">
        <w:tc>
          <w:tcPr>
            <w:tcW w:w="770" w:type="dxa"/>
            <w:shd w:val="clear" w:color="auto" w:fill="auto"/>
          </w:tcPr>
          <w:p w:rsidR="004D0DD9" w:rsidRPr="003F6BD5" w:rsidRDefault="004D0DD9" w:rsidP="003F6BD5">
            <w:pPr>
              <w:jc w:val="center"/>
              <w:rPr>
                <w:sz w:val="28"/>
                <w:szCs w:val="28"/>
              </w:rPr>
            </w:pPr>
            <w:r w:rsidRPr="003F6BD5">
              <w:rPr>
                <w:sz w:val="28"/>
                <w:szCs w:val="28"/>
              </w:rPr>
              <w:t>1</w:t>
            </w:r>
          </w:p>
        </w:tc>
        <w:tc>
          <w:tcPr>
            <w:tcW w:w="5460" w:type="dxa"/>
            <w:shd w:val="clear" w:color="auto" w:fill="auto"/>
          </w:tcPr>
          <w:p w:rsidR="004D0DD9" w:rsidRPr="003F6BD5" w:rsidRDefault="004D0DD9" w:rsidP="003F6BD5">
            <w:pPr>
              <w:jc w:val="center"/>
              <w:rPr>
                <w:sz w:val="28"/>
                <w:szCs w:val="28"/>
              </w:rPr>
            </w:pPr>
            <w:r w:rsidRPr="003F6BD5">
              <w:rPr>
                <w:sz w:val="28"/>
                <w:szCs w:val="28"/>
              </w:rPr>
              <w:t>Председатель Контрольно-счетной палаты Жирятинского района – муниципальная должность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4D0DD9" w:rsidRPr="003F6BD5" w:rsidRDefault="004D0DD9" w:rsidP="003F6BD5">
            <w:pPr>
              <w:jc w:val="center"/>
              <w:rPr>
                <w:sz w:val="28"/>
                <w:szCs w:val="28"/>
              </w:rPr>
            </w:pPr>
            <w:r w:rsidRPr="003F6BD5">
              <w:rPr>
                <w:sz w:val="28"/>
                <w:szCs w:val="28"/>
              </w:rPr>
              <w:t>1</w:t>
            </w:r>
          </w:p>
        </w:tc>
      </w:tr>
      <w:tr w:rsidR="003F6BD5" w:rsidTr="003F6BD5">
        <w:tc>
          <w:tcPr>
            <w:tcW w:w="6230" w:type="dxa"/>
            <w:gridSpan w:val="2"/>
            <w:shd w:val="clear" w:color="auto" w:fill="auto"/>
          </w:tcPr>
          <w:p w:rsidR="004D0DD9" w:rsidRPr="003F6BD5" w:rsidRDefault="004D0DD9" w:rsidP="003F6BD5">
            <w:pPr>
              <w:jc w:val="center"/>
              <w:rPr>
                <w:sz w:val="28"/>
                <w:szCs w:val="28"/>
              </w:rPr>
            </w:pPr>
            <w:r w:rsidRPr="003F6BD5">
              <w:rPr>
                <w:sz w:val="28"/>
                <w:szCs w:val="28"/>
              </w:rPr>
              <w:t>ИТОГО</w:t>
            </w:r>
          </w:p>
        </w:tc>
        <w:tc>
          <w:tcPr>
            <w:tcW w:w="3115" w:type="dxa"/>
            <w:shd w:val="clear" w:color="auto" w:fill="auto"/>
          </w:tcPr>
          <w:p w:rsidR="004D0DD9" w:rsidRPr="003F6BD5" w:rsidRDefault="004D0DD9" w:rsidP="003F6BD5">
            <w:pPr>
              <w:jc w:val="center"/>
              <w:rPr>
                <w:sz w:val="28"/>
                <w:szCs w:val="28"/>
              </w:rPr>
            </w:pPr>
            <w:r w:rsidRPr="003F6BD5">
              <w:rPr>
                <w:sz w:val="28"/>
                <w:szCs w:val="28"/>
              </w:rPr>
              <w:t>1</w:t>
            </w:r>
          </w:p>
        </w:tc>
      </w:tr>
    </w:tbl>
    <w:p w:rsidR="004D0DD9" w:rsidRPr="00CD72DA" w:rsidRDefault="004D0DD9" w:rsidP="004D0DD9">
      <w:pPr>
        <w:jc w:val="center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Default="008F0FEC" w:rsidP="00C26C14">
      <w:pPr>
        <w:ind w:right="459"/>
        <w:rPr>
          <w:sz w:val="28"/>
          <w:szCs w:val="28"/>
        </w:rPr>
      </w:pPr>
    </w:p>
    <w:sectPr w:rsidR="008F0FEC" w:rsidSect="008F0FEC">
      <w:pgSz w:w="11906" w:h="16838"/>
      <w:pgMar w:top="993" w:right="38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DB4"/>
    <w:multiLevelType w:val="singleLevel"/>
    <w:tmpl w:val="F0BAB468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</w:lvl>
  </w:abstractNum>
  <w:abstractNum w:abstractNumId="1" w15:restartNumberingAfterBreak="0">
    <w:nsid w:val="10164809"/>
    <w:multiLevelType w:val="hybridMultilevel"/>
    <w:tmpl w:val="CAE41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05503"/>
    <w:multiLevelType w:val="hybridMultilevel"/>
    <w:tmpl w:val="65784C62"/>
    <w:lvl w:ilvl="0" w:tplc="B626808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D2C4D70"/>
    <w:multiLevelType w:val="hybridMultilevel"/>
    <w:tmpl w:val="4FEC6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885C59"/>
    <w:multiLevelType w:val="hybridMultilevel"/>
    <w:tmpl w:val="81EE0A1C"/>
    <w:lvl w:ilvl="0" w:tplc="3C90AC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0606D"/>
    <w:multiLevelType w:val="hybridMultilevel"/>
    <w:tmpl w:val="1E2E3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5401E"/>
    <w:multiLevelType w:val="hybridMultilevel"/>
    <w:tmpl w:val="DC7AE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31AEF"/>
    <w:multiLevelType w:val="hybridMultilevel"/>
    <w:tmpl w:val="4C44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82AB2"/>
    <w:multiLevelType w:val="hybridMultilevel"/>
    <w:tmpl w:val="8AD0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1A0FE2"/>
    <w:multiLevelType w:val="hybridMultilevel"/>
    <w:tmpl w:val="5476B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C66A6"/>
    <w:multiLevelType w:val="hybridMultilevel"/>
    <w:tmpl w:val="1AE0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752E43"/>
    <w:multiLevelType w:val="hybridMultilevel"/>
    <w:tmpl w:val="B99C3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281BD9"/>
    <w:multiLevelType w:val="hybridMultilevel"/>
    <w:tmpl w:val="C61EE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E05FCA"/>
    <w:multiLevelType w:val="hybridMultilevel"/>
    <w:tmpl w:val="16D65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13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56"/>
    <w:rsid w:val="00096B4F"/>
    <w:rsid w:val="000E2908"/>
    <w:rsid w:val="00107C38"/>
    <w:rsid w:val="00110156"/>
    <w:rsid w:val="00174BBD"/>
    <w:rsid w:val="00175849"/>
    <w:rsid w:val="001E10D7"/>
    <w:rsid w:val="001F2627"/>
    <w:rsid w:val="002229E3"/>
    <w:rsid w:val="00223C75"/>
    <w:rsid w:val="00234405"/>
    <w:rsid w:val="002622B7"/>
    <w:rsid w:val="002E471F"/>
    <w:rsid w:val="00303343"/>
    <w:rsid w:val="00313B9C"/>
    <w:rsid w:val="00363F14"/>
    <w:rsid w:val="00364395"/>
    <w:rsid w:val="003A34FF"/>
    <w:rsid w:val="003E2D7B"/>
    <w:rsid w:val="003F69BF"/>
    <w:rsid w:val="003F6BD5"/>
    <w:rsid w:val="00441DAB"/>
    <w:rsid w:val="00475985"/>
    <w:rsid w:val="004B3AAF"/>
    <w:rsid w:val="004D0DD9"/>
    <w:rsid w:val="004D5D05"/>
    <w:rsid w:val="004E61A6"/>
    <w:rsid w:val="005134E3"/>
    <w:rsid w:val="00517111"/>
    <w:rsid w:val="005578B7"/>
    <w:rsid w:val="00565FC0"/>
    <w:rsid w:val="00566EF4"/>
    <w:rsid w:val="005C250D"/>
    <w:rsid w:val="005D4E48"/>
    <w:rsid w:val="005E014C"/>
    <w:rsid w:val="005E0293"/>
    <w:rsid w:val="005E5C78"/>
    <w:rsid w:val="005E603C"/>
    <w:rsid w:val="00603B79"/>
    <w:rsid w:val="00614975"/>
    <w:rsid w:val="00633791"/>
    <w:rsid w:val="00656CD0"/>
    <w:rsid w:val="006A2CAC"/>
    <w:rsid w:val="006B213F"/>
    <w:rsid w:val="006E2344"/>
    <w:rsid w:val="006E4C35"/>
    <w:rsid w:val="00751298"/>
    <w:rsid w:val="00760C69"/>
    <w:rsid w:val="00784184"/>
    <w:rsid w:val="007A6246"/>
    <w:rsid w:val="007B7431"/>
    <w:rsid w:val="007C1289"/>
    <w:rsid w:val="007C7865"/>
    <w:rsid w:val="007E4ABB"/>
    <w:rsid w:val="007F6607"/>
    <w:rsid w:val="00803FB7"/>
    <w:rsid w:val="0080590C"/>
    <w:rsid w:val="00823F0E"/>
    <w:rsid w:val="00847900"/>
    <w:rsid w:val="00850753"/>
    <w:rsid w:val="00861889"/>
    <w:rsid w:val="0087691D"/>
    <w:rsid w:val="00895D92"/>
    <w:rsid w:val="008B102F"/>
    <w:rsid w:val="008B65D5"/>
    <w:rsid w:val="008D60FF"/>
    <w:rsid w:val="008F0FEC"/>
    <w:rsid w:val="008F101E"/>
    <w:rsid w:val="008F1556"/>
    <w:rsid w:val="009158B3"/>
    <w:rsid w:val="009574C6"/>
    <w:rsid w:val="009A158D"/>
    <w:rsid w:val="009C3B93"/>
    <w:rsid w:val="009D1659"/>
    <w:rsid w:val="009F24F2"/>
    <w:rsid w:val="00A610ED"/>
    <w:rsid w:val="00A711C2"/>
    <w:rsid w:val="00A83042"/>
    <w:rsid w:val="00A93782"/>
    <w:rsid w:val="00AC1FBF"/>
    <w:rsid w:val="00AC365B"/>
    <w:rsid w:val="00AD5351"/>
    <w:rsid w:val="00B02C07"/>
    <w:rsid w:val="00B27EE6"/>
    <w:rsid w:val="00B8513E"/>
    <w:rsid w:val="00BE7C43"/>
    <w:rsid w:val="00C064FD"/>
    <w:rsid w:val="00C26C14"/>
    <w:rsid w:val="00C42110"/>
    <w:rsid w:val="00CC43C6"/>
    <w:rsid w:val="00CE52A6"/>
    <w:rsid w:val="00D160B5"/>
    <w:rsid w:val="00D466D4"/>
    <w:rsid w:val="00D46E18"/>
    <w:rsid w:val="00D53A88"/>
    <w:rsid w:val="00D55BED"/>
    <w:rsid w:val="00D65853"/>
    <w:rsid w:val="00D72BEF"/>
    <w:rsid w:val="00D93D06"/>
    <w:rsid w:val="00DC524E"/>
    <w:rsid w:val="00DF087C"/>
    <w:rsid w:val="00E20341"/>
    <w:rsid w:val="00E4077B"/>
    <w:rsid w:val="00EB762B"/>
    <w:rsid w:val="00EE3E12"/>
    <w:rsid w:val="00F1237F"/>
    <w:rsid w:val="00F249C7"/>
    <w:rsid w:val="00F4581A"/>
    <w:rsid w:val="00F53643"/>
    <w:rsid w:val="00F56F5B"/>
    <w:rsid w:val="00FA16FE"/>
    <w:rsid w:val="00FC0DC6"/>
    <w:rsid w:val="00FD1B06"/>
    <w:rsid w:val="00FD30D2"/>
    <w:rsid w:val="00FE7BCE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88E18-7E1F-4FDC-86F9-D1CF7835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5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C250D"/>
    <w:pPr>
      <w:keepNext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F1556"/>
    <w:pPr>
      <w:jc w:val="center"/>
    </w:pPr>
    <w:rPr>
      <w:sz w:val="28"/>
    </w:rPr>
  </w:style>
  <w:style w:type="character" w:customStyle="1" w:styleId="FontStyle36">
    <w:name w:val="Font Style36"/>
    <w:rsid w:val="008F1556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ConsNormal">
    <w:name w:val="ConsNormal"/>
    <w:rsid w:val="007A62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87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C3B93"/>
    <w:rPr>
      <w:color w:val="0000FF"/>
      <w:u w:val="single"/>
    </w:rPr>
  </w:style>
  <w:style w:type="paragraph" w:styleId="a6">
    <w:name w:val="Title"/>
    <w:basedOn w:val="a"/>
    <w:link w:val="a7"/>
    <w:qFormat/>
    <w:rsid w:val="003A34FF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3A34FF"/>
    <w:rPr>
      <w:sz w:val="28"/>
    </w:rPr>
  </w:style>
  <w:style w:type="character" w:customStyle="1" w:styleId="30">
    <w:name w:val="Заголовок 3 Знак"/>
    <w:link w:val="3"/>
    <w:rsid w:val="005C250D"/>
    <w:rPr>
      <w:sz w:val="24"/>
    </w:rPr>
  </w:style>
  <w:style w:type="paragraph" w:styleId="a8">
    <w:name w:val="Balloon Text"/>
    <w:basedOn w:val="a"/>
    <w:link w:val="a9"/>
    <w:rsid w:val="0022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23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2EE96E1AF53D070B1907BB5D1104B60BBC68303D40AEFADE28633267B523E29B067812813D98F4869DECF12CQCCBN" TargetMode="External"/><Relationship Id="rId5" Type="http://schemas.openxmlformats.org/officeDocument/2006/relationships/hyperlink" Target="consultantplus://offline/ref=A52EE96E1AF53D070B1907BB5D1104B60BBC68363E4BAEFADE28633267B523E29B067812813D98F4869DECF12CQCC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6563</Words>
  <Characters>37412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Microsoft</Company>
  <LinksUpToDate>false</LinksUpToDate>
  <CharactersWithSpaces>43888</CharactersWithSpaces>
  <SharedDoc>false</SharedDoc>
  <HLinks>
    <vt:vector size="12" baseType="variant">
      <vt:variant>
        <vt:i4>327760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consultantplus://offline/ref=A52EE96E1AF53D070B1907BB5D1104B60BBC68303D40AEFADE28633267B523E29B067812813D98F4869DECF12CQCCBN</vt:lpwstr>
      </vt:variant>
      <vt:variant>
        <vt:lpwstr/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consultantplus://offline/ref=A52EE96E1AF53D070B1907BB5D1104B60BBC68363E4BAEFADE28633267B523E29B067812813D98F4869DECF12CQCCBN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User</dc:creator>
  <cp:keywords/>
  <cp:lastModifiedBy>Татькова</cp:lastModifiedBy>
  <cp:revision>2</cp:revision>
  <cp:lastPrinted>2021-09-30T08:20:00Z</cp:lastPrinted>
  <dcterms:created xsi:type="dcterms:W3CDTF">2021-10-19T07:18:00Z</dcterms:created>
  <dcterms:modified xsi:type="dcterms:W3CDTF">2021-10-19T07:18:00Z</dcterms:modified>
</cp:coreProperties>
</file>