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AC1582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C1582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AC1582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AC1582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AC1582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C1582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4334">
        <w:rPr>
          <w:rFonts w:ascii="Times New Roman" w:hAnsi="Times New Roman" w:cs="Times New Roman"/>
          <w:b w:val="0"/>
          <w:bCs w:val="0"/>
          <w:sz w:val="24"/>
          <w:szCs w:val="24"/>
        </w:rPr>
        <w:t>30 сентября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2433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97E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C158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 w:rsidR="00136D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6-233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A60B4F" w:rsidRDefault="00D67A62" w:rsidP="00A60B4F">
      <w:pPr>
        <w:rPr>
          <w:bCs/>
        </w:rPr>
      </w:pPr>
      <w:r w:rsidRPr="00A60B4F">
        <w:rPr>
          <w:bCs/>
        </w:rPr>
        <w:t>д</w:t>
      </w:r>
      <w:r w:rsidR="00FF052C" w:rsidRPr="00A60B4F">
        <w:rPr>
          <w:bCs/>
        </w:rPr>
        <w:t>епутатов</w:t>
      </w:r>
      <w:r w:rsidRPr="00A60B4F">
        <w:rPr>
          <w:bCs/>
        </w:rPr>
        <w:t xml:space="preserve"> </w:t>
      </w:r>
      <w:r w:rsidR="00FF052C" w:rsidRPr="00A60B4F">
        <w:rPr>
          <w:bCs/>
        </w:rPr>
        <w:t xml:space="preserve">от </w:t>
      </w:r>
      <w:r w:rsidR="008B7F40" w:rsidRPr="00A60B4F">
        <w:rPr>
          <w:bCs/>
        </w:rPr>
        <w:t>26</w:t>
      </w:r>
      <w:r w:rsidR="00FF052C" w:rsidRPr="00A60B4F">
        <w:rPr>
          <w:bCs/>
        </w:rPr>
        <w:t>.0</w:t>
      </w:r>
      <w:r w:rsidR="008B7F40" w:rsidRPr="00A60B4F">
        <w:rPr>
          <w:bCs/>
        </w:rPr>
        <w:t>7</w:t>
      </w:r>
      <w:r w:rsidR="00FF052C" w:rsidRPr="00A60B4F">
        <w:rPr>
          <w:bCs/>
        </w:rPr>
        <w:t>.20</w:t>
      </w:r>
      <w:r w:rsidR="008B7F40" w:rsidRPr="00A60B4F">
        <w:rPr>
          <w:bCs/>
        </w:rPr>
        <w:t>19</w:t>
      </w:r>
      <w:r w:rsidR="00FF052C" w:rsidRPr="00A60B4F">
        <w:rPr>
          <w:bCs/>
        </w:rPr>
        <w:t xml:space="preserve"> г. №</w:t>
      </w:r>
      <w:r w:rsidR="00AC1582">
        <w:rPr>
          <w:bCs/>
        </w:rPr>
        <w:t xml:space="preserve"> </w:t>
      </w:r>
      <w:r w:rsidR="008B7F40" w:rsidRPr="00A60B4F">
        <w:rPr>
          <w:bCs/>
        </w:rPr>
        <w:t>5</w:t>
      </w:r>
      <w:r w:rsidR="00FF052C" w:rsidRPr="00A60B4F">
        <w:rPr>
          <w:bCs/>
        </w:rPr>
        <w:t>-</w:t>
      </w:r>
      <w:r w:rsidR="008B7F40" w:rsidRPr="00A60B4F">
        <w:rPr>
          <w:bCs/>
        </w:rPr>
        <w:t>43</w:t>
      </w:r>
      <w:r w:rsidR="00A60B4F" w:rsidRPr="00A60B4F">
        <w:rPr>
          <w:bCs/>
        </w:rPr>
        <w:t>5</w:t>
      </w:r>
    </w:p>
    <w:p w:rsidR="00A60B4F" w:rsidRPr="00A60B4F" w:rsidRDefault="00FF052C" w:rsidP="00A60B4F">
      <w:pPr>
        <w:rPr>
          <w:lang w:bidi="bo-CN"/>
        </w:rPr>
      </w:pPr>
      <w:r w:rsidRPr="005306AA">
        <w:rPr>
          <w:b/>
          <w:bCs/>
        </w:rPr>
        <w:t xml:space="preserve"> «</w:t>
      </w:r>
      <w:r w:rsidR="00A60B4F" w:rsidRPr="00A60B4F">
        <w:rPr>
          <w:lang w:bidi="bo-CN"/>
        </w:rPr>
        <w:t>Об оплате труда</w:t>
      </w:r>
      <w:r w:rsidR="00A60B4F">
        <w:rPr>
          <w:lang w:bidi="bo-CN"/>
        </w:rPr>
        <w:t xml:space="preserve"> </w:t>
      </w:r>
      <w:r w:rsidR="00A60B4F" w:rsidRPr="00A60B4F">
        <w:rPr>
          <w:lang w:bidi="bo-CN"/>
        </w:rPr>
        <w:t>выборных должностных лиц</w:t>
      </w:r>
    </w:p>
    <w:p w:rsidR="00082550" w:rsidRPr="005306AA" w:rsidRDefault="00A60B4F" w:rsidP="00A60B4F">
      <w:pPr>
        <w:widowControl w:val="0"/>
        <w:autoSpaceDE w:val="0"/>
        <w:autoSpaceDN w:val="0"/>
        <w:adjustRightInd w:val="0"/>
        <w:rPr>
          <w:b/>
          <w:bCs/>
        </w:rPr>
      </w:pPr>
      <w:r w:rsidRPr="00A60B4F">
        <w:rPr>
          <w:lang w:bidi="bo-CN"/>
        </w:rPr>
        <w:t>Жирятинского районного Совета</w:t>
      </w:r>
      <w:r w:rsidR="00FF052C" w:rsidRPr="00A60B4F">
        <w:rPr>
          <w:b/>
          <w:bCs/>
        </w:rPr>
        <w:t>»</w:t>
      </w:r>
    </w:p>
    <w:bookmarkEnd w:id="0"/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7869EC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  В соответствии с решением Жирятинского районного Совета народных депутатов</w:t>
      </w:r>
      <w:r w:rsidR="007869EC">
        <w:rPr>
          <w:rFonts w:ascii="Times New Roman" w:hAnsi="Times New Roman" w:cs="Times New Roman"/>
          <w:sz w:val="24"/>
          <w:szCs w:val="24"/>
          <w:lang w:bidi="bo-CN"/>
        </w:rPr>
        <w:t xml:space="preserve">            </w:t>
      </w: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от </w:t>
      </w:r>
      <w:r w:rsidR="00124334">
        <w:rPr>
          <w:rFonts w:ascii="Times New Roman" w:hAnsi="Times New Roman" w:cs="Times New Roman"/>
          <w:sz w:val="24"/>
          <w:szCs w:val="24"/>
          <w:lang w:bidi="bo-CN"/>
        </w:rPr>
        <w:t xml:space="preserve">30 сентября </w:t>
      </w:r>
      <w:r w:rsidR="00A81264">
        <w:rPr>
          <w:rFonts w:ascii="Times New Roman" w:hAnsi="Times New Roman" w:cs="Times New Roman"/>
          <w:sz w:val="24"/>
          <w:szCs w:val="24"/>
          <w:lang w:bidi="bo-CN"/>
        </w:rPr>
        <w:t>202</w:t>
      </w:r>
      <w:r w:rsidR="00124334">
        <w:rPr>
          <w:rFonts w:ascii="Times New Roman" w:hAnsi="Times New Roman" w:cs="Times New Roman"/>
          <w:sz w:val="24"/>
          <w:szCs w:val="24"/>
          <w:lang w:bidi="bo-CN"/>
        </w:rPr>
        <w:t>2</w:t>
      </w: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года </w:t>
      </w:r>
      <w:r w:rsidRPr="007869EC">
        <w:rPr>
          <w:rFonts w:ascii="Times New Roman" w:hAnsi="Times New Roman" w:cs="Times New Roman"/>
          <w:sz w:val="24"/>
          <w:szCs w:val="24"/>
          <w:lang w:bidi="bo-CN"/>
        </w:rPr>
        <w:t>№</w:t>
      </w:r>
      <w:r w:rsidR="0076249D">
        <w:rPr>
          <w:rFonts w:ascii="Times New Roman" w:hAnsi="Times New Roman" w:cs="Times New Roman"/>
          <w:sz w:val="24"/>
          <w:szCs w:val="24"/>
          <w:lang w:bidi="bo-CN"/>
        </w:rPr>
        <w:t xml:space="preserve"> 6-232</w:t>
      </w:r>
      <w:r w:rsidR="00124334" w:rsidRPr="007869EC">
        <w:rPr>
          <w:rFonts w:ascii="Times New Roman" w:hAnsi="Times New Roman" w:cs="Times New Roman"/>
          <w:sz w:val="24"/>
          <w:szCs w:val="24"/>
          <w:lang w:bidi="bo-CN"/>
        </w:rPr>
        <w:t xml:space="preserve"> </w:t>
      </w:r>
      <w:r w:rsidRPr="007869EC">
        <w:rPr>
          <w:rFonts w:ascii="Times New Roman" w:hAnsi="Times New Roman" w:cs="Times New Roman"/>
          <w:sz w:val="24"/>
          <w:szCs w:val="24"/>
          <w:lang w:bidi="bo-CN"/>
        </w:rPr>
        <w:t>«Об индексации заработной платы»</w:t>
      </w:r>
      <w:r w:rsidR="007C11E3">
        <w:rPr>
          <w:rFonts w:ascii="Times New Roman" w:hAnsi="Times New Roman" w:cs="Times New Roman"/>
          <w:sz w:val="24"/>
          <w:szCs w:val="24"/>
          <w:lang w:bidi="bo-CN"/>
        </w:rPr>
        <w:t>, Жирятинский районный Совет народных депутатов</w:t>
      </w:r>
    </w:p>
    <w:p w:rsidR="00480D5B" w:rsidRPr="00124334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7986" w:rsidRPr="00AC1582" w:rsidRDefault="00EE3D2A" w:rsidP="000D35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58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C11E3" w:rsidRPr="00AC1582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AC15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Default="00484004" w:rsidP="000D35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оплате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выборных должностных лиц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районного Совета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39B7">
        <w:rPr>
          <w:b w:val="0"/>
          <w:bCs w:val="0"/>
        </w:rPr>
        <w:t>(</w:t>
      </w:r>
      <w:r w:rsidR="006139B7" w:rsidRPr="006139B7">
        <w:rPr>
          <w:rFonts w:ascii="Times New Roman" w:hAnsi="Times New Roman" w:cs="Times New Roman"/>
          <w:b w:val="0"/>
          <w:bCs w:val="0"/>
          <w:sz w:val="24"/>
          <w:szCs w:val="24"/>
        </w:rPr>
        <w:t>с внесенными изменениями от 06.11.2019 г. № 6-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6139B7" w:rsidRPr="006139B7">
        <w:rPr>
          <w:rFonts w:ascii="Times New Roman" w:hAnsi="Times New Roman" w:cs="Times New Roman"/>
          <w:b w:val="0"/>
          <w:bCs w:val="0"/>
          <w:sz w:val="24"/>
          <w:szCs w:val="24"/>
        </w:rPr>
        <w:t>, от 29.10.2020г. № 6-9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139B7">
        <w:rPr>
          <w:b w:val="0"/>
          <w:bCs w:val="0"/>
        </w:rPr>
        <w:t>)</w:t>
      </w:r>
      <w:r w:rsidR="00EB34C7">
        <w:rPr>
          <w:b w:val="0"/>
          <w:bCs w:val="0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D35FF" w:rsidRPr="005306AA" w:rsidRDefault="000D35FF" w:rsidP="00A60B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D2EBC" w:rsidRDefault="00EB34C7" w:rsidP="007C11E3">
      <w:pPr>
        <w:pStyle w:val="ConsPlusNormal"/>
        <w:widowControl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7986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AC1582">
        <w:rPr>
          <w:rFonts w:ascii="Times New Roman" w:hAnsi="Times New Roman" w:cs="Times New Roman"/>
          <w:sz w:val="24"/>
          <w:szCs w:val="24"/>
        </w:rPr>
        <w:t>в</w:t>
      </w:r>
      <w:r w:rsidR="007C11E3">
        <w:rPr>
          <w:rFonts w:ascii="Times New Roman" w:hAnsi="Times New Roman" w:cs="Times New Roman"/>
          <w:sz w:val="24"/>
          <w:szCs w:val="24"/>
        </w:rPr>
        <w:t xml:space="preserve"> пункте 3 цифру «11945» заменить </w:t>
      </w:r>
      <w:r w:rsidR="000D35FF">
        <w:rPr>
          <w:rFonts w:ascii="Times New Roman" w:hAnsi="Times New Roman" w:cs="Times New Roman"/>
          <w:sz w:val="24"/>
          <w:szCs w:val="24"/>
        </w:rPr>
        <w:t>цифрой</w:t>
      </w:r>
      <w:r w:rsidR="007C11E3">
        <w:rPr>
          <w:rFonts w:ascii="Times New Roman" w:hAnsi="Times New Roman" w:cs="Times New Roman"/>
          <w:sz w:val="24"/>
          <w:szCs w:val="24"/>
        </w:rPr>
        <w:t xml:space="preserve"> «12423»</w:t>
      </w:r>
      <w:r w:rsidR="00691241">
        <w:rPr>
          <w:rFonts w:ascii="Times New Roman" w:hAnsi="Times New Roman" w:cs="Times New Roman"/>
          <w:sz w:val="24"/>
          <w:szCs w:val="24"/>
        </w:rPr>
        <w:t>;</w:t>
      </w:r>
    </w:p>
    <w:p w:rsidR="00EB34C7" w:rsidRDefault="00EB34C7" w:rsidP="00EB34C7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0D35FF">
        <w:rPr>
          <w:bCs/>
        </w:rPr>
        <w:t>д</w:t>
      </w:r>
      <w:r>
        <w:rPr>
          <w:bCs/>
        </w:rPr>
        <w:t>ополнить пунктом 10 следующего содержания:</w:t>
      </w:r>
    </w:p>
    <w:p w:rsidR="00EB34C7" w:rsidRDefault="00EB34C7" w:rsidP="00EB34C7">
      <w:pPr>
        <w:ind w:firstLine="709"/>
        <w:jc w:val="both"/>
        <w:rPr>
          <w:bCs/>
        </w:rPr>
      </w:pPr>
      <w:r>
        <w:rPr>
          <w:bCs/>
        </w:rPr>
        <w:t>«10. Выборному должностному лицу предоставляется ежегодный основной оплачиваемый отпуск продолжительностью 30 календарных дней, а также дополнительный оплачиваемый отпуск за выслугу лет, продолжительность</w:t>
      </w:r>
      <w:r w:rsidR="00124334">
        <w:rPr>
          <w:bCs/>
        </w:rPr>
        <w:t xml:space="preserve"> которого составляет:</w:t>
      </w:r>
    </w:p>
    <w:p w:rsidR="00124334" w:rsidRDefault="00124334" w:rsidP="00EB34C7">
      <w:pPr>
        <w:ind w:firstLine="709"/>
        <w:jc w:val="both"/>
        <w:rPr>
          <w:bCs/>
        </w:rPr>
      </w:pPr>
      <w:r>
        <w:rPr>
          <w:bCs/>
        </w:rPr>
        <w:t>при стаже замещения муниципальной должности или наличии стажа муниципальной службы от 1 до 5 лет – 1 календарный день;</w:t>
      </w:r>
    </w:p>
    <w:p w:rsidR="00124334" w:rsidRDefault="00124334" w:rsidP="00124334">
      <w:pPr>
        <w:ind w:firstLine="709"/>
        <w:jc w:val="both"/>
        <w:rPr>
          <w:bCs/>
        </w:rPr>
      </w:pPr>
      <w:r>
        <w:rPr>
          <w:bCs/>
        </w:rPr>
        <w:t>при стаже замещения муниципальной должности или наличии стажа муниципальной службы от 5 до 10 лет – 5 календарных дней;</w:t>
      </w:r>
    </w:p>
    <w:p w:rsidR="00124334" w:rsidRDefault="00124334" w:rsidP="00124334">
      <w:pPr>
        <w:ind w:firstLine="709"/>
        <w:jc w:val="both"/>
        <w:rPr>
          <w:bCs/>
        </w:rPr>
      </w:pPr>
      <w:r>
        <w:rPr>
          <w:bCs/>
        </w:rPr>
        <w:t>при стаже замещения муниципальной должности или наличии стажа муниципальной службы от 10 до 15 лет – 7 календарных дней;</w:t>
      </w:r>
    </w:p>
    <w:p w:rsidR="00124334" w:rsidRDefault="00124334" w:rsidP="00124334">
      <w:pPr>
        <w:ind w:firstLine="709"/>
        <w:jc w:val="both"/>
        <w:rPr>
          <w:bCs/>
        </w:rPr>
      </w:pPr>
      <w:r>
        <w:rPr>
          <w:bCs/>
        </w:rPr>
        <w:t>при стаже замещения муниципальной должности или наличии стажа муниципальной службы от 15 лет и более – 10 календарных дней.</w:t>
      </w:r>
    </w:p>
    <w:p w:rsidR="00124334" w:rsidRDefault="00124334" w:rsidP="00124334">
      <w:pPr>
        <w:ind w:firstLine="709"/>
        <w:jc w:val="both"/>
        <w:rPr>
          <w:bCs/>
        </w:rPr>
      </w:pPr>
      <w:r>
        <w:rPr>
          <w:bCs/>
        </w:rPr>
        <w:t>Ежегодный оплачиваемый отпуск и дополнительный оплачиваемый отпуск суммируются и по желанию выборного должностного лица могут предоставляться по частям. При этом продолжительность одной части предоставляемого отпуска не может быть менее 14 календарных дней.»</w:t>
      </w:r>
    </w:p>
    <w:p w:rsidR="00691241" w:rsidRDefault="00691241" w:rsidP="00691241">
      <w:pPr>
        <w:ind w:firstLine="709"/>
        <w:jc w:val="both"/>
      </w:pPr>
      <w:r>
        <w:t xml:space="preserve"> </w:t>
      </w:r>
      <w:r w:rsidRPr="00691241">
        <w:t xml:space="preserve">3) </w:t>
      </w:r>
      <w:r>
        <w:t xml:space="preserve">Пункт 1 настоящего решения </w:t>
      </w:r>
      <w:r w:rsidRPr="00D84D91">
        <w:t xml:space="preserve">распространяется на правоотношения, возникшие с 1 </w:t>
      </w:r>
      <w:r>
        <w:t>октяб</w:t>
      </w:r>
      <w:r w:rsidRPr="00D84D91">
        <w:t>ря 20</w:t>
      </w:r>
      <w:r>
        <w:t>22</w:t>
      </w:r>
      <w:r w:rsidRPr="00D84D91">
        <w:t xml:space="preserve"> года.</w:t>
      </w:r>
    </w:p>
    <w:p w:rsidR="00691241" w:rsidRPr="00691241" w:rsidRDefault="00691241" w:rsidP="00691241">
      <w:pPr>
        <w:ind w:left="540"/>
        <w:jc w:val="both"/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1167D6" w:rsidRDefault="001167D6" w:rsidP="00FB20E9">
      <w:pPr>
        <w:jc w:val="both"/>
        <w:rPr>
          <w:bCs/>
        </w:rPr>
      </w:pPr>
    </w:p>
    <w:p w:rsidR="001167D6" w:rsidRDefault="001167D6" w:rsidP="00FB20E9">
      <w:pPr>
        <w:jc w:val="both"/>
        <w:rPr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 w:rsidP="00FB20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416F3"/>
    <w:rsid w:val="00082550"/>
    <w:rsid w:val="00097E1F"/>
    <w:rsid w:val="000D35FF"/>
    <w:rsid w:val="000D391E"/>
    <w:rsid w:val="001167D6"/>
    <w:rsid w:val="00122B7B"/>
    <w:rsid w:val="00124334"/>
    <w:rsid w:val="00136D5C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26A11"/>
    <w:rsid w:val="002B30D0"/>
    <w:rsid w:val="00317528"/>
    <w:rsid w:val="00317FA6"/>
    <w:rsid w:val="003363A6"/>
    <w:rsid w:val="00363D2C"/>
    <w:rsid w:val="003C28E7"/>
    <w:rsid w:val="003C67F6"/>
    <w:rsid w:val="003D5540"/>
    <w:rsid w:val="003E5E52"/>
    <w:rsid w:val="003F7748"/>
    <w:rsid w:val="00451F99"/>
    <w:rsid w:val="00452BD0"/>
    <w:rsid w:val="00480D5B"/>
    <w:rsid w:val="00484004"/>
    <w:rsid w:val="0049125F"/>
    <w:rsid w:val="004D1C95"/>
    <w:rsid w:val="005306AA"/>
    <w:rsid w:val="00546520"/>
    <w:rsid w:val="0055266C"/>
    <w:rsid w:val="005711D0"/>
    <w:rsid w:val="005C2F23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1241"/>
    <w:rsid w:val="00692601"/>
    <w:rsid w:val="006A3231"/>
    <w:rsid w:val="00705691"/>
    <w:rsid w:val="00721290"/>
    <w:rsid w:val="007413DC"/>
    <w:rsid w:val="0076227A"/>
    <w:rsid w:val="0076249D"/>
    <w:rsid w:val="007869EC"/>
    <w:rsid w:val="007A6BA4"/>
    <w:rsid w:val="007B406F"/>
    <w:rsid w:val="007C11E3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51CA0"/>
    <w:rsid w:val="0096410C"/>
    <w:rsid w:val="009C0651"/>
    <w:rsid w:val="009D385E"/>
    <w:rsid w:val="009F3BB2"/>
    <w:rsid w:val="009F434A"/>
    <w:rsid w:val="00A07088"/>
    <w:rsid w:val="00A33542"/>
    <w:rsid w:val="00A60B4F"/>
    <w:rsid w:val="00A654BD"/>
    <w:rsid w:val="00A66B5E"/>
    <w:rsid w:val="00A81264"/>
    <w:rsid w:val="00AA5E17"/>
    <w:rsid w:val="00AB540E"/>
    <w:rsid w:val="00AC1582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B34C7"/>
    <w:rsid w:val="00EE3D2A"/>
    <w:rsid w:val="00EE637C"/>
    <w:rsid w:val="00F11286"/>
    <w:rsid w:val="00F21EC3"/>
    <w:rsid w:val="00F46689"/>
    <w:rsid w:val="00F47EB7"/>
    <w:rsid w:val="00F6119F"/>
    <w:rsid w:val="00F95886"/>
    <w:rsid w:val="00FB20E9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4367CD-2041-40FE-894A-B3213A3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4</cp:revision>
  <cp:lastPrinted>2022-09-26T12:26:00Z</cp:lastPrinted>
  <dcterms:created xsi:type="dcterms:W3CDTF">2022-11-29T12:46:00Z</dcterms:created>
  <dcterms:modified xsi:type="dcterms:W3CDTF">2022-11-29T12:47:00Z</dcterms:modified>
</cp:coreProperties>
</file>